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5F" w:rsidRDefault="0022565F" w:rsidP="006A0B66">
      <w:pPr>
        <w:pStyle w:val="af"/>
      </w:pPr>
      <w:r>
        <w:t>Оглавление</w:t>
      </w:r>
    </w:p>
    <w:p w:rsidR="009A15C4" w:rsidRDefault="00AC6355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fldChar w:fldCharType="begin"/>
      </w:r>
      <w:r w:rsidR="0022565F">
        <w:instrText xml:space="preserve"> TOC \o "1-3" \h \z </w:instrText>
      </w:r>
      <w:r>
        <w:fldChar w:fldCharType="separate"/>
      </w:r>
      <w:hyperlink w:anchor="_Toc390087353" w:history="1">
        <w:r w:rsidR="009A15C4" w:rsidRPr="006F4E6A">
          <w:rPr>
            <w:rStyle w:val="ac"/>
          </w:rPr>
          <w:t>1  Исходные данные</w:t>
        </w:r>
        <w:r w:rsidR="009A15C4">
          <w:rPr>
            <w:webHidden/>
          </w:rPr>
          <w:tab/>
        </w:r>
        <w:r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658E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15C4" w:rsidRDefault="00AB680A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90087354" w:history="1">
        <w:r w:rsidR="009A15C4" w:rsidRPr="006F4E6A">
          <w:rPr>
            <w:rStyle w:val="ac"/>
          </w:rPr>
          <w:t>2  Основные направления градостроительного развития территории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_Toc390087354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6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55" w:history="1">
        <w:r w:rsidR="009A15C4" w:rsidRPr="006F4E6A">
          <w:rPr>
            <w:rStyle w:val="ac"/>
          </w:rPr>
          <w:t>2.1  Положения Генерального плана города Нижневартовска и современное использование территории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_Toc390087355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6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56" w:history="1">
        <w:r w:rsidR="009A15C4" w:rsidRPr="006F4E6A">
          <w:rPr>
            <w:rStyle w:val="ac"/>
          </w:rPr>
          <w:t>2.2  Уточнение основных направлений градостроительного развития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_Toc390087356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8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90087357" w:history="1">
        <w:r w:rsidR="009A15C4" w:rsidRPr="006F4E6A">
          <w:rPr>
            <w:rStyle w:val="ac"/>
          </w:rPr>
          <w:t>3  Функционально-планировочная организация территории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_Toc390087357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11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58" w:history="1">
        <w:r w:rsidR="009A15C4" w:rsidRPr="006F4E6A">
          <w:rPr>
            <w:rStyle w:val="ac"/>
          </w:rPr>
          <w:t>3.1.  Планировочная структура и зонирование территории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_Toc390087358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11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59" w:history="1">
        <w:r w:rsidR="009A15C4" w:rsidRPr="006F4E6A">
          <w:rPr>
            <w:rStyle w:val="ac"/>
          </w:rPr>
          <w:t>3.2  Жилищный фонд и численность населения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_Toc390087359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14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60" w:history="1">
        <w:r w:rsidR="009A15C4" w:rsidRPr="006F4E6A">
          <w:rPr>
            <w:rStyle w:val="ac"/>
          </w:rPr>
          <w:t>3.3  Архитектурно-планировочные решения застройки территории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_Toc390087360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16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61" w:history="1">
        <w:r w:rsidR="009A15C4" w:rsidRPr="006F4E6A">
          <w:rPr>
            <w:rStyle w:val="ac"/>
          </w:rPr>
          <w:t>3.4  Система культурно-бытового обслуживания населения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_Toc390087361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18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62" w:history="1">
        <w:r w:rsidR="009A15C4" w:rsidRPr="006F4E6A">
          <w:rPr>
            <w:rStyle w:val="ac"/>
          </w:rPr>
          <w:t>3.5  Система озеленения и рекреации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_Toc390087362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21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90087363" w:history="1">
        <w:r w:rsidR="009A15C4" w:rsidRPr="006F4E6A">
          <w:rPr>
            <w:rStyle w:val="ac"/>
          </w:rPr>
          <w:t>4  Улично-дорожная сеть и транспортное обслуживание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_Toc390087363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23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64" w:history="1">
        <w:r w:rsidR="009A15C4" w:rsidRPr="006F4E6A">
          <w:rPr>
            <w:rStyle w:val="ac"/>
          </w:rPr>
          <w:t>4.1  Существующее состояние улично-дорожной сети и транспортного обслуживания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_Toc390087364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23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65" w:history="1">
        <w:r w:rsidR="009A15C4" w:rsidRPr="006F4E6A">
          <w:rPr>
            <w:rStyle w:val="ac"/>
          </w:rPr>
          <w:t>4.2  Формирование улично-дорожной сети и организация движения транспорта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_Toc390087365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23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66" w:history="1">
        <w:r w:rsidR="009A15C4" w:rsidRPr="006F4E6A">
          <w:rPr>
            <w:rStyle w:val="ac"/>
          </w:rPr>
          <w:t>4.3  Организация пешеходного движения. Мероприятия по обеспечению доступа маломобильных групп населения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_Toc390087366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25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67" w:history="1">
        <w:r w:rsidR="009A15C4" w:rsidRPr="006F4E6A">
          <w:rPr>
            <w:rStyle w:val="ac"/>
          </w:rPr>
          <w:t>4.4  Система общественно-пассажирского транспорта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_Toc390087367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26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68" w:history="1">
        <w:r w:rsidR="009A15C4" w:rsidRPr="006F4E6A">
          <w:rPr>
            <w:rStyle w:val="ac"/>
          </w:rPr>
          <w:t>4.5  Хранение и обслуживание индивидуального транспорта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_Toc390087368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27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90087369" w:history="1">
        <w:r w:rsidR="009A15C4" w:rsidRPr="006F4E6A">
          <w:rPr>
            <w:rStyle w:val="ac"/>
          </w:rPr>
          <w:t>5  Инженерная подготовка и защита территории от опасных геологических процессов</w:t>
        </w:r>
        <w:r w:rsidR="009A15C4">
          <w:rPr>
            <w:webHidden/>
          </w:rPr>
          <w:tab/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_Toc390087369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31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70" w:history="1">
        <w:r w:rsidR="009A15C4" w:rsidRPr="006F4E6A">
          <w:rPr>
            <w:rStyle w:val="ac"/>
          </w:rPr>
          <w:t>5.1  Инженерно-геологическая характеристика территории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_Toc390087370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31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71" w:history="1">
        <w:r w:rsidR="009A15C4" w:rsidRPr="006F4E6A">
          <w:rPr>
            <w:rStyle w:val="ac"/>
            <w:noProof/>
          </w:rPr>
          <w:t>5.1.1  Физико - географические условия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_Toc390087371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31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72" w:history="1">
        <w:r w:rsidR="009A15C4" w:rsidRPr="006F4E6A">
          <w:rPr>
            <w:rStyle w:val="ac"/>
            <w:noProof/>
          </w:rPr>
          <w:t>5.1.2  Геологическое строение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_Toc390087372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32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73" w:history="1">
        <w:r w:rsidR="009A15C4" w:rsidRPr="006F4E6A">
          <w:rPr>
            <w:rStyle w:val="ac"/>
            <w:noProof/>
          </w:rPr>
          <w:t>5.1.3  Гидрогеологические условия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_Toc390087373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32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74" w:history="1">
        <w:r w:rsidR="009A15C4" w:rsidRPr="006F4E6A">
          <w:rPr>
            <w:rStyle w:val="ac"/>
            <w:noProof/>
          </w:rPr>
          <w:t>5.1.4  Физико-геологические процессы и явления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_Toc390087374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33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75" w:history="1">
        <w:r w:rsidR="009A15C4" w:rsidRPr="006F4E6A">
          <w:rPr>
            <w:rStyle w:val="ac"/>
            <w:noProof/>
          </w:rPr>
          <w:t>5.1.5  Несущая способность свай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_Toc390087375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34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76" w:history="1">
        <w:r w:rsidR="009A15C4" w:rsidRPr="006F4E6A">
          <w:rPr>
            <w:rStyle w:val="ac"/>
            <w:noProof/>
          </w:rPr>
          <w:t>5.1.6  Физико-механические свойства грунтов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_Toc390087376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35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77" w:history="1">
        <w:r w:rsidR="009A15C4" w:rsidRPr="006F4E6A">
          <w:rPr>
            <w:rStyle w:val="ac"/>
          </w:rPr>
          <w:t>5.2  Характеристика сейсмичности района работ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_Toc390087377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41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78" w:history="1">
        <w:r w:rsidR="009A15C4" w:rsidRPr="006F4E6A">
          <w:rPr>
            <w:rStyle w:val="ac"/>
          </w:rPr>
          <w:t>5.3  Опасные геологические процессы и явления, требующие проведения защитных мероприятий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_Toc390087378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41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79" w:history="1">
        <w:r w:rsidR="009A15C4" w:rsidRPr="006F4E6A">
          <w:rPr>
            <w:rStyle w:val="ac"/>
            <w:noProof/>
          </w:rPr>
          <w:t xml:space="preserve">5.3.1  </w:t>
        </w:r>
        <w:r w:rsidR="009A15C4" w:rsidRPr="006F4E6A">
          <w:rPr>
            <w:rStyle w:val="ac"/>
            <w:bCs/>
            <w:noProof/>
          </w:rPr>
          <w:t>Заболачивание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_Toc390087379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41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80" w:history="1">
        <w:r w:rsidR="009A15C4" w:rsidRPr="006F4E6A">
          <w:rPr>
            <w:rStyle w:val="ac"/>
            <w:noProof/>
          </w:rPr>
          <w:t xml:space="preserve">5.3.2  </w:t>
        </w:r>
        <w:r w:rsidR="009A15C4" w:rsidRPr="006F4E6A">
          <w:rPr>
            <w:rStyle w:val="ac"/>
            <w:bCs/>
            <w:noProof/>
          </w:rPr>
          <w:t>Морозное пучение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_Toc390087380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41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81" w:history="1">
        <w:r w:rsidR="009A15C4" w:rsidRPr="006F4E6A">
          <w:rPr>
            <w:rStyle w:val="ac"/>
          </w:rPr>
          <w:t>5.4  Инженерная подготовка территории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_Toc390087381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42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82" w:history="1">
        <w:r w:rsidR="009A15C4" w:rsidRPr="006F4E6A">
          <w:rPr>
            <w:rStyle w:val="ac"/>
            <w:noProof/>
          </w:rPr>
          <w:t>5.4.1  Данные о проектируемых и используемых методах инженерной подготовки смежных территорий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_Toc390087382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43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83" w:history="1">
        <w:r w:rsidR="009A15C4" w:rsidRPr="006F4E6A">
          <w:rPr>
            <w:rStyle w:val="ac"/>
            <w:noProof/>
          </w:rPr>
          <w:t>5.4.2  Осушение болот и заболоченных территорий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_Toc390087383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44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84" w:history="1">
        <w:r w:rsidR="009A15C4" w:rsidRPr="006F4E6A">
          <w:rPr>
            <w:rStyle w:val="ac"/>
            <w:noProof/>
          </w:rPr>
          <w:t>5.4.3  Освоение осушенных территорий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_Toc390087384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44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85" w:history="1">
        <w:r w:rsidR="009A15C4" w:rsidRPr="006F4E6A">
          <w:rPr>
            <w:rStyle w:val="ac"/>
            <w:noProof/>
          </w:rPr>
          <w:t>5.4.3  Мероприятия, предусмотренные в проекте планировки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_Toc390087385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45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86" w:history="1">
        <w:r w:rsidR="009A15C4" w:rsidRPr="006F4E6A">
          <w:rPr>
            <w:rStyle w:val="ac"/>
          </w:rPr>
          <w:t>5.5  Организация рельефа и отведение поверхностных стоков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_Toc390087386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46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87" w:history="1">
        <w:r w:rsidR="009A15C4" w:rsidRPr="006F4E6A">
          <w:rPr>
            <w:rStyle w:val="ac"/>
          </w:rPr>
          <w:t>5.6  Ливневая канализация и понижение грунтовых вод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_Toc390087387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47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88" w:history="1">
        <w:r w:rsidR="009A15C4" w:rsidRPr="006F4E6A">
          <w:rPr>
            <w:rStyle w:val="ac"/>
            <w:noProof/>
          </w:rPr>
          <w:t>5.6.1  Ливневая канализация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_Toc390087388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47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89" w:history="1">
        <w:r w:rsidR="009A15C4" w:rsidRPr="006F4E6A">
          <w:rPr>
            <w:rStyle w:val="ac"/>
            <w:noProof/>
          </w:rPr>
          <w:t>5.6.2  Понижение уровня грунтовых вод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_Toc390087389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47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90087390" w:history="1">
        <w:r w:rsidR="009A15C4" w:rsidRPr="006F4E6A">
          <w:rPr>
            <w:rStyle w:val="ac"/>
          </w:rPr>
          <w:t>6  Инженерно-техническое обеспечение территории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_Toc390087390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49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91" w:history="1">
        <w:r w:rsidR="009A15C4" w:rsidRPr="006F4E6A">
          <w:rPr>
            <w:rStyle w:val="ac"/>
          </w:rPr>
          <w:t>6.1  Водоснабжение и канализация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_Toc390087391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49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92" w:history="1">
        <w:r w:rsidR="009A15C4" w:rsidRPr="006F4E6A">
          <w:rPr>
            <w:rStyle w:val="ac"/>
            <w:noProof/>
          </w:rPr>
          <w:t>6.1.1  Водоснабжение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_Toc390087392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49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93" w:history="1">
        <w:r w:rsidR="009A15C4" w:rsidRPr="006F4E6A">
          <w:rPr>
            <w:rStyle w:val="ac"/>
            <w:noProof/>
          </w:rPr>
          <w:t>6.1.1  Канализация (водоотведение)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_Toc390087393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53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94" w:history="1">
        <w:r w:rsidR="009A15C4" w:rsidRPr="006F4E6A">
          <w:rPr>
            <w:rStyle w:val="ac"/>
          </w:rPr>
          <w:t>6.2  Теплоснабжение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_Toc390087394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54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95" w:history="1">
        <w:r w:rsidR="009A15C4" w:rsidRPr="006F4E6A">
          <w:rPr>
            <w:rStyle w:val="ac"/>
          </w:rPr>
          <w:t>6.3  Электроснабжение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_Toc390087395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56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396" w:history="1">
        <w:r w:rsidR="009A15C4" w:rsidRPr="006F4E6A">
          <w:rPr>
            <w:rStyle w:val="ac"/>
          </w:rPr>
          <w:t>6.4  Системы связи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_Toc390087396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60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97" w:history="1">
        <w:r w:rsidR="009A15C4" w:rsidRPr="006F4E6A">
          <w:rPr>
            <w:rStyle w:val="ac"/>
            <w:noProof/>
          </w:rPr>
          <w:t xml:space="preserve">6.4.1  </w:t>
        </w:r>
        <w:r w:rsidR="009A15C4" w:rsidRPr="006F4E6A">
          <w:rPr>
            <w:rStyle w:val="ac"/>
            <w:bCs/>
            <w:noProof/>
          </w:rPr>
          <w:t>Телефонизация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_Toc390087397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60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98" w:history="1">
        <w:r w:rsidR="009A15C4" w:rsidRPr="006F4E6A">
          <w:rPr>
            <w:rStyle w:val="ac"/>
            <w:noProof/>
          </w:rPr>
          <w:t xml:space="preserve">6.4.2  </w:t>
        </w:r>
        <w:r w:rsidR="009A15C4" w:rsidRPr="006F4E6A">
          <w:rPr>
            <w:rStyle w:val="ac"/>
            <w:bCs/>
            <w:noProof/>
          </w:rPr>
          <w:t>Радиофикация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_Toc390087398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62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399" w:history="1">
        <w:r w:rsidR="009A15C4" w:rsidRPr="006F4E6A">
          <w:rPr>
            <w:rStyle w:val="ac"/>
            <w:noProof/>
          </w:rPr>
          <w:t xml:space="preserve">6.4.3  </w:t>
        </w:r>
        <w:r w:rsidR="009A15C4" w:rsidRPr="006F4E6A">
          <w:rPr>
            <w:rStyle w:val="ac"/>
            <w:bCs/>
            <w:noProof/>
          </w:rPr>
          <w:t>Сотовая связь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_Toc390087399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62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00" w:history="1">
        <w:r w:rsidR="009A15C4" w:rsidRPr="006F4E6A">
          <w:rPr>
            <w:rStyle w:val="ac"/>
            <w:noProof/>
          </w:rPr>
          <w:t xml:space="preserve">6.4.4  </w:t>
        </w:r>
        <w:r w:rsidR="009A15C4" w:rsidRPr="006F4E6A">
          <w:rPr>
            <w:rStyle w:val="ac"/>
            <w:bCs/>
            <w:noProof/>
          </w:rPr>
          <w:t>Телевидение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_Toc390087400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62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01" w:history="1">
        <w:r w:rsidR="009A15C4" w:rsidRPr="006F4E6A">
          <w:rPr>
            <w:rStyle w:val="ac"/>
            <w:noProof/>
          </w:rPr>
          <w:t xml:space="preserve">6.4.5  </w:t>
        </w:r>
        <w:r w:rsidR="009A15C4" w:rsidRPr="006F4E6A">
          <w:rPr>
            <w:rStyle w:val="ac"/>
            <w:bCs/>
            <w:noProof/>
          </w:rPr>
          <w:t>Диспетчеризация лифтов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_Toc390087401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63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90087402" w:history="1">
        <w:r w:rsidR="009A15C4" w:rsidRPr="006F4E6A">
          <w:rPr>
            <w:rStyle w:val="ac"/>
          </w:rPr>
          <w:t>7  Охрана окружающей среды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_Toc390087402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64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03" w:history="1">
        <w:r w:rsidR="009A15C4" w:rsidRPr="006F4E6A">
          <w:rPr>
            <w:rStyle w:val="ac"/>
          </w:rPr>
          <w:t>7.1  Существующее состояние окружающей среды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_Toc390087403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64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04" w:history="1">
        <w:r w:rsidR="009A15C4" w:rsidRPr="006F4E6A">
          <w:rPr>
            <w:rStyle w:val="ac"/>
            <w:noProof/>
          </w:rPr>
          <w:t>7.1.1  Климат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_Toc390087404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64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05" w:history="1">
        <w:r w:rsidR="009A15C4" w:rsidRPr="006F4E6A">
          <w:rPr>
            <w:rStyle w:val="ac"/>
            <w:noProof/>
          </w:rPr>
          <w:t>7.1.2  Растительный мир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_Toc390087405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64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06" w:history="1">
        <w:r w:rsidR="009A15C4" w:rsidRPr="006F4E6A">
          <w:rPr>
            <w:rStyle w:val="ac"/>
            <w:noProof/>
          </w:rPr>
          <w:t xml:space="preserve">7.1.3  </w:t>
        </w:r>
        <w:r w:rsidR="009A15C4" w:rsidRPr="006F4E6A">
          <w:rPr>
            <w:rStyle w:val="ac"/>
            <w:bCs/>
            <w:noProof/>
          </w:rPr>
          <w:t>Почва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_Toc390087406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65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07" w:history="1">
        <w:r w:rsidR="009A15C4" w:rsidRPr="006F4E6A">
          <w:rPr>
            <w:rStyle w:val="ac"/>
            <w:noProof/>
          </w:rPr>
          <w:t xml:space="preserve">7.1.4  </w:t>
        </w:r>
        <w:r w:rsidR="009A15C4" w:rsidRPr="006F4E6A">
          <w:rPr>
            <w:rStyle w:val="ac"/>
            <w:bCs/>
            <w:noProof/>
          </w:rPr>
          <w:t>Атмосферный воздух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_Toc390087407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65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08" w:history="1">
        <w:r w:rsidR="009A15C4" w:rsidRPr="006F4E6A">
          <w:rPr>
            <w:rStyle w:val="ac"/>
            <w:noProof/>
          </w:rPr>
          <w:t xml:space="preserve">7.1.5  </w:t>
        </w:r>
        <w:r w:rsidR="009A15C4" w:rsidRPr="006F4E6A">
          <w:rPr>
            <w:rStyle w:val="ac"/>
            <w:bCs/>
            <w:noProof/>
          </w:rPr>
          <w:t>Водные объекты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_Toc390087408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66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09" w:history="1">
        <w:r w:rsidR="009A15C4" w:rsidRPr="006F4E6A">
          <w:rPr>
            <w:rStyle w:val="ac"/>
            <w:noProof/>
          </w:rPr>
          <w:t xml:space="preserve">7.1.6  </w:t>
        </w:r>
        <w:r w:rsidR="009A15C4" w:rsidRPr="006F4E6A">
          <w:rPr>
            <w:rStyle w:val="ac"/>
            <w:bCs/>
            <w:noProof/>
          </w:rPr>
          <w:t>Шум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_Toc390087409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67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10" w:history="1">
        <w:r w:rsidR="009A15C4" w:rsidRPr="006F4E6A">
          <w:rPr>
            <w:rStyle w:val="ac"/>
            <w:noProof/>
          </w:rPr>
          <w:t>7.1.7  Электромагнитное излучение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_Toc390087410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67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11" w:history="1">
        <w:r w:rsidR="009A15C4" w:rsidRPr="006F4E6A">
          <w:rPr>
            <w:rStyle w:val="ac"/>
            <w:noProof/>
          </w:rPr>
          <w:t xml:space="preserve">7.1.8  </w:t>
        </w:r>
        <w:r w:rsidR="009A15C4" w:rsidRPr="006F4E6A">
          <w:rPr>
            <w:rStyle w:val="ac"/>
            <w:bCs/>
            <w:noProof/>
          </w:rPr>
          <w:t>Инженерное обеспечение территории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_Toc390087411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68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12" w:history="1">
        <w:r w:rsidR="009A15C4" w:rsidRPr="006F4E6A">
          <w:rPr>
            <w:rStyle w:val="ac"/>
          </w:rPr>
          <w:t xml:space="preserve">7.2  </w:t>
        </w:r>
        <w:r w:rsidR="009A15C4" w:rsidRPr="006F4E6A">
          <w:rPr>
            <w:rStyle w:val="ac"/>
            <w:bCs/>
          </w:rPr>
          <w:t>Прогнозируемые нагрузки на окружающую среду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_Toc390087412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68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13" w:history="1">
        <w:r w:rsidR="009A15C4" w:rsidRPr="006F4E6A">
          <w:rPr>
            <w:rStyle w:val="ac"/>
          </w:rPr>
          <w:t>7.3  Охрана и рациональное использование земельных ресурсов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_Toc390087413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69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14" w:history="1">
        <w:r w:rsidR="009A15C4" w:rsidRPr="006F4E6A">
          <w:rPr>
            <w:rStyle w:val="ac"/>
            <w:noProof/>
          </w:rPr>
          <w:t>7.3.1  Характеристика и рациональное использование земель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_Toc390087414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69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15" w:history="1">
        <w:r w:rsidR="009A15C4" w:rsidRPr="006F4E6A">
          <w:rPr>
            <w:rStyle w:val="ac"/>
            <w:noProof/>
          </w:rPr>
          <w:t xml:space="preserve">7.3.2  </w:t>
        </w:r>
        <w:r w:rsidR="009A15C4" w:rsidRPr="006F4E6A">
          <w:rPr>
            <w:rStyle w:val="ac"/>
            <w:bCs/>
            <w:noProof/>
          </w:rPr>
          <w:t>Природоохранные мероприятия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_Toc390087415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70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16" w:history="1">
        <w:r w:rsidR="009A15C4" w:rsidRPr="006F4E6A">
          <w:rPr>
            <w:rStyle w:val="ac"/>
          </w:rPr>
          <w:t>7.4  Охрана воздушного бассейна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_Toc390087416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71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17" w:history="1">
        <w:r w:rsidR="009A15C4" w:rsidRPr="006F4E6A">
          <w:rPr>
            <w:rStyle w:val="ac"/>
            <w:noProof/>
          </w:rPr>
          <w:t xml:space="preserve">7.4.1  </w:t>
        </w:r>
        <w:r w:rsidR="009A15C4" w:rsidRPr="006F4E6A">
          <w:rPr>
            <w:rStyle w:val="ac"/>
            <w:bCs/>
            <w:noProof/>
          </w:rPr>
          <w:t>Оценка воздействия на атмосферный воздух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_Toc390087417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71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18" w:history="1">
        <w:r w:rsidR="009A15C4" w:rsidRPr="006F4E6A">
          <w:rPr>
            <w:rStyle w:val="ac"/>
            <w:bCs/>
            <w:noProof/>
          </w:rPr>
          <w:t>7.4.2  Мероприятия по уменьшению выбросов загрязняющих веществ в атмосферу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_Toc390087418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71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19" w:history="1">
        <w:r w:rsidR="009A15C4" w:rsidRPr="006F4E6A">
          <w:rPr>
            <w:rStyle w:val="ac"/>
          </w:rPr>
          <w:t>7.5  Охрана поверхностных и подземных вод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_Toc390087419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72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20" w:history="1">
        <w:r w:rsidR="009A15C4" w:rsidRPr="006F4E6A">
          <w:rPr>
            <w:rStyle w:val="ac"/>
            <w:noProof/>
          </w:rPr>
          <w:t xml:space="preserve">7.5.1  </w:t>
        </w:r>
        <w:r w:rsidR="009A15C4" w:rsidRPr="006F4E6A">
          <w:rPr>
            <w:rStyle w:val="ac"/>
            <w:bCs/>
            <w:noProof/>
          </w:rPr>
          <w:t>Водоснабжение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_Toc390087420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72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21" w:history="1">
        <w:r w:rsidR="009A15C4" w:rsidRPr="006F4E6A">
          <w:rPr>
            <w:rStyle w:val="ac"/>
            <w:bCs/>
            <w:noProof/>
          </w:rPr>
          <w:t>7.5.2  Хозяйственно-бытовая канализация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_Toc390087421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72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22" w:history="1">
        <w:r w:rsidR="009A15C4" w:rsidRPr="006F4E6A">
          <w:rPr>
            <w:rStyle w:val="ac"/>
            <w:noProof/>
          </w:rPr>
          <w:t xml:space="preserve">7.5.3  </w:t>
        </w:r>
        <w:r w:rsidR="009A15C4" w:rsidRPr="006F4E6A">
          <w:rPr>
            <w:rStyle w:val="ac"/>
            <w:bCs/>
            <w:noProof/>
          </w:rPr>
          <w:t>Охрана подземных вод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_Toc390087422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72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23" w:history="1">
        <w:r w:rsidR="009A15C4" w:rsidRPr="006F4E6A">
          <w:rPr>
            <w:rStyle w:val="ac"/>
          </w:rPr>
          <w:t>7.6  Установление санитарно-защитных зон и санитарных разрывов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_Toc390087423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73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24" w:history="1">
        <w:r w:rsidR="009A15C4" w:rsidRPr="006F4E6A">
          <w:rPr>
            <w:rStyle w:val="ac"/>
            <w:noProof/>
          </w:rPr>
          <w:t xml:space="preserve">7.6.1  </w:t>
        </w:r>
        <w:r w:rsidR="009A15C4" w:rsidRPr="006F4E6A">
          <w:rPr>
            <w:rStyle w:val="ac"/>
            <w:bCs/>
            <w:noProof/>
          </w:rPr>
          <w:t>Санитарно-защитные зоны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_Toc390087424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74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25" w:history="1">
        <w:r w:rsidR="009A15C4" w:rsidRPr="006F4E6A">
          <w:rPr>
            <w:rStyle w:val="ac"/>
            <w:noProof/>
          </w:rPr>
          <w:t xml:space="preserve">7.6.2  </w:t>
        </w:r>
        <w:r w:rsidR="009A15C4" w:rsidRPr="006F4E6A">
          <w:rPr>
            <w:rStyle w:val="ac"/>
            <w:bCs/>
            <w:noProof/>
          </w:rPr>
          <w:t>Санитарные разрывы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_Toc390087425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74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26" w:history="1">
        <w:r w:rsidR="009A15C4" w:rsidRPr="006F4E6A">
          <w:rPr>
            <w:rStyle w:val="ac"/>
          </w:rPr>
          <w:t>7.7  Снижение шумового загрязнения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_Toc390087426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75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27" w:history="1">
        <w:r w:rsidR="009A15C4" w:rsidRPr="006F4E6A">
          <w:rPr>
            <w:rStyle w:val="ac"/>
          </w:rPr>
          <w:t>7.8  Снижение электромагнитного загрязнения и обеспечение радиационной безопасности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_Toc390087427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75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28" w:history="1">
        <w:r w:rsidR="009A15C4" w:rsidRPr="006F4E6A">
          <w:rPr>
            <w:rStyle w:val="ac"/>
          </w:rPr>
          <w:t>7.9  Утилизация отходов производства и потребления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_Toc390087428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75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29" w:history="1">
        <w:r w:rsidR="009A15C4" w:rsidRPr="006F4E6A">
          <w:rPr>
            <w:rStyle w:val="ac"/>
          </w:rPr>
          <w:t>7.10  Санитарная очистка территории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_Toc390087429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76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30" w:history="1">
        <w:r w:rsidR="009A15C4" w:rsidRPr="006F4E6A">
          <w:rPr>
            <w:rStyle w:val="ac"/>
          </w:rPr>
          <w:t>7.11  Мероприятия по благоустройству территории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_Toc390087430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77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90087431" w:history="1">
        <w:r w:rsidR="009A15C4" w:rsidRPr="006F4E6A">
          <w:rPr>
            <w:rStyle w:val="ac"/>
          </w:rPr>
          <w:t>8  Инженерно-технические мероприятия гражданской обороны, пожарной безопасности и предупреждения чрезвычайных ситуаций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_Toc390087431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79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32" w:history="1">
        <w:r w:rsidR="009A15C4" w:rsidRPr="006F4E6A">
          <w:rPr>
            <w:rStyle w:val="ac"/>
          </w:rPr>
          <w:t>8.1  Основные характеристики систем инженерно-технического обеспечения района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_Toc390087432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80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33" w:history="1">
        <w:r w:rsidR="009A15C4" w:rsidRPr="006F4E6A">
          <w:rPr>
            <w:rStyle w:val="ac"/>
          </w:rPr>
          <w:t>8.2  Анализ возможных последствий воздействия современных средств поражения и ЧС на функционирование проектируемой территории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_Toc390087433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80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34" w:history="1">
        <w:r w:rsidR="009A15C4" w:rsidRPr="006F4E6A">
          <w:rPr>
            <w:rStyle w:val="ac"/>
            <w:noProof/>
          </w:rPr>
          <w:t>8.2.1  Техногенные чрезвычайные ситуации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_Toc390087434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81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35" w:history="1">
        <w:r w:rsidR="009A15C4" w:rsidRPr="006F4E6A">
          <w:rPr>
            <w:rStyle w:val="ac"/>
            <w:noProof/>
          </w:rPr>
          <w:t xml:space="preserve">8.2.2  </w:t>
        </w:r>
        <w:r w:rsidR="009A15C4" w:rsidRPr="006F4E6A">
          <w:rPr>
            <w:rStyle w:val="ac"/>
            <w:bCs/>
            <w:noProof/>
          </w:rPr>
          <w:t>Аварии на взрывопожароопасных объектах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_Toc390087435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82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36" w:history="1">
        <w:r w:rsidR="009A15C4" w:rsidRPr="006F4E6A">
          <w:rPr>
            <w:rStyle w:val="ac"/>
            <w:noProof/>
          </w:rPr>
          <w:t>8.2.3  Аварии на транспорте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_Toc390087436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82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37" w:history="1">
        <w:r w:rsidR="009A15C4" w:rsidRPr="006F4E6A">
          <w:rPr>
            <w:rStyle w:val="ac"/>
            <w:noProof/>
          </w:rPr>
          <w:t xml:space="preserve">8.2.4  </w:t>
        </w:r>
        <w:r w:rsidR="009A15C4" w:rsidRPr="006F4E6A">
          <w:rPr>
            <w:rStyle w:val="ac"/>
            <w:bCs/>
            <w:noProof/>
          </w:rPr>
          <w:t>Аварии на трубопроводном транспорте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_Toc390087437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83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38" w:history="1">
        <w:r w:rsidR="009A15C4" w:rsidRPr="006F4E6A">
          <w:rPr>
            <w:rStyle w:val="ac"/>
            <w:noProof/>
          </w:rPr>
          <w:t xml:space="preserve">8.2.5  </w:t>
        </w:r>
        <w:r w:rsidR="009A15C4" w:rsidRPr="006F4E6A">
          <w:rPr>
            <w:rStyle w:val="ac"/>
            <w:bCs/>
            <w:noProof/>
          </w:rPr>
          <w:t>Аварии на объектах жизнеобеспечения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_Toc390087438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83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39" w:history="1">
        <w:r w:rsidR="009A15C4" w:rsidRPr="006F4E6A">
          <w:rPr>
            <w:rStyle w:val="ac"/>
            <w:noProof/>
          </w:rPr>
          <w:t>8.2.6  Природные чрезвычайные ситуации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_Toc390087439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84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40" w:history="1">
        <w:r w:rsidR="009A15C4" w:rsidRPr="006F4E6A">
          <w:rPr>
            <w:rStyle w:val="ac"/>
          </w:rPr>
          <w:t>8.3  Обоснование предложений по повышению устойчивости функционирования проектируемой территории, защите населения и территорий в ЧС техногенного и природного характера и в военное время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_Toc390087440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85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41" w:history="1">
        <w:r w:rsidR="009A15C4" w:rsidRPr="006F4E6A">
          <w:rPr>
            <w:rStyle w:val="ac"/>
          </w:rPr>
          <w:t xml:space="preserve">8.4  Мероприятия по предотвращению чрезвычайных ситуаций техногенного </w:t>
        </w:r>
        <w:r w:rsidR="009A15C4">
          <w:rPr>
            <w:rStyle w:val="ac"/>
          </w:rPr>
          <w:t xml:space="preserve">                                     </w:t>
        </w:r>
        <w:r w:rsidR="009A15C4" w:rsidRPr="006F4E6A">
          <w:rPr>
            <w:rStyle w:val="ac"/>
          </w:rPr>
          <w:t>характера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_Toc390087441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87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42" w:history="1">
        <w:r w:rsidR="009A15C4" w:rsidRPr="006F4E6A">
          <w:rPr>
            <w:rStyle w:val="ac"/>
            <w:noProof/>
          </w:rPr>
          <w:t>8.4.1  Химически опасные объекты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_Toc390087442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88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43" w:history="1">
        <w:r w:rsidR="009A15C4" w:rsidRPr="006F4E6A">
          <w:rPr>
            <w:rStyle w:val="ac"/>
            <w:noProof/>
          </w:rPr>
          <w:t>8.4.2  Взрыво-, пожароопасные объекты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_Toc390087443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88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44" w:history="1">
        <w:r w:rsidR="009A15C4" w:rsidRPr="006F4E6A">
          <w:rPr>
            <w:rStyle w:val="ac"/>
            <w:noProof/>
          </w:rPr>
          <w:t>8.4.3  Транспорт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_Toc390087444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88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45" w:history="1">
        <w:r w:rsidR="009A15C4" w:rsidRPr="006F4E6A">
          <w:rPr>
            <w:rStyle w:val="ac"/>
            <w:noProof/>
          </w:rPr>
          <w:t>8.4.4  Трубопроводный транспорт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_Toc390087445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89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46" w:history="1">
        <w:r w:rsidR="009A15C4" w:rsidRPr="006F4E6A">
          <w:rPr>
            <w:rStyle w:val="ac"/>
            <w:noProof/>
          </w:rPr>
          <w:t>8.4.5  Объекты жизнеобеспечения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_Toc390087446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89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47" w:history="1">
        <w:r w:rsidR="009A15C4" w:rsidRPr="006F4E6A">
          <w:rPr>
            <w:rStyle w:val="ac"/>
          </w:rPr>
          <w:t xml:space="preserve">8.5. Мероприятия по предотвращению чрезвычайных ситуаций природного </w:t>
        </w:r>
        <w:r w:rsidR="009A15C4">
          <w:rPr>
            <w:rStyle w:val="ac"/>
          </w:rPr>
          <w:t xml:space="preserve">                                </w:t>
        </w:r>
        <w:r w:rsidR="009A15C4" w:rsidRPr="006F4E6A">
          <w:rPr>
            <w:rStyle w:val="ac"/>
          </w:rPr>
          <w:t>характера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_Toc390087447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90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48" w:history="1">
        <w:r w:rsidR="009A15C4" w:rsidRPr="006F4E6A">
          <w:rPr>
            <w:rStyle w:val="ac"/>
            <w:noProof/>
          </w:rPr>
          <w:t>8.5.1  Подтопление территории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_Toc390087448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90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49" w:history="1">
        <w:r w:rsidR="009A15C4" w:rsidRPr="006F4E6A">
          <w:rPr>
            <w:rStyle w:val="ac"/>
            <w:noProof/>
          </w:rPr>
          <w:t>8.5.2  Бури, ураганы, грозы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_Toc390087449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91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50" w:history="1">
        <w:r w:rsidR="009A15C4" w:rsidRPr="006F4E6A">
          <w:rPr>
            <w:rStyle w:val="ac"/>
            <w:noProof/>
          </w:rPr>
          <w:t>8.5.3  Гололедные явления и экстремально низкие температуры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_Toc390087450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92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087451" w:history="1">
        <w:r w:rsidR="009A15C4" w:rsidRPr="006F4E6A">
          <w:rPr>
            <w:rStyle w:val="ac"/>
            <w:noProof/>
          </w:rPr>
          <w:t>8.5.4  Пожары</w:t>
        </w:r>
        <w:r w:rsidR="009A15C4">
          <w:rPr>
            <w:noProof/>
            <w:webHidden/>
          </w:rPr>
          <w:tab/>
        </w:r>
        <w:r w:rsidR="00AC6355">
          <w:rPr>
            <w:noProof/>
            <w:webHidden/>
          </w:rPr>
          <w:fldChar w:fldCharType="begin"/>
        </w:r>
        <w:r w:rsidR="009A15C4">
          <w:rPr>
            <w:noProof/>
            <w:webHidden/>
          </w:rPr>
          <w:instrText xml:space="preserve"> PAGEREF _Toc390087451 \h </w:instrText>
        </w:r>
        <w:r w:rsidR="00AC6355">
          <w:rPr>
            <w:noProof/>
            <w:webHidden/>
          </w:rPr>
        </w:r>
        <w:r w:rsidR="00AC6355">
          <w:rPr>
            <w:noProof/>
            <w:webHidden/>
          </w:rPr>
          <w:fldChar w:fldCharType="separate"/>
        </w:r>
        <w:r w:rsidR="00B658EB">
          <w:rPr>
            <w:noProof/>
            <w:webHidden/>
          </w:rPr>
          <w:t>92</w:t>
        </w:r>
        <w:r w:rsidR="00AC6355">
          <w:rPr>
            <w:noProof/>
            <w:webHidden/>
          </w:rPr>
          <w:fldChar w:fldCharType="end"/>
        </w:r>
      </w:hyperlink>
    </w:p>
    <w:p w:rsidR="009A15C4" w:rsidRDefault="00AB680A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087452" w:history="1">
        <w:r w:rsidR="009A15C4" w:rsidRPr="006F4E6A">
          <w:rPr>
            <w:rStyle w:val="ac"/>
          </w:rPr>
          <w:t>8.6  Перечень мероприятий по обеспечению пожарной безопасности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_Toc390087452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92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90087453" w:history="1">
        <w:r w:rsidR="009A15C4" w:rsidRPr="006F4E6A">
          <w:rPr>
            <w:rStyle w:val="ac"/>
          </w:rPr>
          <w:t>9  Технико-экономические показатели развития территории квартала В-1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_Toc390087453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94</w:t>
        </w:r>
        <w:r w:rsidR="00AC6355">
          <w:rPr>
            <w:webHidden/>
          </w:rPr>
          <w:fldChar w:fldCharType="end"/>
        </w:r>
      </w:hyperlink>
    </w:p>
    <w:p w:rsidR="009A15C4" w:rsidRDefault="00AB680A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90087454" w:history="1">
        <w:r w:rsidR="009A15C4" w:rsidRPr="006F4E6A">
          <w:rPr>
            <w:rStyle w:val="ac"/>
          </w:rPr>
          <w:t>10  Проект межевания территории</w:t>
        </w:r>
        <w:r w:rsidR="009A15C4">
          <w:rPr>
            <w:webHidden/>
          </w:rPr>
          <w:tab/>
        </w:r>
        <w:r w:rsidR="00AC6355">
          <w:rPr>
            <w:webHidden/>
          </w:rPr>
          <w:fldChar w:fldCharType="begin"/>
        </w:r>
        <w:r w:rsidR="009A15C4">
          <w:rPr>
            <w:webHidden/>
          </w:rPr>
          <w:instrText xml:space="preserve"> PAGEREF _Toc390087454 \h </w:instrText>
        </w:r>
        <w:r w:rsidR="00AC6355">
          <w:rPr>
            <w:webHidden/>
          </w:rPr>
        </w:r>
        <w:r w:rsidR="00AC6355">
          <w:rPr>
            <w:webHidden/>
          </w:rPr>
          <w:fldChar w:fldCharType="separate"/>
        </w:r>
        <w:r w:rsidR="00B658EB">
          <w:rPr>
            <w:webHidden/>
          </w:rPr>
          <w:t>95</w:t>
        </w:r>
        <w:r w:rsidR="00AC6355">
          <w:rPr>
            <w:webHidden/>
          </w:rPr>
          <w:fldChar w:fldCharType="end"/>
        </w:r>
      </w:hyperlink>
    </w:p>
    <w:p w:rsidR="0022565F" w:rsidRDefault="00AC6355" w:rsidP="001C5AAC">
      <w:pPr>
        <w:tabs>
          <w:tab w:val="left" w:pos="993"/>
        </w:tabs>
        <w:spacing w:line="360" w:lineRule="auto"/>
        <w:ind w:left="0" w:firstLine="426"/>
        <w:jc w:val="left"/>
        <w:rPr>
          <w:sz w:val="24"/>
        </w:rPr>
      </w:pPr>
      <w:r>
        <w:rPr>
          <w:sz w:val="24"/>
        </w:rPr>
        <w:fldChar w:fldCharType="end"/>
      </w:r>
    </w:p>
    <w:p w:rsidR="0022565F" w:rsidRDefault="0022565F" w:rsidP="00E92316">
      <w:pPr>
        <w:jc w:val="left"/>
        <w:rPr>
          <w:sz w:val="24"/>
        </w:rPr>
      </w:pPr>
      <w:r>
        <w:rPr>
          <w:sz w:val="24"/>
        </w:rPr>
        <w:br w:type="page"/>
      </w:r>
    </w:p>
    <w:p w:rsidR="0022565F" w:rsidRPr="00551B11" w:rsidRDefault="0022565F" w:rsidP="006A0B66">
      <w:pPr>
        <w:pStyle w:val="1"/>
      </w:pPr>
      <w:bookmarkStart w:id="0" w:name="_Toc390087353"/>
      <w:r w:rsidRPr="00551B11">
        <w:lastRenderedPageBreak/>
        <w:t>1  Исходные данные</w:t>
      </w:r>
      <w:bookmarkEnd w:id="0"/>
    </w:p>
    <w:p w:rsidR="008C7F18" w:rsidRPr="008C7F18" w:rsidRDefault="008C7F18" w:rsidP="00F37D0C">
      <w:pPr>
        <w:pStyle w:val="a4"/>
        <w:tabs>
          <w:tab w:val="left" w:pos="851"/>
        </w:tabs>
        <w:spacing w:after="60" w:line="360" w:lineRule="auto"/>
        <w:ind w:left="-142" w:right="20"/>
        <w:rPr>
          <w:sz w:val="24"/>
          <w:szCs w:val="24"/>
        </w:rPr>
      </w:pPr>
      <w:r w:rsidRPr="008C7F18">
        <w:rPr>
          <w:sz w:val="24"/>
          <w:szCs w:val="24"/>
        </w:rPr>
        <w:t>Документация проекта планировки территории и проекта межевания территории квартала В</w:t>
      </w:r>
      <w:proofErr w:type="gramStart"/>
      <w:r w:rsidRPr="008C7F18">
        <w:rPr>
          <w:sz w:val="24"/>
          <w:szCs w:val="24"/>
        </w:rPr>
        <w:t>1</w:t>
      </w:r>
      <w:proofErr w:type="gramEnd"/>
      <w:r w:rsidRPr="008C7F18">
        <w:rPr>
          <w:sz w:val="24"/>
          <w:szCs w:val="24"/>
        </w:rPr>
        <w:t xml:space="preserve"> (</w:t>
      </w:r>
      <w:r w:rsidR="008803AB">
        <w:rPr>
          <w:sz w:val="24"/>
          <w:szCs w:val="24"/>
        </w:rPr>
        <w:t xml:space="preserve">территории </w:t>
      </w:r>
      <w:r w:rsidRPr="008C7F18">
        <w:rPr>
          <w:sz w:val="24"/>
          <w:szCs w:val="24"/>
        </w:rPr>
        <w:t>квартал</w:t>
      </w:r>
      <w:r w:rsidR="008803AB">
        <w:rPr>
          <w:sz w:val="24"/>
          <w:szCs w:val="24"/>
        </w:rPr>
        <w:t>а</w:t>
      </w:r>
      <w:r w:rsidRPr="008C7F18">
        <w:rPr>
          <w:sz w:val="24"/>
          <w:szCs w:val="24"/>
        </w:rPr>
        <w:t xml:space="preserve"> В-1.2 </w:t>
      </w:r>
      <w:r w:rsidR="008803AB">
        <w:rPr>
          <w:sz w:val="24"/>
          <w:szCs w:val="24"/>
        </w:rPr>
        <w:t>...</w:t>
      </w:r>
      <w:r w:rsidRPr="008C7F18">
        <w:rPr>
          <w:sz w:val="24"/>
          <w:szCs w:val="24"/>
        </w:rPr>
        <w:t xml:space="preserve"> В-1.</w:t>
      </w:r>
      <w:r w:rsidR="004C0E32">
        <w:rPr>
          <w:sz w:val="24"/>
          <w:szCs w:val="24"/>
        </w:rPr>
        <w:t>7</w:t>
      </w:r>
      <w:bookmarkStart w:id="1" w:name="_GoBack"/>
      <w:bookmarkEnd w:id="1"/>
      <w:r w:rsidRPr="008C7F18">
        <w:rPr>
          <w:sz w:val="24"/>
          <w:szCs w:val="24"/>
        </w:rPr>
        <w:t xml:space="preserve">) Старого </w:t>
      </w:r>
      <w:proofErr w:type="spellStart"/>
      <w:r w:rsidRPr="008C7F18">
        <w:rPr>
          <w:sz w:val="24"/>
          <w:szCs w:val="24"/>
        </w:rPr>
        <w:t>Вартовска</w:t>
      </w:r>
      <w:proofErr w:type="spellEnd"/>
      <w:r w:rsidRPr="008C7F18">
        <w:rPr>
          <w:sz w:val="24"/>
          <w:szCs w:val="24"/>
        </w:rPr>
        <w:t xml:space="preserve"> выполнена на основ</w:t>
      </w:r>
      <w:r w:rsidRPr="008C7F18">
        <w:rPr>
          <w:sz w:val="24"/>
          <w:szCs w:val="24"/>
        </w:rPr>
        <w:t>а</w:t>
      </w:r>
      <w:r w:rsidRPr="008C7F18">
        <w:rPr>
          <w:sz w:val="24"/>
          <w:szCs w:val="24"/>
        </w:rPr>
        <w:t>нии следующих документов:</w:t>
      </w:r>
    </w:p>
    <w:p w:rsidR="008C7F18" w:rsidRPr="008C7F18" w:rsidRDefault="008C7F18" w:rsidP="00F37D0C">
      <w:pPr>
        <w:pStyle w:val="a4"/>
        <w:numPr>
          <w:ilvl w:val="0"/>
          <w:numId w:val="2"/>
        </w:numPr>
        <w:tabs>
          <w:tab w:val="left" w:pos="851"/>
          <w:tab w:val="left" w:pos="1014"/>
        </w:tabs>
        <w:spacing w:after="0" w:line="360" w:lineRule="auto"/>
        <w:ind w:left="-142" w:right="20"/>
        <w:rPr>
          <w:sz w:val="24"/>
          <w:szCs w:val="24"/>
        </w:rPr>
      </w:pPr>
      <w:r w:rsidRPr="008C7F18">
        <w:rPr>
          <w:sz w:val="24"/>
          <w:szCs w:val="24"/>
        </w:rPr>
        <w:t>Распоряжение администрации города от 11.07.2013 № 1228-Р «О подготовке пр</w:t>
      </w:r>
      <w:r w:rsidRPr="008C7F18">
        <w:rPr>
          <w:sz w:val="24"/>
          <w:szCs w:val="24"/>
        </w:rPr>
        <w:t>о</w:t>
      </w:r>
      <w:r w:rsidRPr="008C7F18">
        <w:rPr>
          <w:sz w:val="24"/>
          <w:szCs w:val="24"/>
        </w:rPr>
        <w:t>екта планировки территории и проекта межевания территории квартала В</w:t>
      </w:r>
      <w:proofErr w:type="gramStart"/>
      <w:r w:rsidRPr="008C7F18">
        <w:rPr>
          <w:sz w:val="24"/>
          <w:szCs w:val="24"/>
        </w:rPr>
        <w:t>1</w:t>
      </w:r>
      <w:proofErr w:type="gramEnd"/>
      <w:r w:rsidRPr="008C7F18">
        <w:rPr>
          <w:sz w:val="24"/>
          <w:szCs w:val="24"/>
        </w:rPr>
        <w:t xml:space="preserve"> (кварталы В-1.2 — В-1.7) Старого </w:t>
      </w:r>
      <w:proofErr w:type="spellStart"/>
      <w:r w:rsidRPr="008C7F18">
        <w:rPr>
          <w:sz w:val="24"/>
          <w:szCs w:val="24"/>
        </w:rPr>
        <w:t>Вартовска</w:t>
      </w:r>
      <w:proofErr w:type="spellEnd"/>
      <w:r w:rsidRPr="008C7F18">
        <w:rPr>
          <w:sz w:val="24"/>
          <w:szCs w:val="24"/>
        </w:rPr>
        <w:t>»;</w:t>
      </w:r>
    </w:p>
    <w:p w:rsidR="008C7F18" w:rsidRPr="00F37D0C" w:rsidRDefault="008C7F18" w:rsidP="00F37D0C">
      <w:pPr>
        <w:pStyle w:val="a4"/>
        <w:numPr>
          <w:ilvl w:val="0"/>
          <w:numId w:val="2"/>
        </w:numPr>
        <w:tabs>
          <w:tab w:val="left" w:pos="851"/>
          <w:tab w:val="left" w:pos="1094"/>
        </w:tabs>
        <w:spacing w:after="0" w:line="360" w:lineRule="auto"/>
        <w:ind w:left="-142" w:right="20"/>
        <w:rPr>
          <w:sz w:val="24"/>
          <w:szCs w:val="24"/>
        </w:rPr>
      </w:pPr>
      <w:r w:rsidRPr="00F37D0C">
        <w:rPr>
          <w:sz w:val="24"/>
          <w:szCs w:val="24"/>
        </w:rPr>
        <w:t>Свидетельство о допуске разработчика проекта</w:t>
      </w:r>
      <w:r w:rsidR="00F37D0C" w:rsidRPr="00F37D0C">
        <w:rPr>
          <w:sz w:val="24"/>
          <w:szCs w:val="24"/>
        </w:rPr>
        <w:t>,</w:t>
      </w:r>
      <w:r w:rsidRPr="00F37D0C">
        <w:rPr>
          <w:sz w:val="24"/>
          <w:szCs w:val="24"/>
        </w:rPr>
        <w:t xml:space="preserve"> </w:t>
      </w:r>
      <w:r w:rsidR="00F37D0C" w:rsidRPr="00F37D0C">
        <w:rPr>
          <w:sz w:val="24"/>
          <w:szCs w:val="24"/>
        </w:rPr>
        <w:t>член</w:t>
      </w:r>
      <w:r w:rsidR="00F37D0C">
        <w:rPr>
          <w:sz w:val="24"/>
          <w:szCs w:val="24"/>
        </w:rPr>
        <w:t>а</w:t>
      </w:r>
      <w:r w:rsidR="00F37D0C" w:rsidRPr="00F37D0C">
        <w:rPr>
          <w:sz w:val="24"/>
          <w:szCs w:val="24"/>
        </w:rPr>
        <w:t xml:space="preserve"> саморегулируемой орган</w:t>
      </w:r>
      <w:r w:rsidR="00F37D0C" w:rsidRPr="00F37D0C">
        <w:rPr>
          <w:sz w:val="24"/>
          <w:szCs w:val="24"/>
        </w:rPr>
        <w:t>и</w:t>
      </w:r>
      <w:r w:rsidR="00F37D0C" w:rsidRPr="00F37D0C">
        <w:rPr>
          <w:sz w:val="24"/>
          <w:szCs w:val="24"/>
        </w:rPr>
        <w:t>зации</w:t>
      </w:r>
      <w:r w:rsidR="00F37D0C">
        <w:rPr>
          <w:sz w:val="24"/>
          <w:szCs w:val="24"/>
        </w:rPr>
        <w:t>,</w:t>
      </w:r>
      <w:r w:rsidR="00F37D0C" w:rsidRPr="00F37D0C">
        <w:rPr>
          <w:sz w:val="24"/>
          <w:szCs w:val="24"/>
        </w:rPr>
        <w:t xml:space="preserve"> </w:t>
      </w:r>
      <w:r w:rsidRPr="00F37D0C">
        <w:rPr>
          <w:sz w:val="24"/>
          <w:szCs w:val="24"/>
        </w:rPr>
        <w:t>ООО «</w:t>
      </w:r>
      <w:r w:rsidR="00F37D0C" w:rsidRPr="00F37D0C">
        <w:rPr>
          <w:sz w:val="24"/>
          <w:szCs w:val="24"/>
        </w:rPr>
        <w:t>Городской институт проектирования домов</w:t>
      </w:r>
      <w:r w:rsidRPr="00F37D0C">
        <w:rPr>
          <w:sz w:val="24"/>
          <w:szCs w:val="24"/>
        </w:rPr>
        <w:t>»</w:t>
      </w:r>
      <w:r w:rsidR="00F37D0C" w:rsidRPr="00F37D0C">
        <w:rPr>
          <w:sz w:val="24"/>
          <w:szCs w:val="24"/>
        </w:rPr>
        <w:t>,</w:t>
      </w:r>
      <w:r w:rsidRPr="00F37D0C">
        <w:rPr>
          <w:sz w:val="24"/>
          <w:szCs w:val="24"/>
        </w:rPr>
        <w:t xml:space="preserve"> к работам, которые оказывают влияние на безопасность объектов капитального строительства № П</w:t>
      </w:r>
      <w:r w:rsidR="00F37D0C" w:rsidRPr="00F37D0C">
        <w:rPr>
          <w:sz w:val="24"/>
          <w:szCs w:val="24"/>
        </w:rPr>
        <w:t>.037.72.4220.03.2013 (рег. номер в гос. реестре СРО-П-037-26102009)</w:t>
      </w:r>
      <w:r w:rsidRPr="00F37D0C">
        <w:rPr>
          <w:sz w:val="24"/>
          <w:szCs w:val="24"/>
        </w:rPr>
        <w:t xml:space="preserve">, выданное </w:t>
      </w:r>
      <w:r w:rsidR="00F37D0C">
        <w:rPr>
          <w:sz w:val="24"/>
          <w:szCs w:val="24"/>
        </w:rPr>
        <w:t>н</w:t>
      </w:r>
      <w:r w:rsidRPr="00F37D0C">
        <w:rPr>
          <w:sz w:val="24"/>
          <w:szCs w:val="24"/>
        </w:rPr>
        <w:t xml:space="preserve">екоммерческим партнёрством </w:t>
      </w:r>
      <w:r w:rsidR="00F37D0C">
        <w:rPr>
          <w:sz w:val="24"/>
          <w:szCs w:val="24"/>
        </w:rPr>
        <w:t>СРО</w:t>
      </w:r>
      <w:r w:rsidRPr="00F37D0C">
        <w:rPr>
          <w:sz w:val="24"/>
          <w:szCs w:val="24"/>
        </w:rPr>
        <w:t xml:space="preserve"> «</w:t>
      </w:r>
      <w:r w:rsidR="00F37D0C">
        <w:rPr>
          <w:sz w:val="24"/>
          <w:szCs w:val="24"/>
        </w:rPr>
        <w:t>Объединение инженеров проектировщиков</w:t>
      </w:r>
      <w:r w:rsidRPr="00F37D0C">
        <w:rPr>
          <w:sz w:val="24"/>
          <w:szCs w:val="24"/>
        </w:rPr>
        <w:t>» от 2</w:t>
      </w:r>
      <w:r w:rsidR="00F37D0C">
        <w:rPr>
          <w:sz w:val="24"/>
          <w:szCs w:val="24"/>
        </w:rPr>
        <w:t>2.03</w:t>
      </w:r>
      <w:r w:rsidRPr="00F37D0C">
        <w:rPr>
          <w:sz w:val="24"/>
          <w:szCs w:val="24"/>
        </w:rPr>
        <w:t>.201</w:t>
      </w:r>
      <w:r w:rsidR="00F37D0C">
        <w:rPr>
          <w:sz w:val="24"/>
          <w:szCs w:val="24"/>
        </w:rPr>
        <w:t>3</w:t>
      </w:r>
      <w:r w:rsidRPr="00F37D0C">
        <w:rPr>
          <w:sz w:val="24"/>
          <w:szCs w:val="24"/>
        </w:rPr>
        <w:t xml:space="preserve"> г.</w:t>
      </w:r>
      <w:r w:rsidR="00F37D0C" w:rsidRPr="00F37D0C">
        <w:rPr>
          <w:sz w:val="24"/>
          <w:szCs w:val="24"/>
        </w:rPr>
        <w:t>;</w:t>
      </w:r>
    </w:p>
    <w:p w:rsidR="008C7F18" w:rsidRPr="008C7F18" w:rsidRDefault="008C7F18" w:rsidP="008C7F18">
      <w:pPr>
        <w:pStyle w:val="a4"/>
        <w:spacing w:after="0" w:line="360" w:lineRule="auto"/>
        <w:ind w:left="-142" w:right="20"/>
        <w:rPr>
          <w:sz w:val="24"/>
          <w:szCs w:val="24"/>
        </w:rPr>
      </w:pPr>
      <w:r w:rsidRPr="008C7F18">
        <w:rPr>
          <w:sz w:val="24"/>
          <w:szCs w:val="24"/>
        </w:rPr>
        <w:t>Копии исходных документов и результаты первого этапа работ по проекту предста</w:t>
      </w:r>
      <w:r w:rsidRPr="008C7F18">
        <w:rPr>
          <w:sz w:val="24"/>
          <w:szCs w:val="24"/>
        </w:rPr>
        <w:t>в</w:t>
      </w:r>
      <w:r w:rsidRPr="008C7F18">
        <w:rPr>
          <w:sz w:val="24"/>
          <w:szCs w:val="24"/>
        </w:rPr>
        <w:t xml:space="preserve">лены в Томе </w:t>
      </w:r>
      <w:r w:rsidR="00F37D0C">
        <w:rPr>
          <w:sz w:val="24"/>
          <w:szCs w:val="24"/>
        </w:rPr>
        <w:t>3</w:t>
      </w:r>
      <w:r w:rsidRPr="008C7F18">
        <w:rPr>
          <w:sz w:val="24"/>
          <w:szCs w:val="24"/>
        </w:rPr>
        <w:t xml:space="preserve"> «Сбор и систематизация исходных данных. Анализ существующего состояния и </w:t>
      </w:r>
      <w:r w:rsidRPr="00743912">
        <w:rPr>
          <w:sz w:val="24"/>
          <w:szCs w:val="24"/>
        </w:rPr>
        <w:t xml:space="preserve">использования территории», шифр </w:t>
      </w:r>
      <w:r w:rsidR="007F78D2" w:rsidRPr="00743912">
        <w:rPr>
          <w:sz w:val="24"/>
          <w:szCs w:val="24"/>
        </w:rPr>
        <w:t xml:space="preserve">3234 СП/4 </w:t>
      </w:r>
      <w:r w:rsidRPr="00743912">
        <w:rPr>
          <w:sz w:val="24"/>
          <w:szCs w:val="24"/>
        </w:rPr>
        <w:t>-</w:t>
      </w:r>
      <w:r w:rsidR="007F78D2" w:rsidRPr="00743912">
        <w:rPr>
          <w:sz w:val="24"/>
          <w:szCs w:val="24"/>
        </w:rPr>
        <w:t xml:space="preserve"> </w:t>
      </w:r>
      <w:r w:rsidRPr="00743912">
        <w:rPr>
          <w:sz w:val="24"/>
          <w:szCs w:val="24"/>
        </w:rPr>
        <w:t>В</w:t>
      </w:r>
      <w:proofErr w:type="gramStart"/>
      <w:r w:rsidRPr="00743912">
        <w:rPr>
          <w:sz w:val="24"/>
          <w:szCs w:val="24"/>
        </w:rPr>
        <w:t>1</w:t>
      </w:r>
      <w:proofErr w:type="gramEnd"/>
      <w:r w:rsidR="007F78D2" w:rsidRPr="00743912">
        <w:rPr>
          <w:sz w:val="24"/>
          <w:szCs w:val="24"/>
        </w:rPr>
        <w:t xml:space="preserve"> </w:t>
      </w:r>
      <w:r w:rsidRPr="00743912">
        <w:rPr>
          <w:sz w:val="24"/>
          <w:szCs w:val="24"/>
        </w:rPr>
        <w:t>- ПП-ИД.</w:t>
      </w:r>
      <w:r w:rsidRPr="008C7F18">
        <w:rPr>
          <w:sz w:val="24"/>
          <w:szCs w:val="24"/>
        </w:rPr>
        <w:t xml:space="preserve"> Том также содержит условия на проектирование, полученн</w:t>
      </w:r>
      <w:r>
        <w:rPr>
          <w:sz w:val="24"/>
          <w:szCs w:val="24"/>
        </w:rPr>
        <w:t xml:space="preserve">ые от </w:t>
      </w:r>
      <w:proofErr w:type="spellStart"/>
      <w:r>
        <w:rPr>
          <w:sz w:val="24"/>
          <w:szCs w:val="24"/>
        </w:rPr>
        <w:t>ре</w:t>
      </w:r>
      <w:r w:rsidRPr="008C7F18">
        <w:rPr>
          <w:sz w:val="24"/>
          <w:szCs w:val="24"/>
        </w:rPr>
        <w:t>сурсоснабжающих</w:t>
      </w:r>
      <w:proofErr w:type="spellEnd"/>
      <w:r w:rsidRPr="008C7F18">
        <w:rPr>
          <w:sz w:val="24"/>
          <w:szCs w:val="24"/>
        </w:rPr>
        <w:t xml:space="preserve"> и эксплуатирующих организаций, собран</w:t>
      </w:r>
      <w:r>
        <w:rPr>
          <w:sz w:val="24"/>
          <w:szCs w:val="24"/>
        </w:rPr>
        <w:t>ные в ходе подго</w:t>
      </w:r>
      <w:r w:rsidRPr="008C7F18">
        <w:rPr>
          <w:sz w:val="24"/>
          <w:szCs w:val="24"/>
        </w:rPr>
        <w:t>товки проекта.</w:t>
      </w:r>
    </w:p>
    <w:p w:rsidR="008C7F18" w:rsidRPr="008C7F18" w:rsidRDefault="008C7F18" w:rsidP="008C7F18">
      <w:pPr>
        <w:pStyle w:val="a4"/>
        <w:spacing w:after="0" w:line="360" w:lineRule="auto"/>
        <w:ind w:left="-142" w:right="20"/>
        <w:rPr>
          <w:sz w:val="24"/>
          <w:szCs w:val="24"/>
        </w:rPr>
      </w:pPr>
      <w:r>
        <w:rPr>
          <w:sz w:val="24"/>
          <w:szCs w:val="24"/>
        </w:rPr>
        <w:t>Настоящ</w:t>
      </w:r>
      <w:r w:rsidR="007F78D2">
        <w:rPr>
          <w:sz w:val="24"/>
          <w:szCs w:val="24"/>
        </w:rPr>
        <w:t>ая</w:t>
      </w:r>
      <w:r w:rsidRPr="008C7F18">
        <w:rPr>
          <w:sz w:val="24"/>
          <w:szCs w:val="24"/>
        </w:rPr>
        <w:t xml:space="preserve"> пояснительн</w:t>
      </w:r>
      <w:r w:rsidR="007F78D2">
        <w:rPr>
          <w:sz w:val="24"/>
          <w:szCs w:val="24"/>
        </w:rPr>
        <w:t>ая</w:t>
      </w:r>
      <w:r w:rsidRPr="008C7F18">
        <w:rPr>
          <w:sz w:val="24"/>
          <w:szCs w:val="24"/>
        </w:rPr>
        <w:t xml:space="preserve"> записк</w:t>
      </w:r>
      <w:r w:rsidR="007F78D2">
        <w:rPr>
          <w:sz w:val="24"/>
          <w:szCs w:val="24"/>
        </w:rPr>
        <w:t>а</w:t>
      </w:r>
      <w:r w:rsidRPr="008C7F18">
        <w:rPr>
          <w:sz w:val="24"/>
          <w:szCs w:val="24"/>
        </w:rPr>
        <w:t xml:space="preserve"> содержит обоснования проектных решений по планировке и межеванию территории.</w:t>
      </w:r>
    </w:p>
    <w:p w:rsidR="008C7F18" w:rsidRPr="008C7F18" w:rsidRDefault="008C7F18" w:rsidP="008C7F18">
      <w:pPr>
        <w:pStyle w:val="a4"/>
        <w:spacing w:after="0" w:line="360" w:lineRule="auto"/>
        <w:ind w:left="-142" w:right="20"/>
        <w:rPr>
          <w:sz w:val="24"/>
          <w:szCs w:val="24"/>
        </w:rPr>
      </w:pPr>
      <w:r w:rsidRPr="008C7F18">
        <w:rPr>
          <w:sz w:val="24"/>
          <w:szCs w:val="24"/>
        </w:rPr>
        <w:t>При разработке документации использованы следующие федеральные, региональные и местные нормативные документы:</w:t>
      </w:r>
    </w:p>
    <w:p w:rsidR="008C7F18" w:rsidRPr="008C7F18" w:rsidRDefault="008C7F18" w:rsidP="00743912">
      <w:pPr>
        <w:pStyle w:val="a4"/>
        <w:numPr>
          <w:ilvl w:val="0"/>
          <w:numId w:val="2"/>
        </w:numPr>
        <w:tabs>
          <w:tab w:val="left" w:pos="1014"/>
        </w:tabs>
        <w:spacing w:after="0" w:line="360" w:lineRule="auto"/>
        <w:ind w:left="-142"/>
        <w:rPr>
          <w:sz w:val="24"/>
          <w:szCs w:val="24"/>
        </w:rPr>
      </w:pPr>
      <w:r w:rsidRPr="008C7F18">
        <w:rPr>
          <w:sz w:val="24"/>
          <w:szCs w:val="24"/>
        </w:rPr>
        <w:t>Градостроительный кодекс Российской Федерации;</w:t>
      </w:r>
    </w:p>
    <w:p w:rsidR="008C7F18" w:rsidRPr="008C7F18" w:rsidRDefault="008C7F18" w:rsidP="00743912">
      <w:pPr>
        <w:pStyle w:val="a4"/>
        <w:numPr>
          <w:ilvl w:val="0"/>
          <w:numId w:val="2"/>
        </w:numPr>
        <w:tabs>
          <w:tab w:val="left" w:pos="1014"/>
          <w:tab w:val="left" w:pos="1056"/>
        </w:tabs>
        <w:spacing w:after="0" w:line="360" w:lineRule="auto"/>
        <w:ind w:left="-142" w:right="20"/>
        <w:rPr>
          <w:sz w:val="24"/>
          <w:szCs w:val="24"/>
        </w:rPr>
      </w:pPr>
      <w:r w:rsidRPr="008C7F18">
        <w:rPr>
          <w:sz w:val="24"/>
          <w:szCs w:val="24"/>
        </w:rPr>
        <w:t>СП 42.13330.2011 «СНиП 2.07.01-89*. Градостроительство. Планировка и з</w:t>
      </w:r>
      <w:r w:rsidRPr="008C7F18">
        <w:rPr>
          <w:sz w:val="24"/>
          <w:szCs w:val="24"/>
        </w:rPr>
        <w:t>а</w:t>
      </w:r>
      <w:r w:rsidRPr="008C7F18">
        <w:rPr>
          <w:sz w:val="24"/>
          <w:szCs w:val="24"/>
        </w:rPr>
        <w:t>стройка городских и сельских поселений»;</w:t>
      </w:r>
    </w:p>
    <w:p w:rsidR="008C7F18" w:rsidRPr="008C7F18" w:rsidRDefault="008C7F18" w:rsidP="00743912">
      <w:pPr>
        <w:pStyle w:val="a4"/>
        <w:numPr>
          <w:ilvl w:val="0"/>
          <w:numId w:val="2"/>
        </w:numPr>
        <w:tabs>
          <w:tab w:val="left" w:pos="1014"/>
          <w:tab w:val="left" w:pos="1186"/>
        </w:tabs>
        <w:spacing w:after="0" w:line="360" w:lineRule="auto"/>
        <w:ind w:left="-142" w:right="20"/>
        <w:rPr>
          <w:sz w:val="24"/>
          <w:szCs w:val="24"/>
        </w:rPr>
      </w:pPr>
      <w:r w:rsidRPr="008C7F18">
        <w:rPr>
          <w:sz w:val="24"/>
          <w:szCs w:val="24"/>
        </w:rPr>
        <w:t>СанПиН 2.2.1/2.1.1.1200-03 «Проектирование, строительство, реконструкция и эксплуатация предприятий, планировка и застройка населенных мест»;</w:t>
      </w:r>
    </w:p>
    <w:p w:rsidR="008C7F18" w:rsidRPr="008C7F18" w:rsidRDefault="008C7F18" w:rsidP="00743912">
      <w:pPr>
        <w:pStyle w:val="a4"/>
        <w:numPr>
          <w:ilvl w:val="0"/>
          <w:numId w:val="2"/>
        </w:numPr>
        <w:tabs>
          <w:tab w:val="left" w:pos="1014"/>
        </w:tabs>
        <w:spacing w:after="0" w:line="360" w:lineRule="auto"/>
        <w:ind w:left="-142" w:right="20"/>
        <w:rPr>
          <w:sz w:val="24"/>
          <w:szCs w:val="24"/>
        </w:rPr>
      </w:pPr>
      <w:r w:rsidRPr="008C7F18">
        <w:rPr>
          <w:sz w:val="24"/>
          <w:szCs w:val="24"/>
        </w:rPr>
        <w:t xml:space="preserve">Технический регламент о требованиях пожарной безопасности. </w:t>
      </w:r>
      <w:proofErr w:type="gramStart"/>
      <w:r w:rsidRPr="008C7F18">
        <w:rPr>
          <w:sz w:val="24"/>
          <w:szCs w:val="24"/>
        </w:rPr>
        <w:t>Принят</w:t>
      </w:r>
      <w:proofErr w:type="gramEnd"/>
      <w:r w:rsidRPr="008C7F18">
        <w:rPr>
          <w:sz w:val="24"/>
          <w:szCs w:val="24"/>
        </w:rPr>
        <w:t xml:space="preserve"> Госуда</w:t>
      </w:r>
      <w:r w:rsidRPr="008C7F18">
        <w:rPr>
          <w:sz w:val="24"/>
          <w:szCs w:val="24"/>
        </w:rPr>
        <w:t>р</w:t>
      </w:r>
      <w:r w:rsidRPr="008C7F18">
        <w:rPr>
          <w:sz w:val="24"/>
          <w:szCs w:val="24"/>
        </w:rPr>
        <w:t>ственной Думой 4.07.2008 № 123-ФЗ;</w:t>
      </w:r>
    </w:p>
    <w:p w:rsidR="008C7F18" w:rsidRPr="008C7F18" w:rsidRDefault="008C7F18" w:rsidP="00743912">
      <w:pPr>
        <w:pStyle w:val="a4"/>
        <w:numPr>
          <w:ilvl w:val="0"/>
          <w:numId w:val="2"/>
        </w:numPr>
        <w:tabs>
          <w:tab w:val="left" w:pos="1014"/>
        </w:tabs>
        <w:spacing w:after="0" w:line="360" w:lineRule="auto"/>
        <w:ind w:left="-142" w:right="20"/>
        <w:rPr>
          <w:sz w:val="24"/>
          <w:szCs w:val="24"/>
        </w:rPr>
      </w:pPr>
      <w:r w:rsidRPr="008C7F18">
        <w:rPr>
          <w:sz w:val="24"/>
          <w:szCs w:val="24"/>
        </w:rPr>
        <w:t>Приказ Департамента строительства Ханты-Мансийского автономного округа-Югры от 26.02.2009 №31-НП «Об утверждении региональных нормативов градостроител</w:t>
      </w:r>
      <w:r w:rsidRPr="008C7F18">
        <w:rPr>
          <w:sz w:val="24"/>
          <w:szCs w:val="24"/>
        </w:rPr>
        <w:t>ь</w:t>
      </w:r>
      <w:r w:rsidRPr="008C7F18">
        <w:rPr>
          <w:sz w:val="24"/>
          <w:szCs w:val="24"/>
        </w:rPr>
        <w:t>ного проектирования Ханты-Мансийского автономного округа-Югры»;</w:t>
      </w:r>
    </w:p>
    <w:p w:rsidR="008C7F18" w:rsidRPr="008C7F18" w:rsidRDefault="008C7F18" w:rsidP="00743912">
      <w:pPr>
        <w:pStyle w:val="a4"/>
        <w:numPr>
          <w:ilvl w:val="0"/>
          <w:numId w:val="2"/>
        </w:numPr>
        <w:tabs>
          <w:tab w:val="left" w:pos="1014"/>
        </w:tabs>
        <w:spacing w:after="0" w:line="360" w:lineRule="auto"/>
        <w:ind w:left="-142" w:right="20"/>
        <w:rPr>
          <w:sz w:val="24"/>
          <w:szCs w:val="24"/>
        </w:rPr>
      </w:pPr>
      <w:r w:rsidRPr="008C7F18">
        <w:rPr>
          <w:sz w:val="24"/>
          <w:szCs w:val="24"/>
        </w:rPr>
        <w:t>Постановление Правительства Ханты-Мансийского автономного округа-Югры от 13.06.2007 №153-п «О составе и содержании проектов планировки территорий, подготовка которых осуществляет на основании документов территориального планирования Ханты-</w:t>
      </w:r>
      <w:r w:rsidRPr="008C7F18">
        <w:rPr>
          <w:sz w:val="24"/>
          <w:szCs w:val="24"/>
        </w:rPr>
        <w:lastRenderedPageBreak/>
        <w:t>Мансийского автономного округа-Югры, документов территориального планирования м</w:t>
      </w:r>
      <w:r w:rsidRPr="008C7F18">
        <w:rPr>
          <w:sz w:val="24"/>
          <w:szCs w:val="24"/>
        </w:rPr>
        <w:t>у</w:t>
      </w:r>
      <w:r w:rsidRPr="008C7F18">
        <w:rPr>
          <w:sz w:val="24"/>
          <w:szCs w:val="24"/>
        </w:rPr>
        <w:t>ниципальных образований автономного округа»;</w:t>
      </w:r>
    </w:p>
    <w:p w:rsidR="008C7F18" w:rsidRPr="008C7F18" w:rsidRDefault="008C7F18" w:rsidP="00743912">
      <w:pPr>
        <w:pStyle w:val="a4"/>
        <w:numPr>
          <w:ilvl w:val="0"/>
          <w:numId w:val="2"/>
        </w:numPr>
        <w:tabs>
          <w:tab w:val="left" w:pos="1014"/>
          <w:tab w:val="left" w:pos="1076"/>
        </w:tabs>
        <w:spacing w:after="0" w:line="360" w:lineRule="auto"/>
        <w:ind w:left="-142"/>
        <w:rPr>
          <w:sz w:val="24"/>
          <w:szCs w:val="24"/>
        </w:rPr>
      </w:pPr>
      <w:r w:rsidRPr="008C7F18">
        <w:rPr>
          <w:sz w:val="24"/>
          <w:szCs w:val="24"/>
        </w:rPr>
        <w:t>Генеральный план города Нижневартовска, утвержденный решением Думы гор</w:t>
      </w:r>
      <w:r w:rsidRPr="008C7F18">
        <w:rPr>
          <w:sz w:val="24"/>
          <w:szCs w:val="24"/>
        </w:rPr>
        <w:t>о</w:t>
      </w:r>
      <w:r w:rsidRPr="008C7F18">
        <w:rPr>
          <w:sz w:val="24"/>
          <w:szCs w:val="24"/>
        </w:rPr>
        <w:t>да от 23.05.2006 №31 (с изменениями от 18.11.2011 №123);</w:t>
      </w:r>
    </w:p>
    <w:p w:rsidR="008C7F18" w:rsidRPr="008C7F18" w:rsidRDefault="008C7F18" w:rsidP="00743912">
      <w:pPr>
        <w:pStyle w:val="a4"/>
        <w:numPr>
          <w:ilvl w:val="0"/>
          <w:numId w:val="2"/>
        </w:numPr>
        <w:tabs>
          <w:tab w:val="left" w:pos="1014"/>
          <w:tab w:val="left" w:pos="1052"/>
        </w:tabs>
        <w:spacing w:after="0" w:line="360" w:lineRule="auto"/>
        <w:ind w:left="-142"/>
        <w:rPr>
          <w:sz w:val="24"/>
          <w:szCs w:val="24"/>
        </w:rPr>
      </w:pPr>
      <w:r w:rsidRPr="008C7F18">
        <w:rPr>
          <w:sz w:val="24"/>
          <w:szCs w:val="24"/>
        </w:rPr>
        <w:t>Правила землепользования и застройки на территории города Нижневартовска, утвержденные решением Думы города от 27.09.2006 №77 (с изменениями);</w:t>
      </w:r>
    </w:p>
    <w:p w:rsidR="008C7F18" w:rsidRDefault="008C7F18" w:rsidP="00743912">
      <w:pPr>
        <w:pStyle w:val="a4"/>
        <w:numPr>
          <w:ilvl w:val="0"/>
          <w:numId w:val="2"/>
        </w:numPr>
        <w:tabs>
          <w:tab w:val="left" w:pos="1014"/>
          <w:tab w:val="left" w:pos="1062"/>
        </w:tabs>
        <w:spacing w:after="0" w:line="360" w:lineRule="auto"/>
        <w:ind w:left="-142"/>
        <w:rPr>
          <w:sz w:val="24"/>
          <w:szCs w:val="24"/>
        </w:rPr>
      </w:pPr>
      <w:r w:rsidRPr="008C7F18">
        <w:rPr>
          <w:sz w:val="24"/>
          <w:szCs w:val="24"/>
        </w:rPr>
        <w:t>Постановление администрации города от 12.03.2009 №315 «Об утверждении П</w:t>
      </w:r>
      <w:r w:rsidRPr="008C7F18">
        <w:rPr>
          <w:sz w:val="24"/>
          <w:szCs w:val="24"/>
        </w:rPr>
        <w:t>о</w:t>
      </w:r>
      <w:r w:rsidRPr="008C7F18">
        <w:rPr>
          <w:sz w:val="24"/>
          <w:szCs w:val="24"/>
        </w:rPr>
        <w:t>ложения о порядке подготовки документации по планировке территории города Нижнева</w:t>
      </w:r>
      <w:r w:rsidRPr="008C7F18">
        <w:rPr>
          <w:sz w:val="24"/>
          <w:szCs w:val="24"/>
        </w:rPr>
        <w:t>р</w:t>
      </w:r>
      <w:r w:rsidRPr="008C7F18">
        <w:rPr>
          <w:sz w:val="24"/>
          <w:szCs w:val="24"/>
        </w:rPr>
        <w:t>товска» (с изменениями).</w:t>
      </w:r>
    </w:p>
    <w:p w:rsidR="008C7F18" w:rsidRDefault="008C7F1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C7F18" w:rsidRPr="008C7F18" w:rsidRDefault="008C7F18" w:rsidP="008C7F18">
      <w:pPr>
        <w:pStyle w:val="a4"/>
        <w:tabs>
          <w:tab w:val="left" w:pos="1062"/>
        </w:tabs>
        <w:spacing w:after="0" w:line="360" w:lineRule="auto"/>
        <w:ind w:left="567"/>
        <w:rPr>
          <w:sz w:val="4"/>
          <w:szCs w:val="4"/>
        </w:rPr>
      </w:pPr>
    </w:p>
    <w:p w:rsidR="008C7F18" w:rsidRDefault="00551B11" w:rsidP="006A0B66">
      <w:pPr>
        <w:pStyle w:val="1"/>
      </w:pPr>
      <w:bookmarkStart w:id="2" w:name="_Toc390087354"/>
      <w:r>
        <w:t>2  Основные направления градостроительного развития территории</w:t>
      </w:r>
      <w:bookmarkEnd w:id="2"/>
    </w:p>
    <w:p w:rsidR="00551B11" w:rsidRPr="00EB4036" w:rsidRDefault="00551B11" w:rsidP="00EB4036">
      <w:pPr>
        <w:pStyle w:val="20"/>
      </w:pPr>
      <w:bookmarkStart w:id="3" w:name="_Toc390087355"/>
      <w:r w:rsidRPr="00EB4036">
        <w:t>2.1  Положения Генерального плана города Нижневартовска и совреме</w:t>
      </w:r>
      <w:r w:rsidRPr="00EB4036">
        <w:t>н</w:t>
      </w:r>
      <w:r w:rsidRPr="00EB4036">
        <w:t>ное использование территории</w:t>
      </w:r>
      <w:bookmarkEnd w:id="3"/>
    </w:p>
    <w:p w:rsidR="008C7F18" w:rsidRPr="00551B11" w:rsidRDefault="008C7F18" w:rsidP="000D6663">
      <w:pPr>
        <w:pStyle w:val="af5"/>
      </w:pPr>
      <w:r w:rsidRPr="00551B11">
        <w:t xml:space="preserve">Территория проектирования площадью </w:t>
      </w:r>
      <w:smartTag w:uri="urn:schemas-microsoft-com:office:smarttags" w:element="metricconverter">
        <w:smartTagPr>
          <w:attr w:name="ProductID" w:val="12,2 га"/>
        </w:smartTagPr>
        <w:r w:rsidRPr="00551B11">
          <w:t>12,2 га</w:t>
        </w:r>
      </w:smartTag>
      <w:r w:rsidRPr="00551B11">
        <w:t xml:space="preserve"> расположена в границах I очереди строительства района Старого </w:t>
      </w:r>
      <w:proofErr w:type="spellStart"/>
      <w:r w:rsidRPr="00551B11">
        <w:t>Вартовска</w:t>
      </w:r>
      <w:proofErr w:type="spellEnd"/>
      <w:r w:rsidRPr="00551B11">
        <w:t xml:space="preserve"> города Нижневартовска, проект детальной план</w:t>
      </w:r>
      <w:r w:rsidRPr="00551B11">
        <w:t>и</w:t>
      </w:r>
      <w:r w:rsidRPr="00551B11">
        <w:t>ровки которой разработан в 2001 году проектной организацией ОАО «</w:t>
      </w:r>
      <w:proofErr w:type="spellStart"/>
      <w:r w:rsidRPr="00551B11">
        <w:t>СибЗНИИЭП</w:t>
      </w:r>
      <w:proofErr w:type="spellEnd"/>
      <w:r w:rsidRPr="00551B11">
        <w:t>» под шифром 56-С</w:t>
      </w:r>
      <w:proofErr w:type="gramStart"/>
      <w:r w:rsidRPr="00551B11">
        <w:t>.В</w:t>
      </w:r>
      <w:proofErr w:type="gramEnd"/>
      <w:r w:rsidRPr="00551B11">
        <w:t>-ГП.</w:t>
      </w:r>
    </w:p>
    <w:p w:rsidR="008C7F18" w:rsidRPr="00551B11" w:rsidRDefault="008C7F18" w:rsidP="000D6663">
      <w:pPr>
        <w:pStyle w:val="af5"/>
      </w:pPr>
      <w:r w:rsidRPr="00551B11">
        <w:t xml:space="preserve">Согласно проекту детальной планировки </w:t>
      </w:r>
      <w:r w:rsidRPr="00551B11">
        <w:rPr>
          <w:lang w:val="en-US" w:eastAsia="en-US"/>
        </w:rPr>
        <w:t>I</w:t>
      </w:r>
      <w:r w:rsidRPr="00551B11">
        <w:rPr>
          <w:lang w:eastAsia="en-US"/>
        </w:rPr>
        <w:t xml:space="preserve"> </w:t>
      </w:r>
      <w:r w:rsidRPr="00551B11">
        <w:t xml:space="preserve">очереди строительства Старого </w:t>
      </w:r>
      <w:proofErr w:type="spellStart"/>
      <w:r w:rsidRPr="00551B11">
        <w:t>Вартовска</w:t>
      </w:r>
      <w:proofErr w:type="spellEnd"/>
      <w:r w:rsidRPr="00551B11">
        <w:t>, утверждённому в 2001 году, проектируемый квартал В1 относился к территориям перспе</w:t>
      </w:r>
      <w:r w:rsidRPr="00551B11">
        <w:t>к</w:t>
      </w:r>
      <w:r w:rsidRPr="00551B11">
        <w:t>тивного развития индивидуальной жилой застройки с земельными участками.</w:t>
      </w:r>
    </w:p>
    <w:p w:rsidR="008C7F18" w:rsidRDefault="008C7F18" w:rsidP="000D6663">
      <w:pPr>
        <w:pStyle w:val="af5"/>
      </w:pPr>
      <w:r w:rsidRPr="00551B11">
        <w:t>Согласно положени</w:t>
      </w:r>
      <w:r w:rsidR="00551B11">
        <w:t>ям</w:t>
      </w:r>
      <w:r w:rsidRPr="00551B11">
        <w:t xml:space="preserve"> Генерального плана города Нижневартовска (с изменениями от 18.11.2011 №123), проектируемый квартал В1 относится к территориям перспективного ра</w:t>
      </w:r>
      <w:r w:rsidRPr="00551B11">
        <w:t>з</w:t>
      </w:r>
      <w:r w:rsidRPr="00551B11">
        <w:t>вития. Здесь предусмотрено размещение многоэтажной жилой застройки, а также объектов капитального строительства местного значения (см. рис. 1).</w:t>
      </w:r>
    </w:p>
    <w:p w:rsidR="00551B11" w:rsidRDefault="00551B11" w:rsidP="000D6663">
      <w:pPr>
        <w:pStyle w:val="af5"/>
      </w:pPr>
    </w:p>
    <w:p w:rsidR="00551B11" w:rsidRDefault="00551B11" w:rsidP="000D6663">
      <w:pPr>
        <w:pStyle w:val="af5"/>
      </w:pPr>
      <w:r w:rsidRPr="00551B11">
        <w:rPr>
          <w:noProof/>
        </w:rPr>
        <w:drawing>
          <wp:inline distT="0" distB="0" distL="0" distR="0">
            <wp:extent cx="4847349" cy="37052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564" cy="3706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B11" w:rsidRDefault="00551B11" w:rsidP="000D6663">
      <w:pPr>
        <w:pStyle w:val="af5"/>
      </w:pPr>
    </w:p>
    <w:p w:rsidR="00551B11" w:rsidRDefault="00551B11" w:rsidP="00551B11">
      <w:pPr>
        <w:pStyle w:val="af8"/>
        <w:shd w:val="clear" w:color="auto" w:fill="auto"/>
        <w:ind w:firstLine="0"/>
        <w:jc w:val="center"/>
      </w:pPr>
      <w:r>
        <w:t>Рис. 1 - Генеральный план города Нижневартовска, утвержденный решением Думы города от 23.05.2006 №31 (с изменениями от 18.11.2011 №123)</w:t>
      </w:r>
    </w:p>
    <w:p w:rsidR="0022565F" w:rsidRDefault="0022565F" w:rsidP="008C7F18">
      <w:pPr>
        <w:pStyle w:val="a7"/>
        <w:spacing w:line="360" w:lineRule="auto"/>
        <w:rPr>
          <w:sz w:val="26"/>
          <w:szCs w:val="26"/>
        </w:rPr>
      </w:pPr>
    </w:p>
    <w:p w:rsidR="00551B11" w:rsidRDefault="00551B11" w:rsidP="008C7F18">
      <w:pPr>
        <w:pStyle w:val="a7"/>
        <w:spacing w:line="360" w:lineRule="auto"/>
        <w:rPr>
          <w:sz w:val="26"/>
          <w:szCs w:val="26"/>
        </w:rPr>
      </w:pPr>
    </w:p>
    <w:p w:rsidR="00551B11" w:rsidRDefault="00551B11" w:rsidP="008C7F18">
      <w:pPr>
        <w:pStyle w:val="a7"/>
        <w:spacing w:line="360" w:lineRule="auto"/>
        <w:rPr>
          <w:sz w:val="26"/>
          <w:szCs w:val="26"/>
        </w:rPr>
      </w:pPr>
    </w:p>
    <w:p w:rsidR="007976C1" w:rsidRDefault="00551B11" w:rsidP="000D6663">
      <w:pPr>
        <w:pStyle w:val="af5"/>
      </w:pPr>
      <w:r>
        <w:lastRenderedPageBreak/>
        <w:t xml:space="preserve">Квартал В1 ограничен: </w:t>
      </w:r>
    </w:p>
    <w:p w:rsidR="007976C1" w:rsidRDefault="007976C1" w:rsidP="000D6663">
      <w:pPr>
        <w:pStyle w:val="af5"/>
      </w:pPr>
      <w:r>
        <w:t xml:space="preserve">-  </w:t>
      </w:r>
      <w:r w:rsidR="00551B11">
        <w:t xml:space="preserve">с северо-востока </w:t>
      </w:r>
      <w:r w:rsidR="007A5C7C">
        <w:t>–</w:t>
      </w:r>
      <w:r w:rsidR="00551B11">
        <w:t xml:space="preserve"> существующей улицей </w:t>
      </w:r>
      <w:r>
        <w:t xml:space="preserve">районного значения </w:t>
      </w:r>
      <w:proofErr w:type="spellStart"/>
      <w:r w:rsidR="00551B11" w:rsidRPr="007976C1">
        <w:rPr>
          <w:i/>
        </w:rPr>
        <w:t>Нововартовск</w:t>
      </w:r>
      <w:r w:rsidRPr="007976C1">
        <w:rPr>
          <w:i/>
        </w:rPr>
        <w:t>ая</w:t>
      </w:r>
      <w:proofErr w:type="spellEnd"/>
      <w:r w:rsidR="00551B11">
        <w:t xml:space="preserve">, </w:t>
      </w:r>
    </w:p>
    <w:p w:rsidR="007976C1" w:rsidRDefault="007976C1" w:rsidP="000D6663">
      <w:pPr>
        <w:pStyle w:val="af5"/>
      </w:pPr>
      <w:r>
        <w:t xml:space="preserve">-  </w:t>
      </w:r>
      <w:r w:rsidR="00551B11">
        <w:t xml:space="preserve">с юго-востока – перспективной улицей </w:t>
      </w:r>
      <w:r>
        <w:t xml:space="preserve">районного значения </w:t>
      </w:r>
      <w:proofErr w:type="spellStart"/>
      <w:r w:rsidR="00551B11" w:rsidRPr="007976C1">
        <w:rPr>
          <w:i/>
        </w:rPr>
        <w:t>Старовартовск</w:t>
      </w:r>
      <w:r w:rsidRPr="007976C1">
        <w:rPr>
          <w:i/>
        </w:rPr>
        <w:t>ая</w:t>
      </w:r>
      <w:proofErr w:type="spellEnd"/>
      <w:r w:rsidR="00551B11">
        <w:t xml:space="preserve"> (№1В), </w:t>
      </w:r>
    </w:p>
    <w:p w:rsidR="007976C1" w:rsidRDefault="007976C1" w:rsidP="000D6663">
      <w:pPr>
        <w:pStyle w:val="af5"/>
      </w:pPr>
      <w:r>
        <w:t xml:space="preserve">-  </w:t>
      </w:r>
      <w:r w:rsidR="00551B11">
        <w:t xml:space="preserve">с юго-запада – строящейся улицей </w:t>
      </w:r>
      <w:r>
        <w:t xml:space="preserve">местного значения </w:t>
      </w:r>
      <w:r w:rsidR="00551B11" w:rsidRPr="007976C1">
        <w:rPr>
          <w:i/>
        </w:rPr>
        <w:t>Строителей</w:t>
      </w:r>
      <w:r w:rsidR="00551B11">
        <w:t xml:space="preserve"> (№8В), </w:t>
      </w:r>
    </w:p>
    <w:p w:rsidR="007976C1" w:rsidRPr="00743912" w:rsidRDefault="007976C1" w:rsidP="000D6663">
      <w:pPr>
        <w:pStyle w:val="af5"/>
      </w:pPr>
      <w:r w:rsidRPr="00743912">
        <w:t xml:space="preserve">-  </w:t>
      </w:r>
      <w:r w:rsidR="00551B11" w:rsidRPr="00743912">
        <w:t xml:space="preserve">с северо-запада – кварталом перспективного строительства </w:t>
      </w:r>
      <w:r w:rsidR="00DC05B4">
        <w:t>объектов индивидуал</w:t>
      </w:r>
      <w:r w:rsidR="00DC05B4">
        <w:t>ь</w:t>
      </w:r>
      <w:r w:rsidR="00DC05B4">
        <w:t>ного транспорта</w:t>
      </w:r>
      <w:r w:rsidR="00551B11" w:rsidRPr="00743912">
        <w:t xml:space="preserve"> К-1. </w:t>
      </w:r>
    </w:p>
    <w:p w:rsidR="00551B11" w:rsidRDefault="00551B11" w:rsidP="000D6663">
      <w:pPr>
        <w:pStyle w:val="af5"/>
      </w:pPr>
      <w:r>
        <w:t>В границах проектируемой территории прокладка магистральных улиц и улиц мес</w:t>
      </w:r>
      <w:r>
        <w:t>т</w:t>
      </w:r>
      <w:r>
        <w:t>ного значения не предусмотрена.</w:t>
      </w:r>
    </w:p>
    <w:p w:rsidR="007A5C7C" w:rsidRDefault="007A5C7C" w:rsidP="000D6663">
      <w:pPr>
        <w:pStyle w:val="af5"/>
      </w:pPr>
      <w:r>
        <w:t xml:space="preserve">Территория проекта планировки </w:t>
      </w:r>
      <w:r w:rsidRPr="00DC05B4">
        <w:t xml:space="preserve">площадью </w:t>
      </w:r>
      <w:smartTag w:uri="urn:schemas-microsoft-com:office:smarttags" w:element="metricconverter">
        <w:smartTagPr>
          <w:attr w:name="ProductID" w:val="12,2 га"/>
        </w:smartTagPr>
        <w:r w:rsidRPr="00DC05B4">
          <w:t>12,2</w:t>
        </w:r>
        <w:r>
          <w:t xml:space="preserve"> га</w:t>
        </w:r>
      </w:smartTag>
      <w:r>
        <w:t xml:space="preserve"> </w:t>
      </w:r>
      <w:r w:rsidR="00DC05B4">
        <w:t xml:space="preserve">(по техническому заданию) </w:t>
      </w:r>
      <w:r>
        <w:t>огр</w:t>
      </w:r>
      <w:r>
        <w:t>а</w:t>
      </w:r>
      <w:r>
        <w:t>ничена:</w:t>
      </w:r>
    </w:p>
    <w:p w:rsidR="007A5C7C" w:rsidRDefault="007976C1" w:rsidP="000D6663">
      <w:pPr>
        <w:pStyle w:val="af5"/>
      </w:pPr>
      <w:r>
        <w:t xml:space="preserve">-  </w:t>
      </w:r>
      <w:r w:rsidR="007A5C7C">
        <w:t>с северо-востока – юго-западной красной линией улицы районного значения</w:t>
      </w:r>
      <w:r w:rsidRPr="007976C1">
        <w:t xml:space="preserve"> </w:t>
      </w:r>
      <w:proofErr w:type="spellStart"/>
      <w:r>
        <w:t>Нов</w:t>
      </w:r>
      <w:r>
        <w:t>о</w:t>
      </w:r>
      <w:r>
        <w:t>вартовской</w:t>
      </w:r>
      <w:proofErr w:type="spellEnd"/>
      <w:r w:rsidR="007A5C7C">
        <w:t>;</w:t>
      </w:r>
    </w:p>
    <w:p w:rsidR="007A5C7C" w:rsidRDefault="007976C1" w:rsidP="000D6663">
      <w:pPr>
        <w:pStyle w:val="af5"/>
      </w:pPr>
      <w:r>
        <w:t xml:space="preserve">-  </w:t>
      </w:r>
      <w:r w:rsidR="007A5C7C">
        <w:t>с юго-востока – северо-западной границей проезжей части улицы районного знач</w:t>
      </w:r>
      <w:r w:rsidR="007A5C7C">
        <w:t>е</w:t>
      </w:r>
      <w:r w:rsidR="007A5C7C">
        <w:t>ния</w:t>
      </w:r>
      <w:r w:rsidRPr="007976C1">
        <w:t xml:space="preserve"> </w:t>
      </w:r>
      <w:proofErr w:type="spellStart"/>
      <w:r>
        <w:t>Старовартовской</w:t>
      </w:r>
      <w:proofErr w:type="spellEnd"/>
      <w:r>
        <w:t xml:space="preserve"> (№1В);</w:t>
      </w:r>
    </w:p>
    <w:p w:rsidR="007A5C7C" w:rsidRDefault="007976C1" w:rsidP="000D6663">
      <w:pPr>
        <w:pStyle w:val="af5"/>
      </w:pPr>
      <w:r>
        <w:t xml:space="preserve">-  </w:t>
      </w:r>
      <w:r w:rsidR="007A5C7C">
        <w:t>с юго-запада – северо-восточной границей проезжей части местного значения</w:t>
      </w:r>
      <w:r w:rsidRPr="007976C1">
        <w:t xml:space="preserve"> </w:t>
      </w:r>
      <w:r>
        <w:t>ул</w:t>
      </w:r>
      <w:r>
        <w:t>и</w:t>
      </w:r>
      <w:r>
        <w:t>цы Строителей (№8В)</w:t>
      </w:r>
      <w:r w:rsidR="007A5C7C">
        <w:t>;</w:t>
      </w:r>
    </w:p>
    <w:p w:rsidR="007A5C7C" w:rsidRDefault="007976C1" w:rsidP="000D6663">
      <w:pPr>
        <w:pStyle w:val="af5"/>
      </w:pPr>
      <w:r>
        <w:t xml:space="preserve">-  </w:t>
      </w:r>
      <w:r w:rsidR="007A5C7C">
        <w:t>с северо-запада – юго-восточной красной линией квартала К-1.</w:t>
      </w:r>
    </w:p>
    <w:p w:rsidR="007A5C7C" w:rsidRDefault="007A5C7C" w:rsidP="000D6663">
      <w:pPr>
        <w:pStyle w:val="af5"/>
      </w:pPr>
      <w:r>
        <w:t xml:space="preserve">В северной части проектируемой территории, примыкающей к улице </w:t>
      </w:r>
      <w:proofErr w:type="spellStart"/>
      <w:r>
        <w:t>Нововарто</w:t>
      </w:r>
      <w:r>
        <w:t>в</w:t>
      </w:r>
      <w:r>
        <w:t>ской</w:t>
      </w:r>
      <w:proofErr w:type="spellEnd"/>
      <w:r>
        <w:t>, находится существующая многоэтажная жилая застройка квартала В-1.1, обеспечение которой необходимыми объектами обслуживания и элементами благоустройства, согласно региональным нормативам градостроительного проектирования Ханты-Мансийского авт</w:t>
      </w:r>
      <w:r>
        <w:t>о</w:t>
      </w:r>
      <w:r>
        <w:t>номного округа-Югры, предусматривалось за счёт перспективной застройки квартала В1.</w:t>
      </w:r>
    </w:p>
    <w:p w:rsidR="007A5C7C" w:rsidRDefault="007A5C7C" w:rsidP="000D6663">
      <w:pPr>
        <w:pStyle w:val="af5"/>
      </w:pPr>
      <w:r>
        <w:t xml:space="preserve">В северо-восточной части проектируемой территории, примыкающей к улицам </w:t>
      </w:r>
      <w:proofErr w:type="spellStart"/>
      <w:r>
        <w:t>Нов</w:t>
      </w:r>
      <w:r>
        <w:t>о</w:t>
      </w:r>
      <w:r>
        <w:t>вартовской</w:t>
      </w:r>
      <w:proofErr w:type="spellEnd"/>
      <w:r>
        <w:t xml:space="preserve"> и </w:t>
      </w:r>
      <w:proofErr w:type="spellStart"/>
      <w:r>
        <w:t>Старовартовской</w:t>
      </w:r>
      <w:proofErr w:type="spellEnd"/>
      <w:r>
        <w:t>, находится существующая понизительная подстанция «Г</w:t>
      </w:r>
      <w:r>
        <w:t>о</w:t>
      </w:r>
      <w:r>
        <w:t xml:space="preserve">родская-5» 35/10 </w:t>
      </w:r>
      <w:proofErr w:type="spellStart"/>
      <w:r>
        <w:t>кВ</w:t>
      </w:r>
      <w:proofErr w:type="spellEnd"/>
      <w:r>
        <w:t xml:space="preserve"> (ГПП-5).</w:t>
      </w:r>
    </w:p>
    <w:p w:rsidR="00FC6E2B" w:rsidRDefault="007A5C7C" w:rsidP="000D6663">
      <w:pPr>
        <w:pStyle w:val="af5"/>
      </w:pPr>
      <w:r>
        <w:t>Существующая застройка квартала В-1.1 и ГПП-5 име</w:t>
      </w:r>
      <w:r w:rsidR="006929EA">
        <w:t>ю</w:t>
      </w:r>
      <w:r>
        <w:t>т полный комплект внутр</w:t>
      </w:r>
      <w:r>
        <w:t>и</w:t>
      </w:r>
      <w:r>
        <w:t>площадочных и внеплощадочных инженерных сетей, которые частично размещаются в гр</w:t>
      </w:r>
      <w:r>
        <w:t>а</w:t>
      </w:r>
      <w:r>
        <w:t xml:space="preserve">ницах проектируемой территории. </w:t>
      </w:r>
    </w:p>
    <w:p w:rsidR="00FC6E2B" w:rsidRDefault="007A5C7C" w:rsidP="000D6663">
      <w:pPr>
        <w:pStyle w:val="af5"/>
      </w:pPr>
      <w:r>
        <w:t xml:space="preserve">Вдоль красной линии ул. Строителей </w:t>
      </w:r>
      <w:r w:rsidR="00FC6E2B">
        <w:t>проходит</w:t>
      </w:r>
      <w:r>
        <w:t xml:space="preserve"> надземная </w:t>
      </w:r>
      <w:r w:rsidRPr="00FC6E2B">
        <w:rPr>
          <w:i/>
        </w:rPr>
        <w:t>трасса теплоснабжения</w:t>
      </w:r>
      <w:r>
        <w:t xml:space="preserve"> и </w:t>
      </w:r>
      <w:r w:rsidRPr="00FC6E2B">
        <w:rPr>
          <w:i/>
        </w:rPr>
        <w:t>водоснабжения</w:t>
      </w:r>
      <w:r>
        <w:t xml:space="preserve"> (диаметром 273 и </w:t>
      </w:r>
      <w:smartTag w:uri="urn:schemas-microsoft-com:office:smarttags" w:element="metricconverter">
        <w:smartTagPr>
          <w:attr w:name="ProductID" w:val="159 мм"/>
        </w:smartTagPr>
        <w:r>
          <w:t>159 мм</w:t>
        </w:r>
      </w:smartTag>
      <w:r>
        <w:t xml:space="preserve">) существующей деревянной застройки Старого </w:t>
      </w:r>
      <w:proofErr w:type="spellStart"/>
      <w:r>
        <w:t>Вартовска</w:t>
      </w:r>
      <w:proofErr w:type="spellEnd"/>
      <w:r w:rsidR="00FC6E2B">
        <w:t xml:space="preserve">, а от территории квартала В-1.1 до индивидуальной застройки кварталов В-2.1 – В-2.4 проложен </w:t>
      </w:r>
      <w:r w:rsidR="00FC6E2B" w:rsidRPr="00FC6E2B">
        <w:rPr>
          <w:i/>
        </w:rPr>
        <w:t>подземный водопровод</w:t>
      </w:r>
      <w:r w:rsidR="00FC6E2B">
        <w:t xml:space="preserve"> диаметром 159мм.</w:t>
      </w:r>
      <w:r>
        <w:t xml:space="preserve"> </w:t>
      </w:r>
    </w:p>
    <w:p w:rsidR="007A5C7C" w:rsidRPr="00FC6E2B" w:rsidRDefault="007A5C7C" w:rsidP="000D6663">
      <w:pPr>
        <w:pStyle w:val="af5"/>
        <w:rPr>
          <w:i/>
        </w:rPr>
      </w:pPr>
      <w:r>
        <w:t xml:space="preserve">Кроме того, территорию проекта планировки пересекают </w:t>
      </w:r>
      <w:r w:rsidRPr="00FC6E2B">
        <w:rPr>
          <w:i/>
        </w:rPr>
        <w:t>воздушные линии высок</w:t>
      </w:r>
      <w:r w:rsidRPr="00FC6E2B">
        <w:rPr>
          <w:i/>
        </w:rPr>
        <w:t>о</w:t>
      </w:r>
      <w:r w:rsidRPr="00FC6E2B">
        <w:rPr>
          <w:i/>
        </w:rPr>
        <w:t>вольтных ЛЭП</w:t>
      </w:r>
      <w:r w:rsidR="00FC6E2B">
        <w:rPr>
          <w:i/>
        </w:rPr>
        <w:t>.</w:t>
      </w:r>
    </w:p>
    <w:p w:rsidR="00FC6E2B" w:rsidRDefault="007A5C7C" w:rsidP="000D6663">
      <w:pPr>
        <w:pStyle w:val="af5"/>
      </w:pPr>
      <w:r>
        <w:lastRenderedPageBreak/>
        <w:t>На прилегающих территориях предусмотрено размещение объектов, которые оказ</w:t>
      </w:r>
      <w:r>
        <w:t>ы</w:t>
      </w:r>
      <w:r>
        <w:t xml:space="preserve">вают влияние на развитие рассматриваемой территории. </w:t>
      </w:r>
    </w:p>
    <w:p w:rsidR="007A5C7C" w:rsidRDefault="007A5C7C" w:rsidP="000D6663">
      <w:pPr>
        <w:pStyle w:val="af5"/>
      </w:pPr>
      <w:r w:rsidRPr="004F5D33">
        <w:t xml:space="preserve">Среди них: с северо-запада – перспективные </w:t>
      </w:r>
      <w:r w:rsidR="00DC05B4">
        <w:t>объекты индивидуального транспорта</w:t>
      </w:r>
      <w:r w:rsidRPr="004F5D33">
        <w:t xml:space="preserve"> (кварталы К-1, К-1А); с северо-востока – строящаяся многоэтажная жилая застройка (ква</w:t>
      </w:r>
      <w:r w:rsidRPr="004F5D33">
        <w:t>р</w:t>
      </w:r>
      <w:r w:rsidRPr="004F5D33">
        <w:t>тал №22); с юго-востока – перспективные: студенческий городок, общеобразовательная школа и спортивный комплекс микрорайона (квартал В-3); с юго-запада – существующая индивидуальная жилая застройка с земельными участками (квартал В-2).</w:t>
      </w:r>
    </w:p>
    <w:p w:rsidR="00551B11" w:rsidRDefault="007A5C7C" w:rsidP="00EB4036">
      <w:pPr>
        <w:pStyle w:val="20"/>
      </w:pPr>
      <w:bookmarkStart w:id="4" w:name="_Toc390087356"/>
      <w:r>
        <w:t>2.2  Уточнение основных направлений градостроительного развития</w:t>
      </w:r>
      <w:bookmarkEnd w:id="4"/>
    </w:p>
    <w:p w:rsidR="007A5C7C" w:rsidRPr="007A5C7C" w:rsidRDefault="007A5C7C" w:rsidP="000D6663">
      <w:pPr>
        <w:pStyle w:val="af5"/>
      </w:pPr>
      <w:r w:rsidRPr="007A5C7C">
        <w:t xml:space="preserve">В соответствии с выполненными </w:t>
      </w:r>
      <w:proofErr w:type="spellStart"/>
      <w:r w:rsidRPr="007A5C7C">
        <w:t>предпроектными</w:t>
      </w:r>
      <w:proofErr w:type="spellEnd"/>
      <w:r w:rsidRPr="007A5C7C">
        <w:t xml:space="preserve"> проработками градостроительного развития </w:t>
      </w:r>
      <w:r w:rsidRPr="00D0352A">
        <w:t>территории (</w:t>
      </w:r>
      <w:r w:rsidR="00D0352A" w:rsidRPr="00D0352A">
        <w:t>6</w:t>
      </w:r>
      <w:r w:rsidRPr="00D0352A">
        <w:t xml:space="preserve"> вариант</w:t>
      </w:r>
      <w:r w:rsidR="00D0352A" w:rsidRPr="00D0352A">
        <w:t>ов</w:t>
      </w:r>
      <w:r w:rsidRPr="00D0352A">
        <w:t xml:space="preserve"> схемы генерального плана), учитывающими</w:t>
      </w:r>
      <w:r w:rsidRPr="007A5C7C">
        <w:t xml:space="preserve"> актуальные исходные данные и задание Заказчика, были уточнены основные градостроительные реш</w:t>
      </w:r>
      <w:r w:rsidRPr="007A5C7C">
        <w:t>е</w:t>
      </w:r>
      <w:r w:rsidRPr="007A5C7C">
        <w:t>ния по развитию территории.</w:t>
      </w:r>
    </w:p>
    <w:p w:rsidR="00F73CA8" w:rsidRDefault="007A5C7C" w:rsidP="000D6663">
      <w:pPr>
        <w:pStyle w:val="af5"/>
      </w:pPr>
      <w:r w:rsidRPr="007A5C7C">
        <w:t xml:space="preserve">В соответствии со схемой генерального </w:t>
      </w:r>
      <w:r w:rsidRPr="004406DF">
        <w:t xml:space="preserve">плана (вариант </w:t>
      </w:r>
      <w:r w:rsidR="00D82756" w:rsidRPr="004406DF">
        <w:t>6</w:t>
      </w:r>
      <w:r w:rsidRPr="004406DF">
        <w:t>), согласованной</w:t>
      </w:r>
      <w:r w:rsidRPr="007A5C7C">
        <w:t xml:space="preserve"> с Заказч</w:t>
      </w:r>
      <w:r w:rsidRPr="007A5C7C">
        <w:t>и</w:t>
      </w:r>
      <w:r w:rsidRPr="007A5C7C">
        <w:t>ком и Управлением архитект</w:t>
      </w:r>
      <w:r>
        <w:t>уры и градостроительства админи</w:t>
      </w:r>
      <w:r w:rsidRPr="007A5C7C">
        <w:t>страции города Нижневарто</w:t>
      </w:r>
      <w:r w:rsidRPr="007A5C7C">
        <w:t>в</w:t>
      </w:r>
      <w:r w:rsidRPr="007A5C7C">
        <w:t>ска, проектны</w:t>
      </w:r>
      <w:r>
        <w:t>ми решениями в границах проекти</w:t>
      </w:r>
      <w:r w:rsidRPr="007A5C7C">
        <w:t>руемой территории формируется общ</w:t>
      </w:r>
      <w:r w:rsidRPr="007A5C7C">
        <w:t>е</w:t>
      </w:r>
      <w:r w:rsidRPr="007A5C7C">
        <w:t>ственно-жилой квартал многоэтажной жилой застройки с объектами капитального стро</w:t>
      </w:r>
      <w:r w:rsidRPr="007A5C7C">
        <w:t>и</w:t>
      </w:r>
      <w:r w:rsidRPr="007A5C7C">
        <w:t>тельства местного значения</w:t>
      </w:r>
      <w:r w:rsidRPr="00F73CA8">
        <w:t>:</w:t>
      </w:r>
    </w:p>
    <w:p w:rsidR="00F73CA8" w:rsidRDefault="00F73CA8" w:rsidP="00F73CA8">
      <w:pPr>
        <w:pStyle w:val="af5"/>
        <w:numPr>
          <w:ilvl w:val="0"/>
          <w:numId w:val="25"/>
        </w:numPr>
      </w:pPr>
      <w:r>
        <w:t xml:space="preserve">многоквартирными жилыми домами (Ж-10201), </w:t>
      </w:r>
    </w:p>
    <w:p w:rsidR="00F73CA8" w:rsidRDefault="00F73CA8" w:rsidP="00F73CA8">
      <w:pPr>
        <w:pStyle w:val="af5"/>
        <w:numPr>
          <w:ilvl w:val="0"/>
          <w:numId w:val="25"/>
        </w:numPr>
      </w:pPr>
      <w:r>
        <w:t xml:space="preserve">многоквартирными жилыми домами с нежилыми помещениями (Ж-10202), </w:t>
      </w:r>
    </w:p>
    <w:p w:rsidR="00F73CA8" w:rsidRDefault="00F73CA8" w:rsidP="00F73CA8">
      <w:pPr>
        <w:pStyle w:val="af5"/>
        <w:numPr>
          <w:ilvl w:val="0"/>
          <w:numId w:val="25"/>
        </w:numPr>
      </w:pPr>
      <w:r>
        <w:t>детским дошкольным учреждением – детским садом (ОД-20401),</w:t>
      </w:r>
    </w:p>
    <w:p w:rsidR="00F73CA8" w:rsidRDefault="00F73CA8" w:rsidP="0008197A">
      <w:pPr>
        <w:pStyle w:val="af5"/>
        <w:numPr>
          <w:ilvl w:val="0"/>
          <w:numId w:val="25"/>
        </w:numPr>
        <w:ind w:left="-142" w:firstLine="1135"/>
      </w:pPr>
      <w:r w:rsidRPr="00F73CA8">
        <w:t>объект</w:t>
      </w:r>
      <w:r>
        <w:t>ами</w:t>
      </w:r>
      <w:r w:rsidRPr="00F73CA8">
        <w:t xml:space="preserve"> хранения индивидуального транспорта </w:t>
      </w:r>
      <w:r>
        <w:t>– 4-этажными автостоя</w:t>
      </w:r>
      <w:r>
        <w:t>н</w:t>
      </w:r>
      <w:r>
        <w:t xml:space="preserve">ками </w:t>
      </w:r>
      <w:r w:rsidRPr="00F73CA8">
        <w:t>(Т 503</w:t>
      </w:r>
      <w:r>
        <w:t>02</w:t>
      </w:r>
      <w:r w:rsidRPr="00F73CA8">
        <w:t>)</w:t>
      </w:r>
      <w:r w:rsidR="00FC6A54">
        <w:t>,</w:t>
      </w:r>
    </w:p>
    <w:p w:rsidR="00FC6A54" w:rsidRDefault="00FC6A54" w:rsidP="00F73CA8">
      <w:pPr>
        <w:pStyle w:val="af5"/>
        <w:numPr>
          <w:ilvl w:val="0"/>
          <w:numId w:val="25"/>
        </w:numPr>
      </w:pPr>
      <w:r>
        <w:t>торговым центром (ОД-20301),</w:t>
      </w:r>
    </w:p>
    <w:p w:rsidR="00FC6A54" w:rsidRDefault="00FC6A54" w:rsidP="00F73CA8">
      <w:pPr>
        <w:pStyle w:val="af5"/>
        <w:numPr>
          <w:ilvl w:val="0"/>
          <w:numId w:val="25"/>
        </w:numPr>
      </w:pPr>
      <w:r w:rsidRPr="00F73CA8">
        <w:t>объект</w:t>
      </w:r>
      <w:r>
        <w:t>ами</w:t>
      </w:r>
      <w:r w:rsidRPr="00F73CA8">
        <w:t xml:space="preserve"> улично-дорожной сети (Т</w:t>
      </w:r>
      <w:r>
        <w:t xml:space="preserve"> –</w:t>
      </w:r>
      <w:r w:rsidRPr="00F73CA8">
        <w:t xml:space="preserve"> 505</w:t>
      </w:r>
      <w:r>
        <w:t>03</w:t>
      </w:r>
      <w:r w:rsidRPr="00F73CA8">
        <w:t>)</w:t>
      </w:r>
      <w:r>
        <w:t>.</w:t>
      </w:r>
    </w:p>
    <w:p w:rsidR="007A5C7C" w:rsidRPr="007A5C7C" w:rsidRDefault="007A5C7C" w:rsidP="000D6663">
      <w:pPr>
        <w:pStyle w:val="af5"/>
      </w:pPr>
      <w:r w:rsidRPr="007A5C7C">
        <w:t>Проектируемая территория, согласно проекту детальной планировки I очереди стро</w:t>
      </w:r>
      <w:r w:rsidRPr="007A5C7C">
        <w:t>и</w:t>
      </w:r>
      <w:r w:rsidRPr="007A5C7C">
        <w:t xml:space="preserve">тельства Старого </w:t>
      </w:r>
      <w:proofErr w:type="spellStart"/>
      <w:r w:rsidRPr="007A5C7C">
        <w:t>Вартовска</w:t>
      </w:r>
      <w:proofErr w:type="spellEnd"/>
      <w:r w:rsidRPr="007A5C7C">
        <w:t>, включается в состав микрорайона, образованного жилыми кварталами В1, В2, В3, В4, которые обеспечиваются нормативными (500</w:t>
      </w:r>
      <w:r w:rsidR="004F5D33" w:rsidRPr="004F5D33">
        <w:t xml:space="preserve"> -</w:t>
      </w:r>
      <w:r w:rsidRPr="007A5C7C">
        <w:t xml:space="preserve"> метровыми) рад</w:t>
      </w:r>
      <w:r w:rsidRPr="007A5C7C">
        <w:t>и</w:t>
      </w:r>
      <w:r w:rsidRPr="007A5C7C">
        <w:t xml:space="preserve">усами </w:t>
      </w:r>
      <w:r>
        <w:t>доступности до общеобразователь</w:t>
      </w:r>
      <w:r w:rsidRPr="007A5C7C">
        <w:t>ной школы, спортивного комплекса микрора</w:t>
      </w:r>
      <w:r>
        <w:t>йона и объектов обслуживания ми</w:t>
      </w:r>
      <w:r w:rsidRPr="007A5C7C">
        <w:t>крорайонного и районного значения, расположенных в его це</w:t>
      </w:r>
      <w:r w:rsidRPr="007A5C7C">
        <w:t>н</w:t>
      </w:r>
      <w:r w:rsidRPr="007A5C7C">
        <w:t>тральной части (в кварталах В3, В4).</w:t>
      </w:r>
    </w:p>
    <w:p w:rsidR="007A5C7C" w:rsidRDefault="007A5C7C" w:rsidP="000D6663">
      <w:pPr>
        <w:pStyle w:val="af5"/>
      </w:pPr>
      <w:r w:rsidRPr="007A5C7C">
        <w:t xml:space="preserve">В увязке с сохраняемой планировочной структурой первой очереди строительства Старого </w:t>
      </w:r>
      <w:proofErr w:type="spellStart"/>
      <w:r w:rsidRPr="007A5C7C">
        <w:t>Вартовска</w:t>
      </w:r>
      <w:proofErr w:type="spellEnd"/>
      <w:r w:rsidRPr="007A5C7C">
        <w:t xml:space="preserve"> в границах проектируемой территории не предусмотрено размещение общеобразователь</w:t>
      </w:r>
      <w:r>
        <w:t>ной школы, но, в связи со значи</w:t>
      </w:r>
      <w:r w:rsidRPr="007A5C7C">
        <w:t>тельным увеличением численности нас</w:t>
      </w:r>
      <w:r w:rsidRPr="007A5C7C">
        <w:t>е</w:t>
      </w:r>
      <w:r w:rsidRPr="007A5C7C">
        <w:t>ления, пре</w:t>
      </w:r>
      <w:r>
        <w:t>дусмотрено полное обеспече</w:t>
      </w:r>
      <w:r w:rsidRPr="007A5C7C">
        <w:t>ние остальными объектами повседневного обслуж</w:t>
      </w:r>
      <w:r w:rsidRPr="007A5C7C">
        <w:t>и</w:t>
      </w:r>
      <w:r w:rsidRPr="007A5C7C">
        <w:lastRenderedPageBreak/>
        <w:t>вания</w:t>
      </w:r>
      <w:r w:rsidR="001A23DA">
        <w:t xml:space="preserve">, – </w:t>
      </w:r>
      <w:r w:rsidRPr="007A5C7C">
        <w:t xml:space="preserve"> со</w:t>
      </w:r>
      <w:r>
        <w:t xml:space="preserve">гласно </w:t>
      </w:r>
      <w:r w:rsidR="005C3E83" w:rsidRPr="005C3E83">
        <w:rPr>
          <w:i/>
        </w:rPr>
        <w:t>Р</w:t>
      </w:r>
      <w:r w:rsidRPr="005C3E83">
        <w:rPr>
          <w:i/>
        </w:rPr>
        <w:t>егиональным нормативам градостроительного проектирования Ханты-Мансийского автономного округа-Югры</w:t>
      </w:r>
      <w:r w:rsidR="005C3E83">
        <w:rPr>
          <w:i/>
        </w:rPr>
        <w:t xml:space="preserve"> </w:t>
      </w:r>
      <w:r w:rsidR="005C3E83">
        <w:t xml:space="preserve">(далее по тексту - </w:t>
      </w:r>
      <w:r w:rsidR="005C3E83" w:rsidRPr="005C3E83">
        <w:rPr>
          <w:i/>
        </w:rPr>
        <w:t>Региональные нормы</w:t>
      </w:r>
      <w:r w:rsidR="005C3E83">
        <w:t>)</w:t>
      </w:r>
      <w:r>
        <w:t>.</w:t>
      </w:r>
    </w:p>
    <w:p w:rsidR="007A5C7C" w:rsidRPr="007A5C7C" w:rsidRDefault="007A5C7C" w:rsidP="000D6663">
      <w:pPr>
        <w:pStyle w:val="af5"/>
      </w:pPr>
      <w:r w:rsidRPr="007A5C7C">
        <w:t xml:space="preserve">Согласно рабочей документации и реальному </w:t>
      </w:r>
      <w:r w:rsidR="001A23DA">
        <w:t>ходу</w:t>
      </w:r>
      <w:r w:rsidRPr="007A5C7C">
        <w:t xml:space="preserve"> застройки </w:t>
      </w:r>
      <w:r w:rsidR="00673274">
        <w:t xml:space="preserve">территории </w:t>
      </w:r>
      <w:r w:rsidRPr="007A5C7C">
        <w:t>В-1.1</w:t>
      </w:r>
      <w:r w:rsidR="00673274" w:rsidRPr="00673274">
        <w:t xml:space="preserve"> </w:t>
      </w:r>
      <w:r w:rsidR="00673274" w:rsidRPr="007A5C7C">
        <w:t>ква</w:t>
      </w:r>
      <w:r w:rsidR="00673274" w:rsidRPr="007A5C7C">
        <w:t>р</w:t>
      </w:r>
      <w:r w:rsidR="00673274" w:rsidRPr="007A5C7C">
        <w:t>тала</w:t>
      </w:r>
      <w:r w:rsidRPr="007A5C7C">
        <w:t xml:space="preserve"> с сетями инженерного обеспечения, а также границам отведённых земельных участков застройки </w:t>
      </w:r>
      <w:r w:rsidR="00673274">
        <w:t>территории</w:t>
      </w:r>
      <w:r w:rsidRPr="007A5C7C">
        <w:t xml:space="preserve"> В-1.1 и ГПП-5, сохранены красные линии </w:t>
      </w:r>
      <w:r w:rsidRPr="004406DF">
        <w:t>жилых улиц Ж-1, Ж-2, Ж-3</w:t>
      </w:r>
      <w:r w:rsidRPr="007A5C7C">
        <w:t xml:space="preserve"> в соответствии с проектом детальной планировки I очереди строительства Старого </w:t>
      </w:r>
      <w:proofErr w:type="spellStart"/>
      <w:r w:rsidRPr="007A5C7C">
        <w:t>Варто</w:t>
      </w:r>
      <w:r w:rsidRPr="007A5C7C">
        <w:t>в</w:t>
      </w:r>
      <w:r w:rsidRPr="007A5C7C">
        <w:t>ска</w:t>
      </w:r>
      <w:proofErr w:type="spellEnd"/>
      <w:r w:rsidRPr="007A5C7C">
        <w:t>, утверждённым в 2001 году.</w:t>
      </w:r>
    </w:p>
    <w:p w:rsidR="001566F9" w:rsidRDefault="007A5C7C" w:rsidP="000D6663">
      <w:pPr>
        <w:pStyle w:val="af5"/>
      </w:pPr>
      <w:r w:rsidRPr="00673274">
        <w:t xml:space="preserve">Красные линии сохранённых жилых улиц поделили проектируемую территорию на </w:t>
      </w:r>
      <w:r w:rsidR="001566F9">
        <w:t>четыре</w:t>
      </w:r>
      <w:r w:rsidRPr="00673274">
        <w:t xml:space="preserve"> </w:t>
      </w:r>
      <w:r w:rsidR="00CF3C65">
        <w:t>квартала</w:t>
      </w:r>
      <w:r w:rsidR="009F6A42" w:rsidRPr="00673274">
        <w:t xml:space="preserve">: </w:t>
      </w:r>
    </w:p>
    <w:p w:rsidR="007A5C7C" w:rsidRDefault="001566F9" w:rsidP="000D6663">
      <w:pPr>
        <w:pStyle w:val="af5"/>
      </w:pPr>
      <w:r>
        <w:t xml:space="preserve">-  </w:t>
      </w:r>
      <w:r w:rsidR="008803AB">
        <w:t xml:space="preserve">территория </w:t>
      </w:r>
      <w:r>
        <w:t>с</w:t>
      </w:r>
      <w:r w:rsidRPr="007A5C7C">
        <w:t>уществующ</w:t>
      </w:r>
      <w:r w:rsidR="008803AB">
        <w:t>ей жилой</w:t>
      </w:r>
      <w:r w:rsidRPr="007A5C7C">
        <w:t xml:space="preserve"> застройк</w:t>
      </w:r>
      <w:r w:rsidR="008803AB">
        <w:t>и</w:t>
      </w:r>
      <w:r w:rsidR="00CF3C65">
        <w:t>, –</w:t>
      </w:r>
      <w:r w:rsidRPr="007A5C7C">
        <w:t xml:space="preserve"> квартал В-1.1</w:t>
      </w:r>
      <w:r>
        <w:t>;</w:t>
      </w:r>
    </w:p>
    <w:p w:rsidR="001566F9" w:rsidRDefault="001566F9" w:rsidP="000D6663">
      <w:pPr>
        <w:pStyle w:val="af5"/>
      </w:pPr>
      <w:r>
        <w:t>-  проектируемы</w:t>
      </w:r>
      <w:r w:rsidR="00CF3C65">
        <w:t>е</w:t>
      </w:r>
      <w:r>
        <w:t xml:space="preserve"> </w:t>
      </w:r>
      <w:r w:rsidR="00CF3C65">
        <w:t xml:space="preserve">кварталы В-1.2, </w:t>
      </w:r>
      <w:r>
        <w:t>В-1.3</w:t>
      </w:r>
      <w:r w:rsidR="00CF3C65">
        <w:t xml:space="preserve"> и В-1.4.</w:t>
      </w:r>
    </w:p>
    <w:p w:rsidR="007A5C7C" w:rsidRPr="007A5C7C" w:rsidRDefault="007A5C7C" w:rsidP="000D6663">
      <w:pPr>
        <w:pStyle w:val="af5"/>
      </w:pPr>
      <w:r w:rsidRPr="007A5C7C">
        <w:t>Существующая жилая застройка квартала В-1.1 (</w:t>
      </w:r>
      <w:r w:rsidRPr="00673274">
        <w:t xml:space="preserve">площадью </w:t>
      </w:r>
      <w:smartTag w:uri="urn:schemas-microsoft-com:office:smarttags" w:element="metricconverter">
        <w:smartTagPr>
          <w:attr w:name="ProductID" w:val="1,4 га"/>
        </w:smartTagPr>
        <w:r w:rsidRPr="00673274">
          <w:t>1,4 га</w:t>
        </w:r>
      </w:smartTag>
      <w:r w:rsidRPr="007A5C7C">
        <w:t xml:space="preserve"> в границах красных линий), состоящая из трёх панельных жилых домов 112 серии высотой 9, 7 и 6 этажей со встроенными предприятиями обслуживания на первом этаже, с трансформаторной подста</w:t>
      </w:r>
      <w:r w:rsidRPr="007A5C7C">
        <w:t>н</w:t>
      </w:r>
      <w:r w:rsidRPr="007A5C7C">
        <w:t xml:space="preserve">цией 2х630 </w:t>
      </w:r>
      <w:proofErr w:type="spellStart"/>
      <w:r w:rsidRPr="007A5C7C">
        <w:t>кВА</w:t>
      </w:r>
      <w:proofErr w:type="spellEnd"/>
      <w:r w:rsidRPr="007A5C7C">
        <w:t>, существующими сетями инженерного обеспечения и запроектированным благоустройством сохраняется без изменений.</w:t>
      </w:r>
    </w:p>
    <w:p w:rsidR="00673274" w:rsidRDefault="007A5C7C" w:rsidP="000D6663">
      <w:pPr>
        <w:pStyle w:val="af5"/>
      </w:pPr>
      <w:r>
        <w:t>Исходя из градостроительной ситуации, определённой генеральным планом города</w:t>
      </w:r>
      <w:r w:rsidR="00C7799F">
        <w:t xml:space="preserve">, </w:t>
      </w:r>
      <w:r>
        <w:t xml:space="preserve"> и реальной застройк</w:t>
      </w:r>
      <w:r w:rsidR="009F6A42">
        <w:t xml:space="preserve">и </w:t>
      </w:r>
      <w:r>
        <w:t xml:space="preserve"> проектируемой и прилегающих территорий, вся </w:t>
      </w:r>
      <w:r w:rsidRPr="00CF3C65">
        <w:rPr>
          <w:i/>
        </w:rPr>
        <w:t>проектируемая</w:t>
      </w:r>
      <w:r>
        <w:t xml:space="preserve"> жилая застройка высотой от </w:t>
      </w:r>
      <w:r w:rsidR="004B582B">
        <w:t>8</w:t>
      </w:r>
      <w:r>
        <w:t xml:space="preserve"> до </w:t>
      </w:r>
      <w:r w:rsidR="00A325FA">
        <w:t>22</w:t>
      </w:r>
      <w:r>
        <w:t xml:space="preserve"> этажей</w:t>
      </w:r>
      <w:r w:rsidR="00BF024D">
        <w:t xml:space="preserve"> </w:t>
      </w:r>
      <w:r>
        <w:t xml:space="preserve"> со встроенными предприятиями обслуживания на пе</w:t>
      </w:r>
      <w:r>
        <w:t>р</w:t>
      </w:r>
      <w:r>
        <w:t>вом этаже</w:t>
      </w:r>
      <w:r w:rsidR="00BF024D">
        <w:t xml:space="preserve"> </w:t>
      </w:r>
      <w:r>
        <w:t xml:space="preserve"> размещена на свободной</w:t>
      </w:r>
      <w:r w:rsidR="00BF024D">
        <w:t xml:space="preserve"> от застройки территории квартала В-</w:t>
      </w:r>
      <w:r w:rsidR="00CF3C65">
        <w:t>1</w:t>
      </w:r>
      <w:r w:rsidR="00BF024D">
        <w:t xml:space="preserve">. </w:t>
      </w:r>
    </w:p>
    <w:p w:rsidR="00B9768D" w:rsidRDefault="00673274" w:rsidP="000D6663">
      <w:pPr>
        <w:pStyle w:val="af5"/>
      </w:pPr>
      <w:r>
        <w:rPr>
          <w:i/>
        </w:rPr>
        <w:t>Проектируемая ж</w:t>
      </w:r>
      <w:r w:rsidR="00503FD3" w:rsidRPr="009F6A42">
        <w:rPr>
          <w:i/>
        </w:rPr>
        <w:t>ил</w:t>
      </w:r>
      <w:r>
        <w:rPr>
          <w:i/>
        </w:rPr>
        <w:t xml:space="preserve">ая застройка </w:t>
      </w:r>
      <w:r w:rsidR="00503FD3">
        <w:t>к</w:t>
      </w:r>
      <w:r w:rsidR="00BF024D">
        <w:t>вартал</w:t>
      </w:r>
      <w:r w:rsidR="00CF3C65">
        <w:t>ов</w:t>
      </w:r>
      <w:r w:rsidR="00BF024D">
        <w:t xml:space="preserve"> </w:t>
      </w:r>
      <w:r w:rsidR="00BF024D" w:rsidRPr="00673274">
        <w:t>В-1</w:t>
      </w:r>
      <w:r w:rsidR="00503FD3" w:rsidRPr="00673274">
        <w:t>.</w:t>
      </w:r>
      <w:r w:rsidRPr="00673274">
        <w:t>2</w:t>
      </w:r>
      <w:r w:rsidR="00503FD3">
        <w:t xml:space="preserve"> </w:t>
      </w:r>
      <w:r w:rsidR="00CF3C65">
        <w:t>и В-1.3</w:t>
      </w:r>
      <w:r w:rsidR="00503FD3">
        <w:t xml:space="preserve"> комфортно удале</w:t>
      </w:r>
      <w:r w:rsidR="00BF024D">
        <w:t>н</w:t>
      </w:r>
      <w:r>
        <w:t>а</w:t>
      </w:r>
      <w:r w:rsidR="00BF024D">
        <w:t xml:space="preserve"> от плотных транспортных потоков магистральных улиц города (Ханты-Мансийской и </w:t>
      </w:r>
      <w:proofErr w:type="spellStart"/>
      <w:r w:rsidR="00BF024D">
        <w:t>Стар</w:t>
      </w:r>
      <w:r w:rsidR="00BF024D">
        <w:t>о</w:t>
      </w:r>
      <w:r w:rsidR="00BF024D">
        <w:t>вартовской</w:t>
      </w:r>
      <w:proofErr w:type="spellEnd"/>
      <w:r w:rsidR="00BF024D">
        <w:t>) на 100-</w:t>
      </w:r>
      <w:smartTag w:uri="urn:schemas-microsoft-com:office:smarttags" w:element="metricconverter">
        <w:smartTagPr>
          <w:attr w:name="ProductID" w:val="120 м"/>
        </w:smartTagPr>
        <w:r w:rsidR="00BF024D">
          <w:t>120 м</w:t>
        </w:r>
      </w:smartTag>
      <w:r w:rsidR="00BF024D">
        <w:t xml:space="preserve"> и, при этом, совместно с существующей жилой застройкой кварт</w:t>
      </w:r>
      <w:r w:rsidR="00BF024D">
        <w:t>а</w:t>
      </w:r>
      <w:r w:rsidR="00BF024D">
        <w:t xml:space="preserve">ла В-1.1, образует единый жилой комплекс с детским садом на </w:t>
      </w:r>
      <w:r w:rsidR="00DC05B4">
        <w:t>28</w:t>
      </w:r>
      <w:r w:rsidR="004B582B" w:rsidRPr="00673274">
        <w:t>0</w:t>
      </w:r>
      <w:r w:rsidR="00BF024D">
        <w:t xml:space="preserve"> мест в центральной его </w:t>
      </w:r>
      <w:r>
        <w:t xml:space="preserve">части. </w:t>
      </w:r>
      <w:r w:rsidR="00BF024D" w:rsidRPr="00673274">
        <w:t>Во дворах проектируемых жилых домов предусмотрены только открытые площадки для хозяйственных целей, отдыха, игр детей и занятий физкультурой</w:t>
      </w:r>
      <w:r w:rsidR="009750D5" w:rsidRPr="00673274">
        <w:t>, гостевые автостоянки, трансформаторные подстанции</w:t>
      </w:r>
      <w:r w:rsidR="00BF024D" w:rsidRPr="00673274">
        <w:t>.</w:t>
      </w:r>
      <w:r w:rsidR="00CF3C65" w:rsidRPr="00CF3C65">
        <w:t xml:space="preserve"> </w:t>
      </w:r>
    </w:p>
    <w:p w:rsidR="00BF024D" w:rsidRDefault="00B9768D" w:rsidP="000D6663">
      <w:pPr>
        <w:pStyle w:val="af5"/>
      </w:pPr>
      <w:r>
        <w:t xml:space="preserve">На территории квартала В-1.3 предусмотрено размещение </w:t>
      </w:r>
      <w:r w:rsidR="00CF3C65" w:rsidRPr="009750D5">
        <w:t>двух трансформаторных подстанций</w:t>
      </w:r>
      <w:r w:rsidR="00CF3C65" w:rsidRPr="00743912">
        <w:t xml:space="preserve"> </w:t>
      </w:r>
      <w:r w:rsidR="00CF3C65">
        <w:t>ГП-1</w:t>
      </w:r>
      <w:r>
        <w:t>5</w:t>
      </w:r>
      <w:r w:rsidR="00CF3C65">
        <w:t xml:space="preserve"> и ГП-1</w:t>
      </w:r>
      <w:r>
        <w:t>6, обслуживающих потребителей кварталов В-1.2 и В-1.3</w:t>
      </w:r>
    </w:p>
    <w:p w:rsidR="00BF024D" w:rsidRDefault="00BF024D" w:rsidP="000D6663">
      <w:pPr>
        <w:pStyle w:val="af5"/>
      </w:pPr>
      <w:r w:rsidRPr="009750D5">
        <w:t>На территори</w:t>
      </w:r>
      <w:r w:rsidR="00CF3C65">
        <w:t>и</w:t>
      </w:r>
      <w:r w:rsidRPr="009750D5">
        <w:t xml:space="preserve"> квартала </w:t>
      </w:r>
      <w:r w:rsidR="008803AB">
        <w:t>В-1.4</w:t>
      </w:r>
      <w:r w:rsidRPr="009750D5">
        <w:t xml:space="preserve">, в северной части которой находится ГПП-5 и которая примыкает к магистральной улице районного значения </w:t>
      </w:r>
      <w:r w:rsidR="00AD0BDD" w:rsidRPr="009750D5">
        <w:t>(</w:t>
      </w:r>
      <w:proofErr w:type="spellStart"/>
      <w:r w:rsidR="00AD0BDD" w:rsidRPr="009750D5">
        <w:t>Старовартовская</w:t>
      </w:r>
      <w:proofErr w:type="spellEnd"/>
      <w:r w:rsidR="00AD0BDD" w:rsidRPr="009750D5">
        <w:t xml:space="preserve">), </w:t>
      </w:r>
      <w:r w:rsidRPr="009750D5">
        <w:t xml:space="preserve">с организацией движения общественного транспорта, предусмотрено размещение </w:t>
      </w:r>
      <w:r w:rsidR="008803AB">
        <w:t xml:space="preserve">трех </w:t>
      </w:r>
      <w:r w:rsidR="00AD0BDD" w:rsidRPr="009750D5">
        <w:t>4</w:t>
      </w:r>
      <w:r w:rsidRPr="009750D5">
        <w:t xml:space="preserve">-этажных гаражей- стоянок </w:t>
      </w:r>
      <w:r w:rsidR="00AD0BDD" w:rsidRPr="009750D5">
        <w:t>ГП-11, ГП-12, ГП-13</w:t>
      </w:r>
      <w:r w:rsidR="008803AB">
        <w:t xml:space="preserve">, </w:t>
      </w:r>
      <w:r w:rsidR="00AD0BDD" w:rsidRPr="009750D5">
        <w:t xml:space="preserve">торгового центра ГП-14, двух </w:t>
      </w:r>
      <w:r w:rsidRPr="009750D5">
        <w:t>трансформаторн</w:t>
      </w:r>
      <w:r w:rsidR="00AD0BDD" w:rsidRPr="009750D5">
        <w:t>ых</w:t>
      </w:r>
      <w:r w:rsidRPr="009750D5">
        <w:t xml:space="preserve"> подстанци</w:t>
      </w:r>
      <w:r w:rsidR="00AD0BDD" w:rsidRPr="009750D5">
        <w:t>й</w:t>
      </w:r>
      <w:r w:rsidR="00743912" w:rsidRPr="00743912">
        <w:t xml:space="preserve"> </w:t>
      </w:r>
      <w:r w:rsidR="008803AB">
        <w:t>ГП-17 и ГП-18</w:t>
      </w:r>
      <w:r w:rsidR="00CF3C65">
        <w:t>,</w:t>
      </w:r>
      <w:r w:rsidR="008803AB">
        <w:t xml:space="preserve"> </w:t>
      </w:r>
      <w:r w:rsidR="00CF3C65" w:rsidRPr="009750D5">
        <w:t xml:space="preserve">открытых автостоянок </w:t>
      </w:r>
      <w:r w:rsidRPr="004406DF">
        <w:t>и площадки для выгула собак,</w:t>
      </w:r>
      <w:r>
        <w:t xml:space="preserve"> которые дополняют </w:t>
      </w:r>
      <w:r>
        <w:lastRenderedPageBreak/>
        <w:t>состав и ёмкость объектов обслуживания, размещённых в квартал</w:t>
      </w:r>
      <w:r w:rsidR="00B9768D">
        <w:t>ах</w:t>
      </w:r>
      <w:r>
        <w:t xml:space="preserve"> В-1.2</w:t>
      </w:r>
      <w:r w:rsidR="00B9768D">
        <w:t>и В-1.3</w:t>
      </w:r>
      <w:r>
        <w:t xml:space="preserve"> до норм</w:t>
      </w:r>
      <w:r>
        <w:t>а</w:t>
      </w:r>
      <w:r>
        <w:t xml:space="preserve">тивного уровня, </w:t>
      </w:r>
      <w:r w:rsidR="005C3E83">
        <w:t xml:space="preserve">– </w:t>
      </w:r>
      <w:r>
        <w:t xml:space="preserve">согласно </w:t>
      </w:r>
      <w:r w:rsidR="005C3E83" w:rsidRPr="005C3E83">
        <w:rPr>
          <w:i/>
        </w:rPr>
        <w:t>Р</w:t>
      </w:r>
      <w:r w:rsidRPr="005C3E83">
        <w:rPr>
          <w:i/>
        </w:rPr>
        <w:t>егиональным нормативам</w:t>
      </w:r>
      <w:r>
        <w:t>.</w:t>
      </w:r>
    </w:p>
    <w:p w:rsidR="00BF024D" w:rsidRDefault="00BF024D" w:rsidP="009750D5">
      <w:pPr>
        <w:pStyle w:val="af5"/>
      </w:pPr>
      <w:r>
        <w:t>Территорию проекта планировки пересекают в различных направлениях воздушные линии высоковольтных ЛЭП. Согласно решениям Генерального плана города и настоящего проекта планировки эти коммуникации предусматриваются к выносу с застраиваемой терр</w:t>
      </w:r>
      <w:r>
        <w:t>и</w:t>
      </w:r>
      <w:r>
        <w:t>тории. Их размещение</w:t>
      </w:r>
      <w:r w:rsidRPr="00BF024D">
        <w:t xml:space="preserve"> </w:t>
      </w:r>
      <w:r>
        <w:t>в виде кабельных ЛЭП предполагается в составе новых инженерно-транспортных коридоров проектируемых улиц.</w:t>
      </w:r>
      <w:r>
        <w:br w:type="page"/>
      </w:r>
    </w:p>
    <w:p w:rsidR="007A5C7C" w:rsidRDefault="00BF024D" w:rsidP="006A0B66">
      <w:pPr>
        <w:pStyle w:val="1"/>
      </w:pPr>
      <w:bookmarkStart w:id="5" w:name="_Toc390087357"/>
      <w:r>
        <w:lastRenderedPageBreak/>
        <w:t>3  Функционально-планировочная организация территории</w:t>
      </w:r>
      <w:bookmarkEnd w:id="5"/>
    </w:p>
    <w:p w:rsidR="00BF024D" w:rsidRDefault="00BF024D" w:rsidP="000D6663">
      <w:pPr>
        <w:pStyle w:val="af5"/>
      </w:pPr>
      <w:r>
        <w:t>Согласно техническому заданию Заказчика, целями функционально-планировочной организации территории проекта планировки являются:</w:t>
      </w:r>
    </w:p>
    <w:p w:rsidR="00BF024D" w:rsidRDefault="00BF024D" w:rsidP="000D6663">
      <w:pPr>
        <w:pStyle w:val="af5"/>
      </w:pPr>
      <w:r>
        <w:t>-  определение проектируемого объекта в качестве градостроительного элемента пл</w:t>
      </w:r>
      <w:r>
        <w:t>а</w:t>
      </w:r>
      <w:r>
        <w:t xml:space="preserve">нировочной структуры территории первой очереди строительства Старого </w:t>
      </w:r>
      <w:proofErr w:type="spellStart"/>
      <w:r>
        <w:t>Вартовска</w:t>
      </w:r>
      <w:proofErr w:type="spellEnd"/>
      <w:r>
        <w:t>;</w:t>
      </w:r>
    </w:p>
    <w:p w:rsidR="00BF024D" w:rsidRDefault="00BF024D" w:rsidP="000D6663">
      <w:pPr>
        <w:pStyle w:val="af5"/>
      </w:pPr>
      <w:r>
        <w:t>-  уточнение планировочной организации территории квартала В1, установление функциональных зон территориальн</w:t>
      </w:r>
      <w:r w:rsidR="00AD0BDD">
        <w:t>ого планирования, установление К</w:t>
      </w:r>
      <w:r>
        <w:t>расных линий;</w:t>
      </w:r>
    </w:p>
    <w:p w:rsidR="00BF024D" w:rsidRDefault="00BF024D" w:rsidP="000D6663">
      <w:pPr>
        <w:pStyle w:val="af5"/>
      </w:pPr>
      <w:r>
        <w:t>-  установление параметров планируемого развития элементов планировочной стру</w:t>
      </w:r>
      <w:r>
        <w:t>к</w:t>
      </w:r>
      <w:r>
        <w:t>туры, включающее определение назначения планируемой застройки, определение основных решений по культурно-бытовому, транспортному, инженерному обеспечению развития те</w:t>
      </w:r>
      <w:r>
        <w:t>р</w:t>
      </w:r>
      <w:r>
        <w:t>ритории, основных технико-экономических показателей развития;</w:t>
      </w:r>
    </w:p>
    <w:p w:rsidR="00BF024D" w:rsidRDefault="00BF024D" w:rsidP="000D6663">
      <w:pPr>
        <w:pStyle w:val="af5"/>
      </w:pPr>
      <w:r>
        <w:t>установление характеристик и параметров объектов капитального строительства.</w:t>
      </w:r>
    </w:p>
    <w:p w:rsidR="00BF024D" w:rsidRDefault="00BF024D" w:rsidP="000D6663">
      <w:pPr>
        <w:pStyle w:val="af5"/>
      </w:pPr>
      <w:r>
        <w:t>Утвержденные проектные решения могут являться основанием для внесения измен</w:t>
      </w:r>
      <w:r>
        <w:t>е</w:t>
      </w:r>
      <w:r>
        <w:t>ний в Генеральный план и Правила землепользования и застройки города Нижневартовска по повышению этажности жилой застройки.</w:t>
      </w:r>
    </w:p>
    <w:p w:rsidR="00BF024D" w:rsidRDefault="00BF024D" w:rsidP="000D6663">
      <w:pPr>
        <w:pStyle w:val="af5"/>
      </w:pPr>
      <w:r>
        <w:t xml:space="preserve">За расчетный срок проектирования принят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BF024D" w:rsidRDefault="00BF024D" w:rsidP="00EB4036">
      <w:pPr>
        <w:pStyle w:val="20"/>
      </w:pPr>
      <w:bookmarkStart w:id="6" w:name="_Toc390087358"/>
      <w:r>
        <w:t>3.1.  Планировочная структура и зонирование территории</w:t>
      </w:r>
      <w:bookmarkEnd w:id="6"/>
    </w:p>
    <w:p w:rsidR="00D41152" w:rsidRDefault="00BF024D" w:rsidP="000D6663">
      <w:pPr>
        <w:pStyle w:val="af5"/>
      </w:pPr>
      <w:r>
        <w:t>На территории проекта планировки формируется планировочная структура</w:t>
      </w:r>
      <w:r w:rsidR="001E440B">
        <w:t xml:space="preserve"> квартала В-1</w:t>
      </w:r>
      <w:r>
        <w:t xml:space="preserve">, состоящая из </w:t>
      </w:r>
      <w:r w:rsidR="00E36AAE">
        <w:t>следующих</w:t>
      </w:r>
      <w:r w:rsidR="00760202">
        <w:t xml:space="preserve"> территориальных зон</w:t>
      </w:r>
      <w:r w:rsidR="007F5EF5">
        <w:t>:</w:t>
      </w:r>
      <w:r>
        <w:t xml:space="preserve"> </w:t>
      </w:r>
    </w:p>
    <w:p w:rsidR="00BF024D" w:rsidRDefault="00D41152" w:rsidP="000D6663">
      <w:pPr>
        <w:pStyle w:val="af5"/>
      </w:pPr>
      <w:r w:rsidRPr="002245B9">
        <w:t xml:space="preserve">-  </w:t>
      </w:r>
      <w:r w:rsidR="00760202" w:rsidRPr="002245B9">
        <w:rPr>
          <w:b/>
          <w:i/>
        </w:rPr>
        <w:t xml:space="preserve">зона </w:t>
      </w:r>
      <w:r w:rsidR="00DC05B4">
        <w:rPr>
          <w:b/>
          <w:i/>
        </w:rPr>
        <w:t xml:space="preserve">объектов </w:t>
      </w:r>
      <w:r w:rsidR="00760202" w:rsidRPr="002245B9">
        <w:rPr>
          <w:b/>
          <w:i/>
        </w:rPr>
        <w:t>многоэтажной жилой застройки ЖЗ 101</w:t>
      </w:r>
      <w:r w:rsidR="00760202" w:rsidRPr="00760202">
        <w:rPr>
          <w:b/>
          <w:i/>
        </w:rPr>
        <w:t>,</w:t>
      </w:r>
      <w:r w:rsidR="00760202">
        <w:t xml:space="preserve"> представленная </w:t>
      </w:r>
      <w:r>
        <w:t>терр</w:t>
      </w:r>
      <w:r>
        <w:t>и</w:t>
      </w:r>
      <w:r>
        <w:t>тори</w:t>
      </w:r>
      <w:r w:rsidR="00760202">
        <w:t>ями</w:t>
      </w:r>
      <w:r>
        <w:t xml:space="preserve"> </w:t>
      </w:r>
      <w:r w:rsidR="00B9768D">
        <w:t xml:space="preserve">кварталов </w:t>
      </w:r>
      <w:r w:rsidR="00BF024D">
        <w:t>В-1.1</w:t>
      </w:r>
      <w:r w:rsidR="00B9768D">
        <w:t>, В-1.3</w:t>
      </w:r>
      <w:r w:rsidR="002F60A9" w:rsidRPr="002F60A9">
        <w:t xml:space="preserve"> </w:t>
      </w:r>
      <w:r w:rsidR="002F60A9">
        <w:t>и</w:t>
      </w:r>
      <w:r w:rsidR="00BF024D">
        <w:t xml:space="preserve"> В-1.</w:t>
      </w:r>
      <w:r w:rsidR="00B9768D">
        <w:t>3</w:t>
      </w:r>
      <w:r w:rsidR="00BF024D">
        <w:t>, объединённы</w:t>
      </w:r>
      <w:r w:rsidR="00760202">
        <w:t>ми</w:t>
      </w:r>
      <w:r w:rsidR="00BF024D">
        <w:t xml:space="preserve"> в один общественно-жилой ко</w:t>
      </w:r>
      <w:r w:rsidR="00BF024D">
        <w:t>м</w:t>
      </w:r>
      <w:r w:rsidR="00BF024D">
        <w:t>плекс за счёт 100% нормативной обеспеченности объектами обслуживания местного знач</w:t>
      </w:r>
      <w:r w:rsidR="00BF024D">
        <w:t>е</w:t>
      </w:r>
      <w:r w:rsidR="00BF024D">
        <w:t xml:space="preserve">ния, согласно </w:t>
      </w:r>
      <w:r w:rsidR="005C3E83" w:rsidRPr="005C3E83">
        <w:rPr>
          <w:i/>
        </w:rPr>
        <w:t>Р</w:t>
      </w:r>
      <w:r w:rsidR="00BF024D" w:rsidRPr="005C3E83">
        <w:rPr>
          <w:i/>
        </w:rPr>
        <w:t>егиональным нормативам</w:t>
      </w:r>
      <w:r w:rsidR="00BF024D">
        <w:t xml:space="preserve"> (за исключением общеобразовательной школы и спортивного комплекса микрорайона,</w:t>
      </w:r>
      <w:r>
        <w:t xml:space="preserve"> предусмотренных в квартале В3);</w:t>
      </w:r>
    </w:p>
    <w:p w:rsidR="002F60A9" w:rsidRDefault="002F60A9" w:rsidP="000D6663">
      <w:pPr>
        <w:pStyle w:val="af5"/>
      </w:pPr>
      <w:r>
        <w:t xml:space="preserve">-  </w:t>
      </w:r>
      <w:r w:rsidRPr="00760202">
        <w:rPr>
          <w:b/>
          <w:i/>
        </w:rPr>
        <w:t>зона объектов учебно-образовательного назначения ОДЗ 204</w:t>
      </w:r>
      <w:r w:rsidR="00760202">
        <w:t xml:space="preserve">, представленная </w:t>
      </w:r>
      <w:r w:rsidR="00760202" w:rsidRPr="00760202">
        <w:t xml:space="preserve"> </w:t>
      </w:r>
      <w:r w:rsidR="00760202">
        <w:t xml:space="preserve">территорией </w:t>
      </w:r>
      <w:r>
        <w:t>объект</w:t>
      </w:r>
      <w:r w:rsidR="00760202">
        <w:t>а</w:t>
      </w:r>
      <w:r>
        <w:t xml:space="preserve"> детского дошкольного образования</w:t>
      </w:r>
      <w:r w:rsidR="00B9768D">
        <w:t>, - детского сада вместимостью 280 мест, - размещенного на территории квартала В-1.2</w:t>
      </w:r>
      <w:r>
        <w:t>;</w:t>
      </w:r>
    </w:p>
    <w:p w:rsidR="00D41152" w:rsidRDefault="00D41152" w:rsidP="000D6663">
      <w:pPr>
        <w:pStyle w:val="af5"/>
      </w:pPr>
      <w:r>
        <w:t xml:space="preserve">-  </w:t>
      </w:r>
      <w:r w:rsidR="00760202" w:rsidRPr="00760202">
        <w:rPr>
          <w:b/>
          <w:i/>
        </w:rPr>
        <w:t>зона объектов торгового назначения ОДЗ 203,</w:t>
      </w:r>
      <w:r w:rsidR="00760202">
        <w:t xml:space="preserve"> представленная  </w:t>
      </w:r>
      <w:r>
        <w:t>территори</w:t>
      </w:r>
      <w:r w:rsidR="00760202">
        <w:t>ей</w:t>
      </w:r>
      <w:r>
        <w:t xml:space="preserve"> дву</w:t>
      </w:r>
      <w:r>
        <w:t>х</w:t>
      </w:r>
      <w:r>
        <w:t>этажн</w:t>
      </w:r>
      <w:r w:rsidR="00760202">
        <w:t>ого</w:t>
      </w:r>
      <w:r>
        <w:t xml:space="preserve"> торгов</w:t>
      </w:r>
      <w:r w:rsidR="00760202">
        <w:t>ого</w:t>
      </w:r>
      <w:r>
        <w:t xml:space="preserve"> центр</w:t>
      </w:r>
      <w:r w:rsidR="00760202">
        <w:t>а</w:t>
      </w:r>
      <w:r>
        <w:t xml:space="preserve"> общей площадью 2000 м²</w:t>
      </w:r>
      <w:r w:rsidR="006F5946">
        <w:t>,</w:t>
      </w:r>
      <w:r w:rsidR="006F5946" w:rsidRPr="006F5946">
        <w:t xml:space="preserve"> </w:t>
      </w:r>
      <w:r w:rsidR="00760202">
        <w:t xml:space="preserve">его </w:t>
      </w:r>
      <w:r w:rsidR="006F5946" w:rsidRPr="00C60EAA">
        <w:t>автостоянками и благоустро</w:t>
      </w:r>
      <w:r w:rsidR="006F5946" w:rsidRPr="00C60EAA">
        <w:t>й</w:t>
      </w:r>
      <w:r w:rsidR="006F5946" w:rsidRPr="00C60EAA">
        <w:t>ством</w:t>
      </w:r>
      <w:r w:rsidR="00B9768D">
        <w:t>,</w:t>
      </w:r>
      <w:r w:rsidR="00B9768D" w:rsidRPr="00B9768D">
        <w:t xml:space="preserve"> </w:t>
      </w:r>
      <w:r w:rsidR="00B9768D">
        <w:t>размещенными на территории квартала В-1.4</w:t>
      </w:r>
      <w:r>
        <w:t>;</w:t>
      </w:r>
    </w:p>
    <w:p w:rsidR="002F60A9" w:rsidRDefault="002F60A9" w:rsidP="000D6663">
      <w:pPr>
        <w:pStyle w:val="af5"/>
      </w:pPr>
      <w:r>
        <w:t xml:space="preserve">-  </w:t>
      </w:r>
      <w:r w:rsidR="00760202" w:rsidRPr="00760202">
        <w:rPr>
          <w:b/>
          <w:i/>
        </w:rPr>
        <w:t>зона объектов индивидуального транспорта ТЗ 503,</w:t>
      </w:r>
      <w:r w:rsidR="00760202">
        <w:t xml:space="preserve"> представленная  </w:t>
      </w:r>
      <w:r>
        <w:t>территор</w:t>
      </w:r>
      <w:r>
        <w:t>и</w:t>
      </w:r>
      <w:r w:rsidR="00297EC1">
        <w:t>ями</w:t>
      </w:r>
      <w:r w:rsidR="00760202">
        <w:t xml:space="preserve"> </w:t>
      </w:r>
      <w:r>
        <w:t xml:space="preserve"> </w:t>
      </w:r>
      <w:r w:rsidR="00760202">
        <w:t>трех 4-этажных гаражей-стоянок</w:t>
      </w:r>
      <w:r w:rsidR="00B9768D">
        <w:t>,</w:t>
      </w:r>
      <w:r w:rsidR="00B9768D" w:rsidRPr="00B9768D">
        <w:t xml:space="preserve"> </w:t>
      </w:r>
      <w:r w:rsidR="00B9768D">
        <w:t xml:space="preserve">их </w:t>
      </w:r>
      <w:r w:rsidR="00B9768D" w:rsidRPr="00C60EAA">
        <w:t>автостоянками и благоустройством</w:t>
      </w:r>
      <w:r w:rsidR="00B9768D">
        <w:t>,</w:t>
      </w:r>
      <w:r w:rsidR="00B9768D" w:rsidRPr="00B9768D">
        <w:t xml:space="preserve"> </w:t>
      </w:r>
      <w:r w:rsidR="00B9768D">
        <w:t>размещенн</w:t>
      </w:r>
      <w:r w:rsidR="00B9768D">
        <w:t>ы</w:t>
      </w:r>
      <w:r w:rsidR="00B9768D">
        <w:t>ми на территории квартала В-1.4</w:t>
      </w:r>
      <w:r w:rsidR="00760202">
        <w:t>;</w:t>
      </w:r>
    </w:p>
    <w:p w:rsidR="00D41152" w:rsidRDefault="00D41152" w:rsidP="000D6663">
      <w:pPr>
        <w:pStyle w:val="af5"/>
      </w:pPr>
      <w:r>
        <w:t xml:space="preserve">-  </w:t>
      </w:r>
      <w:r w:rsidR="00297EC1" w:rsidRPr="00297EC1">
        <w:rPr>
          <w:b/>
          <w:i/>
        </w:rPr>
        <w:t>зона объектов энергообеспечения ИЗ 401</w:t>
      </w:r>
      <w:r w:rsidR="00297EC1" w:rsidRPr="00297EC1">
        <w:t>, представленная</w:t>
      </w:r>
      <w:r w:rsidR="00297EC1">
        <w:t xml:space="preserve">  </w:t>
      </w:r>
      <w:r>
        <w:t>территори</w:t>
      </w:r>
      <w:r w:rsidR="00332D71">
        <w:t>ей</w:t>
      </w:r>
      <w:r w:rsidR="002F60A9">
        <w:t xml:space="preserve"> </w:t>
      </w:r>
      <w:r w:rsidR="006F5946" w:rsidRPr="0038650A">
        <w:t>существ</w:t>
      </w:r>
      <w:r w:rsidR="006F5946" w:rsidRPr="0038650A">
        <w:t>у</w:t>
      </w:r>
      <w:r w:rsidR="006F5946" w:rsidRPr="0038650A">
        <w:t>ющ</w:t>
      </w:r>
      <w:r w:rsidR="006F5946">
        <w:t>ей</w:t>
      </w:r>
      <w:r w:rsidR="006F5946" w:rsidRPr="0038650A">
        <w:t xml:space="preserve"> понизительн</w:t>
      </w:r>
      <w:r w:rsidR="006F5946">
        <w:t>ой</w:t>
      </w:r>
      <w:r w:rsidR="006F5946" w:rsidRPr="0038650A">
        <w:t xml:space="preserve"> подстанци</w:t>
      </w:r>
      <w:r w:rsidR="006F5946">
        <w:t xml:space="preserve">и </w:t>
      </w:r>
      <w:r w:rsidR="006F5946" w:rsidRPr="0038650A">
        <w:t xml:space="preserve">35/10 </w:t>
      </w:r>
      <w:proofErr w:type="spellStart"/>
      <w:r w:rsidR="006F5946" w:rsidRPr="0038650A">
        <w:t>кВ</w:t>
      </w:r>
      <w:proofErr w:type="spellEnd"/>
      <w:r w:rsidR="006F5946" w:rsidRPr="0038650A">
        <w:t xml:space="preserve"> «Городская-5» </w:t>
      </w:r>
      <w:r w:rsidRPr="00FB39A0">
        <w:t>ГПП-5</w:t>
      </w:r>
      <w:r w:rsidR="00332D71">
        <w:t>,</w:t>
      </w:r>
      <w:r w:rsidR="00332D71" w:rsidRPr="00332D71">
        <w:t xml:space="preserve"> </w:t>
      </w:r>
      <w:r w:rsidR="00332D71">
        <w:t>размещенной на террит</w:t>
      </w:r>
      <w:r w:rsidR="00332D71">
        <w:t>о</w:t>
      </w:r>
      <w:r w:rsidR="00332D71">
        <w:lastRenderedPageBreak/>
        <w:t>рии квартала В-1.4,</w:t>
      </w:r>
      <w:r w:rsidR="00297EC1">
        <w:t xml:space="preserve"> и </w:t>
      </w:r>
      <w:r w:rsidR="00332D71">
        <w:t xml:space="preserve">территориями </w:t>
      </w:r>
      <w:r w:rsidR="00297EC1">
        <w:t>четырех проектируемых трансформаторных подстанций</w:t>
      </w:r>
      <w:r w:rsidR="00B9768D">
        <w:t>, размещенными на территории квартал</w:t>
      </w:r>
      <w:r w:rsidR="00332D71">
        <w:t>ов</w:t>
      </w:r>
      <w:r w:rsidR="00B9768D">
        <w:t xml:space="preserve"> В-1.</w:t>
      </w:r>
      <w:r w:rsidR="00332D71">
        <w:t>3 и В-1.4</w:t>
      </w:r>
      <w:r w:rsidR="00187C42">
        <w:t>;</w:t>
      </w:r>
    </w:p>
    <w:p w:rsidR="00187C42" w:rsidRDefault="00187C42" w:rsidP="000D6663">
      <w:pPr>
        <w:pStyle w:val="af5"/>
      </w:pPr>
      <w:r>
        <w:t xml:space="preserve">-  </w:t>
      </w:r>
      <w:r w:rsidRPr="00187C42">
        <w:rPr>
          <w:b/>
          <w:i/>
        </w:rPr>
        <w:t>зона объектов городского транспорта ТЗ 505,</w:t>
      </w:r>
      <w:r>
        <w:t xml:space="preserve"> представленная </w:t>
      </w:r>
      <w:r w:rsidR="00D856F9">
        <w:t xml:space="preserve"> </w:t>
      </w:r>
      <w:r>
        <w:t>объект</w:t>
      </w:r>
      <w:r w:rsidR="00332D71">
        <w:t>ами</w:t>
      </w:r>
      <w:r>
        <w:t xml:space="preserve"> улично-дорожной сети</w:t>
      </w:r>
      <w:r w:rsidR="00E36AAE">
        <w:t xml:space="preserve"> –</w:t>
      </w:r>
      <w:r>
        <w:t xml:space="preserve"> дорожн</w:t>
      </w:r>
      <w:r w:rsidR="00E36AAE">
        <w:t>ым</w:t>
      </w:r>
      <w:r>
        <w:t xml:space="preserve"> полотно</w:t>
      </w:r>
      <w:r w:rsidR="00E36AAE">
        <w:t>м</w:t>
      </w:r>
      <w:r>
        <w:t xml:space="preserve"> внутри- и межквартальны</w:t>
      </w:r>
      <w:r w:rsidR="00D856F9">
        <w:t>х</w:t>
      </w:r>
      <w:r>
        <w:t xml:space="preserve"> проезд</w:t>
      </w:r>
      <w:r w:rsidR="00D856F9">
        <w:t>ов</w:t>
      </w:r>
      <w:r w:rsidR="00E36AAE">
        <w:t xml:space="preserve"> и стояночных карманов</w:t>
      </w:r>
      <w:r>
        <w:t xml:space="preserve">, </w:t>
      </w:r>
      <w:r w:rsidR="00D856F9">
        <w:t>тротуар</w:t>
      </w:r>
      <w:r w:rsidR="00E36AAE">
        <w:t>ами</w:t>
      </w:r>
      <w:r w:rsidR="00D856F9">
        <w:t>, опор</w:t>
      </w:r>
      <w:r w:rsidR="00E36AAE">
        <w:t>ами</w:t>
      </w:r>
      <w:r w:rsidR="00D856F9">
        <w:t xml:space="preserve"> электроосвещения, газон</w:t>
      </w:r>
      <w:r w:rsidR="00E36AAE">
        <w:t>ами</w:t>
      </w:r>
      <w:r w:rsidR="00D856F9">
        <w:t xml:space="preserve"> и озеленение</w:t>
      </w:r>
      <w:r w:rsidR="00E36AAE">
        <w:t>м</w:t>
      </w:r>
      <w:r w:rsidR="00D856F9">
        <w:t xml:space="preserve"> вдоль указанных проездов;</w:t>
      </w:r>
    </w:p>
    <w:p w:rsidR="00D856F9" w:rsidRPr="00D856F9" w:rsidRDefault="00D856F9" w:rsidP="000D6663">
      <w:pPr>
        <w:pStyle w:val="af5"/>
      </w:pPr>
      <w:r>
        <w:t xml:space="preserve">-  </w:t>
      </w:r>
      <w:r w:rsidRPr="00D856F9">
        <w:rPr>
          <w:b/>
          <w:i/>
        </w:rPr>
        <w:t>зона объект</w:t>
      </w:r>
      <w:r>
        <w:rPr>
          <w:b/>
          <w:i/>
        </w:rPr>
        <w:t>ов</w:t>
      </w:r>
      <w:r w:rsidRPr="00D856F9">
        <w:rPr>
          <w:b/>
          <w:i/>
        </w:rPr>
        <w:t xml:space="preserve"> мест отдыха общего пользования</w:t>
      </w:r>
      <w:r>
        <w:rPr>
          <w:b/>
          <w:i/>
        </w:rPr>
        <w:t xml:space="preserve"> РЗ 601, </w:t>
      </w:r>
      <w:r w:rsidR="00FE4039">
        <w:t>представленная террит</w:t>
      </w:r>
      <w:r w:rsidR="00FE4039">
        <w:t>о</w:t>
      </w:r>
      <w:r w:rsidR="00FE4039">
        <w:t xml:space="preserve">риями рекреационных зон </w:t>
      </w:r>
      <w:r w:rsidR="004F342F">
        <w:t>– участков</w:t>
      </w:r>
      <w:r w:rsidR="00FE4039">
        <w:t xml:space="preserve"> отдыха общего пользования</w:t>
      </w:r>
      <w:r w:rsidR="00A46268">
        <w:t>, размещаемых в квартале В-1.4</w:t>
      </w:r>
      <w:r w:rsidR="00FE4039">
        <w:t>.</w:t>
      </w:r>
    </w:p>
    <w:p w:rsidR="00BF024D" w:rsidRPr="009750D5" w:rsidRDefault="00BF024D" w:rsidP="000D6663">
      <w:pPr>
        <w:pStyle w:val="af5"/>
      </w:pPr>
      <w:r w:rsidRPr="00C60EAA">
        <w:rPr>
          <w:u w:val="single"/>
        </w:rPr>
        <w:t xml:space="preserve">На территории </w:t>
      </w:r>
      <w:r w:rsidR="00A46268">
        <w:rPr>
          <w:u w:val="single"/>
        </w:rPr>
        <w:t xml:space="preserve">квартала </w:t>
      </w:r>
      <w:r w:rsidRPr="00C60EAA">
        <w:rPr>
          <w:i/>
          <w:u w:val="single"/>
        </w:rPr>
        <w:t>В-1.1</w:t>
      </w:r>
      <w:r w:rsidRPr="009750D5">
        <w:t xml:space="preserve"> сохраня</w:t>
      </w:r>
      <w:r w:rsidR="006F5946">
        <w:t>е</w:t>
      </w:r>
      <w:r w:rsidRPr="009750D5">
        <w:t xml:space="preserve">тся </w:t>
      </w:r>
      <w:r w:rsidR="006F5946">
        <w:t xml:space="preserve">один участок </w:t>
      </w:r>
      <w:r w:rsidRPr="009750D5">
        <w:t>тр</w:t>
      </w:r>
      <w:r w:rsidR="006F5946">
        <w:t>ех</w:t>
      </w:r>
      <w:r w:rsidRPr="009750D5">
        <w:t xml:space="preserve"> существующих 6-7-9- этажных жилых дом</w:t>
      </w:r>
      <w:r w:rsidR="006F5946">
        <w:t>ов</w:t>
      </w:r>
      <w:r w:rsidRPr="009750D5">
        <w:t xml:space="preserve"> из изделий 112 серии </w:t>
      </w:r>
      <w:r w:rsidR="007F4F7D">
        <w:t xml:space="preserve">(ГП-1, ГП-2, ГП-3) </w:t>
      </w:r>
      <w:r w:rsidRPr="009750D5">
        <w:t>с гостевыми автостоянками и одн</w:t>
      </w:r>
      <w:r w:rsidR="006F5946">
        <w:t>ой</w:t>
      </w:r>
      <w:r w:rsidRPr="009750D5">
        <w:t xml:space="preserve"> трансформаторн</w:t>
      </w:r>
      <w:r w:rsidR="006F5946">
        <w:t>ой подстанци</w:t>
      </w:r>
      <w:r w:rsidR="004F342F">
        <w:t>ей</w:t>
      </w:r>
      <w:r w:rsidR="006F5946">
        <w:t xml:space="preserve"> 10/0,4 </w:t>
      </w:r>
      <w:proofErr w:type="spellStart"/>
      <w:r w:rsidR="006F5946">
        <w:t>кВ</w:t>
      </w:r>
      <w:proofErr w:type="spellEnd"/>
      <w:r w:rsidR="007F4F7D">
        <w:t xml:space="preserve"> (ГП-4)</w:t>
      </w:r>
      <w:r w:rsidRPr="009750D5">
        <w:t>.</w:t>
      </w:r>
    </w:p>
    <w:p w:rsidR="004F342F" w:rsidRDefault="00BF024D" w:rsidP="00A46268">
      <w:pPr>
        <w:pStyle w:val="af5"/>
        <w:tabs>
          <w:tab w:val="left" w:pos="851"/>
        </w:tabs>
      </w:pPr>
      <w:r w:rsidRPr="00C60EAA">
        <w:rPr>
          <w:u w:val="single"/>
        </w:rPr>
        <w:t xml:space="preserve">На территории </w:t>
      </w:r>
      <w:r w:rsidR="00A46268">
        <w:rPr>
          <w:u w:val="single"/>
        </w:rPr>
        <w:t xml:space="preserve">квартала </w:t>
      </w:r>
      <w:r w:rsidRPr="00C60EAA">
        <w:rPr>
          <w:i/>
          <w:u w:val="single"/>
        </w:rPr>
        <w:t>В-1.2</w:t>
      </w:r>
      <w:r w:rsidRPr="00C60EAA">
        <w:t xml:space="preserve"> размещаются</w:t>
      </w:r>
      <w:r w:rsidR="007F4F7D">
        <w:t xml:space="preserve"> </w:t>
      </w:r>
      <w:r w:rsidR="00332D71">
        <w:t>3</w:t>
      </w:r>
      <w:r w:rsidR="00091805" w:rsidRPr="00C60EAA">
        <w:t xml:space="preserve"> земельных участк</w:t>
      </w:r>
      <w:r w:rsidR="00332D71">
        <w:t>а</w:t>
      </w:r>
      <w:r w:rsidR="00791708" w:rsidRPr="00C60EAA">
        <w:t xml:space="preserve">: </w:t>
      </w:r>
    </w:p>
    <w:p w:rsidR="004F342F" w:rsidRDefault="004F342F" w:rsidP="000D6663">
      <w:pPr>
        <w:pStyle w:val="af5"/>
      </w:pPr>
      <w:r>
        <w:t xml:space="preserve">-  </w:t>
      </w:r>
      <w:r w:rsidR="00BF024D" w:rsidRPr="00C60EAA">
        <w:t xml:space="preserve">два </w:t>
      </w:r>
      <w:r w:rsidR="00A46268">
        <w:t xml:space="preserve">земельных участка </w:t>
      </w:r>
      <w:r w:rsidR="00BF024D" w:rsidRPr="00C60EAA">
        <w:t>проектируемых жилых дом</w:t>
      </w:r>
      <w:r w:rsidR="00A46268">
        <w:t>ов</w:t>
      </w:r>
      <w:r w:rsidR="00BF024D" w:rsidRPr="00C60EAA">
        <w:t xml:space="preserve"> </w:t>
      </w:r>
      <w:r w:rsidR="003418D9">
        <w:t>(ГП-5 и ГП-6)</w:t>
      </w:r>
      <w:r w:rsidR="003418D9" w:rsidRPr="004F342F">
        <w:t xml:space="preserve"> </w:t>
      </w:r>
      <w:r w:rsidR="004B582B" w:rsidRPr="00C60EAA">
        <w:t xml:space="preserve">переменной этажности (18, 22) </w:t>
      </w:r>
      <w:r w:rsidR="00BF024D" w:rsidRPr="00C60EAA">
        <w:t>в сборно-монолитном каркасе по типу «</w:t>
      </w:r>
      <w:r w:rsidR="004406DF">
        <w:rPr>
          <w:lang w:val="en-US"/>
        </w:rPr>
        <w:t>SARET</w:t>
      </w:r>
      <w:r w:rsidR="00BF024D" w:rsidRPr="00C60EAA">
        <w:t xml:space="preserve">» </w:t>
      </w:r>
      <w:r w:rsidRPr="00C60EAA">
        <w:t xml:space="preserve">с </w:t>
      </w:r>
      <w:r w:rsidR="00DC2109">
        <w:t>нежилыми помещен</w:t>
      </w:r>
      <w:r w:rsidR="00DC2109">
        <w:t>и</w:t>
      </w:r>
      <w:r w:rsidR="00DC2109">
        <w:t>ями</w:t>
      </w:r>
      <w:r w:rsidRPr="00C60EAA">
        <w:t xml:space="preserve"> на перв</w:t>
      </w:r>
      <w:r>
        <w:t>ых</w:t>
      </w:r>
      <w:r w:rsidRPr="00C60EAA">
        <w:t xml:space="preserve"> этаж</w:t>
      </w:r>
      <w:r>
        <w:t>ах</w:t>
      </w:r>
      <w:r w:rsidRPr="00C60EAA">
        <w:t>, гостевыми а</w:t>
      </w:r>
      <w:r w:rsidR="00A46268">
        <w:t>втостоянками и благоустройством;</w:t>
      </w:r>
    </w:p>
    <w:p w:rsidR="00A46268" w:rsidRDefault="00A46268" w:rsidP="000D6663">
      <w:pPr>
        <w:pStyle w:val="af5"/>
      </w:pPr>
      <w:r>
        <w:t>-  один земельный участок объекта детского дошкольного образования – детского с</w:t>
      </w:r>
      <w:r>
        <w:t>а</w:t>
      </w:r>
      <w:r>
        <w:t>да на 28</w:t>
      </w:r>
      <w:r w:rsidRPr="00C60EAA">
        <w:t>0 мест</w:t>
      </w:r>
      <w:r w:rsidRPr="00393661">
        <w:t xml:space="preserve"> </w:t>
      </w:r>
      <w:r>
        <w:t xml:space="preserve">ГП-10 с </w:t>
      </w:r>
      <w:r w:rsidRPr="00C60EAA">
        <w:t>гостев</w:t>
      </w:r>
      <w:r>
        <w:t>ой</w:t>
      </w:r>
      <w:r w:rsidRPr="00C60EAA">
        <w:t xml:space="preserve"> а</w:t>
      </w:r>
      <w:r>
        <w:t>втостоянкой и благоустройством</w:t>
      </w:r>
      <w:r w:rsidRPr="00C60EAA">
        <w:t>.</w:t>
      </w:r>
    </w:p>
    <w:p w:rsidR="00BF024D" w:rsidRDefault="004F342F" w:rsidP="000D6663">
      <w:pPr>
        <w:pStyle w:val="af5"/>
      </w:pPr>
      <w:r>
        <w:t xml:space="preserve">-  </w:t>
      </w:r>
      <w:r w:rsidR="007F4F7D" w:rsidRPr="00C60EAA">
        <w:t>три проектируемых 8- этажных жи</w:t>
      </w:r>
      <w:r w:rsidR="007F4F7D">
        <w:t>лых дома из изделий серии 97Н (ГП-7, ГП-8 и ГП-9</w:t>
      </w:r>
      <w:r w:rsidR="00BF024D" w:rsidRPr="00C60EAA">
        <w:t>.</w:t>
      </w:r>
    </w:p>
    <w:p w:rsidR="00393661" w:rsidRDefault="00E36AAE" w:rsidP="00393661">
      <w:pPr>
        <w:pStyle w:val="af5"/>
      </w:pPr>
      <w:r w:rsidRPr="00C60EAA">
        <w:rPr>
          <w:u w:val="single"/>
        </w:rPr>
        <w:t xml:space="preserve">На территории </w:t>
      </w:r>
      <w:r w:rsidR="001151E9">
        <w:rPr>
          <w:u w:val="single"/>
        </w:rPr>
        <w:t xml:space="preserve">квартала </w:t>
      </w:r>
      <w:r w:rsidRPr="00C60EAA">
        <w:rPr>
          <w:i/>
          <w:u w:val="single"/>
        </w:rPr>
        <w:t>В-1.3</w:t>
      </w:r>
      <w:r w:rsidRPr="00FB39A0">
        <w:t xml:space="preserve"> предусмотрено размещение </w:t>
      </w:r>
      <w:r w:rsidR="00A46268">
        <w:t xml:space="preserve">трех земельных </w:t>
      </w:r>
      <w:r>
        <w:t>участк</w:t>
      </w:r>
      <w:r w:rsidR="00A46268">
        <w:t>ов</w:t>
      </w:r>
      <w:r>
        <w:t xml:space="preserve"> </w:t>
      </w:r>
      <w:r w:rsidR="00A46268" w:rsidRPr="00C60EAA">
        <w:t>проектируемых 8- этажных жи</w:t>
      </w:r>
      <w:r w:rsidR="00A46268">
        <w:t>лых дом</w:t>
      </w:r>
      <w:r w:rsidR="001151E9">
        <w:t>ов</w:t>
      </w:r>
      <w:r w:rsidR="00A46268">
        <w:t xml:space="preserve"> из изделий серии 97Н (ГП-7, ГП-8 и ГП-9</w:t>
      </w:r>
      <w:r w:rsidR="001151E9">
        <w:t xml:space="preserve">), </w:t>
      </w:r>
      <w:r w:rsidR="00393661">
        <w:t xml:space="preserve">с </w:t>
      </w:r>
      <w:r w:rsidR="00393661" w:rsidRPr="00C60EAA">
        <w:t>гост</w:t>
      </w:r>
      <w:r w:rsidR="00393661" w:rsidRPr="00C60EAA">
        <w:t>е</w:t>
      </w:r>
      <w:r w:rsidR="00393661" w:rsidRPr="00C60EAA">
        <w:t>в</w:t>
      </w:r>
      <w:r w:rsidR="001151E9">
        <w:t>ыми</w:t>
      </w:r>
      <w:r w:rsidR="00393661" w:rsidRPr="00C60EAA">
        <w:t xml:space="preserve"> а</w:t>
      </w:r>
      <w:r w:rsidR="00393661">
        <w:t>втостоянк</w:t>
      </w:r>
      <w:r w:rsidR="001151E9">
        <w:t>ами</w:t>
      </w:r>
      <w:r w:rsidR="00393661">
        <w:t xml:space="preserve"> и благоустройством</w:t>
      </w:r>
      <w:r w:rsidR="001151E9">
        <w:t>, а также участки двух проектируемых трансформ</w:t>
      </w:r>
      <w:r w:rsidR="001151E9">
        <w:t>а</w:t>
      </w:r>
      <w:r w:rsidR="001151E9">
        <w:t>торных подстанций ГП-15 и ГП-16.</w:t>
      </w:r>
    </w:p>
    <w:p w:rsidR="001151E9" w:rsidRPr="00FB39A0" w:rsidRDefault="00C60EAA" w:rsidP="001151E9">
      <w:pPr>
        <w:pStyle w:val="af5"/>
      </w:pPr>
      <w:r w:rsidRPr="00C60EAA">
        <w:rPr>
          <w:u w:val="single"/>
        </w:rPr>
        <w:t xml:space="preserve">На территории </w:t>
      </w:r>
      <w:r w:rsidR="001151E9">
        <w:rPr>
          <w:u w:val="single"/>
        </w:rPr>
        <w:t xml:space="preserve">квартала </w:t>
      </w:r>
      <w:r w:rsidRPr="00C60EAA">
        <w:rPr>
          <w:i/>
          <w:u w:val="single"/>
        </w:rPr>
        <w:t>В-1.</w:t>
      </w:r>
      <w:r>
        <w:rPr>
          <w:i/>
          <w:u w:val="single"/>
        </w:rPr>
        <w:t xml:space="preserve">4 </w:t>
      </w:r>
      <w:r w:rsidRPr="00FB39A0">
        <w:t>предусмотрено размещение</w:t>
      </w:r>
      <w:r>
        <w:t xml:space="preserve"> </w:t>
      </w:r>
      <w:r w:rsidR="001151E9">
        <w:t xml:space="preserve">участков </w:t>
      </w:r>
      <w:r w:rsidR="001151E9" w:rsidRPr="00FB39A0">
        <w:t>объектов общ</w:t>
      </w:r>
      <w:r w:rsidR="001151E9" w:rsidRPr="00FB39A0">
        <w:t>е</w:t>
      </w:r>
      <w:r w:rsidR="001151E9" w:rsidRPr="00FB39A0">
        <w:t>ственного назначения, которые дополняют состав и ёмкость объектов обслуживания, разм</w:t>
      </w:r>
      <w:r w:rsidR="001151E9" w:rsidRPr="00FB39A0">
        <w:t>е</w:t>
      </w:r>
      <w:r w:rsidR="001151E9" w:rsidRPr="00FB39A0">
        <w:t xml:space="preserve">щённых </w:t>
      </w:r>
      <w:r w:rsidR="001151E9">
        <w:t>на территории</w:t>
      </w:r>
      <w:r w:rsidR="001151E9" w:rsidRPr="00FB39A0">
        <w:t xml:space="preserve"> </w:t>
      </w:r>
      <w:r w:rsidR="001151E9">
        <w:t xml:space="preserve">кварталов </w:t>
      </w:r>
      <w:r w:rsidR="001151E9" w:rsidRPr="00FB39A0">
        <w:t>В-1.2</w:t>
      </w:r>
      <w:r w:rsidR="001151E9">
        <w:t xml:space="preserve"> и В-1.3, </w:t>
      </w:r>
      <w:r w:rsidR="001151E9" w:rsidRPr="00FB39A0">
        <w:t xml:space="preserve">до нормативного уровня, </w:t>
      </w:r>
      <w:r w:rsidR="001151E9">
        <w:t xml:space="preserve">– </w:t>
      </w:r>
      <w:r w:rsidR="001151E9" w:rsidRPr="00FB39A0">
        <w:t xml:space="preserve">согласно </w:t>
      </w:r>
      <w:r w:rsidR="001151E9" w:rsidRPr="005C3E83">
        <w:rPr>
          <w:i/>
        </w:rPr>
        <w:t>Реги</w:t>
      </w:r>
      <w:r w:rsidR="001151E9" w:rsidRPr="005C3E83">
        <w:rPr>
          <w:i/>
        </w:rPr>
        <w:t>о</w:t>
      </w:r>
      <w:r w:rsidR="001151E9" w:rsidRPr="005C3E83">
        <w:rPr>
          <w:i/>
        </w:rPr>
        <w:t>нальным нормативам</w:t>
      </w:r>
      <w:r w:rsidR="001151E9" w:rsidRPr="00FB39A0">
        <w:t xml:space="preserve">. </w:t>
      </w:r>
    </w:p>
    <w:p w:rsidR="001151E9" w:rsidRDefault="001151E9" w:rsidP="001151E9">
      <w:pPr>
        <w:pStyle w:val="af5"/>
      </w:pPr>
      <w:r w:rsidRPr="00C60EAA">
        <w:t>В состав этих объектов входят</w:t>
      </w:r>
      <w:r>
        <w:t>:</w:t>
      </w:r>
    </w:p>
    <w:p w:rsidR="001151E9" w:rsidRDefault="001151E9" w:rsidP="001151E9">
      <w:pPr>
        <w:pStyle w:val="af5"/>
      </w:pPr>
      <w:r>
        <w:t xml:space="preserve">- </w:t>
      </w:r>
      <w:r w:rsidRPr="00C60EAA">
        <w:t xml:space="preserve"> три 4-этажных гаража-стоянки </w:t>
      </w:r>
      <w:r w:rsidRPr="004406DF">
        <w:t>(</w:t>
      </w:r>
      <w:r>
        <w:t>ГП-11, ГП-12 и ГП-13</w:t>
      </w:r>
      <w:r w:rsidRPr="004406DF">
        <w:t>)</w:t>
      </w:r>
      <w:r>
        <w:t xml:space="preserve">, в том числе один (ГП-13) – </w:t>
      </w:r>
      <w:r w:rsidRPr="007E1680">
        <w:t xml:space="preserve">с помещениями предприятий </w:t>
      </w:r>
      <w:r>
        <w:t>административно-делового назначения</w:t>
      </w:r>
      <w:r w:rsidRPr="00C60EAA">
        <w:t xml:space="preserve"> на п</w:t>
      </w:r>
      <w:r>
        <w:t>ервом этаже;</w:t>
      </w:r>
    </w:p>
    <w:p w:rsidR="00C60EAA" w:rsidRDefault="001151E9" w:rsidP="000D6663">
      <w:pPr>
        <w:pStyle w:val="af5"/>
      </w:pPr>
      <w:r>
        <w:t xml:space="preserve">-  </w:t>
      </w:r>
      <w:r w:rsidR="0067464C">
        <w:t>двухэтажн</w:t>
      </w:r>
      <w:r>
        <w:t xml:space="preserve">ый </w:t>
      </w:r>
      <w:r w:rsidR="0067464C">
        <w:t xml:space="preserve"> </w:t>
      </w:r>
      <w:r w:rsidR="00C60EAA">
        <w:t>торгов</w:t>
      </w:r>
      <w:r>
        <w:t>ый</w:t>
      </w:r>
      <w:r w:rsidR="00C60EAA">
        <w:t xml:space="preserve"> центр ГП-14</w:t>
      </w:r>
      <w:r w:rsidR="00393661">
        <w:t xml:space="preserve"> с </w:t>
      </w:r>
      <w:r w:rsidR="00393661" w:rsidRPr="00C60EAA">
        <w:t>гостев</w:t>
      </w:r>
      <w:r w:rsidR="00393661">
        <w:t>ой</w:t>
      </w:r>
      <w:r w:rsidR="00393661" w:rsidRPr="00C60EAA">
        <w:t xml:space="preserve"> а</w:t>
      </w:r>
      <w:r w:rsidR="00393661">
        <w:t>втостоянкой и благоустройством</w:t>
      </w:r>
      <w:r w:rsidR="0067464C">
        <w:t>.</w:t>
      </w:r>
    </w:p>
    <w:p w:rsidR="00E566C2" w:rsidRDefault="001151E9" w:rsidP="00E566C2">
      <w:pPr>
        <w:pStyle w:val="af5"/>
      </w:pPr>
      <w:r>
        <w:rPr>
          <w:u w:val="single"/>
        </w:rPr>
        <w:t>Кроме того, н</w:t>
      </w:r>
      <w:r w:rsidR="00E566C2" w:rsidRPr="00C60EAA">
        <w:rPr>
          <w:u w:val="single"/>
        </w:rPr>
        <w:t xml:space="preserve">а территории </w:t>
      </w:r>
      <w:r>
        <w:rPr>
          <w:u w:val="single"/>
        </w:rPr>
        <w:t xml:space="preserve">квартала </w:t>
      </w:r>
      <w:r w:rsidR="00E566C2" w:rsidRPr="00C60EAA">
        <w:rPr>
          <w:i/>
          <w:u w:val="single"/>
        </w:rPr>
        <w:t>В-1</w:t>
      </w:r>
      <w:r w:rsidR="00E566C2" w:rsidRPr="00FB39A0">
        <w:t xml:space="preserve"> предусмотрено размещение</w:t>
      </w:r>
      <w:r w:rsidR="00E566C2" w:rsidRPr="00E566C2">
        <w:t xml:space="preserve"> </w:t>
      </w:r>
      <w:r w:rsidR="00E566C2">
        <w:t xml:space="preserve">объектов улично-дорожной сети – дорожного полотна внутри- и межквартальных проездов и стояночных </w:t>
      </w:r>
      <w:r w:rsidR="00E566C2">
        <w:lastRenderedPageBreak/>
        <w:t>карманов, тротуаров, опор электроосвещения, газонов и озеленения вдоль указанных прое</w:t>
      </w:r>
      <w:r w:rsidR="00E566C2">
        <w:t>з</w:t>
      </w:r>
      <w:r>
        <w:t xml:space="preserve">дов, а также </w:t>
      </w:r>
      <w:r w:rsidR="00E566C2">
        <w:t>объектов</w:t>
      </w:r>
      <w:r w:rsidR="00E566C2" w:rsidRPr="00E566C2">
        <w:t xml:space="preserve"> мест отдыха общего пользования (рекреаций).</w:t>
      </w:r>
    </w:p>
    <w:p w:rsidR="00E566C2" w:rsidRPr="00E566C2" w:rsidRDefault="00E566C2" w:rsidP="000D6663">
      <w:pPr>
        <w:pStyle w:val="af5"/>
      </w:pPr>
    </w:p>
    <w:p w:rsidR="00BF024D" w:rsidRDefault="00BF024D" w:rsidP="000D6663">
      <w:pPr>
        <w:pStyle w:val="af5"/>
      </w:pPr>
      <w:r>
        <w:t>Проектируемый баланс функционального зонирования территории представлен в та</w:t>
      </w:r>
      <w:r>
        <w:t>б</w:t>
      </w:r>
      <w:r>
        <w:t>л</w:t>
      </w:r>
      <w:r w:rsidR="0040237F">
        <w:t>ице</w:t>
      </w:r>
      <w:r>
        <w:t xml:space="preserve"> 3.1.</w:t>
      </w:r>
    </w:p>
    <w:p w:rsidR="00BF024D" w:rsidRPr="00633EA1" w:rsidRDefault="00633EA1" w:rsidP="000755D5">
      <w:pPr>
        <w:pStyle w:val="af5"/>
        <w:spacing w:line="240" w:lineRule="auto"/>
        <w:ind w:left="0" w:firstLine="0"/>
      </w:pPr>
      <w:r w:rsidRPr="0040237F">
        <w:rPr>
          <w:b/>
        </w:rPr>
        <w:t>Таблица 3.</w:t>
      </w:r>
      <w:r w:rsidRPr="00633EA1">
        <w:t>1 - Проектируемый баланс функционального зонирования территории</w:t>
      </w:r>
      <w:r w:rsidR="00F570C8">
        <w:t xml:space="preserve"> квартала В-1</w:t>
      </w:r>
      <w:r w:rsidR="00F510FB">
        <w:t xml:space="preserve"> (в границах красных линий)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1"/>
        <w:gridCol w:w="1417"/>
        <w:gridCol w:w="1134"/>
        <w:gridCol w:w="993"/>
        <w:gridCol w:w="2268"/>
      </w:tblGrid>
      <w:tr w:rsidR="00757CB8" w:rsidTr="00D04AAD">
        <w:trPr>
          <w:trHeight w:val="845"/>
          <w:tblHeader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B8" w:rsidRDefault="00757CB8" w:rsidP="003144E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Наименование зоны, </w:t>
            </w:r>
          </w:p>
          <w:p w:rsidR="00686806" w:rsidRDefault="00757CB8" w:rsidP="003144E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объекта капитального</w:t>
            </w:r>
          </w:p>
          <w:p w:rsidR="00757CB8" w:rsidRDefault="00757CB8" w:rsidP="003144E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строительства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B8" w:rsidRDefault="00757CB8" w:rsidP="000755D5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Код зоны или вида объекта к</w:t>
            </w:r>
            <w:r>
              <w:t>а</w:t>
            </w:r>
            <w:r>
              <w:t>питального строител</w:t>
            </w:r>
            <w:r>
              <w:t>ь</w:t>
            </w:r>
            <w: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B8" w:rsidRDefault="00757CB8" w:rsidP="00633EA1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Площадь,</w:t>
            </w:r>
          </w:p>
          <w:p w:rsidR="00757CB8" w:rsidRDefault="00757CB8" w:rsidP="00633EA1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B8" w:rsidRDefault="00757CB8" w:rsidP="00633EA1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 xml:space="preserve">Процент </w:t>
            </w:r>
          </w:p>
          <w:p w:rsidR="00757CB8" w:rsidRDefault="00757CB8" w:rsidP="00633EA1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к итогу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B8" w:rsidRDefault="00757CB8" w:rsidP="00633EA1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 xml:space="preserve">Примечание </w:t>
            </w:r>
          </w:p>
        </w:tc>
      </w:tr>
      <w:tr w:rsidR="00757CB8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B8" w:rsidRPr="004078B6" w:rsidRDefault="004078B6" w:rsidP="004078B6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  <w:rPr>
                <w:b/>
              </w:rPr>
            </w:pPr>
            <w:r w:rsidRPr="004078B6">
              <w:rPr>
                <w:b/>
              </w:rPr>
              <w:t>1 Зона объектов многоэтажной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B8" w:rsidRPr="003144E8" w:rsidRDefault="00757CB8" w:rsidP="006F5946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  <w:rPr>
                <w:b/>
              </w:rPr>
            </w:pPr>
            <w:r w:rsidRPr="003144E8">
              <w:rPr>
                <w:b/>
              </w:rPr>
              <w:t>Ж</w:t>
            </w:r>
            <w:r w:rsidR="006F5946">
              <w:rPr>
                <w:b/>
              </w:rPr>
              <w:t xml:space="preserve">З </w:t>
            </w:r>
            <w:r w:rsidRPr="003144E8">
              <w:rPr>
                <w:b/>
              </w:rPr>
              <w:t>1</w:t>
            </w:r>
            <w:r w:rsidR="006F5946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B8" w:rsidRPr="001916A2" w:rsidRDefault="001916A2" w:rsidP="002C1D25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1916A2">
              <w:rPr>
                <w:b/>
              </w:rPr>
              <w:t>5,76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B8" w:rsidRPr="00611C20" w:rsidRDefault="00611C20" w:rsidP="002C1D25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141" w:right="142" w:firstLine="0"/>
              <w:jc w:val="right"/>
              <w:rPr>
                <w:b/>
              </w:rPr>
            </w:pPr>
            <w:r w:rsidRPr="00611C20">
              <w:rPr>
                <w:b/>
              </w:rPr>
              <w:t>47,0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CB8" w:rsidRDefault="00757CB8" w:rsidP="00757CB8">
            <w:pPr>
              <w:pStyle w:val="710"/>
              <w:shd w:val="clear" w:color="auto" w:fill="auto"/>
              <w:spacing w:line="240" w:lineRule="auto"/>
              <w:ind w:left="141" w:right="425" w:firstLine="0"/>
              <w:jc w:val="center"/>
            </w:pPr>
          </w:p>
        </w:tc>
      </w:tr>
      <w:tr w:rsidR="00757CB8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B8" w:rsidRDefault="00757CB8" w:rsidP="00DC2109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t>1.</w:t>
            </w:r>
            <w:r w:rsidR="00D50BB2">
              <w:t>1</w:t>
            </w:r>
            <w:r>
              <w:t xml:space="preserve">  Участки объектов мног</w:t>
            </w:r>
            <w:r>
              <w:t>о</w:t>
            </w:r>
            <w:r>
              <w:t>этажной жилой застройки мног</w:t>
            </w:r>
            <w:r>
              <w:t>о</w:t>
            </w:r>
            <w:r>
              <w:t xml:space="preserve">квартирными жилыми домами с нежилыми помещениями </w:t>
            </w:r>
            <w:r w:rsidR="00D50BB2">
              <w:t xml:space="preserve"> на пе</w:t>
            </w:r>
            <w:r w:rsidR="00D50BB2">
              <w:t>р</w:t>
            </w:r>
            <w:r w:rsidR="00D50BB2">
              <w:t xml:space="preserve">вых этажах </w:t>
            </w:r>
            <w:r>
              <w:t xml:space="preserve"> (</w:t>
            </w:r>
            <w:r w:rsidR="00DC2109">
              <w:t>8</w:t>
            </w:r>
            <w:r>
              <w:t xml:space="preserve"> участк</w:t>
            </w:r>
            <w:r w:rsidR="00D50BB2">
              <w:t>ов</w:t>
            </w:r>
            <w:r w:rsidR="00DD0717">
              <w:t>, включая В-1.1</w:t>
            </w:r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B8" w:rsidRDefault="00757CB8" w:rsidP="000C6D8B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10102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B8" w:rsidRPr="001916A2" w:rsidRDefault="001916A2" w:rsidP="002C1D25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 w:rsidRPr="001916A2">
              <w:t>5,76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005" w:rsidRPr="00611C20" w:rsidRDefault="00611C20" w:rsidP="00297C5B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141" w:right="142" w:firstLine="0"/>
              <w:jc w:val="right"/>
            </w:pPr>
            <w:r w:rsidRPr="00611C20">
              <w:t>47,0</w:t>
            </w:r>
          </w:p>
          <w:p w:rsidR="00757CB8" w:rsidRPr="00611C20" w:rsidRDefault="00757CB8" w:rsidP="00BB600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B8" w:rsidRDefault="00536076" w:rsidP="00791708">
            <w:pPr>
              <w:pStyle w:val="710"/>
              <w:shd w:val="clear" w:color="auto" w:fill="auto"/>
              <w:spacing w:after="240" w:line="240" w:lineRule="auto"/>
              <w:ind w:left="141" w:right="142" w:firstLine="284"/>
              <w:jc w:val="left"/>
            </w:pPr>
            <w:r>
              <w:t>В числе осно</w:t>
            </w:r>
            <w:r>
              <w:t>в</w:t>
            </w:r>
            <w:r>
              <w:t>ных разрешенных видов  использов</w:t>
            </w:r>
            <w:r>
              <w:t>а</w:t>
            </w:r>
            <w:r>
              <w:t>ния земельного участка</w:t>
            </w:r>
            <w:r w:rsidR="007E1680">
              <w:t xml:space="preserve"> с вспомог</w:t>
            </w:r>
            <w:r w:rsidR="007E1680">
              <w:t>а</w:t>
            </w:r>
            <w:r w:rsidR="007E1680">
              <w:t>тельными разр</w:t>
            </w:r>
            <w:r w:rsidR="007E1680">
              <w:t>е</w:t>
            </w:r>
            <w:r w:rsidR="007E1680">
              <w:t>шенными объект</w:t>
            </w:r>
            <w:r w:rsidR="007E1680">
              <w:t>а</w:t>
            </w:r>
            <w:r w:rsidR="007E1680">
              <w:t>ми капитального строительства</w:t>
            </w:r>
          </w:p>
        </w:tc>
      </w:tr>
      <w:tr w:rsidR="00D50BB2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B2" w:rsidRDefault="00DC2109" w:rsidP="000B480C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 w:rsidRPr="00DC2109">
              <w:rPr>
                <w:b/>
              </w:rPr>
              <w:t xml:space="preserve">2  Зона объектов учебно-образовательного назначения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B2" w:rsidRDefault="000B480C" w:rsidP="000C6D8B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 w:rsidRPr="00DC2109">
              <w:rPr>
                <w:b/>
              </w:rPr>
              <w:t>ОДЗ 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B2" w:rsidRPr="001916A2" w:rsidRDefault="001916A2" w:rsidP="002C1D25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1916A2">
              <w:rPr>
                <w:b/>
              </w:rPr>
              <w:t>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C20" w:rsidRPr="00611C20" w:rsidRDefault="00611C20" w:rsidP="00297C5B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141" w:right="142" w:firstLine="0"/>
              <w:jc w:val="right"/>
              <w:rPr>
                <w:b/>
              </w:rPr>
            </w:pPr>
            <w:r w:rsidRPr="00611C20">
              <w:rPr>
                <w:b/>
              </w:rPr>
              <w:t>8,1</w:t>
            </w:r>
          </w:p>
          <w:p w:rsidR="00D50BB2" w:rsidRPr="00611C20" w:rsidRDefault="00D50BB2" w:rsidP="00611C2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BB2" w:rsidRDefault="00D50BB2" w:rsidP="00791708">
            <w:pPr>
              <w:pStyle w:val="710"/>
              <w:shd w:val="clear" w:color="auto" w:fill="auto"/>
              <w:spacing w:after="240" w:line="240" w:lineRule="auto"/>
              <w:ind w:left="141" w:right="142" w:firstLine="284"/>
              <w:jc w:val="left"/>
            </w:pPr>
          </w:p>
        </w:tc>
      </w:tr>
      <w:tr w:rsidR="00757CB8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B8" w:rsidRDefault="00DC2109" w:rsidP="00DC2109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t>2</w:t>
            </w:r>
            <w:r w:rsidR="00757CB8">
              <w:t>.</w:t>
            </w:r>
            <w:r>
              <w:t>1</w:t>
            </w:r>
            <w:r w:rsidR="00757CB8">
              <w:t xml:space="preserve">  Участок детского сада                        (1 участок)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B8" w:rsidRDefault="00757CB8" w:rsidP="007A0E96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20401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B8" w:rsidRPr="00DC2109" w:rsidRDefault="00DC2109" w:rsidP="002C1D25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 w:rsidRPr="00DC2109">
              <w:t>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B8" w:rsidRPr="00611C20" w:rsidRDefault="00BB6005" w:rsidP="00611C20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</w:pPr>
            <w:r w:rsidRPr="00611C20">
              <w:t>8,</w:t>
            </w:r>
            <w:r w:rsidR="00611C20" w:rsidRPr="00611C20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B8" w:rsidRDefault="00DC2109" w:rsidP="00686806">
            <w:pPr>
              <w:pStyle w:val="710"/>
              <w:ind w:left="141" w:right="142" w:firstLine="284"/>
              <w:jc w:val="left"/>
            </w:pPr>
            <w:r>
              <w:t>В числе осно</w:t>
            </w:r>
            <w:r>
              <w:t>в</w:t>
            </w:r>
            <w:r>
              <w:t>ных разрешенных видов  использов</w:t>
            </w:r>
            <w:r>
              <w:t>а</w:t>
            </w:r>
            <w:r>
              <w:t>ния земельного участка</w:t>
            </w:r>
          </w:p>
        </w:tc>
      </w:tr>
      <w:tr w:rsidR="00DC2109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DC2109" w:rsidP="004078B6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rPr>
                <w:b/>
              </w:rPr>
              <w:t xml:space="preserve">3  Зона </w:t>
            </w:r>
            <w:r w:rsidR="004078B6">
              <w:rPr>
                <w:b/>
              </w:rPr>
              <w:t xml:space="preserve">объектов </w:t>
            </w:r>
            <w:r>
              <w:rPr>
                <w:b/>
              </w:rPr>
              <w:t>торгов</w:t>
            </w:r>
            <w:r w:rsidR="004078B6">
              <w:rPr>
                <w:b/>
              </w:rPr>
              <w:t>ого</w:t>
            </w:r>
            <w:r w:rsidR="00DC05B4">
              <w:rPr>
                <w:b/>
              </w:rPr>
              <w:t xml:space="preserve">           </w:t>
            </w:r>
            <w:r w:rsidR="004078B6">
              <w:rPr>
                <w:b/>
              </w:rPr>
              <w:t xml:space="preserve">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D04AAD" w:rsidRDefault="00DC2109" w:rsidP="00DC2109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  <w:rPr>
                <w:b/>
              </w:rPr>
            </w:pPr>
            <w:r w:rsidRPr="00E566C2">
              <w:rPr>
                <w:b/>
              </w:rPr>
              <w:t>ОДЗ 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1916A2" w:rsidRDefault="001916A2" w:rsidP="00DC2109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1916A2">
              <w:rPr>
                <w:b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611C20" w:rsidRDefault="00DC2109" w:rsidP="00611C20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141" w:right="142" w:firstLine="0"/>
              <w:jc w:val="right"/>
              <w:rPr>
                <w:b/>
              </w:rPr>
            </w:pPr>
            <w:r w:rsidRPr="00611C20">
              <w:rPr>
                <w:b/>
              </w:rPr>
              <w:t>3,</w:t>
            </w:r>
            <w:r w:rsidR="00611C20" w:rsidRPr="00611C20"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DC2109" w:rsidP="00DC2109">
            <w:pPr>
              <w:pStyle w:val="710"/>
              <w:shd w:val="clear" w:color="auto" w:fill="auto"/>
              <w:spacing w:line="240" w:lineRule="auto"/>
              <w:ind w:left="141" w:right="142" w:firstLine="284"/>
              <w:jc w:val="left"/>
            </w:pPr>
          </w:p>
        </w:tc>
      </w:tr>
      <w:tr w:rsidR="00DC2109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DC2109" w:rsidP="00DC2109">
            <w:pPr>
              <w:pStyle w:val="710"/>
              <w:shd w:val="clear" w:color="auto" w:fill="auto"/>
              <w:spacing w:line="240" w:lineRule="auto"/>
              <w:ind w:left="120" w:right="142" w:firstLine="194"/>
              <w:jc w:val="left"/>
            </w:pPr>
            <w:r>
              <w:t>3.1  Объект торгового назнач</w:t>
            </w:r>
            <w:r>
              <w:t>е</w:t>
            </w:r>
            <w:r>
              <w:t>ния (1 участок)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DC2109" w:rsidP="00DC2109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20301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1916A2" w:rsidRDefault="001916A2" w:rsidP="00DC2109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 w:rsidRPr="001916A2"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611C20" w:rsidRDefault="00DC2109" w:rsidP="00611C20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</w:pPr>
            <w:r w:rsidRPr="00611C20">
              <w:t>3,</w:t>
            </w:r>
            <w:r w:rsidR="00611C20" w:rsidRPr="00611C20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DC2109" w:rsidP="00DC2109">
            <w:pPr>
              <w:pStyle w:val="710"/>
              <w:ind w:left="141" w:right="142" w:firstLine="284"/>
              <w:jc w:val="left"/>
            </w:pPr>
            <w:r>
              <w:t>Основной ра</w:t>
            </w:r>
            <w:r>
              <w:t>з</w:t>
            </w:r>
            <w:r>
              <w:t>решенный вид и</w:t>
            </w:r>
            <w:r>
              <w:t>с</w:t>
            </w:r>
            <w:r>
              <w:t>пользования з</w:t>
            </w:r>
            <w:r>
              <w:t>е</w:t>
            </w:r>
            <w:r>
              <w:t>мельного участка</w:t>
            </w:r>
            <w:r w:rsidR="007E1680">
              <w:t xml:space="preserve"> с вспомогательными разрешенными объектами кап</w:t>
            </w:r>
            <w:r w:rsidR="007E1680">
              <w:t>и</w:t>
            </w:r>
            <w:r w:rsidR="007E1680">
              <w:t>тального стро</w:t>
            </w:r>
            <w:r w:rsidR="007E1680">
              <w:t>и</w:t>
            </w:r>
            <w:r w:rsidR="007E1680">
              <w:t>тельства</w:t>
            </w:r>
          </w:p>
        </w:tc>
      </w:tr>
      <w:tr w:rsidR="00DC2109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7E1680" w:rsidP="000B480C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rPr>
                <w:b/>
              </w:rPr>
              <w:t>4  З</w:t>
            </w:r>
            <w:r w:rsidRPr="007E1680">
              <w:rPr>
                <w:b/>
              </w:rPr>
              <w:t>она объектов индивидуал</w:t>
            </w:r>
            <w:r w:rsidRPr="007E1680">
              <w:rPr>
                <w:b/>
              </w:rPr>
              <w:t>ь</w:t>
            </w:r>
            <w:r w:rsidRPr="007E1680">
              <w:rPr>
                <w:b/>
              </w:rPr>
              <w:t xml:space="preserve">ного транспорта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0B480C" w:rsidP="007A0E96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 w:rsidRPr="007E1680">
              <w:rPr>
                <w:b/>
              </w:rPr>
              <w:t>ТЗ 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1916A2" w:rsidRDefault="001916A2" w:rsidP="00743C72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1916A2">
              <w:rPr>
                <w:b/>
              </w:rPr>
              <w:t>1,</w:t>
            </w:r>
            <w:r w:rsidR="00743C72">
              <w:rPr>
                <w:b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611C20" w:rsidRDefault="00611C20" w:rsidP="00743C72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  <w:rPr>
                <w:b/>
              </w:rPr>
            </w:pPr>
            <w:r w:rsidRPr="00611C20">
              <w:rPr>
                <w:b/>
              </w:rPr>
              <w:t>1</w:t>
            </w:r>
            <w:r w:rsidR="00743C72">
              <w:rPr>
                <w:b/>
              </w:rPr>
              <w:t>3</w:t>
            </w:r>
            <w:r w:rsidRPr="00611C20">
              <w:rPr>
                <w:b/>
              </w:rPr>
              <w:t>,</w:t>
            </w:r>
            <w:r w:rsidR="00743C72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DC2109" w:rsidP="00686806">
            <w:pPr>
              <w:pStyle w:val="710"/>
              <w:ind w:left="141" w:right="142" w:firstLine="284"/>
              <w:jc w:val="left"/>
            </w:pPr>
          </w:p>
        </w:tc>
      </w:tr>
      <w:tr w:rsidR="007E1680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Default="007E1680" w:rsidP="001916A2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t>4.1  Участки  4-этажных гаражей-стоянок (3 участка)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Default="007E1680" w:rsidP="007A0E96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50302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6A2" w:rsidRDefault="00743C72" w:rsidP="002C1D25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1,60</w:t>
            </w:r>
          </w:p>
          <w:p w:rsidR="007E1680" w:rsidRPr="001916A2" w:rsidRDefault="007E1680" w:rsidP="001916A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Pr="00611C20" w:rsidRDefault="00611C20" w:rsidP="00743C72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</w:pPr>
            <w:r w:rsidRPr="00611C20">
              <w:t>1</w:t>
            </w:r>
            <w:r w:rsidR="00743C72">
              <w:t>3</w:t>
            </w:r>
            <w:r w:rsidRPr="00611C20">
              <w:t>,</w:t>
            </w:r>
            <w:r w:rsidR="00743C72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Default="007E1680" w:rsidP="007E1680">
            <w:pPr>
              <w:pStyle w:val="710"/>
              <w:ind w:left="141" w:right="142" w:firstLine="284"/>
              <w:jc w:val="left"/>
            </w:pPr>
            <w:r>
              <w:t>Основной ра</w:t>
            </w:r>
            <w:r>
              <w:t>з</w:t>
            </w:r>
            <w:r>
              <w:t>решенный вид и</w:t>
            </w:r>
            <w:r>
              <w:t>с</w:t>
            </w:r>
            <w:r>
              <w:t>пользования з</w:t>
            </w:r>
            <w:r>
              <w:t>е</w:t>
            </w:r>
            <w:r>
              <w:t>мельного участка с вспомогательными разрешенными объектами кап</w:t>
            </w:r>
            <w:r>
              <w:t>и</w:t>
            </w:r>
            <w:r>
              <w:lastRenderedPageBreak/>
              <w:t>тального стро</w:t>
            </w:r>
            <w:r>
              <w:t>и</w:t>
            </w:r>
            <w:r>
              <w:t xml:space="preserve">тельства </w:t>
            </w:r>
          </w:p>
        </w:tc>
      </w:tr>
      <w:tr w:rsidR="007E1680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Default="007E1680" w:rsidP="000B480C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 w:rsidRPr="007E1680">
              <w:rPr>
                <w:b/>
              </w:rPr>
              <w:lastRenderedPageBreak/>
              <w:t>5  Зона объектов энергообесп</w:t>
            </w:r>
            <w:r w:rsidRPr="007E1680">
              <w:rPr>
                <w:b/>
              </w:rPr>
              <w:t>е</w:t>
            </w:r>
            <w:r w:rsidRPr="007E1680">
              <w:rPr>
                <w:b/>
              </w:rPr>
              <w:t xml:space="preserve">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Default="000B480C" w:rsidP="007A0E96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 w:rsidRPr="007E1680">
              <w:rPr>
                <w:b/>
              </w:rPr>
              <w:t>ИЗ 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Pr="001916A2" w:rsidRDefault="001916A2" w:rsidP="002C1D25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1916A2">
              <w:rPr>
                <w:b/>
              </w:rPr>
              <w:t>0,62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Pr="00611C20" w:rsidRDefault="00611C20" w:rsidP="00611C20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  <w:rPr>
                <w:b/>
              </w:rPr>
            </w:pPr>
            <w:r w:rsidRPr="00611C20">
              <w:rPr>
                <w:b/>
              </w:rPr>
              <w:t>5,</w:t>
            </w:r>
            <w:r>
              <w:rPr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Default="007E1680" w:rsidP="00686806">
            <w:pPr>
              <w:pStyle w:val="710"/>
              <w:ind w:left="141" w:right="142" w:firstLine="284"/>
              <w:jc w:val="left"/>
            </w:pPr>
          </w:p>
        </w:tc>
      </w:tr>
      <w:tr w:rsidR="007E1680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Default="007E1680" w:rsidP="00DC2109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t xml:space="preserve">5.1  </w:t>
            </w:r>
            <w:r w:rsidR="000B480C">
              <w:t xml:space="preserve">Участок </w:t>
            </w:r>
            <w:r w:rsidRPr="0038650A">
              <w:t>существующ</w:t>
            </w:r>
            <w:r>
              <w:t>ей</w:t>
            </w:r>
            <w:r w:rsidRPr="0038650A">
              <w:t xml:space="preserve"> п</w:t>
            </w:r>
            <w:r w:rsidRPr="0038650A">
              <w:t>о</w:t>
            </w:r>
            <w:r w:rsidRPr="0038650A">
              <w:t>низительн</w:t>
            </w:r>
            <w:r>
              <w:t>ой</w:t>
            </w:r>
            <w:r w:rsidRPr="0038650A">
              <w:t xml:space="preserve"> подстанци</w:t>
            </w:r>
            <w:r>
              <w:t xml:space="preserve">и </w:t>
            </w:r>
            <w:r w:rsidRPr="0038650A">
              <w:t xml:space="preserve">35/10 </w:t>
            </w:r>
            <w:proofErr w:type="spellStart"/>
            <w:r w:rsidRPr="0038650A">
              <w:t>кВ</w:t>
            </w:r>
            <w:proofErr w:type="spellEnd"/>
            <w:r w:rsidRPr="0038650A">
              <w:t xml:space="preserve"> «Городская-5» </w:t>
            </w:r>
            <w:r w:rsidRPr="00FB39A0">
              <w:t>ГПП-5</w:t>
            </w:r>
            <w:r w:rsidR="000B480C">
              <w:t xml:space="preserve"> (1 участок)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Default="000B480C" w:rsidP="007A0E96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40104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Pr="00DC2109" w:rsidRDefault="001916A2" w:rsidP="002C1D25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Pr="00611C20" w:rsidRDefault="00611C20" w:rsidP="00DD0717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</w:pPr>
            <w:r w:rsidRPr="00611C20">
              <w:t>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Default="000B480C" w:rsidP="00686806">
            <w:pPr>
              <w:pStyle w:val="710"/>
              <w:ind w:left="141" w:right="142" w:firstLine="284"/>
              <w:jc w:val="left"/>
            </w:pPr>
            <w:r>
              <w:t>Основной ра</w:t>
            </w:r>
            <w:r>
              <w:t>з</w:t>
            </w:r>
            <w:r>
              <w:t>решенный вид и</w:t>
            </w:r>
            <w:r>
              <w:t>с</w:t>
            </w:r>
            <w:r>
              <w:t>пользования з</w:t>
            </w:r>
            <w:r>
              <w:t>е</w:t>
            </w:r>
            <w:r>
              <w:t>мельного участка</w:t>
            </w:r>
          </w:p>
        </w:tc>
      </w:tr>
      <w:tr w:rsidR="007E1680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Default="000B480C" w:rsidP="00DC2109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t>5.2  Участки проектируемых трансформаторных подстанций (4 участка)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Default="000B480C" w:rsidP="000B480C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40104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Pr="00DC2109" w:rsidRDefault="001916A2" w:rsidP="002C1D25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Pr="00611C20" w:rsidRDefault="00611C20" w:rsidP="00611C20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</w:pPr>
            <w:r w:rsidRPr="00611C20">
              <w:t>0,</w:t>
            </w: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680" w:rsidRDefault="000B480C" w:rsidP="00686806">
            <w:pPr>
              <w:pStyle w:val="710"/>
              <w:ind w:left="141" w:right="142" w:firstLine="284"/>
              <w:jc w:val="left"/>
            </w:pPr>
            <w:r>
              <w:t>Основной ра</w:t>
            </w:r>
            <w:r>
              <w:t>з</w:t>
            </w:r>
            <w:r>
              <w:t>решенный вид и</w:t>
            </w:r>
            <w:r>
              <w:t>с</w:t>
            </w:r>
            <w:r>
              <w:t>пользования з</w:t>
            </w:r>
            <w:r>
              <w:t>е</w:t>
            </w:r>
            <w:r>
              <w:t>мельного участка</w:t>
            </w:r>
          </w:p>
        </w:tc>
      </w:tr>
      <w:tr w:rsidR="000B480C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80C" w:rsidRPr="004078B6" w:rsidRDefault="000B480C" w:rsidP="000B480C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  <w:rPr>
                <w:b/>
              </w:rPr>
            </w:pPr>
            <w:r w:rsidRPr="004078B6">
              <w:rPr>
                <w:b/>
              </w:rPr>
              <w:t>6  Зона</w:t>
            </w:r>
            <w:r w:rsidR="004F56F3" w:rsidRPr="004078B6">
              <w:rPr>
                <w:b/>
              </w:rPr>
              <w:t xml:space="preserve"> </w:t>
            </w:r>
            <w:r w:rsidRPr="004078B6">
              <w:rPr>
                <w:b/>
              </w:rPr>
              <w:t xml:space="preserve"> объектов </w:t>
            </w:r>
            <w:r w:rsidR="004F56F3" w:rsidRPr="004078B6">
              <w:rPr>
                <w:b/>
              </w:rPr>
              <w:t xml:space="preserve"> </w:t>
            </w:r>
            <w:r w:rsidR="004078B6" w:rsidRPr="004078B6">
              <w:rPr>
                <w:b/>
              </w:rPr>
              <w:t>улично-дорожной 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80C" w:rsidRDefault="000B480C" w:rsidP="000B480C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 w:rsidRPr="000B480C">
              <w:rPr>
                <w:b/>
              </w:rPr>
              <w:t>ТЗ 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80C" w:rsidRPr="001916A2" w:rsidRDefault="001916A2" w:rsidP="00743C72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1916A2">
              <w:rPr>
                <w:b/>
              </w:rPr>
              <w:t>2,</w:t>
            </w:r>
            <w:r w:rsidR="00743C72">
              <w:rPr>
                <w:b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80C" w:rsidRPr="00611C20" w:rsidRDefault="00743C72" w:rsidP="00611C20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  <w:rPr>
                <w:b/>
              </w:rPr>
            </w:pPr>
            <w:r>
              <w:rPr>
                <w:b/>
              </w:rPr>
              <w:t>21</w:t>
            </w:r>
            <w:r w:rsidR="00611C20" w:rsidRPr="00611C20">
              <w:rPr>
                <w:b/>
              </w:rPr>
              <w:t>,</w:t>
            </w:r>
            <w:r w:rsidR="00611C20"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80C" w:rsidRDefault="000B480C" w:rsidP="00686806">
            <w:pPr>
              <w:pStyle w:val="710"/>
              <w:ind w:left="141" w:right="142" w:firstLine="284"/>
              <w:jc w:val="left"/>
            </w:pPr>
          </w:p>
        </w:tc>
      </w:tr>
      <w:tr w:rsidR="00DC2109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0B480C" w:rsidP="000B480C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t>6</w:t>
            </w:r>
            <w:r w:rsidR="00DC2109">
              <w:t>.</w:t>
            </w:r>
            <w:r>
              <w:t>1</w:t>
            </w:r>
            <w:r w:rsidR="00DC2109">
              <w:t xml:space="preserve">  Объекты улично-дорожной сети (внутриквартальные проезды с тротуарами, полосами озеленения, опорами освещения, рекламными  конструкциями и т.п.)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DC2109" w:rsidP="007A0E96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50503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1916A2" w:rsidRDefault="00DC2109" w:rsidP="00743C72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 w:rsidRPr="001916A2">
              <w:t>2,</w:t>
            </w:r>
            <w:r w:rsidR="00743C72"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611C20" w:rsidRDefault="00611C20" w:rsidP="00743C72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</w:pPr>
            <w:r w:rsidRPr="00611C20">
              <w:t>2</w:t>
            </w:r>
            <w:r w:rsidR="00743C72">
              <w:t>1</w:t>
            </w:r>
            <w:r w:rsidRPr="00611C20">
              <w:t>,</w:t>
            </w: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0B480C" w:rsidP="00D04AAD">
            <w:pPr>
              <w:pStyle w:val="710"/>
              <w:ind w:left="141" w:right="142" w:firstLine="284"/>
              <w:jc w:val="left"/>
            </w:pPr>
            <w:r>
              <w:t>Основной ра</w:t>
            </w:r>
            <w:r>
              <w:t>з</w:t>
            </w:r>
            <w:r>
              <w:t>решенный вид и</w:t>
            </w:r>
            <w:r>
              <w:t>с</w:t>
            </w:r>
            <w:r>
              <w:t>пользования з</w:t>
            </w:r>
            <w:r>
              <w:t>е</w:t>
            </w:r>
            <w:r>
              <w:t>мельного участка</w:t>
            </w:r>
          </w:p>
        </w:tc>
      </w:tr>
      <w:tr w:rsidR="00DC2109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0B480C" w:rsidP="000B480C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 w:rsidRPr="000B480C">
              <w:rPr>
                <w:b/>
              </w:rPr>
              <w:t>7  Зона</w:t>
            </w:r>
            <w:r w:rsidR="004F56F3">
              <w:rPr>
                <w:b/>
              </w:rPr>
              <w:t xml:space="preserve"> </w:t>
            </w:r>
            <w:r w:rsidRPr="000B480C">
              <w:rPr>
                <w:b/>
              </w:rPr>
              <w:t xml:space="preserve"> объектов</w:t>
            </w:r>
            <w:r w:rsidR="004F56F3">
              <w:rPr>
                <w:b/>
              </w:rPr>
              <w:t xml:space="preserve"> </w:t>
            </w:r>
            <w:r w:rsidRPr="000B480C">
              <w:rPr>
                <w:b/>
              </w:rPr>
              <w:t xml:space="preserve"> мест</w:t>
            </w:r>
            <w:r w:rsidR="004F56F3">
              <w:rPr>
                <w:b/>
              </w:rPr>
              <w:t xml:space="preserve"> </w:t>
            </w:r>
            <w:r w:rsidRPr="000B480C">
              <w:rPr>
                <w:b/>
              </w:rPr>
              <w:t xml:space="preserve"> отдыха общего</w:t>
            </w:r>
            <w:r w:rsidR="004F56F3">
              <w:rPr>
                <w:b/>
              </w:rPr>
              <w:t xml:space="preserve"> </w:t>
            </w:r>
            <w:r w:rsidRPr="000B480C">
              <w:rPr>
                <w:b/>
              </w:rPr>
              <w:t xml:space="preserve"> пользования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D04AAD" w:rsidRDefault="000B480C" w:rsidP="006F5946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  <w:rPr>
                <w:b/>
              </w:rPr>
            </w:pPr>
            <w:r w:rsidRPr="000B480C">
              <w:rPr>
                <w:b/>
              </w:rPr>
              <w:t>РЗ 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BB6005" w:rsidRDefault="00611C20" w:rsidP="00743C72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0,2</w:t>
            </w:r>
            <w:r w:rsidR="00743C72"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BB6005" w:rsidRDefault="00611C20" w:rsidP="00743C72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141" w:right="142" w:firstLine="0"/>
              <w:jc w:val="right"/>
              <w:rPr>
                <w:b/>
              </w:rPr>
            </w:pPr>
            <w:r>
              <w:rPr>
                <w:b/>
              </w:rPr>
              <w:t>2,</w:t>
            </w:r>
            <w:r w:rsidR="00743C72">
              <w:rPr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DC2109" w:rsidP="00D04AAD">
            <w:pPr>
              <w:pStyle w:val="710"/>
              <w:shd w:val="clear" w:color="auto" w:fill="auto"/>
              <w:spacing w:line="240" w:lineRule="auto"/>
              <w:ind w:left="141" w:right="142" w:firstLine="284"/>
              <w:jc w:val="left"/>
            </w:pPr>
          </w:p>
        </w:tc>
      </w:tr>
      <w:tr w:rsidR="00DC2109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0B480C" w:rsidRDefault="000B480C" w:rsidP="00D04AAD">
            <w:pPr>
              <w:pStyle w:val="710"/>
              <w:shd w:val="clear" w:color="auto" w:fill="auto"/>
              <w:spacing w:line="240" w:lineRule="auto"/>
              <w:ind w:left="120" w:right="142" w:firstLine="194"/>
              <w:jc w:val="left"/>
            </w:pPr>
            <w:r w:rsidRPr="000B480C">
              <w:t>7.1  Участки объектов мест о</w:t>
            </w:r>
            <w:r w:rsidRPr="000B480C">
              <w:t>т</w:t>
            </w:r>
            <w:r w:rsidRPr="000B480C">
              <w:t>дыха общего пользования</w:t>
            </w:r>
            <w:r>
              <w:t xml:space="preserve"> (2 участка)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4F56F3" w:rsidP="000C6D8B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60103, 60105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611C20" w:rsidP="00743C72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0,2</w:t>
            </w:r>
            <w:r w:rsidR="00743C72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611C20" w:rsidP="00743C72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</w:pPr>
            <w:r>
              <w:t>2,</w:t>
            </w:r>
            <w:r w:rsidR="00743C72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4F56F3" w:rsidP="00686806">
            <w:pPr>
              <w:pStyle w:val="710"/>
              <w:ind w:left="141" w:right="142" w:firstLine="284"/>
              <w:jc w:val="left"/>
            </w:pPr>
            <w:r>
              <w:t>Основной ра</w:t>
            </w:r>
            <w:r>
              <w:t>з</w:t>
            </w:r>
            <w:r>
              <w:t>решенный вид и</w:t>
            </w:r>
            <w:r>
              <w:t>с</w:t>
            </w:r>
            <w:r>
              <w:t>пользования з</w:t>
            </w:r>
            <w:r>
              <w:t>е</w:t>
            </w:r>
            <w:r>
              <w:t>мельного участка</w:t>
            </w:r>
          </w:p>
        </w:tc>
      </w:tr>
      <w:tr w:rsidR="00DC2109" w:rsidTr="00297C5B">
        <w:trPr>
          <w:trHeight w:val="45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791708" w:rsidRDefault="00DC2109" w:rsidP="00D04AAD">
            <w:pPr>
              <w:pStyle w:val="710"/>
              <w:shd w:val="clear" w:color="auto" w:fill="auto"/>
              <w:spacing w:line="240" w:lineRule="auto"/>
              <w:ind w:left="120" w:right="142" w:firstLine="194"/>
              <w:jc w:val="left"/>
              <w:rPr>
                <w:b/>
              </w:rPr>
            </w:pPr>
            <w:r w:rsidRPr="00791708">
              <w:rPr>
                <w:b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791708" w:rsidRDefault="00DC2109" w:rsidP="000C6D8B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791708" w:rsidRDefault="00DC2109" w:rsidP="00374556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791708">
              <w:rPr>
                <w:b/>
              </w:rPr>
              <w:t>12,2</w:t>
            </w:r>
            <w:r w:rsidR="00374556"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Pr="00791708" w:rsidRDefault="00DC2109" w:rsidP="00297C5B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  <w:rPr>
                <w:b/>
              </w:rPr>
            </w:pPr>
            <w:r w:rsidRPr="00791708">
              <w:rPr>
                <w:b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109" w:rsidRDefault="00DC2109" w:rsidP="00D04AAD">
            <w:pPr>
              <w:pStyle w:val="710"/>
              <w:ind w:left="141" w:right="142" w:firstLine="284"/>
              <w:jc w:val="left"/>
            </w:pPr>
          </w:p>
        </w:tc>
      </w:tr>
    </w:tbl>
    <w:p w:rsidR="00633EA1" w:rsidRDefault="00633EA1" w:rsidP="00EB4036">
      <w:pPr>
        <w:pStyle w:val="20"/>
      </w:pPr>
      <w:bookmarkStart w:id="7" w:name="_Toc390087359"/>
      <w:r>
        <w:t>3.2  Жилищный фонд и численность населения</w:t>
      </w:r>
      <w:bookmarkEnd w:id="7"/>
    </w:p>
    <w:p w:rsidR="00633EA1" w:rsidRDefault="00633EA1" w:rsidP="000D6663">
      <w:pPr>
        <w:pStyle w:val="af5"/>
      </w:pPr>
      <w:r>
        <w:t xml:space="preserve">Общая площадь квартир </w:t>
      </w:r>
      <w:r w:rsidRPr="00F510FB">
        <w:rPr>
          <w:i/>
        </w:rPr>
        <w:t xml:space="preserve">существующих </w:t>
      </w:r>
      <w:r>
        <w:t>жилых домов квартала В-1.1 принята в соо</w:t>
      </w:r>
      <w:r>
        <w:t>т</w:t>
      </w:r>
      <w:r>
        <w:t>ветствии с рабочей документацией, разработанной ООО «</w:t>
      </w:r>
      <w:proofErr w:type="spellStart"/>
      <w:r>
        <w:t>ЗапСибСтройПроект</w:t>
      </w:r>
      <w:proofErr w:type="spellEnd"/>
      <w:r>
        <w:t>» в 2008 году под шифром: 56-С.В.-В-1.1(К).</w:t>
      </w:r>
    </w:p>
    <w:p w:rsidR="00633EA1" w:rsidRDefault="00633EA1" w:rsidP="000D6663">
      <w:pPr>
        <w:pStyle w:val="af5"/>
      </w:pPr>
      <w:r>
        <w:t xml:space="preserve">Общая площадь квартир </w:t>
      </w:r>
      <w:r w:rsidRPr="00F510FB">
        <w:rPr>
          <w:i/>
        </w:rPr>
        <w:t xml:space="preserve">проектируемых </w:t>
      </w:r>
      <w:r>
        <w:t>жилых домов квартал</w:t>
      </w:r>
      <w:r w:rsidR="001151E9">
        <w:t>ов</w:t>
      </w:r>
      <w:r>
        <w:t xml:space="preserve"> В-1.2</w:t>
      </w:r>
      <w:r w:rsidR="001151E9">
        <w:t xml:space="preserve"> и В-1.3</w:t>
      </w:r>
      <w:r>
        <w:t xml:space="preserve"> прин</w:t>
      </w:r>
      <w:r>
        <w:t>я</w:t>
      </w:r>
      <w:r>
        <w:t>та по показателям рабочей документации жилых домов аналогичных конструкций (</w:t>
      </w:r>
      <w:r w:rsidR="007960F9">
        <w:t>панел</w:t>
      </w:r>
      <w:r w:rsidR="007960F9">
        <w:t>ь</w:t>
      </w:r>
      <w:r w:rsidR="007960F9">
        <w:t xml:space="preserve">ных, </w:t>
      </w:r>
      <w:r w:rsidR="00C866C6">
        <w:t xml:space="preserve">из изделий </w:t>
      </w:r>
      <w:r>
        <w:t>серии 97Н и в сборно-монолитном каркасе по т</w:t>
      </w:r>
      <w:r w:rsidR="00C866C6">
        <w:t>ехнологии</w:t>
      </w:r>
      <w:r>
        <w:t xml:space="preserve"> «</w:t>
      </w:r>
      <w:r w:rsidR="006F5946">
        <w:rPr>
          <w:lang w:val="en-US"/>
        </w:rPr>
        <w:t>SARET</w:t>
      </w:r>
      <w:r>
        <w:t>»), соо</w:t>
      </w:r>
      <w:r>
        <w:t>т</w:t>
      </w:r>
      <w:r>
        <w:t xml:space="preserve">ветствующих, </w:t>
      </w:r>
      <w:r w:rsidR="001151E9">
        <w:t xml:space="preserve">– </w:t>
      </w:r>
      <w:r>
        <w:t xml:space="preserve">согласно таблице 2 СП 42.13330.2011, </w:t>
      </w:r>
      <w:r w:rsidR="001151E9">
        <w:t xml:space="preserve">– </w:t>
      </w:r>
      <w:r>
        <w:t xml:space="preserve">социальному и массовому уровню </w:t>
      </w:r>
      <w:r w:rsidRPr="004406DF">
        <w:t>комфорта.</w:t>
      </w:r>
    </w:p>
    <w:p w:rsidR="00633EA1" w:rsidRDefault="00633EA1" w:rsidP="000D6663">
      <w:pPr>
        <w:pStyle w:val="af5"/>
      </w:pPr>
      <w:r>
        <w:t>Численность планируемого населения существующих и проектируемых жилых домов в границах проекта планировки рассчитана согласно жилищной обеспеченности, определё</w:t>
      </w:r>
      <w:r>
        <w:t>н</w:t>
      </w:r>
      <w:r>
        <w:t xml:space="preserve">ной для каждого типа жилых домов, исходя из формулы заселения квартир: </w:t>
      </w:r>
      <w:r>
        <w:rPr>
          <w:lang w:val="en-US" w:eastAsia="en-US"/>
        </w:rPr>
        <w:t>k</w:t>
      </w:r>
      <w:r w:rsidRPr="00E76948">
        <w:rPr>
          <w:lang w:eastAsia="en-US"/>
        </w:rPr>
        <w:t xml:space="preserve"> </w:t>
      </w:r>
      <w:r>
        <w:t xml:space="preserve">= </w:t>
      </w:r>
      <w:r>
        <w:rPr>
          <w:lang w:val="en-US" w:eastAsia="en-US"/>
        </w:rPr>
        <w:t>n</w:t>
      </w:r>
      <w:r w:rsidRPr="00E76948">
        <w:rPr>
          <w:lang w:eastAsia="en-US"/>
        </w:rPr>
        <w:t xml:space="preserve"> </w:t>
      </w:r>
      <w:r>
        <w:t xml:space="preserve">- 1, (где </w:t>
      </w:r>
      <w:r>
        <w:rPr>
          <w:lang w:val="en-US" w:eastAsia="en-US"/>
        </w:rPr>
        <w:t>k</w:t>
      </w:r>
      <w:r w:rsidRPr="00E76948">
        <w:rPr>
          <w:lang w:eastAsia="en-US"/>
        </w:rPr>
        <w:t xml:space="preserve"> </w:t>
      </w:r>
      <w:r>
        <w:t xml:space="preserve">- </w:t>
      </w:r>
      <w:r>
        <w:lastRenderedPageBreak/>
        <w:t xml:space="preserve">количество жилых комнат в квартире, </w:t>
      </w:r>
      <w:r>
        <w:rPr>
          <w:lang w:val="en-US" w:eastAsia="en-US"/>
        </w:rPr>
        <w:t>n</w:t>
      </w:r>
      <w:r w:rsidRPr="00E76948">
        <w:rPr>
          <w:lang w:eastAsia="en-US"/>
        </w:rPr>
        <w:t xml:space="preserve"> </w:t>
      </w:r>
      <w:r w:rsidR="007129CE">
        <w:rPr>
          <w:lang w:eastAsia="en-US"/>
        </w:rPr>
        <w:t>–</w:t>
      </w:r>
      <w:r>
        <w:t xml:space="preserve"> численность проживающих людей), а также разм</w:t>
      </w:r>
      <w:r>
        <w:t>е</w:t>
      </w:r>
      <w:r>
        <w:t>ров квартир.</w:t>
      </w:r>
    </w:p>
    <w:p w:rsidR="00633EA1" w:rsidRDefault="00633EA1" w:rsidP="000D6663">
      <w:pPr>
        <w:pStyle w:val="af5"/>
      </w:pPr>
      <w:r>
        <w:t>При этом показатели жилищной обеспеченности следующие:</w:t>
      </w:r>
    </w:p>
    <w:p w:rsidR="00633EA1" w:rsidRDefault="00633EA1" w:rsidP="000D6663">
      <w:pPr>
        <w:pStyle w:val="af5"/>
      </w:pPr>
      <w:r>
        <w:t>в существующих жилых домах квартала В-1.1 — 20 м</w:t>
      </w:r>
      <w:r w:rsidR="007129CE">
        <w:t>²</w:t>
      </w:r>
      <w:r>
        <w:t>/чел.;</w:t>
      </w:r>
    </w:p>
    <w:p w:rsidR="00633EA1" w:rsidRDefault="00633EA1" w:rsidP="000D6663">
      <w:pPr>
        <w:pStyle w:val="af5"/>
      </w:pPr>
      <w:r>
        <w:t>в проекти</w:t>
      </w:r>
      <w:r w:rsidR="00B21171">
        <w:t>руемых жилых домах серии 97Н — 20</w:t>
      </w:r>
      <w:r>
        <w:t xml:space="preserve"> м</w:t>
      </w:r>
      <w:r w:rsidR="007129CE">
        <w:t>²</w:t>
      </w:r>
      <w:r>
        <w:t>/чел.;</w:t>
      </w:r>
    </w:p>
    <w:p w:rsidR="00633EA1" w:rsidRDefault="00633EA1" w:rsidP="000D6663">
      <w:pPr>
        <w:pStyle w:val="af5"/>
      </w:pPr>
      <w:r>
        <w:t xml:space="preserve">в проектируемых жилых домах каркасной конструкции </w:t>
      </w:r>
      <w:r w:rsidR="005C3E83">
        <w:t>"</w:t>
      </w:r>
      <w:r w:rsidR="006F5946" w:rsidRPr="006F5946">
        <w:t xml:space="preserve"> </w:t>
      </w:r>
      <w:r w:rsidR="006F5946">
        <w:rPr>
          <w:lang w:val="en-US"/>
        </w:rPr>
        <w:t>SARET</w:t>
      </w:r>
      <w:r w:rsidR="005C3E83">
        <w:t>" –</w:t>
      </w:r>
      <w:r>
        <w:t xml:space="preserve"> 2</w:t>
      </w:r>
      <w:r w:rsidR="00B21171">
        <w:t>1</w:t>
      </w:r>
      <w:r>
        <w:t xml:space="preserve"> м</w:t>
      </w:r>
      <w:r w:rsidR="007129CE">
        <w:t>²</w:t>
      </w:r>
      <w:r>
        <w:t>/чел.</w:t>
      </w:r>
    </w:p>
    <w:p w:rsidR="00633EA1" w:rsidRDefault="00633EA1" w:rsidP="000D6663">
      <w:pPr>
        <w:pStyle w:val="af5"/>
      </w:pPr>
      <w:r>
        <w:t>Расчетное количество квартир существующих жилых домов квартала В-</w:t>
      </w:r>
      <w:r w:rsidR="007129CE">
        <w:t xml:space="preserve">1.1 </w:t>
      </w:r>
      <w:r>
        <w:t>принято в соответствии с рабочей документацией, разработанной ООО «</w:t>
      </w:r>
      <w:proofErr w:type="spellStart"/>
      <w:r>
        <w:t>ЗапСибСтройПроект</w:t>
      </w:r>
      <w:proofErr w:type="spellEnd"/>
      <w:r>
        <w:t>» в 2008 году под шифром: 56-С.В.-В-1.1(К).</w:t>
      </w:r>
    </w:p>
    <w:p w:rsidR="00633EA1" w:rsidRDefault="00633EA1" w:rsidP="000D6663">
      <w:pPr>
        <w:pStyle w:val="af5"/>
      </w:pPr>
      <w:r>
        <w:t>Расчетное количество квартир проектируемых жилых домов квартал</w:t>
      </w:r>
      <w:r w:rsidR="001151E9">
        <w:t>ов</w:t>
      </w:r>
      <w:r>
        <w:t xml:space="preserve"> В-</w:t>
      </w:r>
      <w:r w:rsidR="007129CE">
        <w:t>1.2</w:t>
      </w:r>
      <w:r w:rsidR="001151E9">
        <w:t xml:space="preserve"> и В-1.3</w:t>
      </w:r>
      <w:r w:rsidR="007129CE">
        <w:t xml:space="preserve"> </w:t>
      </w:r>
      <w:r>
        <w:t>принято по рабочей документации жилых домов аналогичных конструкций (</w:t>
      </w:r>
      <w:r w:rsidR="007960F9">
        <w:t>панельных, из изделий серии 97Н и в сборно-монолитном каркасе по технологии «</w:t>
      </w:r>
      <w:r w:rsidR="004406DF">
        <w:rPr>
          <w:lang w:val="en-US"/>
        </w:rPr>
        <w:t>SARET</w:t>
      </w:r>
      <w:r w:rsidR="007960F9">
        <w:t>»</w:t>
      </w:r>
      <w:r>
        <w:t>).</w:t>
      </w:r>
    </w:p>
    <w:p w:rsidR="00633EA1" w:rsidRDefault="00633EA1" w:rsidP="000D6663">
      <w:pPr>
        <w:pStyle w:val="af5"/>
      </w:pPr>
      <w:r>
        <w:t>Сводные показатели жилой застройки и населения проектируемой территории пре</w:t>
      </w:r>
      <w:r>
        <w:t>д</w:t>
      </w:r>
      <w:r>
        <w:t>ставлены в табл</w:t>
      </w:r>
      <w:r w:rsidR="0040237F">
        <w:t>ице</w:t>
      </w:r>
      <w:r>
        <w:t xml:space="preserve"> 3.2.</w:t>
      </w:r>
    </w:p>
    <w:p w:rsidR="00633EA1" w:rsidRPr="007129CE" w:rsidRDefault="007129CE" w:rsidP="00B21171">
      <w:pPr>
        <w:pStyle w:val="af5"/>
        <w:ind w:firstLine="142"/>
      </w:pPr>
      <w:r w:rsidRPr="0040237F">
        <w:rPr>
          <w:b/>
        </w:rPr>
        <w:t>Таблица 3.2</w:t>
      </w:r>
      <w:r w:rsidRPr="007129CE">
        <w:t xml:space="preserve"> - Сводные показатели жилой застройки проектируемой территории</w:t>
      </w: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6"/>
        <w:gridCol w:w="1389"/>
        <w:gridCol w:w="1389"/>
        <w:gridCol w:w="1389"/>
        <w:gridCol w:w="1389"/>
        <w:gridCol w:w="1389"/>
      </w:tblGrid>
      <w:tr w:rsidR="00F95FDD" w:rsidRPr="00611C20" w:rsidTr="00F95FDD">
        <w:trPr>
          <w:trHeight w:val="83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FDD" w:rsidRPr="00611C20" w:rsidRDefault="00F95FDD" w:rsidP="007129CE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 w:rsidRPr="00611C20">
              <w:t>Наименование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FDD" w:rsidRPr="00611C20" w:rsidRDefault="00F95FDD" w:rsidP="007129CE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 w:rsidRPr="00611C20">
              <w:t>Площадь в границах красных              линий, 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FDD" w:rsidRPr="00611C20" w:rsidRDefault="00F95FDD" w:rsidP="007129CE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 w:rsidRPr="00611C20">
              <w:t>Население, чел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FDD" w:rsidRPr="00611C20" w:rsidRDefault="00F95FDD" w:rsidP="007129CE">
            <w:pPr>
              <w:pStyle w:val="710"/>
              <w:shd w:val="clear" w:color="auto" w:fill="auto"/>
              <w:spacing w:line="278" w:lineRule="exact"/>
              <w:ind w:firstLine="0"/>
              <w:jc w:val="center"/>
            </w:pPr>
            <w:r w:rsidRPr="00611C20">
              <w:t>Плотность населения, чел/га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FDD" w:rsidRPr="00611C20" w:rsidRDefault="00F95FDD" w:rsidP="007129CE">
            <w:pPr>
              <w:pStyle w:val="710"/>
              <w:shd w:val="clear" w:color="auto" w:fill="auto"/>
              <w:spacing w:line="274" w:lineRule="exact"/>
              <w:ind w:firstLine="15"/>
              <w:jc w:val="center"/>
            </w:pPr>
            <w:r w:rsidRPr="00611C20">
              <w:t xml:space="preserve">Жилищный фонд, </w:t>
            </w:r>
            <w:proofErr w:type="spellStart"/>
            <w:r w:rsidRPr="00611C20">
              <w:t>кв.м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FDD" w:rsidRPr="00611C20" w:rsidRDefault="00F95FDD" w:rsidP="007129CE">
            <w:pPr>
              <w:pStyle w:val="710"/>
              <w:shd w:val="clear" w:color="auto" w:fill="auto"/>
              <w:spacing w:line="269" w:lineRule="exact"/>
              <w:ind w:right="180" w:firstLine="0"/>
              <w:jc w:val="center"/>
            </w:pPr>
            <w:r w:rsidRPr="00611C20">
              <w:t>Количество квартир</w:t>
            </w:r>
          </w:p>
        </w:tc>
      </w:tr>
      <w:tr w:rsidR="00F95FDD" w:rsidRPr="00611C20" w:rsidTr="00F95FDD">
        <w:trPr>
          <w:trHeight w:val="56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FDD" w:rsidRPr="00611C20" w:rsidRDefault="00F95FDD" w:rsidP="00F95FDD">
            <w:pPr>
              <w:pStyle w:val="710"/>
              <w:shd w:val="clear" w:color="auto" w:fill="auto"/>
              <w:spacing w:line="274" w:lineRule="exact"/>
              <w:ind w:left="87" w:firstLine="142"/>
              <w:jc w:val="left"/>
            </w:pPr>
            <w:r w:rsidRPr="00611C20">
              <w:t>1  Существующ</w:t>
            </w:r>
            <w:r>
              <w:t xml:space="preserve">ий </w:t>
            </w:r>
            <w:r w:rsidRPr="00611C20">
              <w:t>жило</w:t>
            </w:r>
            <w:r>
              <w:t>й</w:t>
            </w:r>
            <w:r w:rsidRPr="00611C20">
              <w:t xml:space="preserve"> квартал В-1</w:t>
            </w:r>
            <w:r>
              <w:t>.1</w:t>
            </w:r>
            <w:r w:rsidRPr="00611C20">
              <w:t xml:space="preserve"> квартала В-1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F95FDD" w:rsidP="006F2FE4">
            <w:pPr>
              <w:pStyle w:val="710"/>
              <w:shd w:val="clear" w:color="auto" w:fill="auto"/>
              <w:spacing w:line="240" w:lineRule="auto"/>
              <w:ind w:left="3" w:right="454" w:firstLine="0"/>
              <w:jc w:val="right"/>
            </w:pPr>
            <w:r w:rsidRPr="00611C20">
              <w:t>1,40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F95FDD" w:rsidP="007129CE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 w:rsidRPr="00611C20">
              <w:t>1050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F95FDD" w:rsidP="00375D88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 w:rsidRPr="00611C20">
              <w:t>739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F95FDD" w:rsidP="007129CE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 w:rsidRPr="00611C20">
              <w:t>21023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F95FDD" w:rsidP="007129CE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 w:rsidRPr="00611C20">
              <w:t>405</w:t>
            </w:r>
          </w:p>
        </w:tc>
      </w:tr>
      <w:tr w:rsidR="00F95FDD" w:rsidRPr="00611C20" w:rsidTr="00F95FDD">
        <w:trPr>
          <w:trHeight w:val="56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FDD" w:rsidRPr="00611C20" w:rsidRDefault="00F95FDD" w:rsidP="00F95FDD">
            <w:pPr>
              <w:pStyle w:val="710"/>
              <w:shd w:val="clear" w:color="auto" w:fill="auto"/>
              <w:spacing w:line="274" w:lineRule="exact"/>
              <w:ind w:left="87" w:firstLine="142"/>
              <w:jc w:val="left"/>
            </w:pPr>
            <w:r w:rsidRPr="00611C20">
              <w:t>2  Проектируем</w:t>
            </w:r>
            <w:r>
              <w:t>ый</w:t>
            </w:r>
            <w:r w:rsidRPr="00611C20">
              <w:t xml:space="preserve"> общественно-жил</w:t>
            </w:r>
            <w:r>
              <w:t>ой</w:t>
            </w:r>
            <w:r w:rsidRPr="00611C20">
              <w:t xml:space="preserve"> </w:t>
            </w:r>
            <w:r>
              <w:t xml:space="preserve">квартал </w:t>
            </w:r>
            <w:r w:rsidRPr="00611C20">
              <w:t>В-1.2 квартала В-1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F95FDD" w:rsidP="004F28D7">
            <w:pPr>
              <w:pStyle w:val="710"/>
              <w:shd w:val="clear" w:color="auto" w:fill="auto"/>
              <w:spacing w:line="240" w:lineRule="auto"/>
              <w:ind w:left="3" w:right="454" w:firstLine="0"/>
              <w:jc w:val="right"/>
            </w:pPr>
            <w:r>
              <w:t>2,67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F95FDD" w:rsidP="006D0EDF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2292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071CB0" w:rsidP="00700320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858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071CB0" w:rsidP="00700320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47773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071CB0" w:rsidP="00700320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896</w:t>
            </w:r>
          </w:p>
        </w:tc>
      </w:tr>
      <w:tr w:rsidR="00F95FDD" w:rsidRPr="00611C20" w:rsidTr="00F95FDD">
        <w:trPr>
          <w:trHeight w:val="56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FDD" w:rsidRPr="00611C20" w:rsidRDefault="00F95FDD" w:rsidP="00F95FDD">
            <w:pPr>
              <w:pStyle w:val="710"/>
              <w:shd w:val="clear" w:color="auto" w:fill="auto"/>
              <w:spacing w:line="274" w:lineRule="exact"/>
              <w:ind w:left="87" w:firstLine="142"/>
              <w:jc w:val="left"/>
            </w:pPr>
            <w:r>
              <w:t>3</w:t>
            </w:r>
            <w:r w:rsidRPr="00611C20">
              <w:t xml:space="preserve">  Проектируем</w:t>
            </w:r>
            <w:r>
              <w:t>ый</w:t>
            </w:r>
            <w:r w:rsidRPr="00611C20">
              <w:t xml:space="preserve"> жил</w:t>
            </w:r>
            <w:r>
              <w:t>ой</w:t>
            </w:r>
            <w:r w:rsidRPr="00611C20">
              <w:t xml:space="preserve"> </w:t>
            </w:r>
            <w:r>
              <w:t xml:space="preserve">квартал </w:t>
            </w:r>
            <w:r w:rsidRPr="00611C20">
              <w:t>В-1.</w:t>
            </w:r>
            <w:r>
              <w:t>3</w:t>
            </w:r>
            <w:r w:rsidRPr="00611C20">
              <w:t xml:space="preserve"> квартала В-1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F95FDD" w:rsidP="00032247">
            <w:pPr>
              <w:pStyle w:val="710"/>
              <w:shd w:val="clear" w:color="auto" w:fill="auto"/>
              <w:spacing w:line="240" w:lineRule="auto"/>
              <w:ind w:left="3" w:right="454" w:firstLine="0"/>
              <w:jc w:val="right"/>
            </w:pPr>
            <w:r>
              <w:t>2,70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071CB0" w:rsidP="00032247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1395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071CB0" w:rsidP="00032247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517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071CB0" w:rsidP="00032247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27294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071CB0" w:rsidP="00032247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516</w:t>
            </w:r>
          </w:p>
        </w:tc>
      </w:tr>
      <w:tr w:rsidR="00F95FDD" w:rsidRPr="00611C20" w:rsidTr="00F95FDD">
        <w:trPr>
          <w:trHeight w:val="56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FDD" w:rsidRPr="00611C20" w:rsidRDefault="00F95FDD" w:rsidP="00F95FDD">
            <w:pPr>
              <w:pStyle w:val="710"/>
              <w:shd w:val="clear" w:color="auto" w:fill="auto"/>
              <w:spacing w:line="274" w:lineRule="exact"/>
              <w:ind w:left="87" w:firstLine="142"/>
              <w:jc w:val="left"/>
            </w:pPr>
            <w:r>
              <w:t>4</w:t>
            </w:r>
            <w:r w:rsidRPr="00611C20">
              <w:t xml:space="preserve">  Проектируем</w:t>
            </w:r>
            <w:r>
              <w:t>ый</w:t>
            </w:r>
            <w:r w:rsidRPr="00611C20">
              <w:t xml:space="preserve"> общественн</w:t>
            </w:r>
            <w:r>
              <w:t xml:space="preserve">ый </w:t>
            </w:r>
            <w:r w:rsidRPr="00611C20">
              <w:t xml:space="preserve"> </w:t>
            </w:r>
            <w:r>
              <w:t>ква</w:t>
            </w:r>
            <w:r>
              <w:t>р</w:t>
            </w:r>
            <w:r>
              <w:t xml:space="preserve">тал </w:t>
            </w:r>
            <w:r w:rsidRPr="00611C20">
              <w:t>В-1.</w:t>
            </w:r>
            <w:r>
              <w:t>4</w:t>
            </w:r>
            <w:r w:rsidRPr="00611C20">
              <w:t xml:space="preserve"> квартала В-1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Default="00F95FDD" w:rsidP="004F28D7">
            <w:pPr>
              <w:pStyle w:val="710"/>
              <w:shd w:val="clear" w:color="auto" w:fill="auto"/>
              <w:spacing w:line="240" w:lineRule="auto"/>
              <w:ind w:left="3" w:right="454" w:firstLine="0"/>
              <w:jc w:val="right"/>
            </w:pPr>
            <w:r>
              <w:t>2,75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071CB0" w:rsidP="006D0EDF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071CB0" w:rsidP="00700320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071CB0" w:rsidP="00700320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071CB0" w:rsidP="00700320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-</w:t>
            </w:r>
          </w:p>
        </w:tc>
      </w:tr>
      <w:tr w:rsidR="00071CB0" w:rsidRPr="00611C20" w:rsidTr="00F95FDD">
        <w:trPr>
          <w:trHeight w:val="56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CB0" w:rsidRDefault="00071CB0" w:rsidP="00270CD0">
            <w:pPr>
              <w:pStyle w:val="710"/>
              <w:shd w:val="clear" w:color="auto" w:fill="auto"/>
              <w:spacing w:line="274" w:lineRule="exact"/>
              <w:ind w:left="87" w:firstLine="142"/>
              <w:jc w:val="left"/>
            </w:pPr>
            <w:r>
              <w:t xml:space="preserve">5  </w:t>
            </w:r>
            <w:r w:rsidR="00270CD0">
              <w:t>Участки п</w:t>
            </w:r>
            <w:r>
              <w:t>роект</w:t>
            </w:r>
            <w:r>
              <w:t>и</w:t>
            </w:r>
            <w:r>
              <w:t>руемы</w:t>
            </w:r>
            <w:r w:rsidR="00270CD0">
              <w:t>х</w:t>
            </w:r>
            <w:r>
              <w:t xml:space="preserve"> объект</w:t>
            </w:r>
            <w:r w:rsidR="00270CD0">
              <w:t>ов</w:t>
            </w:r>
            <w:r>
              <w:t xml:space="preserve"> улично-дорожной сети и мест общего польз</w:t>
            </w:r>
            <w:r>
              <w:t>о</w:t>
            </w:r>
            <w:r>
              <w:t>вания</w:t>
            </w:r>
            <w:r w:rsidR="00270CD0" w:rsidRPr="00611C20">
              <w:t xml:space="preserve"> квартала В-1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1CB0" w:rsidRDefault="00071CB0" w:rsidP="004F28D7">
            <w:pPr>
              <w:pStyle w:val="710"/>
              <w:shd w:val="clear" w:color="auto" w:fill="auto"/>
              <w:spacing w:line="240" w:lineRule="auto"/>
              <w:ind w:left="3" w:right="454" w:firstLine="0"/>
              <w:jc w:val="right"/>
            </w:pPr>
            <w:r>
              <w:t>2,75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1CB0" w:rsidRDefault="00071CB0" w:rsidP="006D0EDF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1CB0" w:rsidRPr="00611C20" w:rsidRDefault="00071CB0" w:rsidP="00700320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1CB0" w:rsidRPr="00611C20" w:rsidRDefault="00071CB0" w:rsidP="00700320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1CB0" w:rsidRPr="00611C20" w:rsidRDefault="00071CB0" w:rsidP="00700320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-</w:t>
            </w:r>
          </w:p>
        </w:tc>
      </w:tr>
      <w:tr w:rsidR="00F95FDD" w:rsidRPr="00611C20" w:rsidTr="00F95FDD">
        <w:trPr>
          <w:trHeight w:val="29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FDD" w:rsidRPr="00611C20" w:rsidRDefault="00F95FDD" w:rsidP="007129CE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 w:rsidRPr="00611C20">
              <w:t>ВСЕГО: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071CB0" w:rsidP="00071CB0">
            <w:pPr>
              <w:pStyle w:val="710"/>
              <w:shd w:val="clear" w:color="auto" w:fill="auto"/>
              <w:spacing w:line="240" w:lineRule="auto"/>
              <w:ind w:left="3" w:right="454" w:firstLine="0"/>
              <w:jc w:val="right"/>
            </w:pPr>
            <w:r>
              <w:t>12</w:t>
            </w:r>
            <w:r w:rsidR="00F95FDD">
              <w:t>,</w:t>
            </w:r>
            <w:r>
              <w:t>2</w:t>
            </w:r>
            <w:r w:rsidR="00F95FDD"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F95FDD" w:rsidP="00700320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 w:rsidRPr="00611C20">
              <w:t>4737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071CB0" w:rsidP="00700320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>
              <w:t>386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F95FDD" w:rsidP="00700320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 w:rsidRPr="00611C20">
              <w:t>96090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FDD" w:rsidRPr="00611C20" w:rsidRDefault="00F95FDD" w:rsidP="007129CE">
            <w:pPr>
              <w:pStyle w:val="710"/>
              <w:shd w:val="clear" w:color="auto" w:fill="auto"/>
              <w:spacing w:line="240" w:lineRule="auto"/>
              <w:ind w:left="3" w:firstLine="0"/>
              <w:jc w:val="center"/>
            </w:pPr>
            <w:r w:rsidRPr="00611C20">
              <w:t>1817</w:t>
            </w:r>
          </w:p>
        </w:tc>
      </w:tr>
    </w:tbl>
    <w:p w:rsidR="007129CE" w:rsidRPr="00BE29DB" w:rsidRDefault="007129CE" w:rsidP="000D6663">
      <w:pPr>
        <w:pStyle w:val="af5"/>
        <w:rPr>
          <w:sz w:val="10"/>
        </w:rPr>
      </w:pPr>
    </w:p>
    <w:p w:rsidR="007129CE" w:rsidRDefault="007129CE" w:rsidP="000D6663">
      <w:pPr>
        <w:pStyle w:val="af5"/>
      </w:pPr>
      <w:r>
        <w:t xml:space="preserve">Плотность населения </w:t>
      </w:r>
      <w:r w:rsidRPr="00B21171">
        <w:rPr>
          <w:i/>
        </w:rPr>
        <w:t>микрорайона</w:t>
      </w:r>
      <w:r>
        <w:t>, образованного жилыми кварталами В1, В2, В3 и В4</w:t>
      </w:r>
      <w:r w:rsidR="005C3E83">
        <w:t>,</w:t>
      </w:r>
      <w:r>
        <w:t xml:space="preserve"> </w:t>
      </w:r>
      <w:r w:rsidRPr="004406DF">
        <w:t>составит около 60 чел/га,</w:t>
      </w:r>
      <w:r>
        <w:t xml:space="preserve"> что соответствует требованиям Региональных нормативов гр</w:t>
      </w:r>
      <w:r>
        <w:t>а</w:t>
      </w:r>
      <w:r>
        <w:t>достроительного проектирования Ханты-Мансийского автономного округа- Югры (не более 420 чел/га).</w:t>
      </w:r>
    </w:p>
    <w:p w:rsidR="00102E7C" w:rsidRDefault="00102E7C" w:rsidP="00EB4036">
      <w:pPr>
        <w:pStyle w:val="20"/>
      </w:pPr>
      <w:bookmarkStart w:id="8" w:name="_Toc390087360"/>
      <w:r>
        <w:lastRenderedPageBreak/>
        <w:t>3.3  Архитектурно-планировочные решения застройки территории</w:t>
      </w:r>
      <w:bookmarkEnd w:id="8"/>
    </w:p>
    <w:p w:rsidR="00102E7C" w:rsidRPr="004406DF" w:rsidRDefault="00102E7C" w:rsidP="000D6663">
      <w:pPr>
        <w:pStyle w:val="af5"/>
      </w:pPr>
      <w:r w:rsidRPr="004406DF">
        <w:t>Сохраняя общую планировочную структуру, определенную Генеральным планом г</w:t>
      </w:r>
      <w:r w:rsidRPr="004406DF">
        <w:t>о</w:t>
      </w:r>
      <w:r w:rsidRPr="004406DF">
        <w:t>рода (зона многоэтажной жилой застройки, окружённая улицами районного и местного зн</w:t>
      </w:r>
      <w:r w:rsidRPr="004406DF">
        <w:t>а</w:t>
      </w:r>
      <w:r w:rsidRPr="004406DF">
        <w:t>чения), проектом планировки предусмотрено разделение проектируемо</w:t>
      </w:r>
      <w:r w:rsidR="00FD551E" w:rsidRPr="004406DF">
        <w:t>го</w:t>
      </w:r>
      <w:r w:rsidRPr="004406DF">
        <w:t xml:space="preserve"> </w:t>
      </w:r>
      <w:r w:rsidR="00FD551E" w:rsidRPr="004406DF">
        <w:t>квартала В-1</w:t>
      </w:r>
      <w:r w:rsidRPr="004406DF">
        <w:t xml:space="preserve"> дв</w:t>
      </w:r>
      <w:r w:rsidRPr="004406DF">
        <w:t>у</w:t>
      </w:r>
      <w:r w:rsidRPr="004406DF">
        <w:t>мя жилыми улицами Ж-2</w:t>
      </w:r>
      <w:r w:rsidR="00C50723">
        <w:t>,</w:t>
      </w:r>
      <w:r w:rsidRPr="004406DF">
        <w:t xml:space="preserve"> Ж-3 </w:t>
      </w:r>
      <w:r w:rsidR="00C50723">
        <w:t xml:space="preserve">и безымянным внутриквартальным проездом </w:t>
      </w:r>
      <w:r w:rsidRPr="004406DF">
        <w:t xml:space="preserve">на более мелкие планировочные элементы: </w:t>
      </w:r>
      <w:r w:rsidR="00C50723">
        <w:t>кварталы</w:t>
      </w:r>
      <w:r w:rsidR="00F640FE">
        <w:t xml:space="preserve"> В-1.1, В-1.2, </w:t>
      </w:r>
      <w:r w:rsidRPr="004406DF">
        <w:t>В-1.3</w:t>
      </w:r>
      <w:r w:rsidR="00C50723">
        <w:t xml:space="preserve"> и</w:t>
      </w:r>
      <w:r w:rsidR="00F640FE">
        <w:t xml:space="preserve"> В-1.4</w:t>
      </w:r>
      <w:r w:rsidRPr="004406DF">
        <w:t>.</w:t>
      </w:r>
    </w:p>
    <w:p w:rsidR="00102E7C" w:rsidRDefault="00102E7C" w:rsidP="000D6663">
      <w:pPr>
        <w:pStyle w:val="af5"/>
      </w:pPr>
      <w:r w:rsidRPr="00F640FE">
        <w:rPr>
          <w:u w:val="single"/>
        </w:rPr>
        <w:t xml:space="preserve">На </w:t>
      </w:r>
      <w:r w:rsidR="00F640FE" w:rsidRPr="004F56F3">
        <w:rPr>
          <w:i/>
          <w:u w:val="single"/>
        </w:rPr>
        <w:t>существующей</w:t>
      </w:r>
      <w:r w:rsidR="00F640FE">
        <w:rPr>
          <w:u w:val="single"/>
        </w:rPr>
        <w:t xml:space="preserve"> </w:t>
      </w:r>
      <w:r w:rsidRPr="00F640FE">
        <w:rPr>
          <w:u w:val="single"/>
        </w:rPr>
        <w:t xml:space="preserve">территории </w:t>
      </w:r>
      <w:r w:rsidR="00C50723">
        <w:rPr>
          <w:u w:val="single"/>
        </w:rPr>
        <w:t xml:space="preserve">квартала </w:t>
      </w:r>
      <w:r w:rsidRPr="00F640FE">
        <w:rPr>
          <w:u w:val="single"/>
        </w:rPr>
        <w:t>В-1.1</w:t>
      </w:r>
      <w:r>
        <w:t xml:space="preserve"> сохраняются три существующих 6-7-9- этажных жилых дома из изделий 112 серии</w:t>
      </w:r>
      <w:r w:rsidR="004406DF" w:rsidRPr="004406DF">
        <w:t xml:space="preserve"> (</w:t>
      </w:r>
      <w:r w:rsidR="004406DF">
        <w:t>ГП-1, ГП-2, ГП-3</w:t>
      </w:r>
      <w:r w:rsidR="004406DF" w:rsidRPr="004406DF">
        <w:t>)</w:t>
      </w:r>
      <w:r>
        <w:t>, которые главными северн</w:t>
      </w:r>
      <w:r>
        <w:t>ы</w:t>
      </w:r>
      <w:r>
        <w:t>ми фасадами формируют улицу районного значения (</w:t>
      </w:r>
      <w:proofErr w:type="spellStart"/>
      <w:r>
        <w:t>Нововартовскую</w:t>
      </w:r>
      <w:proofErr w:type="spellEnd"/>
      <w:r>
        <w:t>), а южными — двор</w:t>
      </w:r>
      <w:r>
        <w:t>о</w:t>
      </w:r>
      <w:r>
        <w:t>вые пространства с благоустройством</w:t>
      </w:r>
      <w:r w:rsidR="004F56F3">
        <w:t>. Кроме того, на этой же территории размещена тран</w:t>
      </w:r>
      <w:r w:rsidR="004F56F3">
        <w:t>с</w:t>
      </w:r>
      <w:r w:rsidR="004F56F3">
        <w:t>форматорная подстанция 10/0,4 КВА (ГП-4)</w:t>
      </w:r>
      <w:r>
        <w:t>.</w:t>
      </w:r>
    </w:p>
    <w:p w:rsidR="00F640FE" w:rsidRDefault="00F640FE" w:rsidP="00F640FE">
      <w:pPr>
        <w:pStyle w:val="af5"/>
      </w:pPr>
      <w:r w:rsidRPr="00F640FE">
        <w:rPr>
          <w:u w:val="single"/>
        </w:rPr>
        <w:t xml:space="preserve">На </w:t>
      </w:r>
      <w:r w:rsidRPr="004F56F3">
        <w:rPr>
          <w:i/>
          <w:u w:val="single"/>
        </w:rPr>
        <w:t>планируемой</w:t>
      </w:r>
      <w:r w:rsidRPr="00F640FE">
        <w:rPr>
          <w:u w:val="single"/>
        </w:rPr>
        <w:t xml:space="preserve"> территории </w:t>
      </w:r>
      <w:r w:rsidR="00C50723">
        <w:rPr>
          <w:u w:val="single"/>
        </w:rPr>
        <w:t xml:space="preserve">квартала </w:t>
      </w:r>
      <w:r w:rsidRPr="00F640FE">
        <w:rPr>
          <w:u w:val="single"/>
        </w:rPr>
        <w:t>В-1.2</w:t>
      </w:r>
      <w:r>
        <w:t xml:space="preserve">, которая окружена только улицами </w:t>
      </w:r>
      <w:r w:rsidR="00C50723">
        <w:t>и пр</w:t>
      </w:r>
      <w:r w:rsidR="00C50723">
        <w:t>о</w:t>
      </w:r>
      <w:r w:rsidR="00C50723">
        <w:t xml:space="preserve">ездами </w:t>
      </w:r>
      <w:r>
        <w:t xml:space="preserve">местного значения, размещена проектируемая жилая застройка высотой </w:t>
      </w:r>
      <w:r w:rsidR="00C50723">
        <w:t>1</w:t>
      </w:r>
      <w:r>
        <w:t xml:space="preserve">8 </w:t>
      </w:r>
      <w:r w:rsidR="00C50723">
        <w:t>и</w:t>
      </w:r>
      <w:r>
        <w:t xml:space="preserve"> 22 эт</w:t>
      </w:r>
      <w:r>
        <w:t>а</w:t>
      </w:r>
      <w:r>
        <w:t>ж</w:t>
      </w:r>
      <w:r w:rsidR="00C50723">
        <w:t xml:space="preserve">а – </w:t>
      </w:r>
      <w:r w:rsidR="002540A9">
        <w:t>жилые здания ГП-5</w:t>
      </w:r>
      <w:r w:rsidR="00C50723">
        <w:t xml:space="preserve"> и</w:t>
      </w:r>
      <w:r w:rsidR="002540A9">
        <w:t xml:space="preserve"> ГП-6</w:t>
      </w:r>
      <w:r w:rsidR="002540A9" w:rsidRPr="002540A9">
        <w:t xml:space="preserve"> </w:t>
      </w:r>
      <w:r w:rsidR="002540A9">
        <w:t xml:space="preserve">с </w:t>
      </w:r>
      <w:r w:rsidR="002540A9" w:rsidRPr="00C60EAA">
        <w:t>гостев</w:t>
      </w:r>
      <w:r w:rsidR="002540A9">
        <w:t>ыми</w:t>
      </w:r>
      <w:r w:rsidR="002540A9" w:rsidRPr="00C60EAA">
        <w:t xml:space="preserve"> а</w:t>
      </w:r>
      <w:r w:rsidR="002540A9">
        <w:t>втостоянками и благоустройством</w:t>
      </w:r>
      <w:r w:rsidR="00615E8B">
        <w:t>,</w:t>
      </w:r>
      <w:r w:rsidR="00C50723">
        <w:t xml:space="preserve"> </w:t>
      </w:r>
      <w:r w:rsidR="00615E8B">
        <w:t xml:space="preserve">а также </w:t>
      </w:r>
      <w:r w:rsidR="00C50723">
        <w:t xml:space="preserve"> объект детского дошкольного образования – 3-этажный детский сад ГП-10 на 28</w:t>
      </w:r>
      <w:r w:rsidR="00C50723" w:rsidRPr="00C60EAA">
        <w:t>0 мест</w:t>
      </w:r>
      <w:r w:rsidR="00C50723" w:rsidRPr="00393661">
        <w:t xml:space="preserve"> </w:t>
      </w:r>
      <w:r w:rsidR="00C50723">
        <w:t xml:space="preserve">с </w:t>
      </w:r>
      <w:r w:rsidR="00C50723" w:rsidRPr="00C60EAA">
        <w:t>гостев</w:t>
      </w:r>
      <w:r w:rsidR="00C50723">
        <w:t>ой</w:t>
      </w:r>
      <w:r w:rsidR="00C50723" w:rsidRPr="00C60EAA">
        <w:t xml:space="preserve"> а</w:t>
      </w:r>
      <w:r w:rsidR="00C50723">
        <w:t>втостоянкой и благоустройством</w:t>
      </w:r>
      <w:r>
        <w:t>.</w:t>
      </w:r>
    </w:p>
    <w:p w:rsidR="00C50723" w:rsidRDefault="00102E7C" w:rsidP="002540A9">
      <w:pPr>
        <w:pStyle w:val="af5"/>
      </w:pPr>
      <w:r w:rsidRPr="00F640FE">
        <w:rPr>
          <w:u w:val="single"/>
        </w:rPr>
        <w:t xml:space="preserve">На </w:t>
      </w:r>
      <w:r w:rsidRPr="004F56F3">
        <w:rPr>
          <w:i/>
          <w:u w:val="single"/>
        </w:rPr>
        <w:t>планируемой</w:t>
      </w:r>
      <w:r w:rsidRPr="00F640FE">
        <w:rPr>
          <w:u w:val="single"/>
        </w:rPr>
        <w:t xml:space="preserve"> территории </w:t>
      </w:r>
      <w:r w:rsidR="00C50723">
        <w:rPr>
          <w:u w:val="single"/>
        </w:rPr>
        <w:t xml:space="preserve">квартала </w:t>
      </w:r>
      <w:r w:rsidRPr="00F640FE">
        <w:rPr>
          <w:u w:val="single"/>
        </w:rPr>
        <w:t>В-1.3</w:t>
      </w:r>
      <w:r w:rsidR="00C50723">
        <w:rPr>
          <w:u w:val="single"/>
        </w:rPr>
        <w:t>,</w:t>
      </w:r>
      <w:r w:rsidR="004F56F3" w:rsidRPr="004F56F3">
        <w:t xml:space="preserve"> </w:t>
      </w:r>
      <w:r w:rsidR="00C50723">
        <w:t xml:space="preserve">которая </w:t>
      </w:r>
      <w:r w:rsidR="00615E8B">
        <w:t xml:space="preserve">также </w:t>
      </w:r>
      <w:r w:rsidR="00C50723">
        <w:t xml:space="preserve">окружена только улицами и проездами местного значения, размещена проектируемая жилая застройка высотой </w:t>
      </w:r>
      <w:r w:rsidR="00615E8B">
        <w:t>8</w:t>
      </w:r>
      <w:r w:rsidR="00C50723">
        <w:t xml:space="preserve"> эт</w:t>
      </w:r>
      <w:r w:rsidR="00C50723">
        <w:t>а</w:t>
      </w:r>
      <w:r w:rsidR="00C50723">
        <w:t>ж</w:t>
      </w:r>
      <w:r w:rsidR="00615E8B">
        <w:t>ей</w:t>
      </w:r>
      <w:r w:rsidR="00C50723">
        <w:t xml:space="preserve"> – жилые здания ГП-</w:t>
      </w:r>
      <w:r w:rsidR="00615E8B">
        <w:t>7, ГП-8</w:t>
      </w:r>
      <w:r w:rsidR="00C50723">
        <w:t xml:space="preserve"> и ГП-</w:t>
      </w:r>
      <w:r w:rsidR="00615E8B">
        <w:t>9</w:t>
      </w:r>
      <w:r w:rsidR="00C50723" w:rsidRPr="002540A9">
        <w:t xml:space="preserve"> </w:t>
      </w:r>
      <w:r w:rsidR="00C50723">
        <w:t xml:space="preserve">с </w:t>
      </w:r>
      <w:r w:rsidR="00C50723" w:rsidRPr="00C60EAA">
        <w:t>гостев</w:t>
      </w:r>
      <w:r w:rsidR="00C50723">
        <w:t>ыми</w:t>
      </w:r>
      <w:r w:rsidR="00C50723" w:rsidRPr="00C60EAA">
        <w:t xml:space="preserve"> а</w:t>
      </w:r>
      <w:r w:rsidR="00C50723">
        <w:t>втостоянками и благоустройством</w:t>
      </w:r>
      <w:r w:rsidR="00615E8B">
        <w:t>, а также две трансформаторные подстанции 10/0,4кВА (ГП-15 и ГП-16), обслуживающие п</w:t>
      </w:r>
      <w:r w:rsidR="00615E8B">
        <w:t>о</w:t>
      </w:r>
      <w:r w:rsidR="00615E8B">
        <w:t>требителей кварталов В-1.2 и В-1.3.</w:t>
      </w:r>
    </w:p>
    <w:p w:rsidR="002540A9" w:rsidRDefault="002540A9" w:rsidP="002540A9">
      <w:pPr>
        <w:pStyle w:val="af5"/>
      </w:pPr>
      <w:r w:rsidRPr="00F640FE">
        <w:rPr>
          <w:u w:val="single"/>
        </w:rPr>
        <w:t>На п</w:t>
      </w:r>
      <w:r w:rsidRPr="002540A9">
        <w:rPr>
          <w:i/>
          <w:u w:val="single"/>
        </w:rPr>
        <w:t>ланируемой</w:t>
      </w:r>
      <w:r w:rsidRPr="00F640FE">
        <w:rPr>
          <w:u w:val="single"/>
        </w:rPr>
        <w:t xml:space="preserve"> территории </w:t>
      </w:r>
      <w:r w:rsidR="00615E8B">
        <w:rPr>
          <w:u w:val="single"/>
        </w:rPr>
        <w:t xml:space="preserve">квартала </w:t>
      </w:r>
      <w:r w:rsidRPr="00F640FE">
        <w:rPr>
          <w:u w:val="single"/>
        </w:rPr>
        <w:t>В-1.</w:t>
      </w:r>
      <w:r w:rsidR="00B87076">
        <w:rPr>
          <w:u w:val="single"/>
        </w:rPr>
        <w:t>4</w:t>
      </w:r>
      <w:r w:rsidRPr="004406DF">
        <w:t>, которая примыкает к перспективной м</w:t>
      </w:r>
      <w:r w:rsidRPr="004406DF">
        <w:t>а</w:t>
      </w:r>
      <w:r w:rsidRPr="004406DF">
        <w:t>гистральной улице районного значения (</w:t>
      </w:r>
      <w:proofErr w:type="spellStart"/>
      <w:r w:rsidRPr="004406DF">
        <w:t>Старовартовской</w:t>
      </w:r>
      <w:proofErr w:type="spellEnd"/>
      <w:r w:rsidRPr="004406DF">
        <w:t>),  с организацией движения и остановочными пунктами общественного транспорта, предусмотрено размещение</w:t>
      </w:r>
      <w:r w:rsidR="00615E8B">
        <w:t xml:space="preserve"> </w:t>
      </w:r>
      <w:r w:rsidR="00615E8B" w:rsidRPr="004406DF">
        <w:t xml:space="preserve">трех 4-этажных гаражей-стоянок ГП-11, ГП-12, ГП-13 </w:t>
      </w:r>
      <w:r w:rsidR="00615E8B">
        <w:t>и</w:t>
      </w:r>
      <w:r w:rsidRPr="004406DF">
        <w:t xml:space="preserve"> двухэтажного торгового центра ГП-14.</w:t>
      </w:r>
    </w:p>
    <w:p w:rsidR="00615E8B" w:rsidRDefault="00615E8B" w:rsidP="002540A9">
      <w:pPr>
        <w:pStyle w:val="af5"/>
      </w:pPr>
      <w:r>
        <w:t xml:space="preserve">Здесь же размещается участок существующей </w:t>
      </w:r>
      <w:r w:rsidRPr="0038650A">
        <w:t>понизительн</w:t>
      </w:r>
      <w:r>
        <w:t>ой</w:t>
      </w:r>
      <w:r w:rsidRPr="0038650A">
        <w:t xml:space="preserve"> подстанци</w:t>
      </w:r>
      <w:r>
        <w:t xml:space="preserve">и </w:t>
      </w:r>
      <w:r w:rsidRPr="0038650A">
        <w:t xml:space="preserve">35/10 </w:t>
      </w:r>
      <w:proofErr w:type="spellStart"/>
      <w:r w:rsidRPr="0038650A">
        <w:t>кВ</w:t>
      </w:r>
      <w:proofErr w:type="spellEnd"/>
      <w:r w:rsidRPr="0038650A">
        <w:t xml:space="preserve"> «Городская-5» </w:t>
      </w:r>
      <w:r w:rsidRPr="00FB39A0">
        <w:t>ГПП-5</w:t>
      </w:r>
      <w:r>
        <w:t xml:space="preserve"> и участки двух трансформаторных подстанций 10/0,4кВА (ГП-17 и ГП-18), обслуживающие потребителей кварталов В-1.2, В-1.3 и В-1.4.</w:t>
      </w:r>
    </w:p>
    <w:p w:rsidR="00102E7C" w:rsidRDefault="002540A9" w:rsidP="000D6663">
      <w:pPr>
        <w:pStyle w:val="af5"/>
      </w:pPr>
      <w:r>
        <w:t>Об</w:t>
      </w:r>
      <w:r w:rsidR="00102E7C">
        <w:t xml:space="preserve">щественные здания </w:t>
      </w:r>
      <w:r>
        <w:t xml:space="preserve">ГП-11 ... 14 </w:t>
      </w:r>
      <w:r w:rsidR="00102E7C">
        <w:t xml:space="preserve">сориентированы главными фасадами с основными входами на улицу </w:t>
      </w:r>
      <w:proofErr w:type="spellStart"/>
      <w:r w:rsidR="00102E7C">
        <w:t>Старовартовскую</w:t>
      </w:r>
      <w:proofErr w:type="spellEnd"/>
      <w:r w:rsidR="00102E7C">
        <w:t>, а со стороны жилой улицы Ж-3 предусмотрены въезды в гаражи-стоянки, загрузка товаров и оборудования. Открытые парковочные места для авт</w:t>
      </w:r>
      <w:r w:rsidR="00102E7C">
        <w:t>о</w:t>
      </w:r>
      <w:r w:rsidR="00102E7C">
        <w:t>транспорта посетителей общественного комплекса, – согласно региональным нормативам градостроительного проектирования Ханты-Мансийского автономного округа-Югры, – ра</w:t>
      </w:r>
      <w:r w:rsidR="00102E7C">
        <w:t>з</w:t>
      </w:r>
      <w:r w:rsidR="00102E7C">
        <w:t>мещены со стороны всех окружающих улиц.</w:t>
      </w:r>
    </w:p>
    <w:p w:rsidR="00102E7C" w:rsidRDefault="00102E7C" w:rsidP="000D6663">
      <w:pPr>
        <w:pStyle w:val="af5"/>
      </w:pPr>
      <w:r>
        <w:lastRenderedPageBreak/>
        <w:t>В соответствии с примечаниями 2 и 4 к таблице 10 СП 42.13330.2011, линия регул</w:t>
      </w:r>
      <w:r>
        <w:t>и</w:t>
      </w:r>
      <w:r>
        <w:t xml:space="preserve">рования проектируемой жилой застройки задана на расстоянии </w:t>
      </w:r>
      <w:smartTag w:uri="urn:schemas-microsoft-com:office:smarttags" w:element="metricconverter">
        <w:smartTagPr>
          <w:attr w:name="ProductID" w:val="2017 г"/>
        </w:smartTagPr>
        <w:r>
          <w:t>50 метров</w:t>
        </w:r>
      </w:smartTag>
      <w:r>
        <w:t xml:space="preserve"> от красной линии коммунальной зоны К-1, на территории которой в настоящее время расположена открытая автостоянка вместимостью около 500 </w:t>
      </w:r>
      <w:proofErr w:type="spellStart"/>
      <w:r>
        <w:t>машино</w:t>
      </w:r>
      <w:proofErr w:type="spellEnd"/>
      <w:r>
        <w:t>-мест, а на перспективу предусмотрено стро</w:t>
      </w:r>
      <w:r>
        <w:t>и</w:t>
      </w:r>
      <w:r>
        <w:t xml:space="preserve">тельство многоэтажных гаражей стоянок общей вместимостью около 1300 </w:t>
      </w:r>
      <w:proofErr w:type="spellStart"/>
      <w:r>
        <w:t>машино</w:t>
      </w:r>
      <w:proofErr w:type="spellEnd"/>
      <w:r>
        <w:t>-мест.</w:t>
      </w:r>
    </w:p>
    <w:p w:rsidR="00102E7C" w:rsidRDefault="00102E7C" w:rsidP="000D6663">
      <w:pPr>
        <w:pStyle w:val="af5"/>
      </w:pPr>
      <w:r>
        <w:t>Проектируемая жилая застройка, – согласно пункту 3.6 Технического задания Зака</w:t>
      </w:r>
      <w:r>
        <w:t>з</w:t>
      </w:r>
      <w:r>
        <w:t>чика и в соответствии со схемой генерального плана, согласованной с Управлением архите</w:t>
      </w:r>
      <w:r>
        <w:t>к</w:t>
      </w:r>
      <w:r>
        <w:t xml:space="preserve">туры и градостроительства, – </w:t>
      </w:r>
      <w:r w:rsidRPr="004406DF">
        <w:t xml:space="preserve">состоит из </w:t>
      </w:r>
      <w:r w:rsidR="00E317DB" w:rsidRPr="004406DF">
        <w:t>трех</w:t>
      </w:r>
      <w:r w:rsidRPr="004406DF">
        <w:t xml:space="preserve"> 8-этажных жилых домов из изделий серии 97Н и двух 1</w:t>
      </w:r>
      <w:r w:rsidR="00E317DB" w:rsidRPr="004406DF">
        <w:t>8-22</w:t>
      </w:r>
      <w:r w:rsidRPr="004406DF">
        <w:t>-этажных жилых домов в сборно-монолитном каркасе по типу «</w:t>
      </w:r>
      <w:r w:rsidR="004406DF" w:rsidRPr="004406DF">
        <w:rPr>
          <w:lang w:val="en-US"/>
        </w:rPr>
        <w:t>SARET</w:t>
      </w:r>
      <w:r w:rsidRPr="004406DF">
        <w:t xml:space="preserve">» с </w:t>
      </w:r>
      <w:r w:rsidR="00B87076">
        <w:t>н</w:t>
      </w:r>
      <w:r w:rsidR="00B87076">
        <w:t>е</w:t>
      </w:r>
      <w:r w:rsidR="00B87076">
        <w:t>жилыми помещениями</w:t>
      </w:r>
      <w:r w:rsidRPr="004406DF">
        <w:t xml:space="preserve"> на перв</w:t>
      </w:r>
      <w:r w:rsidR="00B87076">
        <w:t>ых этажах</w:t>
      </w:r>
      <w:r w:rsidRPr="004406DF">
        <w:t>.</w:t>
      </w:r>
    </w:p>
    <w:p w:rsidR="00102E7C" w:rsidRDefault="00102E7C" w:rsidP="000D6663">
      <w:pPr>
        <w:pStyle w:val="af5"/>
      </w:pPr>
      <w:r>
        <w:t xml:space="preserve">Вместе с существующей жилой застройкой </w:t>
      </w:r>
      <w:r w:rsidR="00032247">
        <w:t>квартала</w:t>
      </w:r>
      <w:r w:rsidR="00FD551E">
        <w:t xml:space="preserve"> </w:t>
      </w:r>
      <w:r>
        <w:t xml:space="preserve">В-1.1, проектируемые жилые дома образуют цельный общественно-жилой комплекс с общим </w:t>
      </w:r>
      <w:proofErr w:type="spellStart"/>
      <w:r>
        <w:t>периметрально</w:t>
      </w:r>
      <w:proofErr w:type="spellEnd"/>
      <w:r>
        <w:t xml:space="preserve"> застроенным жилым пространством, защищённым со всех сторон от холодных зимних ветров. В центре общего жилого пространства предусмотрен детский сад на </w:t>
      </w:r>
      <w:r w:rsidR="00032247">
        <w:t>28</w:t>
      </w:r>
      <w:r w:rsidR="003E56DF" w:rsidRPr="007A2D7A">
        <w:t>0</w:t>
      </w:r>
      <w:r>
        <w:t xml:space="preserve"> мест с огороженным земел</w:t>
      </w:r>
      <w:r>
        <w:t>ь</w:t>
      </w:r>
      <w:r>
        <w:t>ным участком, позволяющим разместить все нормативные площадки, – согласно требован</w:t>
      </w:r>
      <w:r>
        <w:t>и</w:t>
      </w:r>
      <w:r>
        <w:t xml:space="preserve">ям СанПиН 2.4.1. 2791 -10, – а также жилые дворы с гостевыми автостоянками и дворовыми площадками, </w:t>
      </w:r>
      <w:r w:rsidR="004406DF" w:rsidRPr="004406DF">
        <w:t xml:space="preserve">– </w:t>
      </w:r>
      <w:r>
        <w:t xml:space="preserve">согласно </w:t>
      </w:r>
      <w:r w:rsidR="005C3E83" w:rsidRPr="005C3E83">
        <w:rPr>
          <w:i/>
        </w:rPr>
        <w:t>Региональным нормативам</w:t>
      </w:r>
      <w:r w:rsidR="005C3E83">
        <w:t>.</w:t>
      </w:r>
      <w:r>
        <w:t xml:space="preserve"> </w:t>
      </w:r>
    </w:p>
    <w:p w:rsidR="00102E7C" w:rsidRDefault="00102E7C" w:rsidP="000D6663">
      <w:pPr>
        <w:pStyle w:val="af5"/>
      </w:pPr>
      <w:r>
        <w:t>В дополнение к жилым улицам Ж-1, Ж-2 и Ж-3 с организованным транзитным пеш</w:t>
      </w:r>
      <w:r>
        <w:t>е</w:t>
      </w:r>
      <w:r>
        <w:t>ходным движением проектом предусмотрены озеленённые транзитные пешеходные связи внутри сформированной жилой зоны, которые обеспечивают пешеходное движение к общ</w:t>
      </w:r>
      <w:r>
        <w:t>е</w:t>
      </w:r>
      <w:r>
        <w:t xml:space="preserve">ственным предприятиям </w:t>
      </w:r>
      <w:r w:rsidR="00032247">
        <w:t>кварталов</w:t>
      </w:r>
      <w:r>
        <w:t xml:space="preserve"> В-1.</w:t>
      </w:r>
      <w:r w:rsidR="00032247">
        <w:t>2</w:t>
      </w:r>
      <w:r>
        <w:t xml:space="preserve"> </w:t>
      </w:r>
      <w:r w:rsidR="004406DF">
        <w:t xml:space="preserve">и В-1.4 </w:t>
      </w:r>
      <w:r>
        <w:t>и во всех других направлениях без перес</w:t>
      </w:r>
      <w:r>
        <w:t>е</w:t>
      </w:r>
      <w:r>
        <w:t>чения игровых и физкультурных площадок.</w:t>
      </w:r>
    </w:p>
    <w:p w:rsidR="00102E7C" w:rsidRDefault="00102E7C" w:rsidP="000D6663">
      <w:pPr>
        <w:pStyle w:val="af5"/>
      </w:pPr>
      <w:r>
        <w:t>Все квартиры проектируемых и сохраняемых жилых домов, групповые помещения детского сада, открытые игровые площадки детского сада и жилых домов обеспечены но</w:t>
      </w:r>
      <w:r>
        <w:t>р</w:t>
      </w:r>
      <w:r>
        <w:t>мативной продолжительностью инсоляции, согласно СанПиН 2.2.1/2.1.1.1076 и п. 14.21 СП 42.13330.2011.</w:t>
      </w:r>
    </w:p>
    <w:p w:rsidR="00102E7C" w:rsidRDefault="00102E7C" w:rsidP="000D6663">
      <w:pPr>
        <w:pStyle w:val="af5"/>
      </w:pPr>
      <w:r>
        <w:t xml:space="preserve">Для увязки этажности с окружающей существующей 6-7-9-этажной жилой застройкой </w:t>
      </w:r>
      <w:r w:rsidR="00032247">
        <w:t>квартала</w:t>
      </w:r>
      <w:r>
        <w:t xml:space="preserve"> В-1.1 и индивидуальной жилой застройкой кварталов В-2.1 – 2.4, проектом пред</w:t>
      </w:r>
      <w:r>
        <w:t>у</w:t>
      </w:r>
      <w:r>
        <w:t>смотрено размещение более низких (8-этажных жилых домов серии 97Н) со стороны кварт</w:t>
      </w:r>
      <w:r>
        <w:t>а</w:t>
      </w:r>
      <w:r>
        <w:t xml:space="preserve">лов В-2.1 </w:t>
      </w:r>
      <w:r w:rsidR="00B75D3A">
        <w:t>–</w:t>
      </w:r>
      <w:r>
        <w:t xml:space="preserve"> 2.4, а более высоких (1</w:t>
      </w:r>
      <w:r w:rsidR="00991DF0">
        <w:t>8-22</w:t>
      </w:r>
      <w:r>
        <w:t>-этажных жилых домов в сборно-монолитном каркасе по типу «</w:t>
      </w:r>
      <w:r w:rsidR="004406DF">
        <w:rPr>
          <w:lang w:val="en-US"/>
        </w:rPr>
        <w:t>SARET</w:t>
      </w:r>
      <w:r>
        <w:t xml:space="preserve">») </w:t>
      </w:r>
      <w:r w:rsidR="00B75D3A">
        <w:t xml:space="preserve">– </w:t>
      </w:r>
      <w:r>
        <w:t xml:space="preserve">со стороны </w:t>
      </w:r>
      <w:r w:rsidR="00032247">
        <w:t>квартала</w:t>
      </w:r>
      <w:r>
        <w:t xml:space="preserve"> В-1.1.</w:t>
      </w:r>
    </w:p>
    <w:p w:rsidR="00102E7C" w:rsidRDefault="00102E7C" w:rsidP="000D6663">
      <w:pPr>
        <w:pStyle w:val="af5"/>
      </w:pPr>
      <w:r>
        <w:t>Вдоль фасадов всех проектируемых жилых домов предусмотрены проезды или тр</w:t>
      </w:r>
      <w:r>
        <w:t>о</w:t>
      </w:r>
      <w:r>
        <w:t xml:space="preserve">туары с возможностью проезда шириной не менее </w:t>
      </w:r>
      <w:smartTag w:uri="urn:schemas-microsoft-com:office:smarttags" w:element="metricconverter">
        <w:smartTagPr>
          <w:attr w:name="ProductID" w:val="2017 г"/>
        </w:smartTagPr>
        <w:r>
          <w:t>6 м</w:t>
        </w:r>
      </w:smartTag>
      <w:r>
        <w:t xml:space="preserve"> </w:t>
      </w:r>
      <w:r w:rsidR="00991DF0">
        <w:t xml:space="preserve">– </w:t>
      </w:r>
      <w:r>
        <w:t>для обеспечения</w:t>
      </w:r>
      <w:r w:rsidR="006210BB">
        <w:t xml:space="preserve"> проездов пожарных машин и</w:t>
      </w:r>
      <w:r>
        <w:t xml:space="preserve"> доступа пожарных с </w:t>
      </w:r>
      <w:proofErr w:type="spellStart"/>
      <w:r>
        <w:t>автолестниц</w:t>
      </w:r>
      <w:proofErr w:type="spellEnd"/>
      <w:r>
        <w:t xml:space="preserve"> или автоподъёмников в любую квартиру.</w:t>
      </w:r>
    </w:p>
    <w:p w:rsidR="00102E7C" w:rsidRDefault="00102E7C" w:rsidP="000D6663">
      <w:pPr>
        <w:pStyle w:val="af5"/>
      </w:pPr>
      <w:r>
        <w:lastRenderedPageBreak/>
        <w:t xml:space="preserve">Предприятия общественного назначения, встроенные в проектируемые жилые дома, размещены со стороны окружающих улиц </w:t>
      </w:r>
      <w:r w:rsidR="00032247">
        <w:t xml:space="preserve">и проездов – </w:t>
      </w:r>
      <w:r>
        <w:t>для обеспечения удобного подъезда и парковки на автомобильном транспорте, а также для исключения въездов и парковок вну</w:t>
      </w:r>
      <w:r>
        <w:t>т</w:t>
      </w:r>
      <w:r>
        <w:t>ри жилой зоны. Въезды на огороженный земельный участок детского сада также предусмо</w:t>
      </w:r>
      <w:r>
        <w:t>т</w:t>
      </w:r>
      <w:r>
        <w:t>рены со стороны жилой улицы Ж-2.</w:t>
      </w:r>
    </w:p>
    <w:p w:rsidR="007129CE" w:rsidRDefault="00B75D3A" w:rsidP="00EB4036">
      <w:pPr>
        <w:pStyle w:val="20"/>
      </w:pPr>
      <w:bookmarkStart w:id="9" w:name="_Toc390087361"/>
      <w:r>
        <w:t>3.4  Система культурно-бытового обслуживания населения</w:t>
      </w:r>
      <w:bookmarkEnd w:id="9"/>
    </w:p>
    <w:p w:rsidR="00B75D3A" w:rsidRDefault="00B75D3A" w:rsidP="000D6663">
      <w:pPr>
        <w:pStyle w:val="af5"/>
      </w:pPr>
      <w:r>
        <w:t>На территории проектируемого квартала В1 предусматривается размещение необх</w:t>
      </w:r>
      <w:r>
        <w:t>о</w:t>
      </w:r>
      <w:r>
        <w:t>димых учреждений культурно-бытового обслуживания населения. Расчетные показатели и размеры земельных участков приняты в соответствии с требованиями:</w:t>
      </w:r>
    </w:p>
    <w:p w:rsidR="00B75D3A" w:rsidRDefault="00B75D3A" w:rsidP="000D6663">
      <w:pPr>
        <w:pStyle w:val="af5"/>
      </w:pPr>
      <w:r>
        <w:t xml:space="preserve">-  </w:t>
      </w:r>
      <w:r w:rsidR="00A36C02" w:rsidRPr="00A36C02">
        <w:rPr>
          <w:i/>
        </w:rPr>
        <w:t>Р</w:t>
      </w:r>
      <w:r w:rsidRPr="00A36C02">
        <w:rPr>
          <w:i/>
        </w:rPr>
        <w:t>егиональных нормативов</w:t>
      </w:r>
      <w:r>
        <w:t>;</w:t>
      </w:r>
    </w:p>
    <w:p w:rsidR="00B75D3A" w:rsidRDefault="00B75D3A" w:rsidP="000D6663">
      <w:pPr>
        <w:pStyle w:val="af5"/>
      </w:pPr>
      <w:r>
        <w:t>-  СП 42.13330.2011 «СНиП 2.07.01-89*. Градостроительство. Планировка и застройка городских и сельских поселений».</w:t>
      </w:r>
    </w:p>
    <w:p w:rsidR="00B75D3A" w:rsidRDefault="00B75D3A" w:rsidP="000D6663">
      <w:pPr>
        <w:pStyle w:val="af5"/>
      </w:pPr>
      <w:r>
        <w:t xml:space="preserve">На территории I очереди строительства Старого </w:t>
      </w:r>
      <w:proofErr w:type="spellStart"/>
      <w:r>
        <w:t>Вартовска</w:t>
      </w:r>
      <w:proofErr w:type="spellEnd"/>
      <w:r>
        <w:t xml:space="preserve"> предусматривается разв</w:t>
      </w:r>
      <w:r>
        <w:t>и</w:t>
      </w:r>
      <w:r>
        <w:t xml:space="preserve">тие трехуровневой системы обслуживания населения, из которой </w:t>
      </w:r>
      <w:r w:rsidRPr="00B75D3A">
        <w:rPr>
          <w:i/>
        </w:rPr>
        <w:t>в границах проектируемой территории</w:t>
      </w:r>
      <w:r>
        <w:t xml:space="preserve"> размещаются только объекты обслуживания местного уровня (повседневного обслуживания, в радиусе до </w:t>
      </w:r>
      <w:smartTag w:uri="urn:schemas-microsoft-com:office:smarttags" w:element="metricconverter">
        <w:smartTagPr>
          <w:attr w:name="ProductID" w:val="2017 г"/>
        </w:smartTagPr>
        <w:r>
          <w:t>500 м</w:t>
        </w:r>
      </w:smartTag>
      <w:r>
        <w:t>).</w:t>
      </w:r>
    </w:p>
    <w:p w:rsidR="00B75D3A" w:rsidRDefault="00B75D3A" w:rsidP="000D6663">
      <w:pPr>
        <w:pStyle w:val="af5"/>
      </w:pPr>
      <w:r>
        <w:t>Расчет вместимости общеобразовательных школ и детских дошкольных учреждений произведен согласно «Проекту внесения изменений в генеральный план» города Нижнева</w:t>
      </w:r>
      <w:r>
        <w:t>р</w:t>
      </w:r>
      <w:r>
        <w:t>товска, разработанному научно-проектным институтом пространственного планирования «ЭНКО» (г. Санкт-П</w:t>
      </w:r>
      <w:r w:rsidR="00D32790">
        <w:t>е</w:t>
      </w:r>
      <w:r>
        <w:t>тербург) и утверждённому в 2011 году.</w:t>
      </w:r>
    </w:p>
    <w:p w:rsidR="00B75D3A" w:rsidRDefault="00B75D3A" w:rsidP="000D6663">
      <w:pPr>
        <w:pStyle w:val="af5"/>
      </w:pPr>
      <w:r>
        <w:t>Норма на 1000 жителей (на расчётный срок) прогнозируется: по школам - 110 уч</w:t>
      </w:r>
      <w:r>
        <w:t>а</w:t>
      </w:r>
      <w:r>
        <w:t>щихся, по детским дошкольным учреждениям - 63 места</w:t>
      </w:r>
      <w:r w:rsidR="00D32790">
        <w:t xml:space="preserve"> на 1000 жителей</w:t>
      </w:r>
      <w:r>
        <w:t>.</w:t>
      </w:r>
    </w:p>
    <w:p w:rsidR="00B75D3A" w:rsidRDefault="00DA025E" w:rsidP="000D6663">
      <w:pPr>
        <w:pStyle w:val="af5"/>
      </w:pPr>
      <w:r>
        <w:t>Расчет учреждений обслуживания местного значения для населения квартала В1 чи</w:t>
      </w:r>
      <w:r>
        <w:t>с</w:t>
      </w:r>
      <w:r>
        <w:t xml:space="preserve">ленностью </w:t>
      </w:r>
      <w:r w:rsidR="00825453" w:rsidRPr="00825453">
        <w:t>4737</w:t>
      </w:r>
      <w:r>
        <w:t xml:space="preserve"> чел. произведен по </w:t>
      </w:r>
      <w:r w:rsidR="00A36C02" w:rsidRPr="00A36C02">
        <w:rPr>
          <w:i/>
        </w:rPr>
        <w:t>Р</w:t>
      </w:r>
      <w:r w:rsidRPr="00A36C02">
        <w:rPr>
          <w:i/>
        </w:rPr>
        <w:t>егиональным нормативам</w:t>
      </w:r>
      <w:r>
        <w:t xml:space="preserve">. </w:t>
      </w:r>
      <w:r w:rsidR="00B75D3A">
        <w:t>Расчет приведен в таблице 3.3.</w:t>
      </w:r>
    </w:p>
    <w:p w:rsidR="00B75D3A" w:rsidRPr="00A36C02" w:rsidRDefault="00B75D3A" w:rsidP="00D32790">
      <w:pPr>
        <w:pStyle w:val="af5"/>
        <w:ind w:firstLine="0"/>
      </w:pPr>
      <w:r w:rsidRPr="00A36C02">
        <w:rPr>
          <w:b/>
        </w:rPr>
        <w:t>Таблица 3.3</w:t>
      </w:r>
      <w:r w:rsidRPr="00A36C02">
        <w:t xml:space="preserve"> - Расчетная характеристика учреждений обслуживания местного значения</w:t>
      </w:r>
    </w:p>
    <w:tbl>
      <w:tblPr>
        <w:tblStyle w:val="af0"/>
        <w:tblW w:w="9754" w:type="dxa"/>
        <w:tblInd w:w="-1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1125"/>
        <w:gridCol w:w="1134"/>
        <w:gridCol w:w="993"/>
        <w:gridCol w:w="717"/>
        <w:gridCol w:w="702"/>
        <w:gridCol w:w="1230"/>
        <w:gridCol w:w="1386"/>
      </w:tblGrid>
      <w:tr w:rsidR="00554B0E" w:rsidRPr="00BE29DB" w:rsidTr="00EC6321">
        <w:trPr>
          <w:tblHeader/>
        </w:trPr>
        <w:tc>
          <w:tcPr>
            <w:tcW w:w="2467" w:type="dxa"/>
            <w:vMerge w:val="restart"/>
            <w:vAlign w:val="center"/>
          </w:tcPr>
          <w:p w:rsidR="00554B0E" w:rsidRPr="00BE29DB" w:rsidRDefault="00554B0E" w:rsidP="00554B0E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 xml:space="preserve">Наименование </w:t>
            </w:r>
          </w:p>
          <w:p w:rsidR="00554B0E" w:rsidRPr="00BE29DB" w:rsidRDefault="00554B0E" w:rsidP="00554B0E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 xml:space="preserve">учреждений, </w:t>
            </w:r>
          </w:p>
          <w:p w:rsidR="00554B0E" w:rsidRPr="00BE29DB" w:rsidRDefault="00554B0E" w:rsidP="00554B0E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организаций</w:t>
            </w:r>
          </w:p>
        </w:tc>
        <w:tc>
          <w:tcPr>
            <w:tcW w:w="1125" w:type="dxa"/>
            <w:vMerge w:val="restart"/>
            <w:vAlign w:val="center"/>
          </w:tcPr>
          <w:p w:rsidR="00554B0E" w:rsidRPr="00BE29DB" w:rsidRDefault="00554B0E" w:rsidP="00327AF6">
            <w:pPr>
              <w:pStyle w:val="af5"/>
              <w:spacing w:line="240" w:lineRule="auto"/>
              <w:ind w:left="-8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 xml:space="preserve">Ед. </w:t>
            </w:r>
          </w:p>
          <w:p w:rsidR="00554B0E" w:rsidRPr="00BE29DB" w:rsidRDefault="00554B0E" w:rsidP="00327AF6">
            <w:pPr>
              <w:pStyle w:val="af5"/>
              <w:spacing w:line="240" w:lineRule="auto"/>
              <w:ind w:left="-8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изм.</w:t>
            </w:r>
          </w:p>
        </w:tc>
        <w:tc>
          <w:tcPr>
            <w:tcW w:w="1134" w:type="dxa"/>
            <w:vMerge w:val="restart"/>
            <w:vAlign w:val="center"/>
          </w:tcPr>
          <w:p w:rsidR="00554B0E" w:rsidRPr="00BE29DB" w:rsidRDefault="00554B0E" w:rsidP="00327AF6">
            <w:pPr>
              <w:pStyle w:val="af5"/>
              <w:spacing w:line="240" w:lineRule="auto"/>
              <w:ind w:left="-8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Норма на 1000 чел.</w:t>
            </w:r>
          </w:p>
        </w:tc>
        <w:tc>
          <w:tcPr>
            <w:tcW w:w="993" w:type="dxa"/>
            <w:vMerge w:val="restart"/>
            <w:vAlign w:val="center"/>
          </w:tcPr>
          <w:p w:rsidR="00554B0E" w:rsidRPr="00BE29DB" w:rsidRDefault="00554B0E" w:rsidP="00327AF6">
            <w:pPr>
              <w:pStyle w:val="af5"/>
              <w:spacing w:line="240" w:lineRule="auto"/>
              <w:ind w:left="-8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Треб</w:t>
            </w:r>
            <w:r w:rsidRPr="00BE29DB">
              <w:rPr>
                <w:sz w:val="23"/>
                <w:szCs w:val="23"/>
              </w:rPr>
              <w:t>у</w:t>
            </w:r>
            <w:r w:rsidRPr="00BE29DB">
              <w:rPr>
                <w:sz w:val="23"/>
                <w:szCs w:val="23"/>
              </w:rPr>
              <w:t>ется</w:t>
            </w:r>
          </w:p>
        </w:tc>
        <w:tc>
          <w:tcPr>
            <w:tcW w:w="2649" w:type="dxa"/>
            <w:gridSpan w:val="3"/>
            <w:vAlign w:val="center"/>
          </w:tcPr>
          <w:p w:rsidR="00554B0E" w:rsidRPr="00BE29DB" w:rsidRDefault="00554B0E" w:rsidP="00327AF6">
            <w:pPr>
              <w:pStyle w:val="af5"/>
              <w:spacing w:line="240" w:lineRule="auto"/>
              <w:ind w:left="-8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По проекту</w:t>
            </w:r>
          </w:p>
        </w:tc>
        <w:tc>
          <w:tcPr>
            <w:tcW w:w="1386" w:type="dxa"/>
            <w:vMerge w:val="restart"/>
            <w:vAlign w:val="center"/>
          </w:tcPr>
          <w:p w:rsidR="00554B0E" w:rsidRPr="00BE29DB" w:rsidRDefault="00554B0E" w:rsidP="00327AF6">
            <w:pPr>
              <w:pStyle w:val="af5"/>
              <w:spacing w:line="240" w:lineRule="auto"/>
              <w:ind w:left="-8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 xml:space="preserve">Примечание </w:t>
            </w:r>
          </w:p>
        </w:tc>
      </w:tr>
      <w:tr w:rsidR="00554B0E" w:rsidRPr="00BE29DB" w:rsidTr="00EC6321">
        <w:trPr>
          <w:trHeight w:val="454"/>
          <w:tblHeader/>
        </w:trPr>
        <w:tc>
          <w:tcPr>
            <w:tcW w:w="2467" w:type="dxa"/>
            <w:vMerge/>
            <w:vAlign w:val="center"/>
          </w:tcPr>
          <w:p w:rsidR="00554B0E" w:rsidRPr="00BE29DB" w:rsidRDefault="00554B0E" w:rsidP="00327AF6">
            <w:pPr>
              <w:pStyle w:val="af5"/>
              <w:spacing w:line="276" w:lineRule="auto"/>
              <w:ind w:left="142" w:firstLine="284"/>
              <w:jc w:val="center"/>
              <w:rPr>
                <w:sz w:val="23"/>
                <w:szCs w:val="23"/>
              </w:rPr>
            </w:pPr>
          </w:p>
        </w:tc>
        <w:tc>
          <w:tcPr>
            <w:tcW w:w="1125" w:type="dxa"/>
            <w:vMerge/>
            <w:vAlign w:val="center"/>
          </w:tcPr>
          <w:p w:rsidR="00554B0E" w:rsidRPr="00BE29DB" w:rsidRDefault="00554B0E" w:rsidP="00327AF6">
            <w:pPr>
              <w:pStyle w:val="af5"/>
              <w:spacing w:line="276" w:lineRule="auto"/>
              <w:ind w:right="85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554B0E" w:rsidRPr="00BE29DB" w:rsidRDefault="00554B0E" w:rsidP="00327AF6">
            <w:pPr>
              <w:pStyle w:val="af5"/>
              <w:spacing w:line="276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vAlign w:val="center"/>
          </w:tcPr>
          <w:p w:rsidR="00554B0E" w:rsidRPr="00BE29DB" w:rsidRDefault="00554B0E" w:rsidP="00327AF6">
            <w:pPr>
              <w:pStyle w:val="af5"/>
              <w:spacing w:line="276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554B0E" w:rsidRPr="00BE29DB" w:rsidRDefault="00554B0E" w:rsidP="00327AF6">
            <w:pPr>
              <w:pStyle w:val="af5"/>
              <w:spacing w:line="276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 ед. изм.</w:t>
            </w:r>
          </w:p>
        </w:tc>
        <w:tc>
          <w:tcPr>
            <w:tcW w:w="1230" w:type="dxa"/>
            <w:vAlign w:val="center"/>
          </w:tcPr>
          <w:p w:rsidR="00554B0E" w:rsidRPr="00BE29DB" w:rsidRDefault="00554B0E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м² общей площади</w:t>
            </w:r>
          </w:p>
        </w:tc>
        <w:tc>
          <w:tcPr>
            <w:tcW w:w="1386" w:type="dxa"/>
            <w:vMerge/>
            <w:vAlign w:val="center"/>
          </w:tcPr>
          <w:p w:rsidR="00554B0E" w:rsidRPr="00BE29DB" w:rsidRDefault="00554B0E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9C46A5" w:rsidRPr="00BE29DB" w:rsidTr="009C46A5">
        <w:trPr>
          <w:trHeight w:val="454"/>
        </w:trPr>
        <w:tc>
          <w:tcPr>
            <w:tcW w:w="9754" w:type="dxa"/>
            <w:gridSpan w:val="8"/>
            <w:vAlign w:val="center"/>
          </w:tcPr>
          <w:p w:rsidR="009C46A5" w:rsidRPr="00BE29DB" w:rsidRDefault="001364B4" w:rsidP="009C46A5">
            <w:pPr>
              <w:pStyle w:val="af5"/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BE29DB">
              <w:rPr>
                <w:b/>
                <w:szCs w:val="24"/>
              </w:rPr>
              <w:t xml:space="preserve">1  </w:t>
            </w:r>
            <w:r w:rsidR="009C46A5" w:rsidRPr="00BE29DB">
              <w:rPr>
                <w:b/>
                <w:szCs w:val="24"/>
              </w:rPr>
              <w:t>Встроенные в жилые здания</w:t>
            </w:r>
          </w:p>
        </w:tc>
      </w:tr>
      <w:tr w:rsidR="00554B0E" w:rsidRPr="00BE29DB" w:rsidTr="00EC6321">
        <w:trPr>
          <w:trHeight w:val="454"/>
        </w:trPr>
        <w:tc>
          <w:tcPr>
            <w:tcW w:w="2467" w:type="dxa"/>
          </w:tcPr>
          <w:p w:rsidR="00554B0E" w:rsidRPr="00BE29DB" w:rsidRDefault="001364B4" w:rsidP="00327AF6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1.</w:t>
            </w:r>
            <w:r w:rsidR="009C46A5" w:rsidRPr="00BE29DB">
              <w:rPr>
                <w:sz w:val="23"/>
                <w:szCs w:val="23"/>
              </w:rPr>
              <w:t>1</w:t>
            </w:r>
            <w:r w:rsidR="00554B0E" w:rsidRPr="00BE29DB">
              <w:rPr>
                <w:sz w:val="23"/>
                <w:szCs w:val="23"/>
              </w:rPr>
              <w:t xml:space="preserve">  Аптеки </w:t>
            </w:r>
          </w:p>
        </w:tc>
        <w:tc>
          <w:tcPr>
            <w:tcW w:w="1125" w:type="dxa"/>
          </w:tcPr>
          <w:p w:rsidR="00554B0E" w:rsidRPr="00BE29DB" w:rsidRDefault="00554B0E" w:rsidP="00946C3F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учр</w:t>
            </w:r>
            <w:r w:rsidRPr="00BE29DB">
              <w:rPr>
                <w:sz w:val="23"/>
                <w:szCs w:val="23"/>
              </w:rPr>
              <w:t>е</w:t>
            </w:r>
            <w:r w:rsidRPr="00BE29DB">
              <w:rPr>
                <w:sz w:val="23"/>
                <w:szCs w:val="23"/>
              </w:rPr>
              <w:t>ждение</w:t>
            </w:r>
          </w:p>
        </w:tc>
        <w:tc>
          <w:tcPr>
            <w:tcW w:w="1134" w:type="dxa"/>
          </w:tcPr>
          <w:p w:rsidR="00554B0E" w:rsidRPr="00BE29DB" w:rsidRDefault="00554B0E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 на 10 тыс. чел.</w:t>
            </w:r>
          </w:p>
        </w:tc>
        <w:tc>
          <w:tcPr>
            <w:tcW w:w="993" w:type="dxa"/>
          </w:tcPr>
          <w:p w:rsidR="00554B0E" w:rsidRPr="00BE29DB" w:rsidRDefault="00554B0E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</w:t>
            </w:r>
          </w:p>
        </w:tc>
        <w:tc>
          <w:tcPr>
            <w:tcW w:w="1419" w:type="dxa"/>
            <w:gridSpan w:val="2"/>
          </w:tcPr>
          <w:p w:rsidR="00554B0E" w:rsidRPr="00BE29DB" w:rsidRDefault="00554B0E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</w:t>
            </w:r>
          </w:p>
        </w:tc>
        <w:tc>
          <w:tcPr>
            <w:tcW w:w="1230" w:type="dxa"/>
          </w:tcPr>
          <w:p w:rsidR="00554B0E" w:rsidRPr="00BE29DB" w:rsidRDefault="00554B0E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100</w:t>
            </w:r>
          </w:p>
        </w:tc>
        <w:tc>
          <w:tcPr>
            <w:tcW w:w="1386" w:type="dxa"/>
          </w:tcPr>
          <w:p w:rsidR="00554B0E" w:rsidRPr="00BE29DB" w:rsidRDefault="00946E3A" w:rsidP="00946E3A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</w:t>
            </w:r>
            <w:r w:rsidR="00554B0E" w:rsidRPr="00BE29DB">
              <w:rPr>
                <w:sz w:val="23"/>
                <w:szCs w:val="23"/>
              </w:rPr>
              <w:t xml:space="preserve"> в ГП-5</w:t>
            </w:r>
          </w:p>
        </w:tc>
      </w:tr>
      <w:tr w:rsidR="00825453" w:rsidRPr="00BE29DB" w:rsidTr="004406DF">
        <w:trPr>
          <w:cantSplit/>
          <w:trHeight w:val="552"/>
        </w:trPr>
        <w:tc>
          <w:tcPr>
            <w:tcW w:w="2467" w:type="dxa"/>
            <w:vMerge w:val="restart"/>
          </w:tcPr>
          <w:p w:rsidR="00825453" w:rsidRPr="00BE29DB" w:rsidRDefault="001364B4" w:rsidP="00327AF6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1.</w:t>
            </w:r>
            <w:r w:rsidR="00D06E9B" w:rsidRPr="00BE29DB">
              <w:rPr>
                <w:sz w:val="23"/>
                <w:szCs w:val="23"/>
              </w:rPr>
              <w:t>2</w:t>
            </w:r>
            <w:r w:rsidR="00825453" w:rsidRPr="00BE29DB">
              <w:rPr>
                <w:sz w:val="23"/>
                <w:szCs w:val="23"/>
              </w:rPr>
              <w:t xml:space="preserve">  Магазины продовольственных товаров</w:t>
            </w:r>
          </w:p>
        </w:tc>
        <w:tc>
          <w:tcPr>
            <w:tcW w:w="1125" w:type="dxa"/>
            <w:vMerge w:val="restart"/>
          </w:tcPr>
          <w:p w:rsidR="00825453" w:rsidRPr="00BE29DB" w:rsidRDefault="00825453" w:rsidP="001364B4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м ²               торг</w:t>
            </w:r>
            <w:r w:rsidR="001364B4" w:rsidRPr="00BE29DB">
              <w:rPr>
                <w:sz w:val="23"/>
                <w:szCs w:val="23"/>
              </w:rPr>
              <w:t>.</w:t>
            </w:r>
            <w:r w:rsidRPr="00BE29DB">
              <w:rPr>
                <w:sz w:val="23"/>
                <w:szCs w:val="23"/>
              </w:rPr>
              <w:t xml:space="preserve"> площ</w:t>
            </w:r>
            <w:r w:rsidRPr="00BE29DB">
              <w:rPr>
                <w:sz w:val="23"/>
                <w:szCs w:val="23"/>
              </w:rPr>
              <w:t>а</w:t>
            </w:r>
            <w:r w:rsidRPr="00BE29DB">
              <w:rPr>
                <w:sz w:val="23"/>
                <w:szCs w:val="23"/>
              </w:rPr>
              <w:t>ди</w:t>
            </w:r>
          </w:p>
        </w:tc>
        <w:tc>
          <w:tcPr>
            <w:tcW w:w="1134" w:type="dxa"/>
            <w:vMerge w:val="restart"/>
          </w:tcPr>
          <w:p w:rsidR="00825453" w:rsidRPr="00BE29DB" w:rsidRDefault="00825453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150</w:t>
            </w:r>
          </w:p>
        </w:tc>
        <w:tc>
          <w:tcPr>
            <w:tcW w:w="993" w:type="dxa"/>
            <w:vMerge w:val="restart"/>
          </w:tcPr>
          <w:p w:rsidR="00825453" w:rsidRPr="00BE29DB" w:rsidRDefault="0039668C" w:rsidP="002A4579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</w:t>
            </w:r>
          </w:p>
        </w:tc>
        <w:tc>
          <w:tcPr>
            <w:tcW w:w="717" w:type="dxa"/>
            <w:vMerge w:val="restart"/>
            <w:vAlign w:val="center"/>
          </w:tcPr>
          <w:p w:rsidR="00825453" w:rsidRPr="00BE29DB" w:rsidRDefault="00D06E9B" w:rsidP="004406DF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19</w:t>
            </w:r>
            <w:r w:rsidR="00DC756E" w:rsidRPr="00BE29DB">
              <w:rPr>
                <w:sz w:val="23"/>
                <w:szCs w:val="23"/>
              </w:rPr>
              <w:t>5</w:t>
            </w:r>
          </w:p>
        </w:tc>
        <w:tc>
          <w:tcPr>
            <w:tcW w:w="702" w:type="dxa"/>
          </w:tcPr>
          <w:p w:rsidR="00825453" w:rsidRPr="00BE29DB" w:rsidRDefault="00825453" w:rsidP="00825453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55</w:t>
            </w:r>
          </w:p>
        </w:tc>
        <w:tc>
          <w:tcPr>
            <w:tcW w:w="1230" w:type="dxa"/>
          </w:tcPr>
          <w:p w:rsidR="00825453" w:rsidRPr="00BE29DB" w:rsidRDefault="00DC756E" w:rsidP="00DC756E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130</w:t>
            </w:r>
          </w:p>
        </w:tc>
        <w:tc>
          <w:tcPr>
            <w:tcW w:w="1386" w:type="dxa"/>
          </w:tcPr>
          <w:p w:rsidR="00825453" w:rsidRPr="00BE29DB" w:rsidRDefault="00825453" w:rsidP="00825453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 в ГП-1</w:t>
            </w:r>
          </w:p>
        </w:tc>
      </w:tr>
      <w:tr w:rsidR="00825453" w:rsidRPr="00BE29DB" w:rsidTr="004406DF">
        <w:trPr>
          <w:cantSplit/>
          <w:trHeight w:val="552"/>
        </w:trPr>
        <w:tc>
          <w:tcPr>
            <w:tcW w:w="2467" w:type="dxa"/>
            <w:vMerge/>
          </w:tcPr>
          <w:p w:rsidR="00825453" w:rsidRPr="00BE29DB" w:rsidRDefault="00825453" w:rsidP="00327AF6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</w:p>
        </w:tc>
        <w:tc>
          <w:tcPr>
            <w:tcW w:w="1125" w:type="dxa"/>
            <w:vMerge/>
          </w:tcPr>
          <w:p w:rsidR="00825453" w:rsidRPr="00BE29DB" w:rsidRDefault="00825453" w:rsidP="00946C3F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825453" w:rsidRPr="00BE29DB" w:rsidRDefault="00825453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825453" w:rsidRPr="00BE29DB" w:rsidRDefault="00825453" w:rsidP="002A4579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17" w:type="dxa"/>
            <w:vMerge/>
            <w:textDirection w:val="btLr"/>
            <w:vAlign w:val="center"/>
          </w:tcPr>
          <w:p w:rsidR="00825453" w:rsidRPr="00BE29DB" w:rsidRDefault="00825453" w:rsidP="00825453">
            <w:pPr>
              <w:pStyle w:val="af5"/>
              <w:spacing w:line="240" w:lineRule="auto"/>
              <w:ind w:left="113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02" w:type="dxa"/>
          </w:tcPr>
          <w:p w:rsidR="00825453" w:rsidRPr="00BE29DB" w:rsidRDefault="00EA5D20" w:rsidP="00EA5D20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70</w:t>
            </w:r>
          </w:p>
        </w:tc>
        <w:tc>
          <w:tcPr>
            <w:tcW w:w="1230" w:type="dxa"/>
          </w:tcPr>
          <w:p w:rsidR="00825453" w:rsidRPr="00BE29DB" w:rsidRDefault="00A12B6D" w:rsidP="00EA5D20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</w:t>
            </w:r>
            <w:r w:rsidR="00EA5D20" w:rsidRPr="00BE29DB">
              <w:rPr>
                <w:sz w:val="23"/>
                <w:szCs w:val="23"/>
              </w:rPr>
              <w:t>00</w:t>
            </w:r>
          </w:p>
        </w:tc>
        <w:tc>
          <w:tcPr>
            <w:tcW w:w="1386" w:type="dxa"/>
          </w:tcPr>
          <w:p w:rsidR="00825453" w:rsidRPr="00BE29DB" w:rsidRDefault="00946E3A" w:rsidP="00825453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</w:t>
            </w:r>
            <w:r w:rsidR="00825453" w:rsidRPr="00BE29DB">
              <w:rPr>
                <w:sz w:val="23"/>
                <w:szCs w:val="23"/>
              </w:rPr>
              <w:t xml:space="preserve"> в ГП-5</w:t>
            </w:r>
          </w:p>
        </w:tc>
      </w:tr>
      <w:tr w:rsidR="00D06E9B" w:rsidRPr="00BE29DB" w:rsidTr="004406DF">
        <w:trPr>
          <w:cantSplit/>
          <w:trHeight w:val="454"/>
        </w:trPr>
        <w:tc>
          <w:tcPr>
            <w:tcW w:w="2467" w:type="dxa"/>
            <w:vMerge/>
          </w:tcPr>
          <w:p w:rsidR="00D06E9B" w:rsidRPr="00BE29DB" w:rsidRDefault="00D06E9B" w:rsidP="00327AF6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</w:p>
        </w:tc>
        <w:tc>
          <w:tcPr>
            <w:tcW w:w="1125" w:type="dxa"/>
            <w:vMerge/>
          </w:tcPr>
          <w:p w:rsidR="00D06E9B" w:rsidRPr="00BE29DB" w:rsidRDefault="00D06E9B" w:rsidP="00946C3F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D06E9B" w:rsidRPr="00BE29DB" w:rsidRDefault="00D06E9B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D06E9B" w:rsidRPr="00BE29DB" w:rsidRDefault="00D06E9B" w:rsidP="002A4579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17" w:type="dxa"/>
            <w:vMerge/>
            <w:textDirection w:val="btLr"/>
            <w:vAlign w:val="center"/>
          </w:tcPr>
          <w:p w:rsidR="00D06E9B" w:rsidRPr="00BE29DB" w:rsidRDefault="00D06E9B" w:rsidP="00825453">
            <w:pPr>
              <w:pStyle w:val="af5"/>
              <w:spacing w:line="240" w:lineRule="auto"/>
              <w:ind w:left="113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02" w:type="dxa"/>
          </w:tcPr>
          <w:p w:rsidR="00D06E9B" w:rsidRPr="00BE29DB" w:rsidRDefault="00D06E9B" w:rsidP="00825453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70</w:t>
            </w:r>
          </w:p>
        </w:tc>
        <w:tc>
          <w:tcPr>
            <w:tcW w:w="1230" w:type="dxa"/>
          </w:tcPr>
          <w:p w:rsidR="00D06E9B" w:rsidRPr="00BE29DB" w:rsidRDefault="00D06E9B" w:rsidP="00825453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100</w:t>
            </w:r>
          </w:p>
        </w:tc>
        <w:tc>
          <w:tcPr>
            <w:tcW w:w="1386" w:type="dxa"/>
          </w:tcPr>
          <w:p w:rsidR="00D06E9B" w:rsidRPr="00BE29DB" w:rsidRDefault="00946E3A" w:rsidP="00EA5D20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</w:t>
            </w:r>
            <w:r w:rsidR="00D06E9B" w:rsidRPr="00BE29DB">
              <w:rPr>
                <w:sz w:val="23"/>
                <w:szCs w:val="23"/>
              </w:rPr>
              <w:t xml:space="preserve"> в ГП-6</w:t>
            </w:r>
          </w:p>
        </w:tc>
      </w:tr>
      <w:tr w:rsidR="00D52796" w:rsidRPr="00BE29DB" w:rsidTr="00E566C2">
        <w:trPr>
          <w:cantSplit/>
          <w:trHeight w:val="1141"/>
        </w:trPr>
        <w:tc>
          <w:tcPr>
            <w:tcW w:w="2467" w:type="dxa"/>
            <w:vMerge w:val="restart"/>
          </w:tcPr>
          <w:p w:rsidR="00D52796" w:rsidRPr="00BE29DB" w:rsidRDefault="00D52796" w:rsidP="00E566C2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1.3  Магазины промышленных тов</w:t>
            </w:r>
            <w:r w:rsidRPr="00BE29DB">
              <w:rPr>
                <w:sz w:val="23"/>
                <w:szCs w:val="23"/>
              </w:rPr>
              <w:t>а</w:t>
            </w:r>
            <w:r w:rsidRPr="00BE29DB">
              <w:rPr>
                <w:sz w:val="23"/>
                <w:szCs w:val="23"/>
              </w:rPr>
              <w:t>ров</w:t>
            </w:r>
          </w:p>
        </w:tc>
        <w:tc>
          <w:tcPr>
            <w:tcW w:w="1125" w:type="dxa"/>
            <w:vMerge w:val="restart"/>
          </w:tcPr>
          <w:p w:rsidR="00D52796" w:rsidRPr="00BE29DB" w:rsidRDefault="00D52796" w:rsidP="00E566C2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м ²                 торг. площ</w:t>
            </w:r>
            <w:r w:rsidRPr="00BE29DB">
              <w:rPr>
                <w:sz w:val="23"/>
                <w:szCs w:val="23"/>
              </w:rPr>
              <w:t>а</w:t>
            </w:r>
            <w:r w:rsidRPr="00BE29DB">
              <w:rPr>
                <w:sz w:val="23"/>
                <w:szCs w:val="23"/>
              </w:rPr>
              <w:t>ди</w:t>
            </w:r>
          </w:p>
        </w:tc>
        <w:tc>
          <w:tcPr>
            <w:tcW w:w="1134" w:type="dxa"/>
            <w:vMerge w:val="restart"/>
          </w:tcPr>
          <w:p w:rsidR="00D52796" w:rsidRPr="00BE29DB" w:rsidRDefault="00D52796" w:rsidP="00E566C2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200</w:t>
            </w:r>
          </w:p>
        </w:tc>
        <w:tc>
          <w:tcPr>
            <w:tcW w:w="993" w:type="dxa"/>
            <w:vMerge w:val="restart"/>
          </w:tcPr>
          <w:p w:rsidR="00D52796" w:rsidRPr="00BE29DB" w:rsidRDefault="0039668C" w:rsidP="00E566C2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717" w:type="dxa"/>
            <w:vMerge w:val="restart"/>
            <w:vAlign w:val="center"/>
          </w:tcPr>
          <w:p w:rsidR="00D52796" w:rsidRPr="00BE29DB" w:rsidRDefault="0039668C" w:rsidP="00E566C2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</w:t>
            </w:r>
          </w:p>
        </w:tc>
        <w:tc>
          <w:tcPr>
            <w:tcW w:w="702" w:type="dxa"/>
          </w:tcPr>
          <w:p w:rsidR="00D52796" w:rsidRPr="00BE29DB" w:rsidRDefault="003452BC" w:rsidP="00E566C2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</w:t>
            </w:r>
          </w:p>
        </w:tc>
        <w:tc>
          <w:tcPr>
            <w:tcW w:w="1230" w:type="dxa"/>
          </w:tcPr>
          <w:p w:rsidR="00D52796" w:rsidRPr="00BE29DB" w:rsidRDefault="00D52796" w:rsidP="00E566C2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131</w:t>
            </w:r>
          </w:p>
        </w:tc>
        <w:tc>
          <w:tcPr>
            <w:tcW w:w="1386" w:type="dxa"/>
          </w:tcPr>
          <w:p w:rsidR="00D52796" w:rsidRPr="00BE29DB" w:rsidRDefault="00D52796" w:rsidP="00E566C2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 к ГП-1</w:t>
            </w:r>
          </w:p>
        </w:tc>
      </w:tr>
      <w:tr w:rsidR="00D52796" w:rsidRPr="00BE29DB" w:rsidTr="00D52796">
        <w:trPr>
          <w:cantSplit/>
          <w:trHeight w:val="1015"/>
        </w:trPr>
        <w:tc>
          <w:tcPr>
            <w:tcW w:w="2467" w:type="dxa"/>
            <w:vMerge/>
          </w:tcPr>
          <w:p w:rsidR="00D52796" w:rsidRPr="00BE29DB" w:rsidRDefault="00D52796" w:rsidP="00E566C2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</w:p>
        </w:tc>
        <w:tc>
          <w:tcPr>
            <w:tcW w:w="1125" w:type="dxa"/>
            <w:vMerge/>
          </w:tcPr>
          <w:p w:rsidR="00D52796" w:rsidRPr="00BE29DB" w:rsidRDefault="00D52796" w:rsidP="001364B4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D52796" w:rsidRPr="00BE29DB" w:rsidRDefault="00D52796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D52796" w:rsidRPr="00BE29DB" w:rsidRDefault="00D52796" w:rsidP="002A4579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17" w:type="dxa"/>
            <w:vMerge/>
          </w:tcPr>
          <w:p w:rsidR="00D52796" w:rsidRPr="00BE29DB" w:rsidRDefault="00D52796" w:rsidP="00DC756E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02" w:type="dxa"/>
          </w:tcPr>
          <w:p w:rsidR="00D52796" w:rsidRPr="00BE29DB" w:rsidRDefault="005B1072" w:rsidP="0039668C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39668C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230" w:type="dxa"/>
          </w:tcPr>
          <w:p w:rsidR="00D52796" w:rsidRPr="00BE29DB" w:rsidRDefault="00D52796" w:rsidP="0039668C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</w:t>
            </w:r>
            <w:r w:rsidR="0039668C">
              <w:rPr>
                <w:sz w:val="23"/>
                <w:szCs w:val="23"/>
              </w:rPr>
              <w:t>58</w:t>
            </w:r>
          </w:p>
        </w:tc>
        <w:tc>
          <w:tcPr>
            <w:tcW w:w="1386" w:type="dxa"/>
          </w:tcPr>
          <w:p w:rsidR="00D52796" w:rsidRPr="00BE29DB" w:rsidRDefault="00D52796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 в ГП-5</w:t>
            </w:r>
          </w:p>
        </w:tc>
      </w:tr>
      <w:tr w:rsidR="00D52796" w:rsidRPr="00BE29DB" w:rsidTr="00D52796">
        <w:trPr>
          <w:cantSplit/>
          <w:trHeight w:val="1015"/>
        </w:trPr>
        <w:tc>
          <w:tcPr>
            <w:tcW w:w="2467" w:type="dxa"/>
            <w:vMerge/>
          </w:tcPr>
          <w:p w:rsidR="00D52796" w:rsidRPr="00BE29DB" w:rsidRDefault="00D52796" w:rsidP="00327AF6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</w:p>
        </w:tc>
        <w:tc>
          <w:tcPr>
            <w:tcW w:w="1125" w:type="dxa"/>
            <w:vMerge/>
          </w:tcPr>
          <w:p w:rsidR="00D52796" w:rsidRPr="00BE29DB" w:rsidRDefault="00D52796" w:rsidP="001364B4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D52796" w:rsidRPr="00BE29DB" w:rsidRDefault="00D52796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D52796" w:rsidRPr="00BE29DB" w:rsidRDefault="00D52796" w:rsidP="002A4579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17" w:type="dxa"/>
            <w:vMerge/>
          </w:tcPr>
          <w:p w:rsidR="00D52796" w:rsidRPr="00BE29DB" w:rsidRDefault="00D52796" w:rsidP="00DC756E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02" w:type="dxa"/>
          </w:tcPr>
          <w:p w:rsidR="00D52796" w:rsidRPr="00BE29DB" w:rsidRDefault="005B1072" w:rsidP="0039668C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39668C">
              <w:rPr>
                <w:sz w:val="23"/>
                <w:szCs w:val="23"/>
              </w:rPr>
              <w:t>09</w:t>
            </w:r>
          </w:p>
        </w:tc>
        <w:tc>
          <w:tcPr>
            <w:tcW w:w="1230" w:type="dxa"/>
          </w:tcPr>
          <w:p w:rsidR="00D52796" w:rsidRPr="00BE29DB" w:rsidRDefault="00D52796" w:rsidP="00FE148C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</w:t>
            </w:r>
            <w:r w:rsidR="005B1072">
              <w:rPr>
                <w:sz w:val="23"/>
                <w:szCs w:val="23"/>
              </w:rPr>
              <w:t>5</w:t>
            </w:r>
            <w:r w:rsidR="00FE148C">
              <w:rPr>
                <w:sz w:val="23"/>
                <w:szCs w:val="23"/>
              </w:rPr>
              <w:t>8</w:t>
            </w:r>
          </w:p>
        </w:tc>
        <w:tc>
          <w:tcPr>
            <w:tcW w:w="1386" w:type="dxa"/>
          </w:tcPr>
          <w:p w:rsidR="00D52796" w:rsidRPr="00BE29DB" w:rsidRDefault="00D52796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 в ГП-6</w:t>
            </w:r>
          </w:p>
        </w:tc>
      </w:tr>
      <w:tr w:rsidR="0039668C" w:rsidRPr="00BE29DB" w:rsidTr="00FB0324">
        <w:trPr>
          <w:trHeight w:val="850"/>
        </w:trPr>
        <w:tc>
          <w:tcPr>
            <w:tcW w:w="2467" w:type="dxa"/>
            <w:vMerge w:val="restart"/>
          </w:tcPr>
          <w:p w:rsidR="0039668C" w:rsidRPr="00BE29DB" w:rsidRDefault="0039668C" w:rsidP="00327AF6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1.4  Предприятия общественного пит</w:t>
            </w:r>
            <w:r w:rsidRPr="00BE29DB">
              <w:rPr>
                <w:sz w:val="23"/>
                <w:szCs w:val="23"/>
              </w:rPr>
              <w:t>а</w:t>
            </w:r>
            <w:r w:rsidRPr="00BE29DB">
              <w:rPr>
                <w:sz w:val="23"/>
                <w:szCs w:val="23"/>
              </w:rPr>
              <w:t>ния</w:t>
            </w:r>
          </w:p>
        </w:tc>
        <w:tc>
          <w:tcPr>
            <w:tcW w:w="1125" w:type="dxa"/>
            <w:vMerge w:val="restart"/>
          </w:tcPr>
          <w:p w:rsidR="0039668C" w:rsidRPr="00BE29DB" w:rsidRDefault="0039668C" w:rsidP="00946C3F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место</w:t>
            </w:r>
          </w:p>
        </w:tc>
        <w:tc>
          <w:tcPr>
            <w:tcW w:w="1134" w:type="dxa"/>
            <w:vMerge w:val="restart"/>
          </w:tcPr>
          <w:p w:rsidR="0039668C" w:rsidRPr="00BE29DB" w:rsidRDefault="0039668C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40</w:t>
            </w:r>
          </w:p>
        </w:tc>
        <w:tc>
          <w:tcPr>
            <w:tcW w:w="993" w:type="dxa"/>
            <w:vMerge w:val="restart"/>
          </w:tcPr>
          <w:p w:rsidR="0039668C" w:rsidRPr="00BE29DB" w:rsidRDefault="0039668C" w:rsidP="002A4579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419" w:type="dxa"/>
            <w:gridSpan w:val="2"/>
          </w:tcPr>
          <w:p w:rsidR="0039668C" w:rsidRPr="00BE29DB" w:rsidRDefault="0039668C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BE29DB">
              <w:rPr>
                <w:sz w:val="23"/>
                <w:szCs w:val="23"/>
              </w:rPr>
              <w:t>0</w:t>
            </w:r>
          </w:p>
        </w:tc>
        <w:tc>
          <w:tcPr>
            <w:tcW w:w="1230" w:type="dxa"/>
          </w:tcPr>
          <w:p w:rsidR="0039668C" w:rsidRPr="00BE29DB" w:rsidRDefault="0039668C" w:rsidP="00FE148C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FE148C">
              <w:rPr>
                <w:sz w:val="23"/>
                <w:szCs w:val="23"/>
              </w:rPr>
              <w:t>0</w:t>
            </w:r>
            <w:r w:rsidRPr="00BE29DB">
              <w:rPr>
                <w:sz w:val="23"/>
                <w:szCs w:val="23"/>
              </w:rPr>
              <w:t>0</w:t>
            </w:r>
          </w:p>
        </w:tc>
        <w:tc>
          <w:tcPr>
            <w:tcW w:w="1386" w:type="dxa"/>
          </w:tcPr>
          <w:p w:rsidR="0039668C" w:rsidRPr="00BE29DB" w:rsidRDefault="0039668C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 в ГП-5</w:t>
            </w:r>
          </w:p>
        </w:tc>
      </w:tr>
      <w:tr w:rsidR="0039668C" w:rsidRPr="00BE29DB" w:rsidTr="00FB0324">
        <w:trPr>
          <w:trHeight w:val="850"/>
        </w:trPr>
        <w:tc>
          <w:tcPr>
            <w:tcW w:w="2467" w:type="dxa"/>
            <w:vMerge/>
          </w:tcPr>
          <w:p w:rsidR="0039668C" w:rsidRPr="00BE29DB" w:rsidRDefault="0039668C" w:rsidP="00327AF6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</w:p>
        </w:tc>
        <w:tc>
          <w:tcPr>
            <w:tcW w:w="1125" w:type="dxa"/>
            <w:vMerge/>
          </w:tcPr>
          <w:p w:rsidR="0039668C" w:rsidRPr="00BE29DB" w:rsidRDefault="0039668C" w:rsidP="00946C3F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39668C" w:rsidRPr="00BE29DB" w:rsidRDefault="0039668C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39668C" w:rsidRDefault="0039668C" w:rsidP="002A4579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419" w:type="dxa"/>
            <w:gridSpan w:val="2"/>
          </w:tcPr>
          <w:p w:rsidR="0039668C" w:rsidRDefault="0039668C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1230" w:type="dxa"/>
          </w:tcPr>
          <w:p w:rsidR="0039668C" w:rsidRPr="00BE29DB" w:rsidRDefault="0039668C" w:rsidP="00FE148C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FE148C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386" w:type="dxa"/>
          </w:tcPr>
          <w:p w:rsidR="0039668C" w:rsidRPr="00BE29DB" w:rsidRDefault="0039668C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 в ГП-6</w:t>
            </w:r>
          </w:p>
        </w:tc>
      </w:tr>
      <w:tr w:rsidR="005040D0" w:rsidRPr="00BE29DB" w:rsidTr="00FB0324">
        <w:trPr>
          <w:trHeight w:val="850"/>
        </w:trPr>
        <w:tc>
          <w:tcPr>
            <w:tcW w:w="2467" w:type="dxa"/>
          </w:tcPr>
          <w:p w:rsidR="005040D0" w:rsidRPr="00BE29DB" w:rsidRDefault="005040D0" w:rsidP="001364B4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</w:t>
            </w:r>
            <w:r w:rsidR="001364B4" w:rsidRPr="00BE29DB">
              <w:rPr>
                <w:sz w:val="23"/>
                <w:szCs w:val="23"/>
              </w:rPr>
              <w:t>.5</w:t>
            </w:r>
            <w:r w:rsidRPr="00BE29DB">
              <w:rPr>
                <w:sz w:val="23"/>
                <w:szCs w:val="23"/>
              </w:rPr>
              <w:t xml:space="preserve">  Предприятия бытового обслужив</w:t>
            </w:r>
            <w:r w:rsidRPr="00BE29DB">
              <w:rPr>
                <w:sz w:val="23"/>
                <w:szCs w:val="23"/>
              </w:rPr>
              <w:t>а</w:t>
            </w:r>
            <w:r w:rsidRPr="00BE29DB">
              <w:rPr>
                <w:sz w:val="23"/>
                <w:szCs w:val="23"/>
              </w:rPr>
              <w:t>ния</w:t>
            </w:r>
          </w:p>
        </w:tc>
        <w:tc>
          <w:tcPr>
            <w:tcW w:w="1125" w:type="dxa"/>
          </w:tcPr>
          <w:p w:rsidR="005040D0" w:rsidRPr="00BE29DB" w:rsidRDefault="005040D0" w:rsidP="00FB0324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рабочее           место</w:t>
            </w:r>
          </w:p>
        </w:tc>
        <w:tc>
          <w:tcPr>
            <w:tcW w:w="1134" w:type="dxa"/>
          </w:tcPr>
          <w:p w:rsidR="005040D0" w:rsidRPr="00BE29DB" w:rsidRDefault="005040D0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2</w:t>
            </w:r>
          </w:p>
        </w:tc>
        <w:tc>
          <w:tcPr>
            <w:tcW w:w="993" w:type="dxa"/>
          </w:tcPr>
          <w:p w:rsidR="005040D0" w:rsidRPr="00BE29DB" w:rsidRDefault="005040D0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10</w:t>
            </w:r>
          </w:p>
        </w:tc>
        <w:tc>
          <w:tcPr>
            <w:tcW w:w="1419" w:type="dxa"/>
            <w:gridSpan w:val="2"/>
          </w:tcPr>
          <w:p w:rsidR="005040D0" w:rsidRPr="00BE29DB" w:rsidRDefault="005040D0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8</w:t>
            </w:r>
          </w:p>
        </w:tc>
        <w:tc>
          <w:tcPr>
            <w:tcW w:w="1230" w:type="dxa"/>
          </w:tcPr>
          <w:p w:rsidR="005040D0" w:rsidRPr="00BE29DB" w:rsidRDefault="00FE148C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386" w:type="dxa"/>
          </w:tcPr>
          <w:p w:rsidR="005040D0" w:rsidRPr="00BE29DB" w:rsidRDefault="00946E3A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</w:t>
            </w:r>
            <w:r w:rsidR="005040D0" w:rsidRPr="00BE29DB">
              <w:rPr>
                <w:sz w:val="23"/>
                <w:szCs w:val="23"/>
              </w:rPr>
              <w:t xml:space="preserve"> в ГП-6</w:t>
            </w:r>
          </w:p>
        </w:tc>
      </w:tr>
      <w:tr w:rsidR="007128E4" w:rsidRPr="00D52796" w:rsidTr="00A46B1B">
        <w:trPr>
          <w:trHeight w:val="818"/>
        </w:trPr>
        <w:tc>
          <w:tcPr>
            <w:tcW w:w="2467" w:type="dxa"/>
            <w:vMerge w:val="restart"/>
          </w:tcPr>
          <w:p w:rsidR="007128E4" w:rsidRPr="00BE29DB" w:rsidRDefault="007128E4" w:rsidP="00A46B1B">
            <w:pPr>
              <w:pStyle w:val="af5"/>
              <w:spacing w:after="240" w:line="240" w:lineRule="auto"/>
              <w:ind w:left="142" w:firstLine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BE29DB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6</w:t>
            </w:r>
            <w:r w:rsidRPr="00BE29DB">
              <w:rPr>
                <w:sz w:val="23"/>
                <w:szCs w:val="23"/>
              </w:rPr>
              <w:t xml:space="preserve">  Помещения для организации д</w:t>
            </w:r>
            <w:r w:rsidRPr="00BE29DB">
              <w:rPr>
                <w:sz w:val="23"/>
                <w:szCs w:val="23"/>
              </w:rPr>
              <w:t>о</w:t>
            </w:r>
            <w:r w:rsidRPr="00BE29DB">
              <w:rPr>
                <w:sz w:val="23"/>
                <w:szCs w:val="23"/>
              </w:rPr>
              <w:t>суга населения, детей и подростков в жилой застройке</w:t>
            </w:r>
          </w:p>
        </w:tc>
        <w:tc>
          <w:tcPr>
            <w:tcW w:w="1125" w:type="dxa"/>
            <w:vMerge w:val="restart"/>
          </w:tcPr>
          <w:p w:rsidR="007128E4" w:rsidRPr="00BE29DB" w:rsidRDefault="007128E4" w:rsidP="000E58A7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м ²               площ</w:t>
            </w:r>
            <w:r w:rsidRPr="00BE29DB">
              <w:rPr>
                <w:sz w:val="23"/>
                <w:szCs w:val="23"/>
              </w:rPr>
              <w:t>а</w:t>
            </w:r>
            <w:r w:rsidRPr="00BE29DB">
              <w:rPr>
                <w:sz w:val="23"/>
                <w:szCs w:val="23"/>
              </w:rPr>
              <w:t>ди пола</w:t>
            </w:r>
          </w:p>
        </w:tc>
        <w:tc>
          <w:tcPr>
            <w:tcW w:w="1134" w:type="dxa"/>
            <w:vMerge w:val="restart"/>
          </w:tcPr>
          <w:p w:rsidR="007128E4" w:rsidRPr="00BE29DB" w:rsidRDefault="007128E4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50</w:t>
            </w:r>
          </w:p>
        </w:tc>
        <w:tc>
          <w:tcPr>
            <w:tcW w:w="993" w:type="dxa"/>
            <w:vMerge w:val="restart"/>
          </w:tcPr>
          <w:p w:rsidR="007128E4" w:rsidRPr="00BE29DB" w:rsidRDefault="007128E4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237</w:t>
            </w:r>
          </w:p>
        </w:tc>
        <w:tc>
          <w:tcPr>
            <w:tcW w:w="1419" w:type="dxa"/>
            <w:gridSpan w:val="2"/>
          </w:tcPr>
          <w:p w:rsidR="007128E4" w:rsidRPr="00BE29DB" w:rsidRDefault="007128E4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</w:p>
        </w:tc>
        <w:tc>
          <w:tcPr>
            <w:tcW w:w="1230" w:type="dxa"/>
          </w:tcPr>
          <w:p w:rsidR="007128E4" w:rsidRPr="00BE29DB" w:rsidRDefault="007128E4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</w:p>
        </w:tc>
        <w:tc>
          <w:tcPr>
            <w:tcW w:w="1386" w:type="dxa"/>
          </w:tcPr>
          <w:p w:rsidR="007128E4" w:rsidRPr="00BE29DB" w:rsidRDefault="007128E4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 к ГП-</w:t>
            </w:r>
            <w:r>
              <w:rPr>
                <w:sz w:val="23"/>
                <w:szCs w:val="23"/>
              </w:rPr>
              <w:t>5</w:t>
            </w:r>
          </w:p>
        </w:tc>
      </w:tr>
      <w:tr w:rsidR="007128E4" w:rsidRPr="00D52796" w:rsidTr="00FB0324">
        <w:trPr>
          <w:trHeight w:val="729"/>
        </w:trPr>
        <w:tc>
          <w:tcPr>
            <w:tcW w:w="2467" w:type="dxa"/>
            <w:vMerge/>
          </w:tcPr>
          <w:p w:rsidR="007128E4" w:rsidRDefault="007128E4" w:rsidP="00A46B1B">
            <w:pPr>
              <w:pStyle w:val="af5"/>
              <w:spacing w:after="240" w:line="240" w:lineRule="auto"/>
              <w:ind w:left="142" w:firstLine="284"/>
              <w:rPr>
                <w:sz w:val="23"/>
                <w:szCs w:val="23"/>
              </w:rPr>
            </w:pPr>
          </w:p>
        </w:tc>
        <w:tc>
          <w:tcPr>
            <w:tcW w:w="1125" w:type="dxa"/>
            <w:vMerge/>
          </w:tcPr>
          <w:p w:rsidR="007128E4" w:rsidRPr="00BE29DB" w:rsidRDefault="007128E4" w:rsidP="000E58A7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7128E4" w:rsidRPr="00BE29DB" w:rsidRDefault="007128E4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7128E4" w:rsidRPr="00BE29DB" w:rsidRDefault="007128E4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419" w:type="dxa"/>
            <w:gridSpan w:val="2"/>
          </w:tcPr>
          <w:p w:rsidR="007128E4" w:rsidRPr="00BE29DB" w:rsidRDefault="007128E4" w:rsidP="000E58A7">
            <w:pPr>
              <w:pStyle w:val="af5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</w:p>
        </w:tc>
        <w:tc>
          <w:tcPr>
            <w:tcW w:w="1230" w:type="dxa"/>
          </w:tcPr>
          <w:p w:rsidR="007128E4" w:rsidRPr="00BE29DB" w:rsidRDefault="007128E4" w:rsidP="000E58A7">
            <w:pPr>
              <w:pStyle w:val="af5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</w:p>
        </w:tc>
        <w:tc>
          <w:tcPr>
            <w:tcW w:w="1386" w:type="dxa"/>
          </w:tcPr>
          <w:p w:rsidR="007128E4" w:rsidRPr="00BE29DB" w:rsidRDefault="007128E4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 к ГП-</w:t>
            </w:r>
            <w:r>
              <w:rPr>
                <w:sz w:val="23"/>
                <w:szCs w:val="23"/>
              </w:rPr>
              <w:t>6</w:t>
            </w:r>
          </w:p>
        </w:tc>
      </w:tr>
      <w:tr w:rsidR="00A46B1B" w:rsidRPr="00D52796" w:rsidTr="00FB0324">
        <w:trPr>
          <w:trHeight w:val="850"/>
        </w:trPr>
        <w:tc>
          <w:tcPr>
            <w:tcW w:w="2467" w:type="dxa"/>
          </w:tcPr>
          <w:p w:rsidR="00A46B1B" w:rsidRPr="00BE29DB" w:rsidRDefault="00A46B1B" w:rsidP="00A46B1B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BE29DB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7</w:t>
            </w:r>
            <w:r w:rsidRPr="00BE29DB">
              <w:rPr>
                <w:sz w:val="23"/>
                <w:szCs w:val="23"/>
              </w:rPr>
              <w:t xml:space="preserve">  Прачечная с</w:t>
            </w:r>
            <w:r w:rsidRPr="00BE29DB">
              <w:rPr>
                <w:sz w:val="23"/>
                <w:szCs w:val="23"/>
              </w:rPr>
              <w:t>а</w:t>
            </w:r>
            <w:r w:rsidRPr="00BE29DB">
              <w:rPr>
                <w:sz w:val="23"/>
                <w:szCs w:val="23"/>
              </w:rPr>
              <w:t>мообслуживания</w:t>
            </w:r>
          </w:p>
        </w:tc>
        <w:tc>
          <w:tcPr>
            <w:tcW w:w="1125" w:type="dxa"/>
          </w:tcPr>
          <w:p w:rsidR="00A46B1B" w:rsidRPr="00BE29DB" w:rsidRDefault="00A46B1B" w:rsidP="000E58A7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кг белья  в смену</w:t>
            </w:r>
          </w:p>
        </w:tc>
        <w:tc>
          <w:tcPr>
            <w:tcW w:w="1134" w:type="dxa"/>
          </w:tcPr>
          <w:p w:rsidR="00A46B1B" w:rsidRPr="00BE29D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10</w:t>
            </w:r>
          </w:p>
        </w:tc>
        <w:tc>
          <w:tcPr>
            <w:tcW w:w="993" w:type="dxa"/>
          </w:tcPr>
          <w:p w:rsidR="00A46B1B" w:rsidRPr="00BE29D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47</w:t>
            </w:r>
          </w:p>
        </w:tc>
        <w:tc>
          <w:tcPr>
            <w:tcW w:w="1419" w:type="dxa"/>
            <w:gridSpan w:val="2"/>
          </w:tcPr>
          <w:p w:rsidR="00A46B1B" w:rsidRPr="00BE29D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40</w:t>
            </w:r>
          </w:p>
        </w:tc>
        <w:tc>
          <w:tcPr>
            <w:tcW w:w="1230" w:type="dxa"/>
          </w:tcPr>
          <w:p w:rsidR="00A46B1B" w:rsidRPr="00BE29D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100</w:t>
            </w:r>
          </w:p>
        </w:tc>
        <w:tc>
          <w:tcPr>
            <w:tcW w:w="1386" w:type="dxa"/>
          </w:tcPr>
          <w:p w:rsidR="00A46B1B" w:rsidRPr="00BE29DB" w:rsidRDefault="00A46B1B" w:rsidP="007128E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 к ГП-</w:t>
            </w:r>
            <w:r w:rsidR="007128E4">
              <w:rPr>
                <w:sz w:val="23"/>
                <w:szCs w:val="23"/>
              </w:rPr>
              <w:t>5</w:t>
            </w:r>
          </w:p>
        </w:tc>
      </w:tr>
      <w:tr w:rsidR="00A46B1B" w:rsidRPr="00D52796" w:rsidTr="00FB0324">
        <w:trPr>
          <w:trHeight w:val="850"/>
        </w:trPr>
        <w:tc>
          <w:tcPr>
            <w:tcW w:w="2467" w:type="dxa"/>
          </w:tcPr>
          <w:p w:rsidR="00A46B1B" w:rsidRPr="00BE29DB" w:rsidRDefault="00A46B1B" w:rsidP="007128E4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BE29DB">
              <w:rPr>
                <w:sz w:val="23"/>
                <w:szCs w:val="23"/>
              </w:rPr>
              <w:t>.</w:t>
            </w:r>
            <w:r w:rsidR="007128E4">
              <w:rPr>
                <w:sz w:val="23"/>
                <w:szCs w:val="23"/>
              </w:rPr>
              <w:t>8</w:t>
            </w:r>
            <w:r w:rsidRPr="00BE29DB"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Приемный пункт х</w:t>
            </w:r>
            <w:r w:rsidRPr="00BE29DB">
              <w:rPr>
                <w:sz w:val="23"/>
                <w:szCs w:val="23"/>
              </w:rPr>
              <w:t>имчистк</w:t>
            </w:r>
            <w:r>
              <w:rPr>
                <w:sz w:val="23"/>
                <w:szCs w:val="23"/>
              </w:rPr>
              <w:t>и</w:t>
            </w:r>
          </w:p>
        </w:tc>
        <w:tc>
          <w:tcPr>
            <w:tcW w:w="1125" w:type="dxa"/>
          </w:tcPr>
          <w:p w:rsidR="00A46B1B" w:rsidRPr="00BE29DB" w:rsidRDefault="00A46B1B" w:rsidP="000E58A7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кг в</w:t>
            </w:r>
            <w:r w:rsidRPr="00BE29DB">
              <w:rPr>
                <w:sz w:val="23"/>
                <w:szCs w:val="23"/>
              </w:rPr>
              <w:t>е</w:t>
            </w:r>
            <w:r w:rsidRPr="00BE29DB">
              <w:rPr>
                <w:sz w:val="23"/>
                <w:szCs w:val="23"/>
              </w:rPr>
              <w:t>щей в смену</w:t>
            </w:r>
          </w:p>
        </w:tc>
        <w:tc>
          <w:tcPr>
            <w:tcW w:w="1134" w:type="dxa"/>
          </w:tcPr>
          <w:p w:rsidR="00A46B1B" w:rsidRPr="00BE29D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4</w:t>
            </w:r>
          </w:p>
        </w:tc>
        <w:tc>
          <w:tcPr>
            <w:tcW w:w="993" w:type="dxa"/>
          </w:tcPr>
          <w:p w:rsidR="00A46B1B" w:rsidRPr="00BE29D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19</w:t>
            </w:r>
          </w:p>
        </w:tc>
        <w:tc>
          <w:tcPr>
            <w:tcW w:w="1419" w:type="dxa"/>
            <w:gridSpan w:val="2"/>
          </w:tcPr>
          <w:p w:rsidR="00A46B1B" w:rsidRPr="00BE29D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16</w:t>
            </w:r>
          </w:p>
        </w:tc>
        <w:tc>
          <w:tcPr>
            <w:tcW w:w="1230" w:type="dxa"/>
          </w:tcPr>
          <w:p w:rsidR="00A46B1B" w:rsidRPr="00BE29D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100</w:t>
            </w:r>
          </w:p>
        </w:tc>
        <w:tc>
          <w:tcPr>
            <w:tcW w:w="1386" w:type="dxa"/>
          </w:tcPr>
          <w:p w:rsidR="00A46B1B" w:rsidRPr="00BE29DB" w:rsidRDefault="00A46B1B" w:rsidP="007128E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 к ГП-</w:t>
            </w:r>
            <w:r w:rsidR="007128E4">
              <w:rPr>
                <w:sz w:val="23"/>
                <w:szCs w:val="23"/>
              </w:rPr>
              <w:t>6</w:t>
            </w:r>
          </w:p>
        </w:tc>
      </w:tr>
      <w:tr w:rsidR="007128E4" w:rsidRPr="00D52796" w:rsidTr="007128E4">
        <w:trPr>
          <w:trHeight w:val="515"/>
        </w:trPr>
        <w:tc>
          <w:tcPr>
            <w:tcW w:w="2467" w:type="dxa"/>
            <w:vMerge w:val="restart"/>
          </w:tcPr>
          <w:p w:rsidR="007128E4" w:rsidRPr="00BE29DB" w:rsidRDefault="007128E4" w:rsidP="007128E4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1.9</w:t>
            </w:r>
            <w:r w:rsidRPr="00BE29DB">
              <w:rPr>
                <w:sz w:val="23"/>
                <w:szCs w:val="23"/>
              </w:rPr>
              <w:t xml:space="preserve">  Помещения для физкультурно-оздоровительных з</w:t>
            </w:r>
            <w:r w:rsidRPr="00BE29DB">
              <w:rPr>
                <w:sz w:val="23"/>
                <w:szCs w:val="23"/>
              </w:rPr>
              <w:t>а</w:t>
            </w:r>
            <w:r w:rsidRPr="00BE29DB">
              <w:rPr>
                <w:sz w:val="23"/>
                <w:szCs w:val="23"/>
              </w:rPr>
              <w:t>нятий в застройке</w:t>
            </w:r>
          </w:p>
        </w:tc>
        <w:tc>
          <w:tcPr>
            <w:tcW w:w="1125" w:type="dxa"/>
            <w:vMerge w:val="restart"/>
          </w:tcPr>
          <w:p w:rsidR="007128E4" w:rsidRPr="00BE29DB" w:rsidRDefault="007128E4" w:rsidP="000E58A7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м ² о</w:t>
            </w:r>
            <w:r w:rsidRPr="00BE29DB">
              <w:rPr>
                <w:sz w:val="23"/>
                <w:szCs w:val="23"/>
              </w:rPr>
              <w:t>б</w:t>
            </w:r>
            <w:r w:rsidRPr="00BE29DB">
              <w:rPr>
                <w:sz w:val="23"/>
                <w:szCs w:val="23"/>
              </w:rPr>
              <w:t>щей площ</w:t>
            </w:r>
            <w:r w:rsidRPr="00BE29DB">
              <w:rPr>
                <w:sz w:val="23"/>
                <w:szCs w:val="23"/>
              </w:rPr>
              <w:t>а</w:t>
            </w:r>
            <w:r w:rsidRPr="00BE29DB">
              <w:rPr>
                <w:sz w:val="23"/>
                <w:szCs w:val="23"/>
              </w:rPr>
              <w:t>ди</w:t>
            </w:r>
          </w:p>
        </w:tc>
        <w:tc>
          <w:tcPr>
            <w:tcW w:w="1134" w:type="dxa"/>
            <w:vMerge w:val="restart"/>
          </w:tcPr>
          <w:p w:rsidR="007128E4" w:rsidRPr="00BE29DB" w:rsidRDefault="007128E4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70</w:t>
            </w:r>
          </w:p>
        </w:tc>
        <w:tc>
          <w:tcPr>
            <w:tcW w:w="993" w:type="dxa"/>
            <w:vMerge w:val="restart"/>
          </w:tcPr>
          <w:p w:rsidR="007128E4" w:rsidRPr="00BE29DB" w:rsidRDefault="007128E4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332</w:t>
            </w:r>
          </w:p>
        </w:tc>
        <w:tc>
          <w:tcPr>
            <w:tcW w:w="1419" w:type="dxa"/>
            <w:gridSpan w:val="2"/>
          </w:tcPr>
          <w:p w:rsidR="007128E4" w:rsidRPr="00BE29DB" w:rsidRDefault="007128E4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</w:t>
            </w:r>
          </w:p>
        </w:tc>
        <w:tc>
          <w:tcPr>
            <w:tcW w:w="1230" w:type="dxa"/>
          </w:tcPr>
          <w:p w:rsidR="007128E4" w:rsidRPr="00BE29DB" w:rsidRDefault="007128E4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</w:t>
            </w:r>
          </w:p>
        </w:tc>
        <w:tc>
          <w:tcPr>
            <w:tcW w:w="1386" w:type="dxa"/>
          </w:tcPr>
          <w:p w:rsidR="007128E4" w:rsidRPr="00BE29DB" w:rsidRDefault="007128E4" w:rsidP="007128E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 к ГП-</w:t>
            </w:r>
            <w:r>
              <w:rPr>
                <w:sz w:val="23"/>
                <w:szCs w:val="23"/>
              </w:rPr>
              <w:t>5</w:t>
            </w:r>
          </w:p>
        </w:tc>
      </w:tr>
      <w:tr w:rsidR="007128E4" w:rsidRPr="00D52796" w:rsidTr="00FB0324">
        <w:trPr>
          <w:trHeight w:val="525"/>
        </w:trPr>
        <w:tc>
          <w:tcPr>
            <w:tcW w:w="2467" w:type="dxa"/>
            <w:vMerge/>
          </w:tcPr>
          <w:p w:rsidR="007128E4" w:rsidRDefault="007128E4" w:rsidP="00A46B1B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</w:p>
        </w:tc>
        <w:tc>
          <w:tcPr>
            <w:tcW w:w="1125" w:type="dxa"/>
            <w:vMerge/>
          </w:tcPr>
          <w:p w:rsidR="007128E4" w:rsidRPr="00BE29DB" w:rsidRDefault="007128E4" w:rsidP="000E58A7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7128E4" w:rsidRPr="00BE29DB" w:rsidRDefault="007128E4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7128E4" w:rsidRPr="00BE29DB" w:rsidRDefault="007128E4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419" w:type="dxa"/>
            <w:gridSpan w:val="2"/>
          </w:tcPr>
          <w:p w:rsidR="007128E4" w:rsidRPr="00BE29DB" w:rsidRDefault="007128E4" w:rsidP="000E58A7">
            <w:pPr>
              <w:pStyle w:val="af5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</w:t>
            </w:r>
          </w:p>
        </w:tc>
        <w:tc>
          <w:tcPr>
            <w:tcW w:w="1230" w:type="dxa"/>
          </w:tcPr>
          <w:p w:rsidR="007128E4" w:rsidRPr="00BE29DB" w:rsidRDefault="007128E4" w:rsidP="000E58A7">
            <w:pPr>
              <w:pStyle w:val="af5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</w:t>
            </w:r>
          </w:p>
        </w:tc>
        <w:tc>
          <w:tcPr>
            <w:tcW w:w="1386" w:type="dxa"/>
          </w:tcPr>
          <w:p w:rsidR="007128E4" w:rsidRPr="00BE29DB" w:rsidRDefault="007128E4" w:rsidP="007128E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 к ГП-</w:t>
            </w:r>
            <w:r>
              <w:rPr>
                <w:sz w:val="23"/>
                <w:szCs w:val="23"/>
              </w:rPr>
              <w:t>6</w:t>
            </w:r>
          </w:p>
        </w:tc>
      </w:tr>
      <w:tr w:rsidR="00A46B1B" w:rsidRPr="00BE29DB" w:rsidTr="009C46A5">
        <w:trPr>
          <w:trHeight w:val="454"/>
        </w:trPr>
        <w:tc>
          <w:tcPr>
            <w:tcW w:w="9754" w:type="dxa"/>
            <w:gridSpan w:val="8"/>
            <w:vAlign w:val="center"/>
          </w:tcPr>
          <w:p w:rsidR="00A46B1B" w:rsidRPr="00BE29DB" w:rsidRDefault="00A46B1B" w:rsidP="009C46A5">
            <w:pPr>
              <w:pStyle w:val="af5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 w:rsidRPr="00BE29DB">
              <w:rPr>
                <w:b/>
                <w:szCs w:val="24"/>
              </w:rPr>
              <w:t>2  Встроено-пристроенные в общественные здания</w:t>
            </w:r>
          </w:p>
        </w:tc>
      </w:tr>
      <w:tr w:rsidR="00A46B1B" w:rsidRPr="00BE29DB" w:rsidTr="00B43788">
        <w:trPr>
          <w:cantSplit/>
          <w:trHeight w:val="1134"/>
        </w:trPr>
        <w:tc>
          <w:tcPr>
            <w:tcW w:w="2467" w:type="dxa"/>
          </w:tcPr>
          <w:p w:rsidR="00A46B1B" w:rsidRPr="00BE29DB" w:rsidRDefault="00A46B1B" w:rsidP="00327AF6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2.1  Магазины продовольственных товаров</w:t>
            </w:r>
          </w:p>
        </w:tc>
        <w:tc>
          <w:tcPr>
            <w:tcW w:w="1125" w:type="dxa"/>
          </w:tcPr>
          <w:p w:rsidR="00A46B1B" w:rsidRPr="00BE29DB" w:rsidRDefault="00A46B1B" w:rsidP="00946C3F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м ²               торг</w:t>
            </w:r>
            <w:r w:rsidRPr="00BE29DB">
              <w:rPr>
                <w:sz w:val="23"/>
                <w:szCs w:val="23"/>
              </w:rPr>
              <w:t>о</w:t>
            </w:r>
            <w:r w:rsidRPr="00BE29DB">
              <w:rPr>
                <w:sz w:val="23"/>
                <w:szCs w:val="23"/>
              </w:rPr>
              <w:t>вой                 площ</w:t>
            </w:r>
            <w:r w:rsidRPr="00BE29DB">
              <w:rPr>
                <w:sz w:val="23"/>
                <w:szCs w:val="23"/>
              </w:rPr>
              <w:t>а</w:t>
            </w:r>
            <w:r w:rsidRPr="00BE29DB">
              <w:rPr>
                <w:sz w:val="23"/>
                <w:szCs w:val="23"/>
              </w:rPr>
              <w:t>ди</w:t>
            </w:r>
          </w:p>
        </w:tc>
        <w:tc>
          <w:tcPr>
            <w:tcW w:w="1134" w:type="dxa"/>
          </w:tcPr>
          <w:p w:rsidR="00A46B1B" w:rsidRPr="00BE29DB" w:rsidRDefault="00A46B1B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150</w:t>
            </w:r>
          </w:p>
        </w:tc>
        <w:tc>
          <w:tcPr>
            <w:tcW w:w="993" w:type="dxa"/>
          </w:tcPr>
          <w:p w:rsidR="00A46B1B" w:rsidRPr="00BE29DB" w:rsidRDefault="00A46B1B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516</w:t>
            </w:r>
          </w:p>
        </w:tc>
        <w:tc>
          <w:tcPr>
            <w:tcW w:w="717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520</w:t>
            </w:r>
          </w:p>
        </w:tc>
        <w:tc>
          <w:tcPr>
            <w:tcW w:w="702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748</w:t>
            </w:r>
          </w:p>
        </w:tc>
        <w:tc>
          <w:tcPr>
            <w:tcW w:w="1230" w:type="dxa"/>
          </w:tcPr>
          <w:p w:rsidR="00A46B1B" w:rsidRPr="00BE29DB" w:rsidRDefault="00A46B1B" w:rsidP="00B43788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5</w:t>
            </w:r>
            <w:r w:rsidRPr="00BE29DB">
              <w:rPr>
                <w:sz w:val="23"/>
                <w:szCs w:val="23"/>
              </w:rPr>
              <w:t>0*</w:t>
            </w:r>
          </w:p>
        </w:tc>
        <w:tc>
          <w:tcPr>
            <w:tcW w:w="1386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*В составе ГП-14</w:t>
            </w:r>
          </w:p>
        </w:tc>
      </w:tr>
      <w:tr w:rsidR="00A46B1B" w:rsidRPr="00BE29DB" w:rsidTr="00B43788">
        <w:trPr>
          <w:cantSplit/>
          <w:trHeight w:val="1490"/>
        </w:trPr>
        <w:tc>
          <w:tcPr>
            <w:tcW w:w="2467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lastRenderedPageBreak/>
              <w:t>2.2  Магазины промышленных тов</w:t>
            </w:r>
            <w:r w:rsidRPr="00BE29DB">
              <w:rPr>
                <w:sz w:val="23"/>
                <w:szCs w:val="23"/>
              </w:rPr>
              <w:t>а</w:t>
            </w:r>
            <w:r w:rsidRPr="00BE29DB">
              <w:rPr>
                <w:sz w:val="23"/>
                <w:szCs w:val="23"/>
              </w:rPr>
              <w:t>ров</w:t>
            </w:r>
          </w:p>
        </w:tc>
        <w:tc>
          <w:tcPr>
            <w:tcW w:w="1125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м ²                 торг</w:t>
            </w:r>
            <w:r w:rsidRPr="00BE29DB">
              <w:rPr>
                <w:sz w:val="23"/>
                <w:szCs w:val="23"/>
              </w:rPr>
              <w:t>о</w:t>
            </w:r>
            <w:r w:rsidRPr="00BE29DB">
              <w:rPr>
                <w:sz w:val="23"/>
                <w:szCs w:val="23"/>
              </w:rPr>
              <w:t>вой площ</w:t>
            </w:r>
            <w:r w:rsidRPr="00BE29DB">
              <w:rPr>
                <w:sz w:val="23"/>
                <w:szCs w:val="23"/>
              </w:rPr>
              <w:t>а</w:t>
            </w:r>
            <w:r w:rsidRPr="00BE29DB">
              <w:rPr>
                <w:sz w:val="23"/>
                <w:szCs w:val="23"/>
              </w:rPr>
              <w:t>ди</w:t>
            </w:r>
          </w:p>
        </w:tc>
        <w:tc>
          <w:tcPr>
            <w:tcW w:w="1134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200</w:t>
            </w:r>
          </w:p>
        </w:tc>
        <w:tc>
          <w:tcPr>
            <w:tcW w:w="993" w:type="dxa"/>
          </w:tcPr>
          <w:p w:rsidR="00A46B1B" w:rsidRPr="00BE29DB" w:rsidRDefault="00A46B1B" w:rsidP="0039668C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647</w:t>
            </w:r>
          </w:p>
        </w:tc>
        <w:tc>
          <w:tcPr>
            <w:tcW w:w="717" w:type="dxa"/>
          </w:tcPr>
          <w:p w:rsidR="00A46B1B" w:rsidRPr="00BE29DB" w:rsidRDefault="00A46B1B" w:rsidP="003452BC">
            <w:pPr>
              <w:pStyle w:val="af5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</w:t>
            </w:r>
          </w:p>
        </w:tc>
        <w:tc>
          <w:tcPr>
            <w:tcW w:w="702" w:type="dxa"/>
          </w:tcPr>
          <w:p w:rsidR="00A46B1B" w:rsidRPr="00BE29DB" w:rsidRDefault="00A46B1B" w:rsidP="00B43788">
            <w:pPr>
              <w:pStyle w:val="af5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900</w:t>
            </w:r>
          </w:p>
        </w:tc>
        <w:tc>
          <w:tcPr>
            <w:tcW w:w="1230" w:type="dxa"/>
          </w:tcPr>
          <w:p w:rsidR="00A46B1B" w:rsidRPr="00BE29DB" w:rsidRDefault="00A46B1B" w:rsidP="00B43788">
            <w:pPr>
              <w:pStyle w:val="af5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2</w:t>
            </w:r>
            <w:r w:rsidRPr="00BE29DB">
              <w:rPr>
                <w:sz w:val="23"/>
                <w:szCs w:val="23"/>
              </w:rPr>
              <w:t>0*</w:t>
            </w:r>
          </w:p>
        </w:tc>
        <w:tc>
          <w:tcPr>
            <w:tcW w:w="1386" w:type="dxa"/>
          </w:tcPr>
          <w:p w:rsidR="00A46B1B" w:rsidRPr="00BE29DB" w:rsidRDefault="00A46B1B" w:rsidP="003452BC">
            <w:pPr>
              <w:pStyle w:val="af5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*В составе ГП-14</w:t>
            </w:r>
          </w:p>
        </w:tc>
      </w:tr>
      <w:tr w:rsidR="00A46B1B" w:rsidRPr="00BE29DB" w:rsidTr="00B43788">
        <w:trPr>
          <w:trHeight w:val="923"/>
        </w:trPr>
        <w:tc>
          <w:tcPr>
            <w:tcW w:w="2467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2.3  Предприятия общественного пит</w:t>
            </w:r>
            <w:r w:rsidRPr="00BE29DB">
              <w:rPr>
                <w:sz w:val="23"/>
                <w:szCs w:val="23"/>
              </w:rPr>
              <w:t>а</w:t>
            </w:r>
            <w:r w:rsidRPr="00BE29DB">
              <w:rPr>
                <w:sz w:val="23"/>
                <w:szCs w:val="23"/>
              </w:rPr>
              <w:t>ния</w:t>
            </w:r>
          </w:p>
        </w:tc>
        <w:tc>
          <w:tcPr>
            <w:tcW w:w="1125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место</w:t>
            </w:r>
          </w:p>
        </w:tc>
        <w:tc>
          <w:tcPr>
            <w:tcW w:w="1134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40</w:t>
            </w:r>
          </w:p>
        </w:tc>
        <w:tc>
          <w:tcPr>
            <w:tcW w:w="993" w:type="dxa"/>
          </w:tcPr>
          <w:p w:rsidR="00A46B1B" w:rsidRPr="00BE29DB" w:rsidRDefault="00A46B1B" w:rsidP="0039668C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</w:p>
        </w:tc>
        <w:tc>
          <w:tcPr>
            <w:tcW w:w="717" w:type="dxa"/>
          </w:tcPr>
          <w:p w:rsidR="00A46B1B" w:rsidRPr="00BE29DB" w:rsidRDefault="00A46B1B" w:rsidP="00B43788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BE29DB">
              <w:rPr>
                <w:sz w:val="23"/>
                <w:szCs w:val="23"/>
              </w:rPr>
              <w:t>0</w:t>
            </w:r>
          </w:p>
        </w:tc>
        <w:tc>
          <w:tcPr>
            <w:tcW w:w="702" w:type="dxa"/>
          </w:tcPr>
          <w:p w:rsidR="00A46B1B" w:rsidRPr="00BE29DB" w:rsidRDefault="00A46B1B" w:rsidP="00EF3CCE">
            <w:pPr>
              <w:pStyle w:val="af5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30</w:t>
            </w:r>
          </w:p>
        </w:tc>
        <w:tc>
          <w:tcPr>
            <w:tcW w:w="1230" w:type="dxa"/>
          </w:tcPr>
          <w:p w:rsidR="00A46B1B" w:rsidRPr="00BE29DB" w:rsidRDefault="00A46B1B" w:rsidP="00EF3CCE">
            <w:pPr>
              <w:pStyle w:val="af5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120*</w:t>
            </w:r>
          </w:p>
        </w:tc>
        <w:tc>
          <w:tcPr>
            <w:tcW w:w="1386" w:type="dxa"/>
          </w:tcPr>
          <w:p w:rsidR="00A46B1B" w:rsidRPr="00BE29DB" w:rsidRDefault="00A46B1B" w:rsidP="00EF3CCE">
            <w:pPr>
              <w:pStyle w:val="af5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*В составе ГП-14</w:t>
            </w:r>
          </w:p>
        </w:tc>
      </w:tr>
      <w:tr w:rsidR="00A46B1B" w:rsidRPr="00BE29DB" w:rsidTr="00EC6321">
        <w:trPr>
          <w:trHeight w:val="454"/>
        </w:trPr>
        <w:tc>
          <w:tcPr>
            <w:tcW w:w="2467" w:type="dxa"/>
          </w:tcPr>
          <w:p w:rsidR="00A46B1B" w:rsidRPr="00BE29DB" w:rsidRDefault="00A46B1B" w:rsidP="00327AF6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2.4  Магазины к</w:t>
            </w:r>
            <w:r w:rsidRPr="00BE29DB">
              <w:rPr>
                <w:sz w:val="23"/>
                <w:szCs w:val="23"/>
              </w:rPr>
              <w:t>у</w:t>
            </w:r>
            <w:r w:rsidRPr="00BE29DB">
              <w:rPr>
                <w:sz w:val="23"/>
                <w:szCs w:val="23"/>
              </w:rPr>
              <w:t>линарии</w:t>
            </w:r>
          </w:p>
        </w:tc>
        <w:tc>
          <w:tcPr>
            <w:tcW w:w="1125" w:type="dxa"/>
          </w:tcPr>
          <w:p w:rsidR="00A46B1B" w:rsidRPr="00BE29DB" w:rsidRDefault="00A46B1B" w:rsidP="00946C3F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м ²                  торг</w:t>
            </w:r>
            <w:r w:rsidRPr="00BE29DB">
              <w:rPr>
                <w:sz w:val="23"/>
                <w:szCs w:val="23"/>
              </w:rPr>
              <w:t>о</w:t>
            </w:r>
            <w:r w:rsidRPr="00BE29DB">
              <w:rPr>
                <w:sz w:val="23"/>
                <w:szCs w:val="23"/>
              </w:rPr>
              <w:t>вой площ</w:t>
            </w:r>
            <w:r w:rsidRPr="00BE29DB">
              <w:rPr>
                <w:sz w:val="23"/>
                <w:szCs w:val="23"/>
              </w:rPr>
              <w:t>а</w:t>
            </w:r>
            <w:r w:rsidRPr="00BE29DB">
              <w:rPr>
                <w:sz w:val="23"/>
                <w:szCs w:val="23"/>
              </w:rPr>
              <w:t>ди</w:t>
            </w:r>
          </w:p>
        </w:tc>
        <w:tc>
          <w:tcPr>
            <w:tcW w:w="1134" w:type="dxa"/>
          </w:tcPr>
          <w:p w:rsidR="00A46B1B" w:rsidRPr="00BE29DB" w:rsidRDefault="00A46B1B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4</w:t>
            </w:r>
          </w:p>
        </w:tc>
        <w:tc>
          <w:tcPr>
            <w:tcW w:w="993" w:type="dxa"/>
          </w:tcPr>
          <w:p w:rsidR="00A46B1B" w:rsidRPr="00BE29DB" w:rsidRDefault="00A46B1B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19</w:t>
            </w:r>
          </w:p>
        </w:tc>
        <w:tc>
          <w:tcPr>
            <w:tcW w:w="1419" w:type="dxa"/>
            <w:gridSpan w:val="2"/>
          </w:tcPr>
          <w:p w:rsidR="00A46B1B" w:rsidRPr="00BE29DB" w:rsidRDefault="00A46B1B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20</w:t>
            </w:r>
          </w:p>
        </w:tc>
        <w:tc>
          <w:tcPr>
            <w:tcW w:w="1230" w:type="dxa"/>
          </w:tcPr>
          <w:p w:rsidR="00A46B1B" w:rsidRPr="00BE29DB" w:rsidRDefault="00A46B1B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30*</w:t>
            </w:r>
          </w:p>
        </w:tc>
        <w:tc>
          <w:tcPr>
            <w:tcW w:w="1386" w:type="dxa"/>
          </w:tcPr>
          <w:p w:rsidR="00A46B1B" w:rsidRPr="00BE29DB" w:rsidRDefault="00A46B1B" w:rsidP="000674EF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*В составе ГП-14</w:t>
            </w:r>
          </w:p>
        </w:tc>
      </w:tr>
      <w:tr w:rsidR="00A46B1B" w:rsidRPr="00BE29DB" w:rsidTr="00EC6321">
        <w:trPr>
          <w:trHeight w:val="454"/>
        </w:trPr>
        <w:tc>
          <w:tcPr>
            <w:tcW w:w="2467" w:type="dxa"/>
          </w:tcPr>
          <w:p w:rsidR="00A46B1B" w:rsidRPr="00A46B1B" w:rsidRDefault="00A46B1B" w:rsidP="00B43788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2.5  Отделения банков</w:t>
            </w:r>
          </w:p>
        </w:tc>
        <w:tc>
          <w:tcPr>
            <w:tcW w:w="1125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опер</w:t>
            </w:r>
            <w:r w:rsidRPr="00A46B1B">
              <w:rPr>
                <w:sz w:val="23"/>
                <w:szCs w:val="23"/>
              </w:rPr>
              <w:t>а</w:t>
            </w:r>
            <w:r w:rsidRPr="00A46B1B">
              <w:rPr>
                <w:sz w:val="23"/>
                <w:szCs w:val="23"/>
              </w:rPr>
              <w:t>ционная         касса</w:t>
            </w:r>
          </w:p>
        </w:tc>
        <w:tc>
          <w:tcPr>
            <w:tcW w:w="1134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1 на 30 тыс. чел.</w:t>
            </w:r>
          </w:p>
        </w:tc>
        <w:tc>
          <w:tcPr>
            <w:tcW w:w="993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1</w:t>
            </w:r>
          </w:p>
        </w:tc>
        <w:tc>
          <w:tcPr>
            <w:tcW w:w="1419" w:type="dxa"/>
            <w:gridSpan w:val="2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1</w:t>
            </w:r>
          </w:p>
        </w:tc>
        <w:tc>
          <w:tcPr>
            <w:tcW w:w="1230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130</w:t>
            </w:r>
          </w:p>
        </w:tc>
        <w:tc>
          <w:tcPr>
            <w:tcW w:w="1386" w:type="dxa"/>
          </w:tcPr>
          <w:p w:rsidR="00A46B1B" w:rsidRPr="00A46B1B" w:rsidRDefault="00A46B1B" w:rsidP="00B43788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Встроено-пристроен. в ГП-13</w:t>
            </w:r>
          </w:p>
        </w:tc>
      </w:tr>
      <w:tr w:rsidR="00A46B1B" w:rsidRPr="00BE29DB" w:rsidTr="00EC6321">
        <w:trPr>
          <w:trHeight w:val="454"/>
        </w:trPr>
        <w:tc>
          <w:tcPr>
            <w:tcW w:w="2467" w:type="dxa"/>
          </w:tcPr>
          <w:p w:rsidR="00A46B1B" w:rsidRPr="00A46B1B" w:rsidRDefault="00A46B1B" w:rsidP="00B43788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2.6  Отделения и филиалы сберег</w:t>
            </w:r>
            <w:r w:rsidRPr="00A46B1B">
              <w:rPr>
                <w:sz w:val="23"/>
                <w:szCs w:val="23"/>
              </w:rPr>
              <w:t>а</w:t>
            </w:r>
            <w:r w:rsidRPr="00A46B1B">
              <w:rPr>
                <w:sz w:val="23"/>
                <w:szCs w:val="23"/>
              </w:rPr>
              <w:t>тельного банка</w:t>
            </w:r>
            <w:r w:rsidRPr="00A46B1B">
              <w:rPr>
                <w:rStyle w:val="apple-converted-space"/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1125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опер</w:t>
            </w:r>
            <w:r w:rsidRPr="00A46B1B">
              <w:rPr>
                <w:sz w:val="23"/>
                <w:szCs w:val="23"/>
              </w:rPr>
              <w:t>а</w:t>
            </w:r>
            <w:r w:rsidRPr="00A46B1B">
              <w:rPr>
                <w:sz w:val="23"/>
                <w:szCs w:val="23"/>
              </w:rPr>
              <w:t xml:space="preserve">ционное место (окно) </w:t>
            </w:r>
          </w:p>
        </w:tc>
        <w:tc>
          <w:tcPr>
            <w:tcW w:w="1134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1 опер</w:t>
            </w:r>
            <w:r w:rsidRPr="00A46B1B">
              <w:rPr>
                <w:sz w:val="23"/>
                <w:szCs w:val="23"/>
              </w:rPr>
              <w:t>а</w:t>
            </w:r>
            <w:r w:rsidRPr="00A46B1B">
              <w:rPr>
                <w:sz w:val="23"/>
                <w:szCs w:val="23"/>
              </w:rPr>
              <w:t>ционное место (окно) на 2-3 тыс. чел.</w:t>
            </w:r>
          </w:p>
        </w:tc>
        <w:tc>
          <w:tcPr>
            <w:tcW w:w="993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4</w:t>
            </w:r>
          </w:p>
        </w:tc>
        <w:tc>
          <w:tcPr>
            <w:tcW w:w="1419" w:type="dxa"/>
            <w:gridSpan w:val="2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4</w:t>
            </w:r>
          </w:p>
        </w:tc>
        <w:tc>
          <w:tcPr>
            <w:tcW w:w="1230" w:type="dxa"/>
          </w:tcPr>
          <w:p w:rsidR="00A46B1B" w:rsidRPr="00A46B1B" w:rsidRDefault="00A46B1B" w:rsidP="00FE148C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2</w:t>
            </w:r>
            <w:r w:rsidR="00FE148C">
              <w:rPr>
                <w:sz w:val="23"/>
                <w:szCs w:val="23"/>
              </w:rPr>
              <w:t>0</w:t>
            </w:r>
            <w:r w:rsidRPr="00A46B1B">
              <w:rPr>
                <w:sz w:val="23"/>
                <w:szCs w:val="23"/>
              </w:rPr>
              <w:t>0</w:t>
            </w:r>
          </w:p>
        </w:tc>
        <w:tc>
          <w:tcPr>
            <w:tcW w:w="1386" w:type="dxa"/>
          </w:tcPr>
          <w:p w:rsidR="00A46B1B" w:rsidRPr="00A46B1B" w:rsidRDefault="00A46B1B" w:rsidP="00B43788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Встроено-пристроен. в ГП-13</w:t>
            </w:r>
          </w:p>
        </w:tc>
      </w:tr>
      <w:tr w:rsidR="00A46B1B" w:rsidRPr="00BE29DB" w:rsidTr="00B43788">
        <w:trPr>
          <w:trHeight w:val="454"/>
        </w:trPr>
        <w:tc>
          <w:tcPr>
            <w:tcW w:w="2467" w:type="dxa"/>
          </w:tcPr>
          <w:p w:rsidR="00A46B1B" w:rsidRPr="00A46B1B" w:rsidRDefault="00A46B1B" w:rsidP="00B43788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2.7  Юридические консультации</w:t>
            </w:r>
          </w:p>
        </w:tc>
        <w:tc>
          <w:tcPr>
            <w:tcW w:w="1125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рабочее место</w:t>
            </w:r>
          </w:p>
        </w:tc>
        <w:tc>
          <w:tcPr>
            <w:tcW w:w="1134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1 юрист-адвокат на 10 тыс. чел.</w:t>
            </w:r>
          </w:p>
        </w:tc>
        <w:tc>
          <w:tcPr>
            <w:tcW w:w="993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1</w:t>
            </w:r>
          </w:p>
        </w:tc>
        <w:tc>
          <w:tcPr>
            <w:tcW w:w="1419" w:type="dxa"/>
            <w:gridSpan w:val="2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1</w:t>
            </w:r>
          </w:p>
        </w:tc>
        <w:tc>
          <w:tcPr>
            <w:tcW w:w="1230" w:type="dxa"/>
            <w:vMerge w:val="restart"/>
            <w:vAlign w:val="center"/>
          </w:tcPr>
          <w:p w:rsidR="00A46B1B" w:rsidRPr="00A46B1B" w:rsidRDefault="00A46B1B" w:rsidP="00B43788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70</w:t>
            </w:r>
          </w:p>
        </w:tc>
        <w:tc>
          <w:tcPr>
            <w:tcW w:w="1386" w:type="dxa"/>
            <w:vMerge w:val="restart"/>
            <w:vAlign w:val="center"/>
          </w:tcPr>
          <w:p w:rsidR="00A46B1B" w:rsidRPr="00A46B1B" w:rsidRDefault="00A46B1B" w:rsidP="00B43788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Встроено-пристроен. в ГП-13</w:t>
            </w:r>
          </w:p>
        </w:tc>
      </w:tr>
      <w:tr w:rsidR="00A46B1B" w:rsidRPr="00BE29DB" w:rsidTr="00EC6321">
        <w:trPr>
          <w:trHeight w:val="454"/>
        </w:trPr>
        <w:tc>
          <w:tcPr>
            <w:tcW w:w="2467" w:type="dxa"/>
          </w:tcPr>
          <w:p w:rsidR="00A46B1B" w:rsidRPr="00A46B1B" w:rsidRDefault="00A46B1B" w:rsidP="00B43788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2.8  Нотариальная контора</w:t>
            </w:r>
          </w:p>
        </w:tc>
        <w:tc>
          <w:tcPr>
            <w:tcW w:w="1125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рабочее место</w:t>
            </w:r>
          </w:p>
        </w:tc>
        <w:tc>
          <w:tcPr>
            <w:tcW w:w="1134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1 нотар</w:t>
            </w:r>
            <w:r w:rsidRPr="00A46B1B">
              <w:rPr>
                <w:sz w:val="23"/>
                <w:szCs w:val="23"/>
              </w:rPr>
              <w:t>и</w:t>
            </w:r>
            <w:r w:rsidRPr="00A46B1B">
              <w:rPr>
                <w:sz w:val="23"/>
                <w:szCs w:val="23"/>
              </w:rPr>
              <w:t>ус на 30 тыс. чел.</w:t>
            </w:r>
          </w:p>
        </w:tc>
        <w:tc>
          <w:tcPr>
            <w:tcW w:w="993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1</w:t>
            </w:r>
          </w:p>
        </w:tc>
        <w:tc>
          <w:tcPr>
            <w:tcW w:w="1419" w:type="dxa"/>
            <w:gridSpan w:val="2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1</w:t>
            </w:r>
          </w:p>
        </w:tc>
        <w:tc>
          <w:tcPr>
            <w:tcW w:w="1230" w:type="dxa"/>
            <w:vMerge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386" w:type="dxa"/>
            <w:vMerge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A46B1B" w:rsidRPr="00BE29DB" w:rsidTr="00EC6321">
        <w:trPr>
          <w:trHeight w:val="454"/>
        </w:trPr>
        <w:tc>
          <w:tcPr>
            <w:tcW w:w="2467" w:type="dxa"/>
          </w:tcPr>
          <w:p w:rsidR="00A46B1B" w:rsidRPr="00A46B1B" w:rsidRDefault="00A46B1B" w:rsidP="001D068E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 xml:space="preserve">2.9  Помещения </w:t>
            </w:r>
            <w:r>
              <w:rPr>
                <w:sz w:val="23"/>
                <w:szCs w:val="23"/>
              </w:rPr>
              <w:t>отделения, участк</w:t>
            </w:r>
            <w:r>
              <w:rPr>
                <w:sz w:val="23"/>
                <w:szCs w:val="23"/>
              </w:rPr>
              <w:t>о</w:t>
            </w:r>
            <w:r w:rsidR="001D068E">
              <w:rPr>
                <w:sz w:val="23"/>
                <w:szCs w:val="23"/>
              </w:rPr>
              <w:t>вого пункта по</w:t>
            </w:r>
            <w:r>
              <w:rPr>
                <w:sz w:val="23"/>
                <w:szCs w:val="23"/>
              </w:rPr>
              <w:t>лиции</w:t>
            </w:r>
          </w:p>
        </w:tc>
        <w:tc>
          <w:tcPr>
            <w:tcW w:w="1125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м ² о</w:t>
            </w:r>
            <w:r w:rsidRPr="00A46B1B">
              <w:rPr>
                <w:sz w:val="23"/>
                <w:szCs w:val="23"/>
              </w:rPr>
              <w:t>б</w:t>
            </w:r>
            <w:r w:rsidRPr="00A46B1B">
              <w:rPr>
                <w:sz w:val="23"/>
                <w:szCs w:val="23"/>
              </w:rPr>
              <w:t>щей площ</w:t>
            </w:r>
            <w:r w:rsidRPr="00A46B1B">
              <w:rPr>
                <w:sz w:val="23"/>
                <w:szCs w:val="23"/>
              </w:rPr>
              <w:t>а</w:t>
            </w:r>
            <w:r w:rsidRPr="00A46B1B">
              <w:rPr>
                <w:sz w:val="23"/>
                <w:szCs w:val="23"/>
              </w:rPr>
              <w:t>ди</w:t>
            </w:r>
          </w:p>
        </w:tc>
        <w:tc>
          <w:tcPr>
            <w:tcW w:w="1134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–</w:t>
            </w:r>
          </w:p>
        </w:tc>
        <w:tc>
          <w:tcPr>
            <w:tcW w:w="993" w:type="dxa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19" w:type="dxa"/>
            <w:gridSpan w:val="2"/>
          </w:tcPr>
          <w:p w:rsidR="00A46B1B" w:rsidRPr="00A46B1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230" w:type="dxa"/>
          </w:tcPr>
          <w:p w:rsidR="00A46B1B" w:rsidRPr="00A46B1B" w:rsidRDefault="00FE148C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A46B1B">
              <w:rPr>
                <w:sz w:val="23"/>
                <w:szCs w:val="23"/>
              </w:rPr>
              <w:t>0</w:t>
            </w:r>
          </w:p>
        </w:tc>
        <w:tc>
          <w:tcPr>
            <w:tcW w:w="1386" w:type="dxa"/>
          </w:tcPr>
          <w:p w:rsidR="00A46B1B" w:rsidRPr="00A46B1B" w:rsidRDefault="00A46B1B" w:rsidP="00B43788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A46B1B">
              <w:rPr>
                <w:sz w:val="23"/>
                <w:szCs w:val="23"/>
              </w:rPr>
              <w:t>Встроено-пристроен. в ГП-13</w:t>
            </w:r>
          </w:p>
        </w:tc>
      </w:tr>
      <w:tr w:rsidR="00A46B1B" w:rsidRPr="00BE29DB" w:rsidTr="00EC6321">
        <w:trPr>
          <w:trHeight w:val="454"/>
        </w:trPr>
        <w:tc>
          <w:tcPr>
            <w:tcW w:w="2467" w:type="dxa"/>
          </w:tcPr>
          <w:p w:rsidR="00A46B1B" w:rsidRPr="00BE29DB" w:rsidRDefault="00A46B1B" w:rsidP="00A46B1B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Pr="00BE29DB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</w:rPr>
              <w:t>0</w:t>
            </w:r>
            <w:r w:rsidRPr="00BE29DB">
              <w:rPr>
                <w:sz w:val="23"/>
                <w:szCs w:val="23"/>
              </w:rPr>
              <w:t xml:space="preserve">  Жилищно-эксплуатационные организации</w:t>
            </w:r>
          </w:p>
        </w:tc>
        <w:tc>
          <w:tcPr>
            <w:tcW w:w="1125" w:type="dxa"/>
          </w:tcPr>
          <w:p w:rsidR="00A46B1B" w:rsidRPr="00BE29DB" w:rsidRDefault="00A46B1B" w:rsidP="000E58A7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объект</w:t>
            </w:r>
          </w:p>
        </w:tc>
        <w:tc>
          <w:tcPr>
            <w:tcW w:w="1134" w:type="dxa"/>
          </w:tcPr>
          <w:p w:rsidR="00A46B1B" w:rsidRPr="00BE29D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 на 20 тыс. чел.</w:t>
            </w:r>
          </w:p>
        </w:tc>
        <w:tc>
          <w:tcPr>
            <w:tcW w:w="993" w:type="dxa"/>
          </w:tcPr>
          <w:p w:rsidR="00A46B1B" w:rsidRPr="00BE29D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</w:t>
            </w:r>
          </w:p>
        </w:tc>
        <w:tc>
          <w:tcPr>
            <w:tcW w:w="1419" w:type="dxa"/>
            <w:gridSpan w:val="2"/>
          </w:tcPr>
          <w:p w:rsidR="00A46B1B" w:rsidRPr="00BE29D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</w:t>
            </w:r>
          </w:p>
        </w:tc>
        <w:tc>
          <w:tcPr>
            <w:tcW w:w="1230" w:type="dxa"/>
          </w:tcPr>
          <w:p w:rsidR="00A46B1B" w:rsidRPr="00BE29DB" w:rsidRDefault="00FE148C" w:rsidP="00A46B1B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A46B1B" w:rsidRPr="00BE29DB">
              <w:rPr>
                <w:sz w:val="23"/>
                <w:szCs w:val="23"/>
              </w:rPr>
              <w:t>0</w:t>
            </w:r>
          </w:p>
        </w:tc>
        <w:tc>
          <w:tcPr>
            <w:tcW w:w="1386" w:type="dxa"/>
          </w:tcPr>
          <w:p w:rsidR="00A46B1B" w:rsidRPr="00BE29DB" w:rsidRDefault="00A46B1B" w:rsidP="000E58A7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 к ГП-13</w:t>
            </w:r>
          </w:p>
        </w:tc>
      </w:tr>
      <w:tr w:rsidR="00A46B1B" w:rsidRPr="00BE29DB" w:rsidTr="00EC6321">
        <w:trPr>
          <w:trHeight w:val="454"/>
        </w:trPr>
        <w:tc>
          <w:tcPr>
            <w:tcW w:w="2467" w:type="dxa"/>
          </w:tcPr>
          <w:p w:rsidR="00A46B1B" w:rsidRPr="00BE29DB" w:rsidRDefault="00A46B1B" w:rsidP="00A46B1B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2.1</w:t>
            </w:r>
            <w:r>
              <w:rPr>
                <w:sz w:val="23"/>
                <w:szCs w:val="23"/>
              </w:rPr>
              <w:t>1</w:t>
            </w:r>
            <w:r w:rsidRPr="00BE29DB">
              <w:rPr>
                <w:sz w:val="23"/>
                <w:szCs w:val="23"/>
              </w:rPr>
              <w:t xml:space="preserve">  Отделени</w:t>
            </w:r>
            <w:r>
              <w:rPr>
                <w:sz w:val="23"/>
                <w:szCs w:val="23"/>
              </w:rPr>
              <w:t>е</w:t>
            </w:r>
            <w:r w:rsidRPr="00BE29DB">
              <w:rPr>
                <w:sz w:val="23"/>
                <w:szCs w:val="23"/>
              </w:rPr>
              <w:t xml:space="preserve"> связи</w:t>
            </w:r>
          </w:p>
        </w:tc>
        <w:tc>
          <w:tcPr>
            <w:tcW w:w="1125" w:type="dxa"/>
          </w:tcPr>
          <w:p w:rsidR="00A46B1B" w:rsidRPr="00BE29DB" w:rsidRDefault="00A46B1B" w:rsidP="00946C3F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объект</w:t>
            </w:r>
          </w:p>
        </w:tc>
        <w:tc>
          <w:tcPr>
            <w:tcW w:w="1134" w:type="dxa"/>
          </w:tcPr>
          <w:p w:rsidR="00A46B1B" w:rsidRPr="00BE29DB" w:rsidRDefault="00A46B1B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 на 10 тыс. чел.</w:t>
            </w:r>
          </w:p>
        </w:tc>
        <w:tc>
          <w:tcPr>
            <w:tcW w:w="993" w:type="dxa"/>
          </w:tcPr>
          <w:p w:rsidR="00A46B1B" w:rsidRPr="00BE29DB" w:rsidRDefault="00A46B1B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</w:t>
            </w:r>
          </w:p>
        </w:tc>
        <w:tc>
          <w:tcPr>
            <w:tcW w:w="1419" w:type="dxa"/>
            <w:gridSpan w:val="2"/>
          </w:tcPr>
          <w:p w:rsidR="00A46B1B" w:rsidRPr="00BE29DB" w:rsidRDefault="00A46B1B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</w:t>
            </w:r>
          </w:p>
        </w:tc>
        <w:tc>
          <w:tcPr>
            <w:tcW w:w="1230" w:type="dxa"/>
          </w:tcPr>
          <w:p w:rsidR="00A46B1B" w:rsidRPr="00BE29DB" w:rsidRDefault="00A46B1B" w:rsidP="00327AF6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140</w:t>
            </w:r>
          </w:p>
        </w:tc>
        <w:tc>
          <w:tcPr>
            <w:tcW w:w="1386" w:type="dxa"/>
          </w:tcPr>
          <w:p w:rsidR="00A46B1B" w:rsidRPr="00BE29DB" w:rsidRDefault="00A46B1B" w:rsidP="000674EF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Встроено-пристроен. к ГП-13</w:t>
            </w:r>
          </w:p>
        </w:tc>
      </w:tr>
      <w:tr w:rsidR="00A46B1B" w:rsidRPr="00BE29DB" w:rsidTr="009C46A5">
        <w:trPr>
          <w:trHeight w:val="454"/>
        </w:trPr>
        <w:tc>
          <w:tcPr>
            <w:tcW w:w="9754" w:type="dxa"/>
            <w:gridSpan w:val="8"/>
            <w:vAlign w:val="center"/>
          </w:tcPr>
          <w:p w:rsidR="00A46B1B" w:rsidRPr="00BE29DB" w:rsidRDefault="00A46B1B" w:rsidP="009C46A5">
            <w:pPr>
              <w:pStyle w:val="af5"/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BE29DB">
              <w:rPr>
                <w:b/>
                <w:szCs w:val="24"/>
              </w:rPr>
              <w:t>3  Отдельно стоящие здания</w:t>
            </w:r>
          </w:p>
        </w:tc>
      </w:tr>
      <w:tr w:rsidR="00A46B1B" w:rsidRPr="00BE29DB" w:rsidTr="00EC6321">
        <w:trPr>
          <w:trHeight w:val="454"/>
        </w:trPr>
        <w:tc>
          <w:tcPr>
            <w:tcW w:w="2467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3.1  Детские д</w:t>
            </w:r>
            <w:r w:rsidRPr="00BE29DB">
              <w:rPr>
                <w:sz w:val="23"/>
                <w:szCs w:val="23"/>
              </w:rPr>
              <w:t>о</w:t>
            </w:r>
            <w:r w:rsidRPr="00BE29DB">
              <w:rPr>
                <w:sz w:val="23"/>
                <w:szCs w:val="23"/>
              </w:rPr>
              <w:t>школьные учрежд</w:t>
            </w:r>
            <w:r w:rsidRPr="00BE29DB">
              <w:rPr>
                <w:sz w:val="23"/>
                <w:szCs w:val="23"/>
              </w:rPr>
              <w:t>е</w:t>
            </w:r>
            <w:r w:rsidRPr="00BE29DB">
              <w:rPr>
                <w:sz w:val="23"/>
                <w:szCs w:val="23"/>
              </w:rPr>
              <w:t>ния</w:t>
            </w:r>
          </w:p>
        </w:tc>
        <w:tc>
          <w:tcPr>
            <w:tcW w:w="1125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место</w:t>
            </w:r>
          </w:p>
        </w:tc>
        <w:tc>
          <w:tcPr>
            <w:tcW w:w="1134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63</w:t>
            </w:r>
          </w:p>
        </w:tc>
        <w:tc>
          <w:tcPr>
            <w:tcW w:w="993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298</w:t>
            </w:r>
          </w:p>
        </w:tc>
        <w:tc>
          <w:tcPr>
            <w:tcW w:w="1419" w:type="dxa"/>
            <w:gridSpan w:val="2"/>
          </w:tcPr>
          <w:p w:rsidR="00A46B1B" w:rsidRPr="00BE29DB" w:rsidRDefault="008803A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</w:t>
            </w:r>
          </w:p>
        </w:tc>
        <w:tc>
          <w:tcPr>
            <w:tcW w:w="1230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386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Отдельно стоящее</w:t>
            </w:r>
          </w:p>
        </w:tc>
      </w:tr>
      <w:tr w:rsidR="00A46B1B" w:rsidRPr="00BE29DB" w:rsidTr="00EC6321">
        <w:trPr>
          <w:trHeight w:val="454"/>
        </w:trPr>
        <w:tc>
          <w:tcPr>
            <w:tcW w:w="2467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3.2  Общеобраз</w:t>
            </w:r>
            <w:r w:rsidRPr="00BE29DB">
              <w:rPr>
                <w:sz w:val="23"/>
                <w:szCs w:val="23"/>
              </w:rPr>
              <w:t>о</w:t>
            </w:r>
            <w:r w:rsidRPr="00BE29DB">
              <w:rPr>
                <w:sz w:val="23"/>
                <w:szCs w:val="23"/>
              </w:rPr>
              <w:t>вательные школы</w:t>
            </w:r>
          </w:p>
        </w:tc>
        <w:tc>
          <w:tcPr>
            <w:tcW w:w="1125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место</w:t>
            </w:r>
          </w:p>
        </w:tc>
        <w:tc>
          <w:tcPr>
            <w:tcW w:w="1134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110</w:t>
            </w:r>
          </w:p>
        </w:tc>
        <w:tc>
          <w:tcPr>
            <w:tcW w:w="993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521**</w:t>
            </w:r>
          </w:p>
        </w:tc>
        <w:tc>
          <w:tcPr>
            <w:tcW w:w="1419" w:type="dxa"/>
            <w:gridSpan w:val="2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–</w:t>
            </w:r>
          </w:p>
        </w:tc>
        <w:tc>
          <w:tcPr>
            <w:tcW w:w="1230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–</w:t>
            </w:r>
          </w:p>
        </w:tc>
        <w:tc>
          <w:tcPr>
            <w:tcW w:w="1386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**Учтено в квартале В3</w:t>
            </w:r>
          </w:p>
        </w:tc>
      </w:tr>
      <w:tr w:rsidR="00A46B1B" w:rsidRPr="00BE29DB" w:rsidTr="00EC6321">
        <w:trPr>
          <w:trHeight w:val="454"/>
        </w:trPr>
        <w:tc>
          <w:tcPr>
            <w:tcW w:w="2467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142" w:firstLine="284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3.3  Торговый центр</w:t>
            </w:r>
          </w:p>
        </w:tc>
        <w:tc>
          <w:tcPr>
            <w:tcW w:w="1125" w:type="dxa"/>
          </w:tcPr>
          <w:p w:rsidR="00A46B1B" w:rsidRPr="00BE29DB" w:rsidRDefault="00A46B1B" w:rsidP="00403885">
            <w:pPr>
              <w:pStyle w:val="af5"/>
              <w:spacing w:line="240" w:lineRule="auto"/>
              <w:ind w:left="85" w:right="85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м ² о</w:t>
            </w:r>
            <w:r w:rsidRPr="00BE29DB">
              <w:rPr>
                <w:sz w:val="23"/>
                <w:szCs w:val="23"/>
              </w:rPr>
              <w:t>б</w:t>
            </w:r>
            <w:r w:rsidRPr="00BE29DB">
              <w:rPr>
                <w:sz w:val="23"/>
                <w:szCs w:val="23"/>
              </w:rPr>
              <w:t>щей площ</w:t>
            </w:r>
            <w:r w:rsidRPr="00BE29DB">
              <w:rPr>
                <w:sz w:val="23"/>
                <w:szCs w:val="23"/>
              </w:rPr>
              <w:t>а</w:t>
            </w:r>
            <w:r w:rsidRPr="00BE29DB">
              <w:rPr>
                <w:sz w:val="23"/>
                <w:szCs w:val="23"/>
              </w:rPr>
              <w:t>ди</w:t>
            </w:r>
          </w:p>
        </w:tc>
        <w:tc>
          <w:tcPr>
            <w:tcW w:w="1134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419" w:type="dxa"/>
            <w:gridSpan w:val="2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2000</w:t>
            </w:r>
          </w:p>
        </w:tc>
        <w:tc>
          <w:tcPr>
            <w:tcW w:w="1230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2000</w:t>
            </w:r>
          </w:p>
        </w:tc>
        <w:tc>
          <w:tcPr>
            <w:tcW w:w="1386" w:type="dxa"/>
          </w:tcPr>
          <w:p w:rsidR="00A46B1B" w:rsidRPr="00BE29DB" w:rsidRDefault="00A46B1B" w:rsidP="00FB0324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A46B1B" w:rsidRPr="00BE29DB" w:rsidTr="008B4353">
        <w:trPr>
          <w:trHeight w:val="454"/>
        </w:trPr>
        <w:tc>
          <w:tcPr>
            <w:tcW w:w="7138" w:type="dxa"/>
            <w:gridSpan w:val="6"/>
          </w:tcPr>
          <w:p w:rsidR="00A46B1B" w:rsidRPr="00BE29DB" w:rsidRDefault="00A46B1B" w:rsidP="008B4353">
            <w:pPr>
              <w:pStyle w:val="af5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lastRenderedPageBreak/>
              <w:t>Итого общая площадь отдельно стоящих, встроенных и встроенно-пристроенных организаций, учреждений, предприятий</w:t>
            </w:r>
            <w:r w:rsidR="00FE148C">
              <w:rPr>
                <w:sz w:val="23"/>
                <w:szCs w:val="23"/>
              </w:rPr>
              <w:t xml:space="preserve"> общественного назначения, всего:</w:t>
            </w:r>
          </w:p>
          <w:p w:rsidR="00A46B1B" w:rsidRPr="00BE29DB" w:rsidRDefault="00A46B1B" w:rsidP="008B4353">
            <w:pPr>
              <w:pStyle w:val="af5"/>
              <w:spacing w:line="240" w:lineRule="auto"/>
              <w:ind w:left="142" w:firstLine="426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 xml:space="preserve">В том числе: </w:t>
            </w:r>
          </w:p>
          <w:p w:rsidR="00A46B1B" w:rsidRPr="00BE29DB" w:rsidRDefault="00A46B1B" w:rsidP="0083543A">
            <w:pPr>
              <w:pStyle w:val="af5"/>
              <w:spacing w:line="240" w:lineRule="auto"/>
              <w:ind w:left="142" w:firstLine="5529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 xml:space="preserve">ГП-1 </w:t>
            </w:r>
          </w:p>
          <w:p w:rsidR="00A46B1B" w:rsidRPr="00BE29DB" w:rsidRDefault="00A46B1B" w:rsidP="0083543A">
            <w:pPr>
              <w:pStyle w:val="af5"/>
              <w:spacing w:line="240" w:lineRule="auto"/>
              <w:ind w:left="142" w:firstLine="5529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ГП-5</w:t>
            </w:r>
          </w:p>
          <w:p w:rsidR="00A46B1B" w:rsidRPr="00BE29DB" w:rsidRDefault="00A46B1B" w:rsidP="0083543A">
            <w:pPr>
              <w:pStyle w:val="af5"/>
              <w:spacing w:line="240" w:lineRule="auto"/>
              <w:ind w:left="142" w:firstLine="5529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ГП-6</w:t>
            </w:r>
          </w:p>
          <w:p w:rsidR="00A46B1B" w:rsidRPr="00BE29DB" w:rsidRDefault="00A46B1B" w:rsidP="0083543A">
            <w:pPr>
              <w:pStyle w:val="af5"/>
              <w:spacing w:line="240" w:lineRule="auto"/>
              <w:ind w:left="142" w:firstLine="5529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ГП-13</w:t>
            </w:r>
          </w:p>
          <w:p w:rsidR="00A46B1B" w:rsidRPr="00BE29DB" w:rsidRDefault="00A46B1B" w:rsidP="0083543A">
            <w:pPr>
              <w:pStyle w:val="af5"/>
              <w:spacing w:line="240" w:lineRule="auto"/>
              <w:ind w:left="0" w:firstLine="5671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ГП-14</w:t>
            </w:r>
          </w:p>
        </w:tc>
        <w:tc>
          <w:tcPr>
            <w:tcW w:w="1230" w:type="dxa"/>
          </w:tcPr>
          <w:p w:rsidR="00A46B1B" w:rsidRDefault="00A46B1B" w:rsidP="0083543A">
            <w:pPr>
              <w:pStyle w:val="af5"/>
              <w:spacing w:line="240" w:lineRule="auto"/>
              <w:ind w:left="-50" w:right="315" w:firstLine="0"/>
              <w:jc w:val="right"/>
              <w:rPr>
                <w:sz w:val="23"/>
                <w:szCs w:val="23"/>
              </w:rPr>
            </w:pPr>
          </w:p>
          <w:p w:rsidR="00FE148C" w:rsidRPr="00BE29DB" w:rsidRDefault="00FE148C" w:rsidP="0083543A">
            <w:pPr>
              <w:pStyle w:val="af5"/>
              <w:spacing w:line="240" w:lineRule="auto"/>
              <w:ind w:left="-50" w:right="315" w:firstLine="0"/>
              <w:jc w:val="right"/>
              <w:rPr>
                <w:sz w:val="23"/>
                <w:szCs w:val="23"/>
              </w:rPr>
            </w:pPr>
          </w:p>
          <w:p w:rsidR="00A46B1B" w:rsidRPr="00BE29DB" w:rsidRDefault="00FE148C" w:rsidP="0083543A">
            <w:pPr>
              <w:pStyle w:val="af5"/>
              <w:spacing w:line="240" w:lineRule="auto"/>
              <w:ind w:left="-50" w:right="315" w:firstLine="0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4847</w:t>
            </w:r>
          </w:p>
          <w:p w:rsidR="00A46B1B" w:rsidRPr="00BE29DB" w:rsidRDefault="00A46B1B" w:rsidP="0083543A">
            <w:pPr>
              <w:pStyle w:val="af5"/>
              <w:spacing w:line="240" w:lineRule="auto"/>
              <w:ind w:left="-50" w:right="315" w:firstLine="0"/>
              <w:jc w:val="right"/>
              <w:rPr>
                <w:sz w:val="23"/>
                <w:szCs w:val="23"/>
              </w:rPr>
            </w:pPr>
          </w:p>
          <w:p w:rsidR="00A46B1B" w:rsidRPr="00BE29DB" w:rsidRDefault="00A46B1B" w:rsidP="0083543A">
            <w:pPr>
              <w:pStyle w:val="af5"/>
              <w:spacing w:line="240" w:lineRule="auto"/>
              <w:ind w:left="-50" w:right="315" w:firstLine="0"/>
              <w:jc w:val="right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261</w:t>
            </w:r>
          </w:p>
          <w:p w:rsidR="00A46B1B" w:rsidRPr="00BE29DB" w:rsidRDefault="007128E4" w:rsidP="0083543A">
            <w:pPr>
              <w:pStyle w:val="af5"/>
              <w:spacing w:line="240" w:lineRule="auto"/>
              <w:ind w:left="-50" w:right="315"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FE148C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3</w:t>
            </w:r>
          </w:p>
          <w:p w:rsidR="00A46B1B" w:rsidRPr="00BE29DB" w:rsidRDefault="00FE148C" w:rsidP="0083543A">
            <w:pPr>
              <w:pStyle w:val="af5"/>
              <w:spacing w:line="240" w:lineRule="auto"/>
              <w:ind w:left="-50" w:right="315"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7128E4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3</w:t>
            </w:r>
          </w:p>
          <w:p w:rsidR="00A46B1B" w:rsidRPr="00BE29DB" w:rsidRDefault="00FE148C" w:rsidP="0083543A">
            <w:pPr>
              <w:pStyle w:val="af5"/>
              <w:spacing w:line="240" w:lineRule="auto"/>
              <w:ind w:left="-50" w:right="315" w:firstLine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</w:t>
            </w:r>
          </w:p>
          <w:p w:rsidR="00A46B1B" w:rsidRPr="00BE29DB" w:rsidRDefault="00A46B1B" w:rsidP="0083543A">
            <w:pPr>
              <w:pStyle w:val="af5"/>
              <w:spacing w:line="240" w:lineRule="auto"/>
              <w:ind w:left="-50" w:right="315" w:firstLine="0"/>
              <w:jc w:val="right"/>
              <w:rPr>
                <w:sz w:val="23"/>
                <w:szCs w:val="23"/>
              </w:rPr>
            </w:pPr>
            <w:r w:rsidRPr="00BE29DB">
              <w:rPr>
                <w:sz w:val="23"/>
                <w:szCs w:val="23"/>
              </w:rPr>
              <w:t>2000</w:t>
            </w:r>
          </w:p>
        </w:tc>
        <w:tc>
          <w:tcPr>
            <w:tcW w:w="1386" w:type="dxa"/>
          </w:tcPr>
          <w:p w:rsidR="00A46B1B" w:rsidRPr="00BE29DB" w:rsidRDefault="00A46B1B" w:rsidP="007151CE">
            <w:pPr>
              <w:pStyle w:val="af5"/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</w:tbl>
    <w:p w:rsidR="00BE29DB" w:rsidRDefault="00BE29DB" w:rsidP="00327AF6">
      <w:pPr>
        <w:pStyle w:val="af5"/>
        <w:spacing w:line="240" w:lineRule="auto"/>
      </w:pPr>
    </w:p>
    <w:p w:rsidR="0098622C" w:rsidRDefault="0098622C" w:rsidP="000D6663">
      <w:pPr>
        <w:pStyle w:val="af5"/>
      </w:pPr>
      <w:r>
        <w:t xml:space="preserve">Проектом предусмотрено размещение одного </w:t>
      </w:r>
      <w:r w:rsidRPr="0098622C">
        <w:rPr>
          <w:i/>
        </w:rPr>
        <w:t>детского сада</w:t>
      </w:r>
      <w:r>
        <w:t xml:space="preserve"> на </w:t>
      </w:r>
      <w:r w:rsidR="00E566C2">
        <w:t>28</w:t>
      </w:r>
      <w:r w:rsidR="0040237F" w:rsidRPr="00F640FE">
        <w:t>0</w:t>
      </w:r>
      <w:r>
        <w:t xml:space="preserve"> мест </w:t>
      </w:r>
      <w:r w:rsidR="006210BB">
        <w:t xml:space="preserve">(ГП-10) </w:t>
      </w:r>
      <w:r>
        <w:t xml:space="preserve">с учётом обеспечения минимальных расстояний от проектируемой жилой застройки. </w:t>
      </w:r>
    </w:p>
    <w:p w:rsidR="0098622C" w:rsidRDefault="0098622C" w:rsidP="000D6663">
      <w:pPr>
        <w:pStyle w:val="af5"/>
      </w:pPr>
      <w:r w:rsidRPr="0098622C">
        <w:rPr>
          <w:i/>
        </w:rPr>
        <w:t>Средняя общеобразовательная школа</w:t>
      </w:r>
      <w:r>
        <w:t>, – согласно проекту детальной планировки те</w:t>
      </w:r>
      <w:r>
        <w:t>р</w:t>
      </w:r>
      <w:r>
        <w:t xml:space="preserve">ритории I очереди строительства Старого </w:t>
      </w:r>
      <w:proofErr w:type="spellStart"/>
      <w:r>
        <w:t>Вартовска</w:t>
      </w:r>
      <w:proofErr w:type="spellEnd"/>
      <w:r>
        <w:t>, –  размещается в квартале В-3 с учётом нормативного радиуса обслуживания (</w:t>
      </w:r>
      <w:smartTag w:uri="urn:schemas-microsoft-com:office:smarttags" w:element="metricconverter">
        <w:smartTagPr>
          <w:attr w:name="ProductID" w:val="2017 г"/>
        </w:smartTagPr>
        <w:r>
          <w:t>500 м</w:t>
        </w:r>
      </w:smartTag>
      <w:r>
        <w:t>) и увеличения населения квартала В1.</w:t>
      </w:r>
    </w:p>
    <w:p w:rsidR="0098622C" w:rsidRPr="00A12B6D" w:rsidRDefault="0098622C" w:rsidP="000D6663">
      <w:pPr>
        <w:pStyle w:val="af5"/>
        <w:rPr>
          <w:szCs w:val="24"/>
        </w:rPr>
      </w:pPr>
      <w:r w:rsidRPr="0098622C">
        <w:rPr>
          <w:i/>
        </w:rPr>
        <w:t>Объекты торговли повседневного обслуживания</w:t>
      </w:r>
      <w:r>
        <w:t xml:space="preserve"> размещаются в составе нежилых помещений существующей и проектируемой жилой застройки </w:t>
      </w:r>
      <w:r w:rsidR="00032247">
        <w:t>кварталов</w:t>
      </w:r>
      <w:r w:rsidR="00F640FE">
        <w:t xml:space="preserve"> </w:t>
      </w:r>
      <w:r>
        <w:t>В-1.1</w:t>
      </w:r>
      <w:r w:rsidR="001424CF">
        <w:t xml:space="preserve"> и</w:t>
      </w:r>
      <w:r>
        <w:t xml:space="preserve"> В-1.2</w:t>
      </w:r>
      <w:r w:rsidR="0082141B">
        <w:t xml:space="preserve"> </w:t>
      </w:r>
      <w:r w:rsidR="0082141B" w:rsidRPr="00A36C02">
        <w:t>(</w:t>
      </w:r>
      <w:r w:rsidR="0082141B">
        <w:t>пе</w:t>
      </w:r>
      <w:r w:rsidR="0082141B">
        <w:t>р</w:t>
      </w:r>
      <w:r w:rsidR="0082141B">
        <w:t xml:space="preserve">вые этажи </w:t>
      </w:r>
      <w:r w:rsidR="0082141B" w:rsidRPr="00A36C02">
        <w:t>ГП-5 и ГП-6)</w:t>
      </w:r>
      <w:r w:rsidR="00604C27">
        <w:t xml:space="preserve">. Кроме того, </w:t>
      </w:r>
      <w:r>
        <w:t xml:space="preserve"> </w:t>
      </w:r>
      <w:r w:rsidR="00604C27">
        <w:t>предусмотрено строительство отдельно стоящего то</w:t>
      </w:r>
      <w:r w:rsidR="00604C27">
        <w:t>р</w:t>
      </w:r>
      <w:r w:rsidR="00604C27">
        <w:t xml:space="preserve">гового центра общей </w:t>
      </w:r>
      <w:r w:rsidR="00604C27" w:rsidRPr="00A12B6D">
        <w:rPr>
          <w:szCs w:val="24"/>
        </w:rPr>
        <w:t>площадью 2000 м²</w:t>
      </w:r>
      <w:r w:rsidRPr="00A12B6D">
        <w:rPr>
          <w:szCs w:val="24"/>
        </w:rPr>
        <w:t>, расположенн</w:t>
      </w:r>
      <w:r w:rsidR="00604C27" w:rsidRPr="00A12B6D">
        <w:rPr>
          <w:szCs w:val="24"/>
        </w:rPr>
        <w:t>ого</w:t>
      </w:r>
      <w:r w:rsidRPr="00A12B6D">
        <w:rPr>
          <w:szCs w:val="24"/>
        </w:rPr>
        <w:t xml:space="preserve"> </w:t>
      </w:r>
      <w:r w:rsidR="00587F17">
        <w:rPr>
          <w:szCs w:val="24"/>
        </w:rPr>
        <w:t>на</w:t>
      </w:r>
      <w:r w:rsidRPr="00A12B6D">
        <w:rPr>
          <w:szCs w:val="24"/>
        </w:rPr>
        <w:t xml:space="preserve"> </w:t>
      </w:r>
      <w:r w:rsidR="00587F17">
        <w:rPr>
          <w:szCs w:val="24"/>
        </w:rPr>
        <w:t>территории</w:t>
      </w:r>
      <w:r w:rsidRPr="00A12B6D">
        <w:rPr>
          <w:szCs w:val="24"/>
        </w:rPr>
        <w:t xml:space="preserve"> </w:t>
      </w:r>
      <w:r w:rsidR="00032247">
        <w:rPr>
          <w:szCs w:val="24"/>
        </w:rPr>
        <w:t xml:space="preserve">квартала </w:t>
      </w:r>
      <w:r w:rsidRPr="00A12B6D">
        <w:rPr>
          <w:szCs w:val="24"/>
        </w:rPr>
        <w:t>В-1.</w:t>
      </w:r>
      <w:r w:rsidR="00587F17">
        <w:rPr>
          <w:szCs w:val="24"/>
        </w:rPr>
        <w:t>4</w:t>
      </w:r>
      <w:r w:rsidRPr="00A12B6D">
        <w:rPr>
          <w:szCs w:val="24"/>
        </w:rPr>
        <w:t>.</w:t>
      </w:r>
    </w:p>
    <w:p w:rsidR="00A12B6D" w:rsidRPr="00A12B6D" w:rsidRDefault="00A12B6D" w:rsidP="000D6663">
      <w:pPr>
        <w:pStyle w:val="af5"/>
        <w:rPr>
          <w:szCs w:val="24"/>
        </w:rPr>
      </w:pPr>
      <w:r w:rsidRPr="00A12B6D">
        <w:rPr>
          <w:szCs w:val="24"/>
        </w:rPr>
        <w:t xml:space="preserve">В расчетах </w:t>
      </w:r>
      <w:r w:rsidR="00DC756E">
        <w:rPr>
          <w:szCs w:val="24"/>
        </w:rPr>
        <w:t xml:space="preserve">для вновь проектируемых объектов </w:t>
      </w:r>
      <w:r w:rsidRPr="00A12B6D">
        <w:rPr>
          <w:szCs w:val="24"/>
        </w:rPr>
        <w:t>принято наиболее оптимальное соо</w:t>
      </w:r>
      <w:r w:rsidRPr="00A12B6D">
        <w:rPr>
          <w:szCs w:val="24"/>
        </w:rPr>
        <w:t>т</w:t>
      </w:r>
      <w:r w:rsidRPr="00A12B6D">
        <w:rPr>
          <w:szCs w:val="24"/>
        </w:rPr>
        <w:t>ношение торговой и неторговой площади магазина 70:30, то есть коэффициент эффективн</w:t>
      </w:r>
      <w:r w:rsidRPr="00A12B6D">
        <w:rPr>
          <w:szCs w:val="24"/>
        </w:rPr>
        <w:t>о</w:t>
      </w:r>
      <w:r w:rsidRPr="00A12B6D">
        <w:rPr>
          <w:szCs w:val="24"/>
        </w:rPr>
        <w:t xml:space="preserve">сти использования общей площади </w:t>
      </w:r>
      <w:proofErr w:type="spellStart"/>
      <w:r w:rsidRPr="00A12B6D">
        <w:rPr>
          <w:szCs w:val="24"/>
        </w:rPr>
        <w:t>Кэ</w:t>
      </w:r>
      <w:proofErr w:type="spellEnd"/>
      <w:r w:rsidRPr="00A12B6D">
        <w:rPr>
          <w:szCs w:val="24"/>
        </w:rPr>
        <w:t xml:space="preserve"> = 0,7.</w:t>
      </w:r>
    </w:p>
    <w:p w:rsidR="0098622C" w:rsidRPr="00A36C02" w:rsidRDefault="0098622C" w:rsidP="000D6663">
      <w:pPr>
        <w:pStyle w:val="af5"/>
      </w:pPr>
      <w:r w:rsidRPr="00A36C02">
        <w:rPr>
          <w:i/>
        </w:rPr>
        <w:t>Объекты общественного питания</w:t>
      </w:r>
      <w:r w:rsidRPr="00A36C02">
        <w:t xml:space="preserve"> размещаются в составе нежилых помещений пр</w:t>
      </w:r>
      <w:r w:rsidRPr="00A36C02">
        <w:t>о</w:t>
      </w:r>
      <w:r w:rsidRPr="00A36C02">
        <w:t>ектируемой жилой застройки квартала В-1.2</w:t>
      </w:r>
      <w:r w:rsidR="006210BB" w:rsidRPr="00A36C02">
        <w:t xml:space="preserve"> (</w:t>
      </w:r>
      <w:r w:rsidR="0082141B">
        <w:t xml:space="preserve">первые этажи </w:t>
      </w:r>
      <w:r w:rsidR="006210BB" w:rsidRPr="00A36C02">
        <w:t>ГП-5 и ГП-6)</w:t>
      </w:r>
      <w:r w:rsidRPr="00A36C02">
        <w:t xml:space="preserve"> </w:t>
      </w:r>
      <w:r w:rsidR="002E0C3E">
        <w:t xml:space="preserve">и на первом этаже торгового центра ГП-14, </w:t>
      </w:r>
      <w:r w:rsidR="002E0C3E" w:rsidRPr="00A36C02">
        <w:t>расположенн</w:t>
      </w:r>
      <w:r w:rsidR="002E0C3E">
        <w:t>ого</w:t>
      </w:r>
      <w:r w:rsidR="002E0C3E" w:rsidRPr="00A36C02">
        <w:t xml:space="preserve"> на территории В-1.</w:t>
      </w:r>
      <w:r w:rsidR="002E0C3E">
        <w:t>4</w:t>
      </w:r>
      <w:r w:rsidRPr="00A36C02">
        <w:t>.</w:t>
      </w:r>
    </w:p>
    <w:p w:rsidR="0098622C" w:rsidRDefault="0098622C" w:rsidP="000D6663">
      <w:pPr>
        <w:pStyle w:val="af5"/>
      </w:pPr>
      <w:r w:rsidRPr="00DE21DB">
        <w:rPr>
          <w:i/>
        </w:rPr>
        <w:t xml:space="preserve">Аптека, </w:t>
      </w:r>
      <w:r w:rsidR="0082141B">
        <w:rPr>
          <w:i/>
        </w:rPr>
        <w:t>п</w:t>
      </w:r>
      <w:r w:rsidR="0082141B" w:rsidRPr="00587F17">
        <w:rPr>
          <w:i/>
        </w:rPr>
        <w:t xml:space="preserve">редприятия </w:t>
      </w:r>
      <w:r w:rsidR="0082141B">
        <w:rPr>
          <w:i/>
        </w:rPr>
        <w:t xml:space="preserve">бытового </w:t>
      </w:r>
      <w:r w:rsidR="0082141B" w:rsidRPr="00587F17">
        <w:rPr>
          <w:i/>
        </w:rPr>
        <w:t xml:space="preserve">обслуживания, </w:t>
      </w:r>
      <w:r w:rsidR="0082141B">
        <w:rPr>
          <w:i/>
        </w:rPr>
        <w:t xml:space="preserve">приемный пункт </w:t>
      </w:r>
      <w:r w:rsidR="0082141B" w:rsidRPr="00587F17">
        <w:rPr>
          <w:i/>
        </w:rPr>
        <w:t>химчистк</w:t>
      </w:r>
      <w:r w:rsidR="0082141B">
        <w:rPr>
          <w:i/>
        </w:rPr>
        <w:t>и</w:t>
      </w:r>
      <w:r w:rsidR="0082141B" w:rsidRPr="00587F17">
        <w:rPr>
          <w:i/>
        </w:rPr>
        <w:t xml:space="preserve"> и пр</w:t>
      </w:r>
      <w:r w:rsidR="0082141B" w:rsidRPr="00587F17">
        <w:rPr>
          <w:i/>
        </w:rPr>
        <w:t>а</w:t>
      </w:r>
      <w:r w:rsidR="0082141B" w:rsidRPr="00587F17">
        <w:rPr>
          <w:i/>
        </w:rPr>
        <w:t>чечная</w:t>
      </w:r>
      <w:r w:rsidR="0082141B" w:rsidRPr="00587F17">
        <w:t xml:space="preserve"> размещаются </w:t>
      </w:r>
      <w:r>
        <w:t xml:space="preserve">в составе нежилых помещений проектируемой жилой </w:t>
      </w:r>
      <w:r w:rsidRPr="00587F17">
        <w:t xml:space="preserve">застройки </w:t>
      </w:r>
      <w:r w:rsidR="00575653" w:rsidRPr="00587F17">
        <w:t>терр</w:t>
      </w:r>
      <w:r w:rsidR="00575653" w:rsidRPr="00587F17">
        <w:t>и</w:t>
      </w:r>
      <w:r w:rsidR="00575653" w:rsidRPr="00587F17">
        <w:t xml:space="preserve">тории </w:t>
      </w:r>
      <w:r w:rsidRPr="00587F17">
        <w:t>квартала В-1.2</w:t>
      </w:r>
      <w:r w:rsidR="006210BB" w:rsidRPr="00587F17">
        <w:t xml:space="preserve"> (</w:t>
      </w:r>
      <w:r w:rsidR="001424CF" w:rsidRPr="00587F17">
        <w:t xml:space="preserve">на первых этажах жилых зданий </w:t>
      </w:r>
      <w:r w:rsidR="006210BB" w:rsidRPr="00587F17">
        <w:t>ГП-5 и ГП-6)</w:t>
      </w:r>
      <w:r w:rsidRPr="00587F17">
        <w:t>.</w:t>
      </w:r>
    </w:p>
    <w:p w:rsidR="0082141B" w:rsidRPr="00587F17" w:rsidRDefault="0082141B" w:rsidP="0082141B">
      <w:pPr>
        <w:pStyle w:val="af5"/>
      </w:pPr>
      <w:r w:rsidRPr="0082141B">
        <w:rPr>
          <w:i/>
        </w:rPr>
        <w:t>ЖЭО, отделения банков, отделение связи, юридическая консультация и нотариал</w:t>
      </w:r>
      <w:r w:rsidRPr="0082141B">
        <w:rPr>
          <w:i/>
        </w:rPr>
        <w:t>ь</w:t>
      </w:r>
      <w:r w:rsidRPr="0082141B">
        <w:rPr>
          <w:i/>
        </w:rPr>
        <w:t>ная контора</w:t>
      </w:r>
      <w:r>
        <w:t xml:space="preserve"> размещаются</w:t>
      </w:r>
      <w:r w:rsidRPr="0082141B">
        <w:t xml:space="preserve"> на первом этаже 4-этажного гаража-стоянки ГП-13, расположе</w:t>
      </w:r>
      <w:r w:rsidRPr="0082141B">
        <w:t>н</w:t>
      </w:r>
      <w:r w:rsidR="00032247">
        <w:t>ного на территории квартала</w:t>
      </w:r>
      <w:r w:rsidRPr="0082141B">
        <w:t xml:space="preserve"> В-1.</w:t>
      </w:r>
      <w:r w:rsidR="00032247">
        <w:t>4</w:t>
      </w:r>
      <w:r w:rsidRPr="0082141B">
        <w:t>.</w:t>
      </w:r>
    </w:p>
    <w:p w:rsidR="00DE21DB" w:rsidRPr="00587F17" w:rsidRDefault="00DE21DB" w:rsidP="00EB4036">
      <w:pPr>
        <w:pStyle w:val="20"/>
      </w:pPr>
      <w:bookmarkStart w:id="10" w:name="_Toc390087362"/>
      <w:r w:rsidRPr="00587F17">
        <w:t>3.5  Система озеленения и рекреации</w:t>
      </w:r>
      <w:bookmarkEnd w:id="10"/>
    </w:p>
    <w:p w:rsidR="00DE21DB" w:rsidRDefault="00DE21DB" w:rsidP="000D6663">
      <w:pPr>
        <w:pStyle w:val="af5"/>
      </w:pPr>
      <w:r w:rsidRPr="00587F17">
        <w:t xml:space="preserve">В настоящее время на </w:t>
      </w:r>
      <w:r w:rsidR="00032247">
        <w:t xml:space="preserve">большей части </w:t>
      </w:r>
      <w:r w:rsidRPr="00587F17">
        <w:t>планируем</w:t>
      </w:r>
      <w:r w:rsidR="00575653" w:rsidRPr="00587F17">
        <w:t>ых</w:t>
      </w:r>
      <w:r w:rsidR="00032247">
        <w:t xml:space="preserve"> территорий</w:t>
      </w:r>
      <w:r w:rsidRPr="00587F17">
        <w:t xml:space="preserve"> </w:t>
      </w:r>
      <w:r w:rsidR="00032247">
        <w:t xml:space="preserve">кварталов </w:t>
      </w:r>
      <w:r w:rsidRPr="00587F17">
        <w:t>В-1</w:t>
      </w:r>
      <w:r>
        <w:t>.2</w:t>
      </w:r>
      <w:r w:rsidR="00032247">
        <w:t xml:space="preserve">, </w:t>
      </w:r>
      <w:r>
        <w:t xml:space="preserve">В-1.3 </w:t>
      </w:r>
      <w:r w:rsidR="00032247">
        <w:t xml:space="preserve">и В-1.4 </w:t>
      </w:r>
      <w:r>
        <w:t>преобладает болотный ландшафт верховых болот. Участки покрыты лугово-болотной травяной растительностью и частично заняты водной поверхностью болот и блю</w:t>
      </w:r>
      <w:r>
        <w:t>д</w:t>
      </w:r>
      <w:r>
        <w:t>цами мелких озер. Распространены болотные и торфянистые почвы. В северной и северо-</w:t>
      </w:r>
      <w:r>
        <w:lastRenderedPageBreak/>
        <w:t xml:space="preserve">восточной частях выделяются </w:t>
      </w:r>
      <w:proofErr w:type="spellStart"/>
      <w:r>
        <w:t>залесенные</w:t>
      </w:r>
      <w:proofErr w:type="spellEnd"/>
      <w:r>
        <w:t xml:space="preserve"> участки, покрытые осиновыми колками, имеющ</w:t>
      </w:r>
      <w:r>
        <w:t>и</w:t>
      </w:r>
      <w:r>
        <w:t xml:space="preserve">ми высоту порядка 2-6м. Уровень </w:t>
      </w:r>
      <w:proofErr w:type="spellStart"/>
      <w:r>
        <w:t>залесенности</w:t>
      </w:r>
      <w:proofErr w:type="spellEnd"/>
      <w:r>
        <w:t xml:space="preserve"> территории составляет около 8%.</w:t>
      </w:r>
    </w:p>
    <w:p w:rsidR="00DE21DB" w:rsidRDefault="00DE21DB" w:rsidP="000D6663">
      <w:pPr>
        <w:pStyle w:val="af5"/>
      </w:pPr>
      <w:r>
        <w:t>По инженерно-геологическим условиям проектом предусматривается замещение то</w:t>
      </w:r>
      <w:r>
        <w:t>р</w:t>
      </w:r>
      <w:r>
        <w:t>фяного слоя мощностью 1-</w:t>
      </w:r>
      <w:smartTag w:uri="urn:schemas-microsoft-com:office:smarttags" w:element="metricconverter">
        <w:smartTagPr>
          <w:attr w:name="ProductID" w:val="2017 г"/>
        </w:smartTagPr>
        <w:r>
          <w:t>3 м</w:t>
        </w:r>
      </w:smartTag>
      <w:r>
        <w:t>, что потребует сноса существующих древостоев и формир</w:t>
      </w:r>
      <w:r>
        <w:t>о</w:t>
      </w:r>
      <w:r>
        <w:t>вания нового почвенного покрова.</w:t>
      </w:r>
    </w:p>
    <w:p w:rsidR="00DE21DB" w:rsidRDefault="00DE21DB" w:rsidP="000D6663">
      <w:pPr>
        <w:pStyle w:val="af5"/>
      </w:pPr>
      <w:r>
        <w:t xml:space="preserve">Систему </w:t>
      </w:r>
      <w:r w:rsidRPr="00032247">
        <w:rPr>
          <w:i/>
        </w:rPr>
        <w:t>проектируемой</w:t>
      </w:r>
      <w:r>
        <w:t xml:space="preserve"> рекреации квартала В1 образуют озеленённые территории ограниченного пользования, расположенные на участках жилых домов и объектов социал</w:t>
      </w:r>
      <w:r>
        <w:t>ь</w:t>
      </w:r>
      <w:r>
        <w:t>ного обслуживания населения.</w:t>
      </w:r>
    </w:p>
    <w:p w:rsidR="00DE21DB" w:rsidRDefault="00DE21DB" w:rsidP="000D6663">
      <w:pPr>
        <w:pStyle w:val="af5"/>
      </w:pPr>
      <w:r>
        <w:t>Уровень озеленения земельного участка детского дошкольного учреждения приним</w:t>
      </w:r>
      <w:r>
        <w:t>а</w:t>
      </w:r>
      <w:r>
        <w:t>ется из расчета не менее 50% от общей площади земельного участка.</w:t>
      </w:r>
    </w:p>
    <w:p w:rsidR="00DE21DB" w:rsidRDefault="00DE21DB" w:rsidP="000D6663">
      <w:pPr>
        <w:pStyle w:val="af5"/>
      </w:pPr>
      <w:r>
        <w:t xml:space="preserve">Площадь территорий озеленения общего пользования достигнет </w:t>
      </w:r>
      <w:smartTag w:uri="urn:schemas-microsoft-com:office:smarttags" w:element="metricconverter">
        <w:smartTagPr>
          <w:attr w:name="ProductID" w:val="2017 г"/>
        </w:smartTagPr>
        <w:r>
          <w:t>2,36 га</w:t>
        </w:r>
      </w:smartTag>
      <w:r>
        <w:t>, что обесп</w:t>
      </w:r>
      <w:r>
        <w:t>е</w:t>
      </w:r>
      <w:r>
        <w:t>чит более 6 м² на 1 жителя и будет удовлетворять требованиям местных нормативов.</w:t>
      </w:r>
    </w:p>
    <w:p w:rsidR="00DE21DB" w:rsidRDefault="00DE21DB" w:rsidP="000D6663">
      <w:pPr>
        <w:pStyle w:val="af5"/>
      </w:pPr>
      <w:r>
        <w:t>На территории квартала В1, кроме озеленения земельного участка детского дошкол</w:t>
      </w:r>
      <w:r>
        <w:t>ь</w:t>
      </w:r>
      <w:r>
        <w:t>ного учреждения</w:t>
      </w:r>
      <w:r w:rsidR="0082141B">
        <w:t xml:space="preserve"> ГП-10</w:t>
      </w:r>
      <w:r>
        <w:t>, предусматриваются к размещению:</w:t>
      </w:r>
    </w:p>
    <w:p w:rsidR="00DE21DB" w:rsidRDefault="00DE21DB" w:rsidP="000D6663">
      <w:pPr>
        <w:pStyle w:val="af5"/>
      </w:pPr>
      <w:r>
        <w:t>-  рядовая посадка деревьев санитарно-защитной зоны перспективных многоэтажных гаражей-стоянок, предусмотренных на территории квартала К-1 (вдоль улицы Ж-1);</w:t>
      </w:r>
    </w:p>
    <w:p w:rsidR="00DE21DB" w:rsidRDefault="00DE21DB" w:rsidP="000D6663">
      <w:pPr>
        <w:pStyle w:val="af5"/>
      </w:pPr>
      <w:r>
        <w:t xml:space="preserve">-  рядовая посадка деревьев вдоль основных пешеходных связей внутри жилой зоны </w:t>
      </w:r>
      <w:r w:rsidR="00575653">
        <w:t>– территории квартал</w:t>
      </w:r>
      <w:r w:rsidR="00032247">
        <w:t>ов</w:t>
      </w:r>
      <w:r w:rsidR="00032247" w:rsidRPr="00032247">
        <w:t xml:space="preserve"> </w:t>
      </w:r>
      <w:r w:rsidR="00032247">
        <w:t>В-1.2</w:t>
      </w:r>
      <w:r w:rsidR="00032247" w:rsidRPr="00575653">
        <w:t xml:space="preserve"> </w:t>
      </w:r>
      <w:r w:rsidR="00032247">
        <w:t>и В-1.3</w:t>
      </w:r>
      <w:r>
        <w:t>;</w:t>
      </w:r>
    </w:p>
    <w:p w:rsidR="00DE21DB" w:rsidRDefault="00DE21DB" w:rsidP="000D6663">
      <w:pPr>
        <w:pStyle w:val="af5"/>
      </w:pPr>
      <w:r>
        <w:t>-  озеленение участк</w:t>
      </w:r>
      <w:r w:rsidR="0082141B">
        <w:t>а</w:t>
      </w:r>
      <w:r w:rsidR="006210BB">
        <w:t xml:space="preserve"> </w:t>
      </w:r>
      <w:r w:rsidR="0082141B">
        <w:t>2-э</w:t>
      </w:r>
      <w:r w:rsidR="00032247">
        <w:t xml:space="preserve">тажного торгового центра ГП-14 </w:t>
      </w:r>
      <w:r w:rsidR="0082141B">
        <w:t xml:space="preserve">и участков </w:t>
      </w:r>
      <w:r w:rsidR="006210BB">
        <w:t>4-этажных гар</w:t>
      </w:r>
      <w:r w:rsidR="006210BB">
        <w:t>а</w:t>
      </w:r>
      <w:r w:rsidR="006210BB">
        <w:t xml:space="preserve">жей-стоянок ГП-11, ГП-12, ГП-13 </w:t>
      </w:r>
      <w:r w:rsidR="0082141B">
        <w:t xml:space="preserve">на территории </w:t>
      </w:r>
      <w:r w:rsidR="00032247">
        <w:t xml:space="preserve">квартала </w:t>
      </w:r>
      <w:r w:rsidR="0082141B">
        <w:t>В-1.</w:t>
      </w:r>
      <w:r w:rsidR="00032247">
        <w:t>4.</w:t>
      </w:r>
    </w:p>
    <w:p w:rsidR="00DE21DB" w:rsidRDefault="00DE21DB" w:rsidP="000D6663">
      <w:pPr>
        <w:pStyle w:val="af5"/>
      </w:pPr>
      <w:r>
        <w:t>Озеленение выполняется с использованием новых посадок лиственных и хвойных п</w:t>
      </w:r>
      <w:r>
        <w:t>о</w:t>
      </w:r>
      <w:r>
        <w:t xml:space="preserve">род деревьев, кустарников, разбивкой газонов, цветников. Используются все виды местных, устойчивых в данных условиях пород деревьев и кустарников (кедр сибирский, черемуха, сосна, лиственница сибирская, береза, рябина, ель, ольха, ивы и др.). </w:t>
      </w:r>
    </w:p>
    <w:p w:rsidR="00DE21DB" w:rsidRDefault="00DE21DB" w:rsidP="000D6663">
      <w:pPr>
        <w:pStyle w:val="af5"/>
      </w:pPr>
      <w:r>
        <w:t>Для формирования нового почвенного покрова территории целесообразно использ</w:t>
      </w:r>
      <w:r>
        <w:t>о</w:t>
      </w:r>
      <w:r>
        <w:t>вать разложившийся низинный торф, имеющийся на территории, сбор и повторное испол</w:t>
      </w:r>
      <w:r>
        <w:t>ь</w:t>
      </w:r>
      <w:r>
        <w:t>зование которого необходимо предусматривать перед проведением инженерной подготовки территории.</w:t>
      </w:r>
    </w:p>
    <w:p w:rsidR="00DE21DB" w:rsidRDefault="00DE21DB">
      <w:pPr>
        <w:rPr>
          <w:sz w:val="24"/>
        </w:rPr>
      </w:pPr>
      <w:r>
        <w:br w:type="page"/>
      </w:r>
    </w:p>
    <w:p w:rsidR="00B75D3A" w:rsidRDefault="00DE21DB" w:rsidP="006A0B66">
      <w:pPr>
        <w:pStyle w:val="1"/>
      </w:pPr>
      <w:bookmarkStart w:id="11" w:name="_Toc390087363"/>
      <w:r>
        <w:lastRenderedPageBreak/>
        <w:t>4  Улично-дорожная сеть и транспортное обслуживание</w:t>
      </w:r>
      <w:bookmarkEnd w:id="11"/>
    </w:p>
    <w:p w:rsidR="00DE21DB" w:rsidRPr="00DE21DB" w:rsidRDefault="00DE21DB" w:rsidP="00DE21DB">
      <w:pPr>
        <w:pStyle w:val="a4"/>
        <w:spacing w:after="0" w:line="360" w:lineRule="auto"/>
        <w:ind w:right="20" w:firstLine="860"/>
        <w:rPr>
          <w:sz w:val="24"/>
        </w:rPr>
      </w:pPr>
      <w:r w:rsidRPr="00DE21DB">
        <w:rPr>
          <w:sz w:val="24"/>
        </w:rPr>
        <w:t>При проектировании развития улично-дорожной сети и транспортного обслужив</w:t>
      </w:r>
      <w:r w:rsidRPr="00DE21DB">
        <w:rPr>
          <w:sz w:val="24"/>
        </w:rPr>
        <w:t>а</w:t>
      </w:r>
      <w:r w:rsidRPr="00DE21DB">
        <w:rPr>
          <w:sz w:val="24"/>
        </w:rPr>
        <w:t>ния планируемой территории учитывались следующие документы:</w:t>
      </w:r>
    </w:p>
    <w:p w:rsidR="00DE21DB" w:rsidRPr="00DE21DB" w:rsidRDefault="00DE21DB" w:rsidP="008A0AB1">
      <w:pPr>
        <w:pStyle w:val="a4"/>
        <w:numPr>
          <w:ilvl w:val="0"/>
          <w:numId w:val="3"/>
        </w:numPr>
        <w:tabs>
          <w:tab w:val="left" w:pos="1027"/>
        </w:tabs>
        <w:spacing w:after="0" w:line="360" w:lineRule="auto"/>
        <w:ind w:right="20" w:firstLine="860"/>
        <w:rPr>
          <w:sz w:val="24"/>
        </w:rPr>
      </w:pPr>
      <w:r w:rsidRPr="00DE21DB">
        <w:rPr>
          <w:sz w:val="24"/>
        </w:rPr>
        <w:t>СП 42.13330.2011 «СНиП 2.07.01-89* Градостроительство. Планировка и з</w:t>
      </w:r>
      <w:r w:rsidRPr="00DE21DB">
        <w:rPr>
          <w:sz w:val="24"/>
        </w:rPr>
        <w:t>а</w:t>
      </w:r>
      <w:r w:rsidRPr="00DE21DB">
        <w:rPr>
          <w:sz w:val="24"/>
        </w:rPr>
        <w:t>стройка городских и местных поселений»;</w:t>
      </w:r>
    </w:p>
    <w:p w:rsidR="00DE21DB" w:rsidRPr="00DE21DB" w:rsidRDefault="00DE21DB" w:rsidP="008A0AB1">
      <w:pPr>
        <w:pStyle w:val="a4"/>
        <w:numPr>
          <w:ilvl w:val="0"/>
          <w:numId w:val="3"/>
        </w:numPr>
        <w:tabs>
          <w:tab w:val="left" w:pos="1085"/>
        </w:tabs>
        <w:spacing w:after="0" w:line="360" w:lineRule="auto"/>
        <w:ind w:right="20" w:firstLine="860"/>
        <w:rPr>
          <w:sz w:val="24"/>
        </w:rPr>
      </w:pPr>
      <w:r w:rsidRPr="00DE21DB">
        <w:rPr>
          <w:sz w:val="24"/>
        </w:rPr>
        <w:t xml:space="preserve">«Региональные нормативы градостроительного проектирования Ханты-Мансийского автономного округа - Югры», </w:t>
      </w:r>
      <w:smartTag w:uri="urn:schemas-microsoft-com:office:smarttags" w:element="metricconverter">
        <w:smartTagPr>
          <w:attr w:name="ProductID" w:val="2017 г"/>
        </w:smartTagPr>
        <w:r w:rsidRPr="00DE21DB">
          <w:rPr>
            <w:sz w:val="24"/>
          </w:rPr>
          <w:t>2009 г</w:t>
        </w:r>
      </w:smartTag>
      <w:r w:rsidRPr="00DE21DB">
        <w:rPr>
          <w:sz w:val="24"/>
        </w:rPr>
        <w:t>;</w:t>
      </w:r>
    </w:p>
    <w:p w:rsidR="00DE21DB" w:rsidRPr="00DE21DB" w:rsidRDefault="00DE21DB" w:rsidP="008A0AB1">
      <w:pPr>
        <w:pStyle w:val="a4"/>
        <w:numPr>
          <w:ilvl w:val="0"/>
          <w:numId w:val="3"/>
        </w:numPr>
        <w:tabs>
          <w:tab w:val="left" w:pos="1008"/>
        </w:tabs>
        <w:spacing w:after="0" w:line="360" w:lineRule="auto"/>
        <w:ind w:right="20" w:firstLine="860"/>
        <w:rPr>
          <w:sz w:val="24"/>
        </w:rPr>
      </w:pPr>
      <w:r w:rsidRPr="00DE21DB">
        <w:rPr>
          <w:sz w:val="24"/>
        </w:rPr>
        <w:t>Рекомендации по проектированию улиц и дорог городов и сельских по</w:t>
      </w:r>
      <w:r w:rsidRPr="00DE21DB">
        <w:rPr>
          <w:sz w:val="24"/>
        </w:rPr>
        <w:softHyphen/>
        <w:t xml:space="preserve">селений. </w:t>
      </w:r>
      <w:proofErr w:type="spellStart"/>
      <w:r w:rsidRPr="00DE21DB">
        <w:rPr>
          <w:sz w:val="24"/>
        </w:rPr>
        <w:t>ЦНИиПИ</w:t>
      </w:r>
      <w:proofErr w:type="spellEnd"/>
      <w:r w:rsidRPr="00DE21DB">
        <w:rPr>
          <w:sz w:val="24"/>
        </w:rPr>
        <w:t xml:space="preserve"> Градостроительства, М, </w:t>
      </w:r>
      <w:smartTag w:uri="urn:schemas-microsoft-com:office:smarttags" w:element="metricconverter">
        <w:smartTagPr>
          <w:attr w:name="ProductID" w:val="2017 г"/>
        </w:smartTagPr>
        <w:r w:rsidRPr="00DE21DB">
          <w:rPr>
            <w:sz w:val="24"/>
          </w:rPr>
          <w:t>1994 г</w:t>
        </w:r>
      </w:smartTag>
      <w:r w:rsidRPr="00DE21DB">
        <w:rPr>
          <w:sz w:val="24"/>
        </w:rPr>
        <w:t>;</w:t>
      </w:r>
    </w:p>
    <w:p w:rsidR="00DE21DB" w:rsidRPr="00575653" w:rsidRDefault="00DE21DB" w:rsidP="00DE21DB">
      <w:pPr>
        <w:pStyle w:val="a4"/>
        <w:numPr>
          <w:ilvl w:val="0"/>
          <w:numId w:val="3"/>
        </w:numPr>
        <w:tabs>
          <w:tab w:val="left" w:pos="1100"/>
        </w:tabs>
        <w:spacing w:after="0" w:line="360" w:lineRule="auto"/>
        <w:ind w:firstLine="860"/>
        <w:rPr>
          <w:sz w:val="24"/>
        </w:rPr>
      </w:pPr>
      <w:r w:rsidRPr="00575653">
        <w:rPr>
          <w:sz w:val="24"/>
        </w:rPr>
        <w:t>положения Генерального плана города Нижневартовска, изменения</w:t>
      </w:r>
      <w:r w:rsidR="00575653" w:rsidRPr="00575653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575653">
          <w:rPr>
            <w:sz w:val="24"/>
          </w:rPr>
          <w:t>2011 г</w:t>
        </w:r>
      </w:smartTag>
      <w:r w:rsidRPr="00575653">
        <w:rPr>
          <w:sz w:val="24"/>
        </w:rPr>
        <w:t>;</w:t>
      </w:r>
    </w:p>
    <w:p w:rsidR="00DE21DB" w:rsidRPr="00DE21DB" w:rsidRDefault="00DE21DB" w:rsidP="008A0AB1">
      <w:pPr>
        <w:pStyle w:val="a4"/>
        <w:numPr>
          <w:ilvl w:val="0"/>
          <w:numId w:val="3"/>
        </w:numPr>
        <w:tabs>
          <w:tab w:val="left" w:pos="1037"/>
        </w:tabs>
        <w:spacing w:after="0" w:line="360" w:lineRule="auto"/>
        <w:ind w:right="20" w:firstLine="860"/>
        <w:rPr>
          <w:sz w:val="24"/>
        </w:rPr>
      </w:pPr>
      <w:r w:rsidRPr="00DE21DB">
        <w:rPr>
          <w:sz w:val="24"/>
        </w:rPr>
        <w:t>проектные материалы проектов планировок смежных территорий III и IV очер</w:t>
      </w:r>
      <w:r w:rsidRPr="00DE21DB">
        <w:rPr>
          <w:sz w:val="24"/>
        </w:rPr>
        <w:t>е</w:t>
      </w:r>
      <w:r w:rsidRPr="00DE21DB">
        <w:rPr>
          <w:sz w:val="24"/>
        </w:rPr>
        <w:t>дей строительства Восточного планировочного района;</w:t>
      </w:r>
    </w:p>
    <w:p w:rsidR="00DE21DB" w:rsidRPr="00DE21DB" w:rsidRDefault="00DE21DB" w:rsidP="008A0AB1">
      <w:pPr>
        <w:pStyle w:val="a4"/>
        <w:numPr>
          <w:ilvl w:val="0"/>
          <w:numId w:val="3"/>
        </w:numPr>
        <w:tabs>
          <w:tab w:val="left" w:pos="1133"/>
        </w:tabs>
        <w:spacing w:after="0" w:line="360" w:lineRule="auto"/>
        <w:ind w:right="20" w:firstLine="860"/>
        <w:rPr>
          <w:sz w:val="24"/>
        </w:rPr>
      </w:pPr>
      <w:r w:rsidRPr="00DE21DB">
        <w:rPr>
          <w:sz w:val="24"/>
        </w:rPr>
        <w:t xml:space="preserve">рабочая документация по улицам </w:t>
      </w:r>
      <w:proofErr w:type="spellStart"/>
      <w:r w:rsidRPr="00DE21DB">
        <w:rPr>
          <w:sz w:val="24"/>
        </w:rPr>
        <w:t>Нововартовская</w:t>
      </w:r>
      <w:proofErr w:type="spellEnd"/>
      <w:r w:rsidRPr="00DE21DB">
        <w:rPr>
          <w:sz w:val="24"/>
        </w:rPr>
        <w:t>,</w:t>
      </w:r>
      <w:r w:rsidR="00C71E7C">
        <w:rPr>
          <w:sz w:val="24"/>
        </w:rPr>
        <w:t xml:space="preserve"> </w:t>
      </w:r>
      <w:proofErr w:type="spellStart"/>
      <w:r w:rsidRPr="00DE21DB">
        <w:rPr>
          <w:sz w:val="24"/>
        </w:rPr>
        <w:t>Старовартовская</w:t>
      </w:r>
      <w:proofErr w:type="spellEnd"/>
      <w:r w:rsidR="00C71E7C" w:rsidRPr="00C71E7C">
        <w:rPr>
          <w:sz w:val="24"/>
        </w:rPr>
        <w:t xml:space="preserve"> </w:t>
      </w:r>
      <w:r w:rsidR="00C71E7C">
        <w:rPr>
          <w:sz w:val="24"/>
        </w:rPr>
        <w:t>(</w:t>
      </w:r>
      <w:r w:rsidR="00C71E7C" w:rsidRPr="00DE21DB">
        <w:rPr>
          <w:sz w:val="24"/>
        </w:rPr>
        <w:t>№1В</w:t>
      </w:r>
      <w:r w:rsidR="00C71E7C">
        <w:rPr>
          <w:sz w:val="24"/>
        </w:rPr>
        <w:t>)</w:t>
      </w:r>
      <w:r w:rsidRPr="00DE21DB">
        <w:rPr>
          <w:sz w:val="24"/>
        </w:rPr>
        <w:t>, Строителей</w:t>
      </w:r>
      <w:r w:rsidR="00C71E7C">
        <w:rPr>
          <w:sz w:val="24"/>
        </w:rPr>
        <w:t xml:space="preserve"> (</w:t>
      </w:r>
      <w:r w:rsidR="00C71E7C" w:rsidRPr="00DE21DB">
        <w:rPr>
          <w:sz w:val="24"/>
        </w:rPr>
        <w:t>№8В</w:t>
      </w:r>
      <w:r w:rsidRPr="00DE21DB">
        <w:rPr>
          <w:sz w:val="24"/>
        </w:rPr>
        <w:t>), примыкающим к проектируемой территории.</w:t>
      </w:r>
    </w:p>
    <w:p w:rsidR="00DE21DB" w:rsidRDefault="00C47C5F" w:rsidP="00EB4036">
      <w:pPr>
        <w:pStyle w:val="20"/>
      </w:pPr>
      <w:bookmarkStart w:id="12" w:name="_Toc390087364"/>
      <w:r>
        <w:t>4.1  Существующее состояние улично-дорожной сети и транспортного о</w:t>
      </w:r>
      <w:r>
        <w:t>б</w:t>
      </w:r>
      <w:r>
        <w:t>служивания</w:t>
      </w:r>
      <w:bookmarkEnd w:id="12"/>
    </w:p>
    <w:p w:rsidR="00C47C5F" w:rsidRPr="00C47C5F" w:rsidRDefault="00C47C5F" w:rsidP="000D6663">
      <w:pPr>
        <w:pStyle w:val="af5"/>
      </w:pPr>
      <w:r w:rsidRPr="00C47C5F">
        <w:t xml:space="preserve">Существующие многоэтажные жилые дома, расположенные на территории </w:t>
      </w:r>
      <w:r w:rsidR="00032247">
        <w:t xml:space="preserve">квартала </w:t>
      </w:r>
      <w:r w:rsidRPr="00C47C5F">
        <w:t>В1</w:t>
      </w:r>
      <w:r w:rsidR="00575653">
        <w:t>.1</w:t>
      </w:r>
      <w:r w:rsidRPr="00C47C5F">
        <w:t>,</w:t>
      </w:r>
      <w:r w:rsidR="00C71E7C" w:rsidRPr="00C71E7C">
        <w:t xml:space="preserve"> </w:t>
      </w:r>
      <w:r w:rsidR="00C71E7C" w:rsidRPr="00C47C5F">
        <w:t>и ГПП-5</w:t>
      </w:r>
      <w:r w:rsidRPr="00C47C5F">
        <w:t xml:space="preserve"> обслуживаются по существующей улице районного значения </w:t>
      </w:r>
      <w:r>
        <w:t>–</w:t>
      </w:r>
      <w:r w:rsidRPr="00C47C5F">
        <w:t xml:space="preserve"> </w:t>
      </w:r>
      <w:proofErr w:type="spellStart"/>
      <w:r w:rsidRPr="00C47C5F">
        <w:t>Нововарто</w:t>
      </w:r>
      <w:r w:rsidRPr="00C47C5F">
        <w:t>в</w:t>
      </w:r>
      <w:r w:rsidRPr="00C47C5F">
        <w:t>ской</w:t>
      </w:r>
      <w:proofErr w:type="spellEnd"/>
      <w:r w:rsidRPr="00C47C5F">
        <w:t xml:space="preserve">, которая имеет твёрдое покрытие проезжей части шириной </w:t>
      </w:r>
      <w:smartTag w:uri="urn:schemas-microsoft-com:office:smarttags" w:element="metricconverter">
        <w:smartTagPr>
          <w:attr w:name="ProductID" w:val="2017 г"/>
        </w:smartTagPr>
        <w:r w:rsidRPr="00C47C5F">
          <w:t>15 м</w:t>
        </w:r>
      </w:smartTag>
      <w:r w:rsidRPr="00C47C5F">
        <w:t xml:space="preserve">, асфальтовое покрытие тротуаров шириной </w:t>
      </w:r>
      <w:smartTag w:uri="urn:schemas-microsoft-com:office:smarttags" w:element="metricconverter">
        <w:smartTagPr>
          <w:attr w:name="ProductID" w:val="2017 г"/>
        </w:smartTagPr>
        <w:r w:rsidRPr="00C47C5F">
          <w:t>3 м</w:t>
        </w:r>
      </w:smartTag>
      <w:r w:rsidRPr="00C47C5F">
        <w:t xml:space="preserve">, организованные остановочные пункты общественного транспорта и соединяется с существующей улицей общегородского значения </w:t>
      </w:r>
      <w:r>
        <w:t>–</w:t>
      </w:r>
      <w:r w:rsidRPr="00C47C5F">
        <w:t xml:space="preserve"> Ханты-Мансийской с о</w:t>
      </w:r>
      <w:r w:rsidRPr="00C47C5F">
        <w:t>р</w:t>
      </w:r>
      <w:r w:rsidRPr="00C47C5F">
        <w:t>ганизованным движением общественного транспорта и пешеходов.</w:t>
      </w:r>
    </w:p>
    <w:p w:rsidR="00C47C5F" w:rsidRPr="00C47C5F" w:rsidRDefault="00C47C5F" w:rsidP="000D6663">
      <w:pPr>
        <w:pStyle w:val="af5"/>
      </w:pPr>
      <w:r w:rsidRPr="00C47C5F">
        <w:t>Грунтовые дороги пересекают территорию квартала в разных направлениях вдоль п</w:t>
      </w:r>
      <w:r w:rsidRPr="00C47C5F">
        <w:t>о</w:t>
      </w:r>
      <w:r w:rsidRPr="00C47C5F">
        <w:t>строенных подземных инженерных коммуникаций теплоснабжения, водоснабжения и кан</w:t>
      </w:r>
      <w:r w:rsidRPr="00C47C5F">
        <w:t>а</w:t>
      </w:r>
      <w:r w:rsidRPr="00C47C5F">
        <w:t>лизации.</w:t>
      </w:r>
    </w:p>
    <w:p w:rsidR="00C47C5F" w:rsidRPr="00C47C5F" w:rsidRDefault="00C47C5F" w:rsidP="000D6663">
      <w:pPr>
        <w:pStyle w:val="af5"/>
      </w:pPr>
      <w:r w:rsidRPr="00C47C5F">
        <w:t>Существующие грунтовые дороги по своим техническим и планировочным характ</w:t>
      </w:r>
      <w:r w:rsidRPr="00C47C5F">
        <w:t>е</w:t>
      </w:r>
      <w:r w:rsidRPr="00C47C5F">
        <w:t>ристикам не могут быть использованы для обслуживания объектов планируемого развития. На территории требуется формирование новой улично- дорожной сети районного и местного значения.</w:t>
      </w:r>
    </w:p>
    <w:p w:rsidR="00C47C5F" w:rsidRDefault="00C47C5F" w:rsidP="00EB4036">
      <w:pPr>
        <w:pStyle w:val="20"/>
      </w:pPr>
      <w:bookmarkStart w:id="13" w:name="_Toc390087365"/>
      <w:r>
        <w:t>4.2  Формирование улично-дорожной сети и организация движения тран</w:t>
      </w:r>
      <w:r>
        <w:t>с</w:t>
      </w:r>
      <w:r>
        <w:t>порта</w:t>
      </w:r>
      <w:bookmarkEnd w:id="13"/>
    </w:p>
    <w:p w:rsidR="00C47C5F" w:rsidRDefault="00C47C5F" w:rsidP="000D6663">
      <w:pPr>
        <w:pStyle w:val="af5"/>
      </w:pPr>
      <w:r>
        <w:t>Проектные решения по формированию улично-дорожной сети квартала В1 выполн</w:t>
      </w:r>
      <w:r>
        <w:t>е</w:t>
      </w:r>
      <w:r>
        <w:t xml:space="preserve">ны на основе положений Генерального плана г. Нижневартовска с учетом существующей </w:t>
      </w:r>
      <w:r>
        <w:lastRenderedPageBreak/>
        <w:t xml:space="preserve">улицы </w:t>
      </w:r>
      <w:proofErr w:type="spellStart"/>
      <w:r>
        <w:t>Нововартовская</w:t>
      </w:r>
      <w:proofErr w:type="spellEnd"/>
      <w:r>
        <w:t xml:space="preserve"> и выполненных ранее проектных решений строительства смежных улиц, в том числе:</w:t>
      </w:r>
    </w:p>
    <w:p w:rsidR="00C47C5F" w:rsidRDefault="00C47C5F" w:rsidP="000D6663">
      <w:pPr>
        <w:pStyle w:val="af5"/>
      </w:pPr>
      <w:r>
        <w:t xml:space="preserve">-  участка улицы №1В – </w:t>
      </w:r>
      <w:proofErr w:type="spellStart"/>
      <w:r>
        <w:t>Старовартовская</w:t>
      </w:r>
      <w:proofErr w:type="spellEnd"/>
      <w:r>
        <w:t xml:space="preserve"> (Проект детальной планировки Старого </w:t>
      </w:r>
      <w:proofErr w:type="spellStart"/>
      <w:r>
        <w:t>Вартовска</w:t>
      </w:r>
      <w:proofErr w:type="spellEnd"/>
      <w:r>
        <w:t>, разработан в 2001 году проектной организацией ОАО «</w:t>
      </w:r>
      <w:proofErr w:type="spellStart"/>
      <w:r>
        <w:t>СибЗНИИЭП</w:t>
      </w:r>
      <w:proofErr w:type="spellEnd"/>
      <w:r>
        <w:t>», г. Новос</w:t>
      </w:r>
      <w:r>
        <w:t>и</w:t>
      </w:r>
      <w:r>
        <w:t>бирск под шифром 56-С.В-ГП);</w:t>
      </w:r>
    </w:p>
    <w:p w:rsidR="00C47C5F" w:rsidRDefault="00C47C5F" w:rsidP="000D6663">
      <w:pPr>
        <w:pStyle w:val="af5"/>
      </w:pPr>
      <w:r>
        <w:t xml:space="preserve">-  участка улицы №8В – Строителей (Проект детальной планировки Старого </w:t>
      </w:r>
      <w:proofErr w:type="spellStart"/>
      <w:r>
        <w:t>Варто</w:t>
      </w:r>
      <w:r>
        <w:t>в</w:t>
      </w:r>
      <w:r>
        <w:t>ска</w:t>
      </w:r>
      <w:proofErr w:type="spellEnd"/>
      <w:r>
        <w:t>, разработан в 2001 году проектной организацией ОАО «</w:t>
      </w:r>
      <w:proofErr w:type="spellStart"/>
      <w:r>
        <w:t>СибЗНИИЭП</w:t>
      </w:r>
      <w:proofErr w:type="spellEnd"/>
      <w:r>
        <w:t>», г. Новосибирск под шифром 56-С.В-ГП).</w:t>
      </w:r>
    </w:p>
    <w:p w:rsidR="00C47C5F" w:rsidRDefault="00C47C5F" w:rsidP="000D6663">
      <w:pPr>
        <w:pStyle w:val="af5"/>
      </w:pPr>
      <w:r>
        <w:t>Согласно согласованной с Управлением архитектуры и градостроительства схеме г</w:t>
      </w:r>
      <w:r>
        <w:t>е</w:t>
      </w:r>
      <w:r>
        <w:t>нерального плана проектируемой территории квартала В1, в проект планировки вошли тол</w:t>
      </w:r>
      <w:r>
        <w:t>ь</w:t>
      </w:r>
      <w:r>
        <w:t xml:space="preserve">ко улицы </w:t>
      </w:r>
      <w:r w:rsidR="00032247">
        <w:t xml:space="preserve">и проезды </w:t>
      </w:r>
      <w:r>
        <w:t>местного значения:</w:t>
      </w:r>
    </w:p>
    <w:p w:rsidR="00C47C5F" w:rsidRDefault="00C47C5F" w:rsidP="000D6663">
      <w:pPr>
        <w:pStyle w:val="af5"/>
      </w:pPr>
      <w:r>
        <w:t>-  улица в жилой застройке Ж-1;</w:t>
      </w:r>
    </w:p>
    <w:p w:rsidR="00C47C5F" w:rsidRDefault="00C47C5F" w:rsidP="000D6663">
      <w:pPr>
        <w:pStyle w:val="af5"/>
      </w:pPr>
      <w:r>
        <w:t>-  улица в жилой застройке Ж-2;</w:t>
      </w:r>
    </w:p>
    <w:p w:rsidR="00944ABD" w:rsidRDefault="00C47C5F" w:rsidP="000D6663">
      <w:pPr>
        <w:pStyle w:val="af5"/>
      </w:pPr>
      <w:r>
        <w:t>-  улица в жилой застройке Ж-3</w:t>
      </w:r>
      <w:r w:rsidR="00944ABD">
        <w:t>;</w:t>
      </w:r>
    </w:p>
    <w:p w:rsidR="00C47C5F" w:rsidRDefault="00944ABD" w:rsidP="000D6663">
      <w:pPr>
        <w:pStyle w:val="af5"/>
      </w:pPr>
      <w:r>
        <w:t>-  безымянный внутриквартальный проезд в жилой застройке (между кварталами В-1.2 и В-1.3)</w:t>
      </w:r>
      <w:r w:rsidR="00C47C5F">
        <w:t>.</w:t>
      </w:r>
    </w:p>
    <w:p w:rsidR="00944ABD" w:rsidRDefault="00C47C5F" w:rsidP="000D6663">
      <w:pPr>
        <w:pStyle w:val="af5"/>
      </w:pPr>
      <w:r>
        <w:t>Формируемая сеть улиц местного значения и внутриквартальных проездов предн</w:t>
      </w:r>
      <w:r>
        <w:t>а</w:t>
      </w:r>
      <w:r>
        <w:t>значена для движения индивидуального транспорта, а также грузового и специального, о</w:t>
      </w:r>
      <w:r>
        <w:t>б</w:t>
      </w:r>
      <w:r>
        <w:t xml:space="preserve">служивающего территорию кварталов. </w:t>
      </w:r>
    </w:p>
    <w:p w:rsidR="00944ABD" w:rsidRDefault="00C47C5F" w:rsidP="000D6663">
      <w:pPr>
        <w:pStyle w:val="af5"/>
      </w:pPr>
      <w:r>
        <w:t xml:space="preserve">Сеть образована тремя улицами в жилой застройке с шириной проезжей части </w:t>
      </w:r>
      <w:smartTag w:uri="urn:schemas-microsoft-com:office:smarttags" w:element="metricconverter">
        <w:smartTagPr>
          <w:attr w:name="ProductID" w:val="2017 г"/>
        </w:smartTagPr>
        <w:r>
          <w:t>6 м</w:t>
        </w:r>
      </w:smartTag>
      <w:r>
        <w:t xml:space="preserve"> (согласно таблице 27 </w:t>
      </w:r>
      <w:r w:rsidRPr="00A36C02">
        <w:rPr>
          <w:i/>
        </w:rPr>
        <w:t>Региональных нормативов</w:t>
      </w:r>
      <w:r>
        <w:t xml:space="preserve">), обеспечивающей по 1 полосе движения в каждом направлении. </w:t>
      </w:r>
    </w:p>
    <w:p w:rsidR="00C47C5F" w:rsidRDefault="00C47C5F" w:rsidP="000D6663">
      <w:pPr>
        <w:pStyle w:val="af5"/>
      </w:pPr>
      <w:r>
        <w:t xml:space="preserve">Внутриквартальная сеть представлена </w:t>
      </w:r>
      <w:proofErr w:type="spellStart"/>
      <w:r>
        <w:t>двухполосным</w:t>
      </w:r>
      <w:proofErr w:type="spellEnd"/>
      <w:r>
        <w:t xml:space="preserve"> проезд</w:t>
      </w:r>
      <w:r w:rsidR="00944ABD">
        <w:t>о</w:t>
      </w:r>
      <w:r>
        <w:t xml:space="preserve">м шириной </w:t>
      </w:r>
      <w:smartTag w:uri="urn:schemas-microsoft-com:office:smarttags" w:element="metricconverter">
        <w:smartTagPr>
          <w:attr w:name="ProductID" w:val="2017 г"/>
        </w:smartTagPr>
        <w:r>
          <w:t>6,0 м</w:t>
        </w:r>
      </w:smartTag>
      <w:r>
        <w:t xml:space="preserve"> для обеспечения проезда спецтехники.</w:t>
      </w:r>
    </w:p>
    <w:p w:rsidR="00C47C5F" w:rsidRDefault="00C47C5F" w:rsidP="000D6663">
      <w:pPr>
        <w:pStyle w:val="af5"/>
      </w:pPr>
      <w:r>
        <w:t>К объектам застройки проезд обеспечивается непосредственно с городских улиц либо по внутриквартальным проездам. При этом предусматривается возможность размещения не менее двух въездов/выездов с участков общественной и жилой застройки, а также террит</w:t>
      </w:r>
      <w:r>
        <w:t>о</w:t>
      </w:r>
      <w:r>
        <w:t>ри</w:t>
      </w:r>
      <w:r w:rsidR="00944ABD">
        <w:t>и</w:t>
      </w:r>
      <w:r>
        <w:t xml:space="preserve"> детского сада. Тупиковые проезды обеспечиваются разворотными площадками норм</w:t>
      </w:r>
      <w:r>
        <w:t>а</w:t>
      </w:r>
      <w:r>
        <w:t>тивного размера.</w:t>
      </w:r>
    </w:p>
    <w:p w:rsidR="00C47C5F" w:rsidRDefault="00C47C5F" w:rsidP="000D6663">
      <w:pPr>
        <w:pStyle w:val="af5"/>
      </w:pPr>
      <w:r>
        <w:t>Покрытие проезжей части улично-дорожной сети асфальтобетонное. Покрытие тр</w:t>
      </w:r>
      <w:r>
        <w:t>о</w:t>
      </w:r>
      <w:r>
        <w:t>туаров и пешеходных площадей – тротуарной бетонной плиткой.</w:t>
      </w:r>
    </w:p>
    <w:p w:rsidR="00C47C5F" w:rsidRDefault="00C47C5F" w:rsidP="000D6663">
      <w:pPr>
        <w:pStyle w:val="af5"/>
      </w:pPr>
      <w:r>
        <w:t>Основные параметры улично-дорожной сети (ширина в красных линиях, ширина пр</w:t>
      </w:r>
      <w:r>
        <w:t>о</w:t>
      </w:r>
      <w:r>
        <w:t>езжей части, ширина тротуаров) приняты в соответствии региональными нормативами гр</w:t>
      </w:r>
      <w:r>
        <w:t>а</w:t>
      </w:r>
      <w:r>
        <w:t>достроительного проектирования ХМАО, СП 42.13330.2011 «Градостроительство...» и обо</w:t>
      </w:r>
      <w:r>
        <w:t>с</w:t>
      </w:r>
      <w:r>
        <w:lastRenderedPageBreak/>
        <w:t xml:space="preserve">нованы подготовленными в составе проекта поперечными профилями улиц (см. чертежи, </w:t>
      </w:r>
      <w:r w:rsidRPr="00944ABD">
        <w:t xml:space="preserve">лист </w:t>
      </w:r>
      <w:r w:rsidR="00944ABD" w:rsidRPr="00944ABD">
        <w:t>ПП-</w:t>
      </w:r>
      <w:r w:rsidRPr="00944ABD">
        <w:t>7).</w:t>
      </w:r>
      <w:r>
        <w:t xml:space="preserve"> Основные параметры улично-дорожной сети приведены в таблице 4.1.</w:t>
      </w:r>
    </w:p>
    <w:p w:rsidR="00C47C5F" w:rsidRDefault="00C47C5F" w:rsidP="000D6663">
      <w:pPr>
        <w:pStyle w:val="af5"/>
      </w:pPr>
    </w:p>
    <w:p w:rsidR="00C47C5F" w:rsidRPr="00C47C5F" w:rsidRDefault="00C47C5F" w:rsidP="00C71E7C">
      <w:pPr>
        <w:pStyle w:val="af5"/>
        <w:ind w:hanging="142"/>
      </w:pPr>
      <w:r w:rsidRPr="00E144F2">
        <w:rPr>
          <w:b/>
        </w:rPr>
        <w:t>Таблица 4.1</w:t>
      </w:r>
      <w:r w:rsidRPr="00C47C5F">
        <w:t xml:space="preserve"> - Характеристика улично-дорожной сети квартала В1</w:t>
      </w:r>
    </w:p>
    <w:tbl>
      <w:tblPr>
        <w:tblW w:w="964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992"/>
        <w:gridCol w:w="993"/>
        <w:gridCol w:w="992"/>
        <w:gridCol w:w="992"/>
        <w:gridCol w:w="851"/>
        <w:gridCol w:w="992"/>
      </w:tblGrid>
      <w:tr w:rsidR="00242E5B" w:rsidRPr="00E144F2" w:rsidTr="00E144F2">
        <w:trPr>
          <w:trHeight w:val="2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E5B" w:rsidRPr="00E144F2" w:rsidRDefault="00242E5B" w:rsidP="00242E5B">
            <w:pPr>
              <w:pStyle w:val="710"/>
              <w:shd w:val="clear" w:color="auto" w:fill="auto"/>
              <w:spacing w:line="283" w:lineRule="exact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Наименов</w:t>
            </w:r>
            <w:r w:rsidRPr="00E144F2">
              <w:rPr>
                <w:sz w:val="24"/>
                <w:szCs w:val="24"/>
              </w:rPr>
              <w:t>а</w:t>
            </w:r>
            <w:r w:rsidRPr="00E144F2">
              <w:rPr>
                <w:sz w:val="24"/>
                <w:szCs w:val="24"/>
              </w:rPr>
              <w:t>ние улиц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E5B" w:rsidRPr="00E144F2" w:rsidRDefault="00242E5B" w:rsidP="00242E5B">
            <w:pPr>
              <w:pStyle w:val="71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 xml:space="preserve">Планируемые </w:t>
            </w:r>
          </w:p>
          <w:p w:rsidR="00242E5B" w:rsidRPr="00E144F2" w:rsidRDefault="00242E5B" w:rsidP="00242E5B">
            <w:pPr>
              <w:pStyle w:val="71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E5B" w:rsidRPr="00E144F2" w:rsidRDefault="00242E5B" w:rsidP="00242E5B">
            <w:pPr>
              <w:pStyle w:val="71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Длина в гран</w:t>
            </w:r>
            <w:r w:rsidRPr="00E144F2">
              <w:rPr>
                <w:sz w:val="24"/>
                <w:szCs w:val="24"/>
              </w:rPr>
              <w:t>и</w:t>
            </w:r>
            <w:r w:rsidRPr="00E144F2">
              <w:rPr>
                <w:sz w:val="24"/>
                <w:szCs w:val="24"/>
              </w:rPr>
              <w:t>цах пр</w:t>
            </w:r>
            <w:r w:rsidRPr="00E144F2">
              <w:rPr>
                <w:sz w:val="24"/>
                <w:szCs w:val="24"/>
              </w:rPr>
              <w:t>о</w:t>
            </w:r>
            <w:r w:rsidRPr="00E144F2">
              <w:rPr>
                <w:sz w:val="24"/>
                <w:szCs w:val="24"/>
              </w:rPr>
              <w:t>ек</w:t>
            </w:r>
            <w:r w:rsidRPr="00E144F2">
              <w:rPr>
                <w:sz w:val="24"/>
                <w:szCs w:val="24"/>
              </w:rPr>
              <w:softHyphen/>
              <w:t>тиров</w:t>
            </w:r>
            <w:r w:rsidRPr="00E144F2">
              <w:rPr>
                <w:sz w:val="24"/>
                <w:szCs w:val="24"/>
              </w:rPr>
              <w:t>а</w:t>
            </w:r>
            <w:r w:rsidRPr="00E144F2">
              <w:rPr>
                <w:sz w:val="24"/>
                <w:szCs w:val="24"/>
              </w:rPr>
              <w:t>ния, 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E5B" w:rsidRPr="00E144F2" w:rsidRDefault="00242E5B" w:rsidP="00242E5B">
            <w:pPr>
              <w:pStyle w:val="71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Число полос движ</w:t>
            </w:r>
            <w:r w:rsidRPr="00E144F2">
              <w:rPr>
                <w:sz w:val="24"/>
                <w:szCs w:val="24"/>
              </w:rPr>
              <w:t>е</w:t>
            </w:r>
            <w:r w:rsidRPr="00E144F2">
              <w:rPr>
                <w:sz w:val="24"/>
                <w:szCs w:val="24"/>
              </w:rPr>
              <w:t>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E5B" w:rsidRPr="00E144F2" w:rsidRDefault="00242E5B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Ширина,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E5B" w:rsidRPr="00E144F2" w:rsidRDefault="00242E5B" w:rsidP="00242E5B">
            <w:pPr>
              <w:pStyle w:val="71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Площадь прое</w:t>
            </w:r>
            <w:r w:rsidRPr="00E144F2">
              <w:rPr>
                <w:sz w:val="24"/>
                <w:szCs w:val="24"/>
              </w:rPr>
              <w:t>з</w:t>
            </w:r>
            <w:r w:rsidRPr="00E144F2">
              <w:rPr>
                <w:sz w:val="24"/>
                <w:szCs w:val="24"/>
              </w:rPr>
              <w:t>жей  ч</w:t>
            </w:r>
            <w:r w:rsidRPr="00E144F2">
              <w:rPr>
                <w:sz w:val="24"/>
                <w:szCs w:val="24"/>
              </w:rPr>
              <w:t>а</w:t>
            </w:r>
            <w:r w:rsidRPr="00E144F2">
              <w:rPr>
                <w:sz w:val="24"/>
                <w:szCs w:val="24"/>
              </w:rPr>
              <w:t>сти, м²</w:t>
            </w:r>
          </w:p>
        </w:tc>
      </w:tr>
      <w:tr w:rsidR="00242E5B" w:rsidRPr="00E144F2" w:rsidTr="00E144F2">
        <w:trPr>
          <w:trHeight w:val="83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C47C5F">
            <w:pPr>
              <w:pStyle w:val="710"/>
              <w:shd w:val="clear" w:color="auto" w:fill="auto"/>
              <w:spacing w:line="274" w:lineRule="exact"/>
              <w:ind w:left="4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C47C5F">
            <w:pPr>
              <w:pStyle w:val="710"/>
              <w:shd w:val="clear" w:color="auto" w:fill="auto"/>
              <w:spacing w:line="274" w:lineRule="exact"/>
              <w:ind w:left="4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C47C5F">
            <w:pPr>
              <w:pStyle w:val="710"/>
              <w:shd w:val="clear" w:color="auto" w:fill="auto"/>
              <w:spacing w:line="274" w:lineRule="exact"/>
              <w:ind w:left="4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242E5B">
            <w:pPr>
              <w:pStyle w:val="71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C5F" w:rsidRPr="00E144F2" w:rsidRDefault="00242E5B" w:rsidP="00242E5B">
            <w:pPr>
              <w:pStyle w:val="71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 xml:space="preserve">в </w:t>
            </w:r>
            <w:r w:rsidR="00C47C5F" w:rsidRPr="00E144F2">
              <w:rPr>
                <w:sz w:val="24"/>
                <w:szCs w:val="24"/>
              </w:rPr>
              <w:t>кра</w:t>
            </w:r>
            <w:r w:rsidR="00C47C5F" w:rsidRPr="00E144F2">
              <w:rPr>
                <w:sz w:val="24"/>
                <w:szCs w:val="24"/>
              </w:rPr>
              <w:t>с</w:t>
            </w:r>
            <w:r w:rsidR="00C47C5F" w:rsidRPr="00E144F2">
              <w:rPr>
                <w:sz w:val="24"/>
                <w:szCs w:val="24"/>
              </w:rPr>
              <w:t>н</w:t>
            </w:r>
            <w:r w:rsidRPr="00E144F2">
              <w:rPr>
                <w:sz w:val="24"/>
                <w:szCs w:val="24"/>
              </w:rPr>
              <w:t>ых</w:t>
            </w:r>
            <w:r w:rsidR="00C47C5F" w:rsidRPr="00E144F2">
              <w:rPr>
                <w:sz w:val="24"/>
                <w:szCs w:val="24"/>
              </w:rPr>
              <w:t xml:space="preserve"> л</w:t>
            </w:r>
            <w:r w:rsidR="00C47C5F" w:rsidRPr="00E144F2">
              <w:rPr>
                <w:sz w:val="24"/>
                <w:szCs w:val="24"/>
              </w:rPr>
              <w:t>и</w:t>
            </w:r>
            <w:r w:rsidR="00C47C5F" w:rsidRPr="00E144F2">
              <w:rPr>
                <w:sz w:val="24"/>
                <w:szCs w:val="24"/>
              </w:rPr>
              <w:t>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C5F" w:rsidRPr="00E144F2" w:rsidRDefault="00C47C5F" w:rsidP="00242E5B">
            <w:pPr>
              <w:pStyle w:val="71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прое</w:t>
            </w:r>
            <w:r w:rsidRPr="00E144F2">
              <w:rPr>
                <w:sz w:val="24"/>
                <w:szCs w:val="24"/>
              </w:rPr>
              <w:t>з</w:t>
            </w:r>
            <w:r w:rsidRPr="00E144F2">
              <w:rPr>
                <w:sz w:val="24"/>
                <w:szCs w:val="24"/>
              </w:rPr>
              <w:t>жей ч</w:t>
            </w:r>
            <w:r w:rsidRPr="00E144F2">
              <w:rPr>
                <w:sz w:val="24"/>
                <w:szCs w:val="24"/>
              </w:rPr>
              <w:t>а</w:t>
            </w:r>
            <w:r w:rsidRPr="00E144F2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C5F" w:rsidRPr="00E144F2" w:rsidRDefault="00C47C5F" w:rsidP="00242E5B">
            <w:pPr>
              <w:pStyle w:val="71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тро</w:t>
            </w:r>
            <w:r w:rsidRPr="00E144F2">
              <w:rPr>
                <w:sz w:val="24"/>
                <w:szCs w:val="24"/>
              </w:rPr>
              <w:softHyphen/>
              <w:t>туаров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C47C5F">
            <w:pPr>
              <w:pStyle w:val="71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</w:p>
        </w:tc>
      </w:tr>
      <w:tr w:rsidR="00C47C5F" w:rsidRPr="00E144F2" w:rsidTr="00C71E7C">
        <w:trPr>
          <w:trHeight w:val="302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E144F2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Улицы в жилой застройке:</w:t>
            </w:r>
          </w:p>
        </w:tc>
      </w:tr>
      <w:tr w:rsidR="00242E5B" w:rsidRPr="00E144F2" w:rsidTr="00E144F2">
        <w:trPr>
          <w:trHeight w:val="5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C47C5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Ж-1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C71E7C">
            <w:pPr>
              <w:pStyle w:val="710"/>
              <w:shd w:val="clear" w:color="auto" w:fill="auto"/>
              <w:spacing w:line="274" w:lineRule="exact"/>
              <w:ind w:left="142" w:firstLine="0"/>
              <w:jc w:val="left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Новое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3F7866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2</w:t>
            </w:r>
            <w:r w:rsidR="003F7866" w:rsidRPr="00E144F2">
              <w:rPr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3F7866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3F7866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16</w:t>
            </w:r>
            <w:r w:rsidR="003F7866" w:rsidRPr="00E144F2">
              <w:rPr>
                <w:sz w:val="24"/>
                <w:szCs w:val="24"/>
              </w:rPr>
              <w:t>92</w:t>
            </w:r>
          </w:p>
        </w:tc>
      </w:tr>
      <w:tr w:rsidR="00242E5B" w:rsidRPr="00E144F2" w:rsidTr="00E144F2">
        <w:trPr>
          <w:trHeight w:val="5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C47C5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Ж-2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C71E7C">
            <w:pPr>
              <w:pStyle w:val="710"/>
              <w:shd w:val="clear" w:color="auto" w:fill="auto"/>
              <w:spacing w:line="278" w:lineRule="exact"/>
              <w:ind w:left="142" w:firstLine="0"/>
              <w:jc w:val="left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Новое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3F7866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28</w:t>
            </w:r>
            <w:r w:rsidR="003F7866" w:rsidRPr="00E144F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587F17" w:rsidRDefault="00C47C5F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7F1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3F7866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3F7866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16</w:t>
            </w:r>
            <w:r w:rsidR="003F7866" w:rsidRPr="00E144F2">
              <w:rPr>
                <w:sz w:val="24"/>
                <w:szCs w:val="24"/>
              </w:rPr>
              <w:t>98</w:t>
            </w:r>
          </w:p>
        </w:tc>
      </w:tr>
      <w:tr w:rsidR="00242E5B" w:rsidRPr="00E144F2" w:rsidTr="00E144F2">
        <w:trPr>
          <w:trHeight w:val="5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C47C5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Ж-3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C71E7C">
            <w:pPr>
              <w:pStyle w:val="710"/>
              <w:shd w:val="clear" w:color="auto" w:fill="auto"/>
              <w:spacing w:line="278" w:lineRule="exact"/>
              <w:ind w:left="142" w:firstLine="0"/>
              <w:jc w:val="left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Новое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3F7866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2</w:t>
            </w:r>
            <w:r w:rsidR="003F7866" w:rsidRPr="00E144F2">
              <w:rPr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587F17" w:rsidRDefault="00C47C5F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7F1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3F7866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2</w:t>
            </w:r>
            <w:r w:rsidR="003F7866" w:rsidRPr="00E144F2">
              <w:rPr>
                <w:sz w:val="24"/>
                <w:szCs w:val="24"/>
              </w:rPr>
              <w:t xml:space="preserve">; </w:t>
            </w:r>
            <w:r w:rsidRPr="00E144F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3F7866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16</w:t>
            </w:r>
            <w:r w:rsidR="003F7866" w:rsidRPr="00E144F2">
              <w:rPr>
                <w:sz w:val="24"/>
                <w:szCs w:val="24"/>
              </w:rPr>
              <w:t>9</w:t>
            </w:r>
            <w:r w:rsidRPr="00E144F2">
              <w:rPr>
                <w:sz w:val="24"/>
                <w:szCs w:val="24"/>
              </w:rPr>
              <w:t>2</w:t>
            </w:r>
          </w:p>
        </w:tc>
      </w:tr>
      <w:tr w:rsidR="00242E5B" w:rsidRPr="00E144F2" w:rsidTr="00C71E7C">
        <w:trPr>
          <w:trHeight w:val="29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C47C5F">
            <w:pPr>
              <w:pStyle w:val="710"/>
              <w:shd w:val="clear" w:color="auto" w:fill="auto"/>
              <w:spacing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Всего улиц местного значения: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3F7866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847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C47C5F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C5F" w:rsidRPr="00E144F2" w:rsidRDefault="003F7866" w:rsidP="00242E5B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44F2">
              <w:rPr>
                <w:sz w:val="24"/>
                <w:szCs w:val="24"/>
              </w:rPr>
              <w:t>5082</w:t>
            </w:r>
          </w:p>
        </w:tc>
      </w:tr>
    </w:tbl>
    <w:p w:rsidR="00C47C5F" w:rsidRDefault="00C47C5F" w:rsidP="000D6663">
      <w:pPr>
        <w:pStyle w:val="af5"/>
      </w:pPr>
    </w:p>
    <w:p w:rsidR="00BE7D76" w:rsidRDefault="00BE7D76" w:rsidP="00EB4036">
      <w:pPr>
        <w:pStyle w:val="20"/>
      </w:pPr>
      <w:bookmarkStart w:id="14" w:name="_Toc390087366"/>
      <w:r>
        <w:t xml:space="preserve">4.3  Организация пешеходного движения. </w:t>
      </w:r>
      <w:bookmarkStart w:id="15" w:name="bookmark22"/>
      <w:r>
        <w:t>Мероприятия по обеспечению доступа маломобильных групп населения</w:t>
      </w:r>
      <w:bookmarkEnd w:id="14"/>
      <w:bookmarkEnd w:id="15"/>
    </w:p>
    <w:p w:rsidR="00BE7D76" w:rsidRDefault="00BE7D76" w:rsidP="000D6663">
      <w:pPr>
        <w:pStyle w:val="af5"/>
      </w:pPr>
      <w:r>
        <w:t xml:space="preserve">Вдоль красных линий улиц районного значения проектом предусмотрены тротуары шириной </w:t>
      </w:r>
      <w:smartTag w:uri="urn:schemas-microsoft-com:office:smarttags" w:element="metricconverter">
        <w:smartTagPr>
          <w:attr w:name="ProductID" w:val="2017 г"/>
        </w:smartTagPr>
        <w:r>
          <w:t>3 м</w:t>
        </w:r>
      </w:smartTag>
      <w:r>
        <w:t xml:space="preserve">, местного значения – </w:t>
      </w:r>
      <w:smartTag w:uri="urn:schemas-microsoft-com:office:smarttags" w:element="metricconverter">
        <w:smartTagPr>
          <w:attr w:name="ProductID" w:val="2017 г"/>
        </w:smartTagPr>
        <w:r>
          <w:t>2 м</w:t>
        </w:r>
      </w:smartTag>
      <w:r>
        <w:t>.</w:t>
      </w:r>
    </w:p>
    <w:p w:rsidR="00BE7D76" w:rsidRDefault="00BE7D76" w:rsidP="000D6663">
      <w:pPr>
        <w:pStyle w:val="af5"/>
      </w:pPr>
      <w:r>
        <w:t xml:space="preserve">Внутри зоны многоэтажной жилой застройки для пешеходных связей с основными предприятиями обслуживания и остановками общественного транспорта на окружающих улицах общегородского и районного значения запроектированы основные пешеходные связи с тротуарами шириной </w:t>
      </w:r>
      <w:smartTag w:uri="urn:schemas-microsoft-com:office:smarttags" w:element="metricconverter">
        <w:smartTagPr>
          <w:attr w:name="ProductID" w:val="2017 г"/>
        </w:smartTagPr>
        <w:r>
          <w:t>3 м</w:t>
        </w:r>
      </w:smartTag>
      <w:r>
        <w:t>.</w:t>
      </w:r>
    </w:p>
    <w:p w:rsidR="00BE7D76" w:rsidRDefault="00BE7D76" w:rsidP="000D6663">
      <w:pPr>
        <w:pStyle w:val="af5"/>
      </w:pPr>
      <w:r>
        <w:t xml:space="preserve">Вдоль внутриквартальных проездов со стороны входов в жилые дома предусмотрены тротуары шириной </w:t>
      </w:r>
      <w:smartTag w:uri="urn:schemas-microsoft-com:office:smarttags" w:element="metricconverter">
        <w:smartTagPr>
          <w:attr w:name="ProductID" w:val="2017 г"/>
        </w:smartTagPr>
        <w:r>
          <w:t>1,5 м</w:t>
        </w:r>
      </w:smartTag>
      <w:r>
        <w:t>.</w:t>
      </w:r>
    </w:p>
    <w:p w:rsidR="00BE7D76" w:rsidRDefault="00BE7D76" w:rsidP="000D6663">
      <w:pPr>
        <w:pStyle w:val="af5"/>
      </w:pPr>
      <w:r>
        <w:t>Переходы через проезжую часть магистральных улиц районного значения располаг</w:t>
      </w:r>
      <w:r>
        <w:t>а</w:t>
      </w:r>
      <w:r>
        <w:t>ются у перекрестков массового тяготения, остановок общественного транспорта, в одном уровне, в условиях организации регулируемого движения.</w:t>
      </w:r>
    </w:p>
    <w:p w:rsidR="00BE7D76" w:rsidRDefault="00BE7D76" w:rsidP="000D6663">
      <w:pPr>
        <w:pStyle w:val="af5"/>
      </w:pPr>
      <w:r>
        <w:t>На пешеходных переходах через жилые улицы используются нерегулируемые пер</w:t>
      </w:r>
      <w:r>
        <w:t>е</w:t>
      </w:r>
      <w:r>
        <w:t>ходы, оборудованные необходимыми дорожными знаками и средствами ограничения скор</w:t>
      </w:r>
      <w:r>
        <w:t>о</w:t>
      </w:r>
      <w:r>
        <w:t>сти движения транспорта.</w:t>
      </w:r>
    </w:p>
    <w:p w:rsidR="00BE7D76" w:rsidRDefault="00BE7D76" w:rsidP="000D6663">
      <w:pPr>
        <w:pStyle w:val="af5"/>
      </w:pPr>
      <w:r>
        <w:t>Запроектированные тротуары формируют цельную систему пешеходных связей пр</w:t>
      </w:r>
      <w:r>
        <w:t>о</w:t>
      </w:r>
      <w:r>
        <w:t>ектируемой территории, позволяющую пешеходам передвигаться в любом направлении обособленно от транспортного движения.</w:t>
      </w:r>
    </w:p>
    <w:p w:rsidR="00BE7D76" w:rsidRDefault="00BE7D76" w:rsidP="000D6663">
      <w:pPr>
        <w:pStyle w:val="af5"/>
      </w:pPr>
      <w:r>
        <w:lastRenderedPageBreak/>
        <w:t>В соответствии с требованиями Градостроительного кодекса РФ к объектам обслуж</w:t>
      </w:r>
      <w:r>
        <w:t>и</w:t>
      </w:r>
      <w:r>
        <w:t>вания, размещенным в отдельно</w:t>
      </w:r>
      <w:r w:rsidR="00327AF6">
        <w:t xml:space="preserve"> </w:t>
      </w:r>
      <w:r>
        <w:t>стоящих зданиях и встроенных в здания жилого и общ</w:t>
      </w:r>
      <w:r>
        <w:t>е</w:t>
      </w:r>
      <w:r>
        <w:t>ственного назначения, предусматривается доступ инвалидов и маломобильных групп нас</w:t>
      </w:r>
      <w:r>
        <w:t>е</w:t>
      </w:r>
      <w:r>
        <w:t>ления.</w:t>
      </w:r>
    </w:p>
    <w:p w:rsidR="00BE7D76" w:rsidRDefault="00BE7D76" w:rsidP="000D6663">
      <w:pPr>
        <w:pStyle w:val="af5"/>
      </w:pPr>
      <w:r>
        <w:t>При разработке проектов застройки на планируемой территории необходимо обесп</w:t>
      </w:r>
      <w:r>
        <w:t>е</w:t>
      </w:r>
      <w:r>
        <w:t>чить беспрепятственное передвижение маломобильных групп населения по территории с доступом к местам общего пользования, зонам отдыха, остановочным пунктам пассажирск</w:t>
      </w:r>
      <w:r>
        <w:t>о</w:t>
      </w:r>
      <w:r>
        <w:t>го транспорта, входным узлам объектов проживания и социально-культурного обслуживания населения. Пути движения должны проходить по тротуарам и пандусам с твердым покрыт</w:t>
      </w:r>
      <w:r>
        <w:t>и</w:t>
      </w:r>
      <w:r>
        <w:t>ем. Должно обеспечиваться соблюдение нормативных требований по ширине путей пер</w:t>
      </w:r>
      <w:r>
        <w:t>е</w:t>
      </w:r>
      <w:r>
        <w:t>движения, уклонам и дорожным покрытиям.</w:t>
      </w:r>
    </w:p>
    <w:p w:rsidR="00BE7D76" w:rsidRDefault="00BE7D76" w:rsidP="000D6663">
      <w:pPr>
        <w:pStyle w:val="af5"/>
      </w:pPr>
      <w:r>
        <w:t xml:space="preserve">В соответствии с </w:t>
      </w:r>
      <w:r w:rsidR="00A36C02" w:rsidRPr="00A36C02">
        <w:rPr>
          <w:i/>
        </w:rPr>
        <w:t>Р</w:t>
      </w:r>
      <w:r w:rsidRPr="00A36C02">
        <w:rPr>
          <w:i/>
        </w:rPr>
        <w:t>егиональными нормативами</w:t>
      </w:r>
      <w:r>
        <w:t xml:space="preserve"> количество мест парковок для инд</w:t>
      </w:r>
      <w:r>
        <w:t>и</w:t>
      </w:r>
      <w:r>
        <w:t xml:space="preserve">видуального автотранспорта </w:t>
      </w:r>
      <w:r w:rsidRPr="00F92DA0">
        <w:rPr>
          <w:i/>
        </w:rPr>
        <w:t>инвалидов</w:t>
      </w:r>
      <w:r>
        <w:t xml:space="preserve"> следует принимать (в процентах) не менее:</w:t>
      </w:r>
    </w:p>
    <w:p w:rsidR="00BE7D76" w:rsidRDefault="00BE7D76" w:rsidP="000D6663">
      <w:pPr>
        <w:pStyle w:val="af5"/>
      </w:pPr>
      <w:r>
        <w:t>-  на открытых стоянках для кратковременного хранения легковых автомобилей около учреждений и предприятий обслуживания – не менее 10% от общего количества парково</w:t>
      </w:r>
      <w:r>
        <w:t>ч</w:t>
      </w:r>
      <w:r>
        <w:t>ных мест;</w:t>
      </w:r>
    </w:p>
    <w:p w:rsidR="00BE7D76" w:rsidRDefault="00BE7D76" w:rsidP="000D6663">
      <w:pPr>
        <w:pStyle w:val="af5"/>
      </w:pPr>
      <w:r>
        <w:t>-  на открытых стоянках для кратковременного хранения легковых автомобилей при специализированных зданиях – не менее 10% от общего количества парковочных мест;</w:t>
      </w:r>
    </w:p>
    <w:p w:rsidR="00BE7D76" w:rsidRDefault="00BE7D76" w:rsidP="000D6663">
      <w:pPr>
        <w:pStyle w:val="af5"/>
      </w:pPr>
      <w:r>
        <w:t xml:space="preserve">Размеры площадки для автомашины инвалида должны быть не менее 3,5x5,0 м (17,5 </w:t>
      </w:r>
      <w:proofErr w:type="spellStart"/>
      <w:r>
        <w:t>кв.м</w:t>
      </w:r>
      <w:proofErr w:type="spellEnd"/>
      <w:r>
        <w:t>). Эти места должны выделяться разметкой и обозначаться специальными дорожными знаками. Для автомашин инвалидов следует резервировать места, примыкающие к выходам со стоянок, либо максимально приближенные ко входам в здания.</w:t>
      </w:r>
    </w:p>
    <w:p w:rsidR="00BE7D76" w:rsidRDefault="00BE7D76" w:rsidP="00EB4036">
      <w:pPr>
        <w:pStyle w:val="20"/>
      </w:pPr>
      <w:bookmarkStart w:id="16" w:name="_Toc390087367"/>
      <w:r>
        <w:t>4.4  Система общественно-пассажирского транспорта</w:t>
      </w:r>
      <w:bookmarkEnd w:id="16"/>
    </w:p>
    <w:p w:rsidR="00BE7D76" w:rsidRDefault="00BE7D76" w:rsidP="000D6663">
      <w:pPr>
        <w:pStyle w:val="af5"/>
      </w:pPr>
      <w:r>
        <w:t>Транспортное обслуживание планируемой территории предусматривается с испол</w:t>
      </w:r>
      <w:r>
        <w:t>ь</w:t>
      </w:r>
      <w:r>
        <w:t>зованием общественного и личного транспорта.</w:t>
      </w:r>
    </w:p>
    <w:p w:rsidR="00BE7D76" w:rsidRDefault="00BE7D76" w:rsidP="000D6663">
      <w:pPr>
        <w:pStyle w:val="af5"/>
      </w:pPr>
      <w:r>
        <w:t>В качестве общественного транспорта предусматривается использование автобусных маршрутов и маршрутных такси.</w:t>
      </w:r>
    </w:p>
    <w:p w:rsidR="00BE7D76" w:rsidRDefault="00BE7D76" w:rsidP="000D6663">
      <w:pPr>
        <w:pStyle w:val="af5"/>
      </w:pPr>
      <w:r>
        <w:t xml:space="preserve">В соответствии с Генеральным планом города и Проектом детальной планировки I очереди строительства Старого </w:t>
      </w:r>
      <w:proofErr w:type="spellStart"/>
      <w:r>
        <w:t>Вартовска</w:t>
      </w:r>
      <w:proofErr w:type="spellEnd"/>
      <w:r>
        <w:t>, движение общественного транспорта осущест</w:t>
      </w:r>
      <w:r>
        <w:t>в</w:t>
      </w:r>
      <w:r>
        <w:t>ляется и планируется по магистральным улицам общегородского и районного значения.</w:t>
      </w:r>
    </w:p>
    <w:p w:rsidR="00BE7D76" w:rsidRDefault="00BE7D76" w:rsidP="000D6663">
      <w:pPr>
        <w:pStyle w:val="af5"/>
      </w:pPr>
      <w:r>
        <w:t>Для обслуживания проектируемой территории общественно-пассажирским транспо</w:t>
      </w:r>
      <w:r>
        <w:t>р</w:t>
      </w:r>
      <w:r>
        <w:t>том предусмотрено использование существующих и ранее запроектированных магистрал</w:t>
      </w:r>
      <w:r>
        <w:t>ь</w:t>
      </w:r>
      <w:r>
        <w:t>ных улиц:</w:t>
      </w:r>
    </w:p>
    <w:p w:rsidR="00BE7D76" w:rsidRDefault="00BE7D76" w:rsidP="000D6663">
      <w:pPr>
        <w:pStyle w:val="af5"/>
      </w:pPr>
      <w:r>
        <w:t>общегородского значения — Ханты-Мансийской;</w:t>
      </w:r>
    </w:p>
    <w:p w:rsidR="00BE7D76" w:rsidRDefault="00BE7D76" w:rsidP="000D6663">
      <w:pPr>
        <w:pStyle w:val="af5"/>
      </w:pPr>
      <w:r>
        <w:lastRenderedPageBreak/>
        <w:t xml:space="preserve">районного значения — </w:t>
      </w:r>
      <w:proofErr w:type="spellStart"/>
      <w:r>
        <w:t>Нововартовской</w:t>
      </w:r>
      <w:proofErr w:type="spellEnd"/>
      <w:r>
        <w:t>;</w:t>
      </w:r>
    </w:p>
    <w:p w:rsidR="00BE7D76" w:rsidRDefault="00BE7D76" w:rsidP="000D6663">
      <w:pPr>
        <w:pStyle w:val="af5"/>
      </w:pPr>
      <w:r>
        <w:t xml:space="preserve">районного значения — </w:t>
      </w:r>
      <w:proofErr w:type="spellStart"/>
      <w:r>
        <w:t>Старовартовской</w:t>
      </w:r>
      <w:proofErr w:type="spellEnd"/>
      <w:r>
        <w:t>.</w:t>
      </w:r>
    </w:p>
    <w:p w:rsidR="00BE7D76" w:rsidRDefault="00BE7D76" w:rsidP="000D6663">
      <w:pPr>
        <w:pStyle w:val="af5"/>
      </w:pPr>
      <w:r>
        <w:t>Остановочные пункты размещаются по линиям движения общественного транспорта и оборудуются остановочными карманами. Выбранная схема размещения остановок обесп</w:t>
      </w:r>
      <w:r>
        <w:t>е</w:t>
      </w:r>
      <w:r>
        <w:t xml:space="preserve">чивает нормативные радиусы доступности до объектов общественной и жилой застройки (не более </w:t>
      </w:r>
      <w:smartTag w:uri="urn:schemas-microsoft-com:office:smarttags" w:element="metricconverter">
        <w:smartTagPr>
          <w:attr w:name="ProductID" w:val="2017 г"/>
        </w:smartTagPr>
        <w:r>
          <w:t>400 м</w:t>
        </w:r>
      </w:smartTag>
      <w:r>
        <w:t>), а также удобный доступ к объектам массового посещения и пешеходным пер</w:t>
      </w:r>
      <w:r>
        <w:t>е</w:t>
      </w:r>
      <w:r>
        <w:t xml:space="preserve">ходам. Всего в границах проектируемой застройки предусматривается размещение одного остановочного пункта (на улице районного значения — </w:t>
      </w:r>
      <w:proofErr w:type="spellStart"/>
      <w:r>
        <w:t>Старовартовской</w:t>
      </w:r>
      <w:proofErr w:type="spellEnd"/>
      <w:r>
        <w:t>, напротив ГПП-5).</w:t>
      </w:r>
    </w:p>
    <w:p w:rsidR="00BE7D76" w:rsidRDefault="00BE7D76" w:rsidP="000D6663">
      <w:pPr>
        <w:pStyle w:val="af5"/>
      </w:pPr>
      <w:r>
        <w:t>На магистральных улицах районного значения длина посадочной площадки рассчит</w:t>
      </w:r>
      <w:r>
        <w:t>а</w:t>
      </w:r>
      <w:r>
        <w:t>на на остановку 2-х автобусов. Остановки должны оборудоваться крытыми пассажирскими павильонам, при этом по климатическим условиям целесообразно использование теплых (обогреваемых) павильонов.</w:t>
      </w:r>
    </w:p>
    <w:p w:rsidR="00BE7D76" w:rsidRDefault="00BE7D76" w:rsidP="000D6663">
      <w:pPr>
        <w:pStyle w:val="af5"/>
      </w:pPr>
      <w:r>
        <w:t>Движение личного транспорта осуществляется по всем элементам уличной сети, а также внутриквартальным проездам.</w:t>
      </w:r>
    </w:p>
    <w:p w:rsidR="00BE7D76" w:rsidRDefault="00BE7D76" w:rsidP="00EB4036">
      <w:pPr>
        <w:pStyle w:val="20"/>
      </w:pPr>
      <w:bookmarkStart w:id="17" w:name="_Toc390087368"/>
      <w:r>
        <w:t>4.5  Хранение и обслуживание индивидуального транспорта</w:t>
      </w:r>
      <w:bookmarkEnd w:id="17"/>
    </w:p>
    <w:p w:rsidR="00BE7D76" w:rsidRDefault="00BE7D76" w:rsidP="000D6663">
      <w:pPr>
        <w:pStyle w:val="af5"/>
      </w:pPr>
      <w:r>
        <w:t>Проектом предусматриваются места для хранения личных транспортных средств ж</w:t>
      </w:r>
      <w:r>
        <w:t>и</w:t>
      </w:r>
      <w:r>
        <w:t>телей квартала, а также стоянки временного хранения автотранспорта при объектах общ</w:t>
      </w:r>
      <w:r>
        <w:t>е</w:t>
      </w:r>
      <w:r>
        <w:t>ственной застройки (</w:t>
      </w:r>
      <w:proofErr w:type="spellStart"/>
      <w:r>
        <w:t>приобъектные</w:t>
      </w:r>
      <w:proofErr w:type="spellEnd"/>
      <w:r>
        <w:t xml:space="preserve"> стоянки).</w:t>
      </w:r>
    </w:p>
    <w:p w:rsidR="00BE7D76" w:rsidRDefault="00BE7D76" w:rsidP="000D6663">
      <w:pPr>
        <w:pStyle w:val="af5"/>
      </w:pPr>
      <w:r>
        <w:t xml:space="preserve">Размеры парковочных мест, в соответствии с положениями региональных нормативов градостроительного проектирования ХМАО, для легковых автомобилей, без учёта проездов </w:t>
      </w:r>
      <w:r w:rsidRPr="00587F17">
        <w:t>приняты 2,7 х 5,4м,</w:t>
      </w:r>
      <w:r>
        <w:t xml:space="preserve">  инвалидов – 3,5 х </w:t>
      </w:r>
      <w:smartTag w:uri="urn:schemas-microsoft-com:office:smarttags" w:element="metricconverter">
        <w:smartTagPr>
          <w:attr w:name="ProductID" w:val="2017 г"/>
        </w:smartTagPr>
        <w:r>
          <w:t>5 м</w:t>
        </w:r>
      </w:smartTag>
      <w:r>
        <w:t>.</w:t>
      </w:r>
    </w:p>
    <w:p w:rsidR="00BE7D76" w:rsidRDefault="00BE7D76" w:rsidP="000D6663">
      <w:pPr>
        <w:pStyle w:val="af5"/>
      </w:pPr>
      <w:r>
        <w:t>Согласно п. 3.2 настоящей пояснительной записки, численность планируемого нас</w:t>
      </w:r>
      <w:r>
        <w:t>е</w:t>
      </w:r>
      <w:r>
        <w:t>ления существующих и проектируемых жилых домов в границах проекта планировки с</w:t>
      </w:r>
      <w:r>
        <w:t>о</w:t>
      </w:r>
      <w:r>
        <w:t xml:space="preserve">ставляет </w:t>
      </w:r>
      <w:r w:rsidR="00FB38F4">
        <w:t>4</w:t>
      </w:r>
      <w:r w:rsidR="006A5DE9">
        <w:t>737</w:t>
      </w:r>
      <w:r>
        <w:t xml:space="preserve"> человек.</w:t>
      </w:r>
    </w:p>
    <w:p w:rsidR="00BE7D76" w:rsidRDefault="00BE7D76" w:rsidP="000D6663">
      <w:pPr>
        <w:pStyle w:val="af5"/>
      </w:pPr>
      <w:r>
        <w:t xml:space="preserve">В соответствии с п. 6 раздела III </w:t>
      </w:r>
      <w:r w:rsidRPr="00A36C02">
        <w:rPr>
          <w:i/>
        </w:rPr>
        <w:t>Региональных нормативов</w:t>
      </w:r>
      <w:r>
        <w:t xml:space="preserve"> и реальным уровнем а</w:t>
      </w:r>
      <w:r>
        <w:t>в</w:t>
      </w:r>
      <w:r>
        <w:t xml:space="preserve">томобилизации города Нижневартовска (333 автомобиля на 1000 человек), </w:t>
      </w:r>
      <w:r w:rsidR="00A36C02">
        <w:t>общая обесп</w:t>
      </w:r>
      <w:r w:rsidR="00A36C02">
        <w:t>е</w:t>
      </w:r>
      <w:r w:rsidR="00A36C02">
        <w:t>ченность автостоянками открытого и закрытого типа, гаражами</w:t>
      </w:r>
      <w:r>
        <w:t xml:space="preserve"> жильцов </w:t>
      </w:r>
      <w:r w:rsidR="00A36C02">
        <w:t xml:space="preserve">существующих и </w:t>
      </w:r>
      <w:r>
        <w:t xml:space="preserve">проектируемых домов </w:t>
      </w:r>
      <w:r w:rsidR="00A36C02">
        <w:t xml:space="preserve">квартала В1 </w:t>
      </w:r>
      <w:r>
        <w:t>должна составлять:</w:t>
      </w:r>
    </w:p>
    <w:p w:rsidR="00BE7D76" w:rsidRDefault="00BE7D76" w:rsidP="000D6663">
      <w:pPr>
        <w:pStyle w:val="af5"/>
      </w:pPr>
      <w:r>
        <w:t>3</w:t>
      </w:r>
      <w:r w:rsidR="0083117A">
        <w:t>33</w:t>
      </w:r>
      <w:r>
        <w:t xml:space="preserve"> х </w:t>
      </w:r>
      <w:r w:rsidR="00FB38F4">
        <w:t>4</w:t>
      </w:r>
      <w:r>
        <w:t>,</w:t>
      </w:r>
      <w:r w:rsidR="00575653">
        <w:t>737</w:t>
      </w:r>
      <w:r w:rsidR="0083117A">
        <w:t xml:space="preserve"> х 0,9</w:t>
      </w:r>
      <w:r>
        <w:t xml:space="preserve"> =</w:t>
      </w:r>
      <w:r>
        <w:rPr>
          <w:rStyle w:val="af9"/>
        </w:rPr>
        <w:t xml:space="preserve"> 1</w:t>
      </w:r>
      <w:r w:rsidR="00575653">
        <w:rPr>
          <w:rStyle w:val="af9"/>
        </w:rPr>
        <w:t>42</w:t>
      </w:r>
      <w:r w:rsidR="0083117A">
        <w:rPr>
          <w:rStyle w:val="af9"/>
        </w:rPr>
        <w:t>0</w:t>
      </w:r>
      <w:r>
        <w:t xml:space="preserve"> мест.</w:t>
      </w:r>
    </w:p>
    <w:p w:rsidR="00BE7D76" w:rsidRDefault="00BE7D76" w:rsidP="000D6663">
      <w:pPr>
        <w:pStyle w:val="af5"/>
      </w:pPr>
      <w:r>
        <w:t xml:space="preserve">Для обеспечения требуемого количества парковочных мест на территории квартала В1 предусмотрены автостоянки </w:t>
      </w:r>
      <w:r w:rsidR="004223D1" w:rsidRPr="00587F17">
        <w:t>двух</w:t>
      </w:r>
      <w:r>
        <w:t xml:space="preserve"> типов</w:t>
      </w:r>
      <w:r w:rsidR="006A5DE9">
        <w:t>:</w:t>
      </w:r>
    </w:p>
    <w:p w:rsidR="005C3E83" w:rsidRDefault="00FF6795" w:rsidP="000D6663">
      <w:pPr>
        <w:pStyle w:val="af5"/>
      </w:pPr>
      <w:r w:rsidRPr="00FF6795">
        <w:rPr>
          <w:b/>
        </w:rPr>
        <w:t>1-</w:t>
      </w:r>
      <w:r w:rsidR="00BE7D76" w:rsidRPr="00FF6795">
        <w:rPr>
          <w:b/>
        </w:rPr>
        <w:t>й</w:t>
      </w:r>
      <w:r w:rsidRPr="00FF6795">
        <w:rPr>
          <w:b/>
        </w:rPr>
        <w:t xml:space="preserve"> тип</w:t>
      </w:r>
      <w:r>
        <w:t xml:space="preserve"> </w:t>
      </w:r>
      <w:r w:rsidRPr="00587F17">
        <w:t>–</w:t>
      </w:r>
      <w:r w:rsidR="00BE7D76" w:rsidRPr="00587F17">
        <w:t xml:space="preserve"> </w:t>
      </w:r>
      <w:r w:rsidRPr="00587F17">
        <w:t>надземный отапливаемый гараж-автостоянка</w:t>
      </w:r>
      <w:r>
        <w:t xml:space="preserve"> (</w:t>
      </w:r>
      <w:r w:rsidR="00FB38F4">
        <w:t>три</w:t>
      </w:r>
      <w:r w:rsidR="00BE7D76">
        <w:t xml:space="preserve"> </w:t>
      </w:r>
      <w:r w:rsidR="00FB38F4">
        <w:t>4</w:t>
      </w:r>
      <w:r w:rsidR="00BE7D76">
        <w:t xml:space="preserve">-этажных гаража-стоянки </w:t>
      </w:r>
      <w:r w:rsidR="00FB38F4">
        <w:t>ГП-1</w:t>
      </w:r>
      <w:r w:rsidR="00BE7D76">
        <w:t>1</w:t>
      </w:r>
      <w:r w:rsidR="00FB38F4">
        <w:t>, ГП-12</w:t>
      </w:r>
      <w:r w:rsidR="00BE7D76">
        <w:t xml:space="preserve"> и </w:t>
      </w:r>
      <w:r w:rsidR="00FB38F4">
        <w:t>ГП-13</w:t>
      </w:r>
      <w:r w:rsidR="00BE7D76">
        <w:t xml:space="preserve"> </w:t>
      </w:r>
      <w:r w:rsidR="00575653">
        <w:t>на территории</w:t>
      </w:r>
      <w:r w:rsidR="00BE7D76">
        <w:t xml:space="preserve"> </w:t>
      </w:r>
      <w:r w:rsidR="00575653">
        <w:t>В-1.</w:t>
      </w:r>
      <w:r w:rsidR="0082141B">
        <w:t>5</w:t>
      </w:r>
      <w:r w:rsidR="00575653">
        <w:t xml:space="preserve"> </w:t>
      </w:r>
      <w:r w:rsidR="00BE7D76">
        <w:t>квартал</w:t>
      </w:r>
      <w:r w:rsidR="00575653">
        <w:t xml:space="preserve">а, </w:t>
      </w:r>
      <w:r w:rsidR="00BE7D76">
        <w:t xml:space="preserve"> вместимостью по 300 </w:t>
      </w:r>
      <w:proofErr w:type="spellStart"/>
      <w:r w:rsidR="00BE7D76">
        <w:t>машино</w:t>
      </w:r>
      <w:proofErr w:type="spellEnd"/>
      <w:r w:rsidR="00BE7D76">
        <w:t xml:space="preserve">-мест </w:t>
      </w:r>
      <w:r>
        <w:t xml:space="preserve">каждый, общей вместимостью </w:t>
      </w:r>
      <w:r w:rsidR="00FB38F4">
        <w:t>9</w:t>
      </w:r>
      <w:r>
        <w:t xml:space="preserve">00 </w:t>
      </w:r>
      <w:proofErr w:type="spellStart"/>
      <w:r>
        <w:t>машино</w:t>
      </w:r>
      <w:proofErr w:type="spellEnd"/>
      <w:r>
        <w:t xml:space="preserve">-мест) </w:t>
      </w:r>
      <w:r w:rsidR="00BE7D76">
        <w:t>размещены на расстоянии, превыш</w:t>
      </w:r>
      <w:r w:rsidR="00BE7D76">
        <w:t>а</w:t>
      </w:r>
      <w:r w:rsidR="00BE7D76">
        <w:lastRenderedPageBreak/>
        <w:t xml:space="preserve">ющем </w:t>
      </w:r>
      <w:r w:rsidR="00F92DA0">
        <w:t xml:space="preserve">минимальное </w:t>
      </w:r>
      <w:r w:rsidR="00FB38F4">
        <w:t xml:space="preserve">допустимое </w:t>
      </w:r>
      <w:r w:rsidR="00BE7D76">
        <w:t xml:space="preserve">нормативное </w:t>
      </w:r>
      <w:r>
        <w:t>(</w:t>
      </w:r>
      <w:r w:rsidR="00FB38F4">
        <w:t>35</w:t>
      </w:r>
      <w:r w:rsidR="00BE7D76">
        <w:t xml:space="preserve"> м</w:t>
      </w:r>
      <w:r>
        <w:t>)</w:t>
      </w:r>
      <w:r w:rsidR="00BE7D76">
        <w:t xml:space="preserve"> от проектируемых жилых домов, </w:t>
      </w:r>
      <w:r>
        <w:t xml:space="preserve">– </w:t>
      </w:r>
      <w:r w:rsidR="00BE7D76">
        <w:t>с</w:t>
      </w:r>
      <w:r w:rsidR="00BE7D76">
        <w:t>о</w:t>
      </w:r>
      <w:r w:rsidR="00BE7D76">
        <w:t xml:space="preserve">гласно таблице 23 приложения </w:t>
      </w:r>
      <w:r w:rsidR="00BE7D76" w:rsidRPr="00CC785E">
        <w:rPr>
          <w:i/>
        </w:rPr>
        <w:t>Регио</w:t>
      </w:r>
      <w:r w:rsidR="00CC785E" w:rsidRPr="00CC785E">
        <w:rPr>
          <w:i/>
        </w:rPr>
        <w:t>нальных нормативов.</w:t>
      </w:r>
    </w:p>
    <w:p w:rsidR="00BE7D76" w:rsidRDefault="00FF6795" w:rsidP="000D6663">
      <w:pPr>
        <w:pStyle w:val="af5"/>
      </w:pPr>
      <w:r w:rsidRPr="00FF6795">
        <w:rPr>
          <w:b/>
        </w:rPr>
        <w:t>2-</w:t>
      </w:r>
      <w:r w:rsidR="00BE7D76" w:rsidRPr="00FF6795">
        <w:rPr>
          <w:b/>
        </w:rPr>
        <w:t>й</w:t>
      </w:r>
      <w:r w:rsidRPr="00FF6795">
        <w:rPr>
          <w:b/>
        </w:rPr>
        <w:t xml:space="preserve"> </w:t>
      </w:r>
      <w:r w:rsidR="00BE7D76" w:rsidRPr="00FF6795">
        <w:rPr>
          <w:b/>
        </w:rPr>
        <w:t>тип</w:t>
      </w:r>
      <w:r w:rsidR="00BE7D76">
        <w:t xml:space="preserve"> </w:t>
      </w:r>
      <w:r>
        <w:t>–</w:t>
      </w:r>
      <w:r w:rsidR="004223D1">
        <w:t xml:space="preserve"> </w:t>
      </w:r>
      <w:r w:rsidR="0083117A">
        <w:t xml:space="preserve">автостоянки </w:t>
      </w:r>
      <w:r w:rsidR="00BE7D76">
        <w:t>открыт</w:t>
      </w:r>
      <w:r w:rsidR="0083117A">
        <w:t>ого типа</w:t>
      </w:r>
      <w:r w:rsidR="00BE7D76">
        <w:t xml:space="preserve"> вместимостью не более 50 мест </w:t>
      </w:r>
      <w:r w:rsidR="008E48FB">
        <w:t>(общей вм</w:t>
      </w:r>
      <w:r w:rsidR="008E48FB">
        <w:t>е</w:t>
      </w:r>
      <w:r w:rsidR="008E48FB">
        <w:t>стимостью</w:t>
      </w:r>
      <w:r w:rsidR="008E48FB">
        <w:rPr>
          <w:rStyle w:val="af9"/>
        </w:rPr>
        <w:t xml:space="preserve"> 595</w:t>
      </w:r>
      <w:r w:rsidR="008E48FB">
        <w:t xml:space="preserve"> мест) </w:t>
      </w:r>
      <w:r w:rsidR="00BE7D76">
        <w:t xml:space="preserve">размещены вдоль улицы местного </w:t>
      </w:r>
      <w:r w:rsidR="0083117A">
        <w:t xml:space="preserve">значения Ж-1, </w:t>
      </w:r>
      <w:r w:rsidR="00BE7D76">
        <w:t>внутриквартальных проездов</w:t>
      </w:r>
      <w:r w:rsidR="0083117A">
        <w:t xml:space="preserve"> </w:t>
      </w:r>
      <w:r w:rsidR="00BE7D76">
        <w:t xml:space="preserve">напротив входов в существующие и проектируемые жилые дома на расстоянии не менее </w:t>
      </w:r>
      <w:smartTag w:uri="urn:schemas-microsoft-com:office:smarttags" w:element="metricconverter">
        <w:smartTagPr>
          <w:attr w:name="ProductID" w:val="2017 г"/>
        </w:smartTagPr>
        <w:r w:rsidR="00BE7D76">
          <w:t>15 м</w:t>
        </w:r>
      </w:smartTag>
      <w:r w:rsidR="00BE7D76">
        <w:t xml:space="preserve"> от окон жилых домов и от участка детского сада.</w:t>
      </w:r>
      <w:r w:rsidR="00D40F00">
        <w:t xml:space="preserve"> </w:t>
      </w:r>
    </w:p>
    <w:p w:rsidR="006A5DE9" w:rsidRDefault="006A5DE9" w:rsidP="006A5DE9">
      <w:pPr>
        <w:pStyle w:val="af5"/>
      </w:pPr>
      <w:r>
        <w:t xml:space="preserve">В соответствии с п. 6 раздела III </w:t>
      </w:r>
      <w:r w:rsidRPr="00A36C02">
        <w:rPr>
          <w:i/>
        </w:rPr>
        <w:t>Региональных нормативов</w:t>
      </w:r>
      <w:r w:rsidR="00A36C02">
        <w:rPr>
          <w:i/>
        </w:rPr>
        <w:t>,</w:t>
      </w:r>
      <w:r>
        <w:t xml:space="preserve"> на территории мног</w:t>
      </w:r>
      <w:r>
        <w:t>о</w:t>
      </w:r>
      <w:r>
        <w:t>этажной жилой застройки автостоянки открытого типа для временного хранения легковых автомобилей следует предусматривать из расчета не менее чем для 40 процентов индивид</w:t>
      </w:r>
      <w:r>
        <w:t>у</w:t>
      </w:r>
      <w:r>
        <w:t>альных легковых автомобилей, принадлежащих жителям, проживающим на данной террит</w:t>
      </w:r>
      <w:r>
        <w:t>о</w:t>
      </w:r>
      <w:r>
        <w:t>рии</w:t>
      </w:r>
      <w:r w:rsidR="00E31648">
        <w:t>.</w:t>
      </w:r>
    </w:p>
    <w:p w:rsidR="00E31648" w:rsidRDefault="00E31648" w:rsidP="006A5DE9">
      <w:pPr>
        <w:pStyle w:val="af5"/>
      </w:pPr>
      <w:r>
        <w:t>Таким образом, потребность в автостоянках открытого типа для временного хранения легковых автомобилей для индивидуальных легковых автомобилей, принадлежащих жит</w:t>
      </w:r>
      <w:r>
        <w:t>е</w:t>
      </w:r>
      <w:r>
        <w:t>лям, проживающим на территории квартала В1 составит:</w:t>
      </w:r>
    </w:p>
    <w:p w:rsidR="00E31648" w:rsidRDefault="00E31648" w:rsidP="006A5DE9">
      <w:pPr>
        <w:pStyle w:val="af5"/>
        <w:rPr>
          <w:b/>
        </w:rPr>
      </w:pPr>
      <w:r>
        <w:t xml:space="preserve">1420 х 0,4 = </w:t>
      </w:r>
      <w:r w:rsidRPr="00E31648">
        <w:rPr>
          <w:b/>
        </w:rPr>
        <w:t>56</w:t>
      </w:r>
      <w:r w:rsidR="00170004">
        <w:rPr>
          <w:b/>
        </w:rPr>
        <w:t xml:space="preserve">7 </w:t>
      </w:r>
      <w:r w:rsidRPr="00E31648">
        <w:rPr>
          <w:b/>
        </w:rPr>
        <w:t>мест</w:t>
      </w:r>
      <w:r>
        <w:rPr>
          <w:b/>
        </w:rPr>
        <w:t>.</w:t>
      </w:r>
    </w:p>
    <w:p w:rsidR="00A25449" w:rsidRDefault="00A25449" w:rsidP="006A5DE9">
      <w:pPr>
        <w:pStyle w:val="af5"/>
      </w:pPr>
      <w:r>
        <w:t>Расчётная вместимость парковочных мест для постоянного и временного хранения индивидуальных легковых автомобилей, принадлежащих жителям, проживающим на терр</w:t>
      </w:r>
      <w:r>
        <w:t>и</w:t>
      </w:r>
      <w:r>
        <w:t>тории квартала В</w:t>
      </w:r>
      <w:r w:rsidR="00EA3F88">
        <w:t>-</w:t>
      </w:r>
      <w:r>
        <w:t>1</w:t>
      </w:r>
      <w:r w:rsidR="00170004">
        <w:t>,</w:t>
      </w:r>
      <w:r>
        <w:t xml:space="preserve"> приведена в таблице 4.2.</w:t>
      </w:r>
    </w:p>
    <w:p w:rsidR="00A25449" w:rsidRPr="00427402" w:rsidRDefault="00A25449" w:rsidP="00A25449">
      <w:pPr>
        <w:pStyle w:val="a4"/>
        <w:ind w:left="20" w:firstLine="0"/>
        <w:jc w:val="left"/>
        <w:rPr>
          <w:b/>
          <w:sz w:val="24"/>
        </w:rPr>
      </w:pPr>
      <w:r w:rsidRPr="00427402">
        <w:rPr>
          <w:b/>
          <w:sz w:val="24"/>
        </w:rPr>
        <w:t>Таблица 4.</w:t>
      </w:r>
      <w:r>
        <w:rPr>
          <w:b/>
          <w:sz w:val="24"/>
        </w:rPr>
        <w:t>2</w:t>
      </w:r>
      <w:r w:rsidRPr="00427402">
        <w:rPr>
          <w:b/>
          <w:sz w:val="24"/>
        </w:rPr>
        <w:t xml:space="preserve"> - Расчёт парковочных мест для </w:t>
      </w:r>
      <w:r w:rsidRPr="00A25449">
        <w:rPr>
          <w:b/>
          <w:sz w:val="24"/>
        </w:rPr>
        <w:t>постоянного и временного хранения и</w:t>
      </w:r>
      <w:r w:rsidRPr="00A25449">
        <w:rPr>
          <w:b/>
          <w:sz w:val="24"/>
        </w:rPr>
        <w:t>н</w:t>
      </w:r>
      <w:r w:rsidRPr="00A25449">
        <w:rPr>
          <w:b/>
          <w:sz w:val="24"/>
        </w:rPr>
        <w:t>дивидуальных легковых автомобилей, принадлежащих жителям, проживающим на территории квартала В</w:t>
      </w:r>
      <w:r w:rsidR="00EA3F88">
        <w:rPr>
          <w:b/>
          <w:sz w:val="24"/>
        </w:rPr>
        <w:t>-</w:t>
      </w:r>
      <w:r w:rsidRPr="00A25449">
        <w:rPr>
          <w:b/>
          <w:sz w:val="24"/>
        </w:rPr>
        <w:t>1</w:t>
      </w: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417"/>
        <w:gridCol w:w="1560"/>
        <w:gridCol w:w="1084"/>
        <w:gridCol w:w="1207"/>
        <w:gridCol w:w="1388"/>
        <w:gridCol w:w="1140"/>
      </w:tblGrid>
      <w:tr w:rsidR="00EA3F88" w:rsidTr="00EC4C74">
        <w:trPr>
          <w:cantSplit/>
          <w:trHeight w:val="507"/>
        </w:trPr>
        <w:tc>
          <w:tcPr>
            <w:tcW w:w="709" w:type="dxa"/>
            <w:vMerge w:val="restart"/>
            <w:textDirection w:val="btLr"/>
            <w:vAlign w:val="center"/>
          </w:tcPr>
          <w:p w:rsidR="00EA3F88" w:rsidRPr="00A25449" w:rsidRDefault="00EC4C74" w:rsidP="00EC4C74">
            <w:pPr>
              <w:pStyle w:val="710"/>
              <w:shd w:val="clear" w:color="auto" w:fill="auto"/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A3F88">
              <w:rPr>
                <w:sz w:val="24"/>
                <w:szCs w:val="24"/>
              </w:rPr>
              <w:t>вартал</w:t>
            </w:r>
          </w:p>
        </w:tc>
        <w:tc>
          <w:tcPr>
            <w:tcW w:w="709" w:type="dxa"/>
            <w:vMerge w:val="restart"/>
            <w:textDirection w:val="btLr"/>
          </w:tcPr>
          <w:p w:rsidR="00EC4C74" w:rsidRDefault="00EA3F88" w:rsidP="00A25449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дома </w:t>
            </w:r>
          </w:p>
          <w:p w:rsidR="00EA3F88" w:rsidRPr="00A25449" w:rsidRDefault="00EA3F88" w:rsidP="00A25449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генплану</w:t>
            </w:r>
          </w:p>
        </w:tc>
        <w:tc>
          <w:tcPr>
            <w:tcW w:w="1417" w:type="dxa"/>
            <w:vMerge w:val="restart"/>
            <w:vAlign w:val="center"/>
          </w:tcPr>
          <w:p w:rsidR="00EA3F88" w:rsidRPr="00A25449" w:rsidRDefault="00EA3F88" w:rsidP="00170004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ное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телей, чел.</w:t>
            </w:r>
          </w:p>
        </w:tc>
        <w:tc>
          <w:tcPr>
            <w:tcW w:w="1560" w:type="dxa"/>
            <w:vMerge w:val="restart"/>
            <w:vAlign w:val="center"/>
          </w:tcPr>
          <w:p w:rsidR="00EA3F88" w:rsidRDefault="00EA3F88" w:rsidP="00170004">
            <w:pPr>
              <w:pStyle w:val="710"/>
              <w:shd w:val="clear" w:color="auto" w:fill="auto"/>
              <w:spacing w:line="240" w:lineRule="auto"/>
              <w:ind w:left="34" w:right="0" w:hanging="34"/>
              <w:jc w:val="center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Норма</w:t>
            </w:r>
          </w:p>
          <w:p w:rsidR="00EA3F88" w:rsidRDefault="00EA3F88" w:rsidP="00170004">
            <w:pPr>
              <w:pStyle w:val="710"/>
              <w:shd w:val="clear" w:color="auto" w:fill="auto"/>
              <w:spacing w:line="240" w:lineRule="auto"/>
              <w:ind w:left="34" w:right="0" w:hanging="34"/>
              <w:jc w:val="center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расчёта</w:t>
            </w:r>
          </w:p>
          <w:p w:rsidR="00EA3F88" w:rsidRDefault="00EA3F88" w:rsidP="00170004">
            <w:pPr>
              <w:pStyle w:val="710"/>
              <w:shd w:val="clear" w:color="auto" w:fill="auto"/>
              <w:spacing w:line="240" w:lineRule="auto"/>
              <w:ind w:left="34" w:right="0" w:hanging="34"/>
              <w:jc w:val="center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авто</w:t>
            </w:r>
          </w:p>
          <w:p w:rsidR="00EA3F88" w:rsidRPr="00A25449" w:rsidRDefault="00EA3F88" w:rsidP="00170004">
            <w:pPr>
              <w:pStyle w:val="710"/>
              <w:shd w:val="clear" w:color="auto" w:fill="auto"/>
              <w:spacing w:line="240" w:lineRule="auto"/>
              <w:ind w:left="34" w:right="0" w:hanging="34"/>
              <w:jc w:val="center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стоянок (мест</w:t>
            </w:r>
            <w:r>
              <w:rPr>
                <w:sz w:val="24"/>
                <w:szCs w:val="24"/>
              </w:rPr>
              <w:t>/1</w:t>
            </w:r>
            <w:r w:rsidR="00CC785E">
              <w:rPr>
                <w:sz w:val="24"/>
                <w:szCs w:val="24"/>
              </w:rPr>
              <w:t xml:space="preserve">000 </w:t>
            </w:r>
            <w:r>
              <w:rPr>
                <w:sz w:val="24"/>
                <w:szCs w:val="24"/>
              </w:rPr>
              <w:t>чел.</w:t>
            </w:r>
            <w:r w:rsidRPr="00427402">
              <w:rPr>
                <w:sz w:val="24"/>
                <w:szCs w:val="24"/>
              </w:rPr>
              <w:t>)</w:t>
            </w:r>
          </w:p>
        </w:tc>
        <w:tc>
          <w:tcPr>
            <w:tcW w:w="3679" w:type="dxa"/>
            <w:gridSpan w:val="3"/>
            <w:vAlign w:val="center"/>
          </w:tcPr>
          <w:p w:rsidR="00EA3F88" w:rsidRPr="00A25449" w:rsidRDefault="00EA3F88" w:rsidP="00170004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Требуемое количество мест</w:t>
            </w:r>
          </w:p>
        </w:tc>
        <w:tc>
          <w:tcPr>
            <w:tcW w:w="1140" w:type="dxa"/>
            <w:vMerge w:val="restart"/>
            <w:vAlign w:val="center"/>
          </w:tcPr>
          <w:p w:rsidR="00EA3F88" w:rsidRPr="00A25449" w:rsidRDefault="00EA3F88" w:rsidP="00170004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меч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</w:t>
            </w:r>
          </w:p>
        </w:tc>
      </w:tr>
      <w:tr w:rsidR="00EA3F88" w:rsidTr="00EC4C74">
        <w:trPr>
          <w:cantSplit/>
          <w:trHeight w:val="426"/>
        </w:trPr>
        <w:tc>
          <w:tcPr>
            <w:tcW w:w="709" w:type="dxa"/>
            <w:vMerge/>
            <w:textDirection w:val="btLr"/>
          </w:tcPr>
          <w:p w:rsidR="00EA3F88" w:rsidRDefault="00EA3F88" w:rsidP="00EA3F88">
            <w:pPr>
              <w:pStyle w:val="710"/>
              <w:shd w:val="clear" w:color="auto" w:fill="auto"/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EA3F88" w:rsidRDefault="00EA3F88" w:rsidP="00A25449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3F88" w:rsidRDefault="00EA3F88" w:rsidP="00A25449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A3F88" w:rsidRPr="00427402" w:rsidRDefault="00EA3F88" w:rsidP="00EA3F88">
            <w:pPr>
              <w:pStyle w:val="710"/>
              <w:shd w:val="clear" w:color="auto" w:fill="auto"/>
              <w:spacing w:line="240" w:lineRule="auto"/>
              <w:ind w:left="34" w:right="0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EA3F88" w:rsidRPr="00A25449" w:rsidRDefault="00EA3F88" w:rsidP="00170004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595" w:type="dxa"/>
            <w:gridSpan w:val="2"/>
            <w:vAlign w:val="center"/>
          </w:tcPr>
          <w:p w:rsidR="00EA3F88" w:rsidRPr="00A25449" w:rsidRDefault="00EA3F88" w:rsidP="00170004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1140" w:type="dxa"/>
            <w:vMerge/>
          </w:tcPr>
          <w:p w:rsidR="00EA3F88" w:rsidRPr="00A25449" w:rsidRDefault="00EA3F88" w:rsidP="00A25449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</w:p>
        </w:tc>
      </w:tr>
      <w:tr w:rsidR="00EA3F88" w:rsidTr="00EC4C74">
        <w:trPr>
          <w:cantSplit/>
          <w:trHeight w:val="1400"/>
        </w:trPr>
        <w:tc>
          <w:tcPr>
            <w:tcW w:w="709" w:type="dxa"/>
            <w:vMerge/>
            <w:textDirection w:val="btLr"/>
          </w:tcPr>
          <w:p w:rsidR="00EA3F88" w:rsidRDefault="00EA3F88" w:rsidP="00EA3F88">
            <w:pPr>
              <w:pStyle w:val="710"/>
              <w:shd w:val="clear" w:color="auto" w:fill="auto"/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EA3F88" w:rsidRDefault="00EA3F88" w:rsidP="00A25449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3F88" w:rsidRDefault="00EA3F88" w:rsidP="00A25449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A3F88" w:rsidRPr="00427402" w:rsidRDefault="00EA3F88" w:rsidP="00EA3F88">
            <w:pPr>
              <w:pStyle w:val="710"/>
              <w:shd w:val="clear" w:color="auto" w:fill="auto"/>
              <w:spacing w:line="240" w:lineRule="auto"/>
              <w:ind w:left="34" w:right="0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EA3F88" w:rsidRDefault="00EA3F88" w:rsidP="00170004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EA3F88" w:rsidRPr="00A25449" w:rsidRDefault="00170004" w:rsidP="00170004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A3F88">
              <w:rPr>
                <w:sz w:val="24"/>
                <w:szCs w:val="24"/>
              </w:rPr>
              <w:t xml:space="preserve"> г</w:t>
            </w:r>
            <w:r w:rsidR="00EA3F88">
              <w:rPr>
                <w:sz w:val="24"/>
                <w:szCs w:val="24"/>
              </w:rPr>
              <w:t>а</w:t>
            </w:r>
            <w:r w:rsidR="00EA3F88">
              <w:rPr>
                <w:sz w:val="24"/>
                <w:szCs w:val="24"/>
              </w:rPr>
              <w:t>ражах</w:t>
            </w:r>
            <w:r>
              <w:rPr>
                <w:sz w:val="24"/>
                <w:szCs w:val="24"/>
              </w:rPr>
              <w:t xml:space="preserve"> (60%)</w:t>
            </w:r>
          </w:p>
        </w:tc>
        <w:tc>
          <w:tcPr>
            <w:tcW w:w="1388" w:type="dxa"/>
            <w:vAlign w:val="center"/>
          </w:tcPr>
          <w:p w:rsidR="00EA3F88" w:rsidRPr="00A25449" w:rsidRDefault="00170004" w:rsidP="00170004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A3F88">
              <w:rPr>
                <w:sz w:val="24"/>
                <w:szCs w:val="24"/>
              </w:rPr>
              <w:t>а о</w:t>
            </w:r>
            <w:r w:rsidR="00EA3F88">
              <w:rPr>
                <w:sz w:val="24"/>
                <w:szCs w:val="24"/>
              </w:rPr>
              <w:t>т</w:t>
            </w:r>
            <w:r w:rsidR="00EA3F88">
              <w:rPr>
                <w:sz w:val="24"/>
                <w:szCs w:val="24"/>
              </w:rPr>
              <w:t>крытых стоя</w:t>
            </w:r>
            <w:r w:rsidR="00EA3F88">
              <w:rPr>
                <w:sz w:val="24"/>
                <w:szCs w:val="24"/>
              </w:rPr>
              <w:t>н</w:t>
            </w:r>
            <w:r w:rsidR="00EA3F88">
              <w:rPr>
                <w:sz w:val="24"/>
                <w:szCs w:val="24"/>
              </w:rPr>
              <w:t>ках</w:t>
            </w:r>
            <w:r>
              <w:rPr>
                <w:sz w:val="24"/>
                <w:szCs w:val="24"/>
              </w:rPr>
              <w:t xml:space="preserve"> (40%)</w:t>
            </w:r>
          </w:p>
        </w:tc>
        <w:tc>
          <w:tcPr>
            <w:tcW w:w="1140" w:type="dxa"/>
            <w:vMerge/>
          </w:tcPr>
          <w:p w:rsidR="00EA3F88" w:rsidRPr="00A25449" w:rsidRDefault="00EA3F88" w:rsidP="00A25449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</w:p>
        </w:tc>
      </w:tr>
      <w:tr w:rsidR="00CC785E" w:rsidRPr="008B40EA" w:rsidTr="00EC4C74">
        <w:tc>
          <w:tcPr>
            <w:tcW w:w="709" w:type="dxa"/>
            <w:vMerge w:val="restart"/>
            <w:vAlign w:val="center"/>
          </w:tcPr>
          <w:p w:rsidR="00CC785E" w:rsidRPr="008B40EA" w:rsidRDefault="00CC785E" w:rsidP="00EA3F88">
            <w:pPr>
              <w:pStyle w:val="af5"/>
              <w:ind w:left="-108" w:right="-108" w:firstLine="0"/>
              <w:jc w:val="center"/>
            </w:pPr>
            <w:r w:rsidRPr="008B40EA">
              <w:t>В-1.1</w:t>
            </w:r>
          </w:p>
        </w:tc>
        <w:tc>
          <w:tcPr>
            <w:tcW w:w="709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 w:rsidRPr="008B40EA">
              <w:t>1</w:t>
            </w:r>
          </w:p>
        </w:tc>
        <w:tc>
          <w:tcPr>
            <w:tcW w:w="1417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 w:rsidRPr="008B40EA">
              <w:t>502</w:t>
            </w:r>
          </w:p>
        </w:tc>
        <w:tc>
          <w:tcPr>
            <w:tcW w:w="1560" w:type="dxa"/>
            <w:vMerge w:val="restart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>
              <w:t>300</w:t>
            </w:r>
          </w:p>
        </w:tc>
        <w:tc>
          <w:tcPr>
            <w:tcW w:w="1084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>
              <w:t>150</w:t>
            </w:r>
          </w:p>
        </w:tc>
        <w:tc>
          <w:tcPr>
            <w:tcW w:w="1207" w:type="dxa"/>
            <w:vAlign w:val="center"/>
          </w:tcPr>
          <w:p w:rsidR="00CC785E" w:rsidRPr="008B40EA" w:rsidRDefault="00170004" w:rsidP="00EA3F88">
            <w:pPr>
              <w:pStyle w:val="af5"/>
              <w:ind w:left="0" w:firstLine="0"/>
              <w:jc w:val="center"/>
            </w:pPr>
            <w:r>
              <w:t>90</w:t>
            </w:r>
          </w:p>
        </w:tc>
        <w:tc>
          <w:tcPr>
            <w:tcW w:w="1388" w:type="dxa"/>
            <w:vAlign w:val="center"/>
          </w:tcPr>
          <w:p w:rsidR="00CC785E" w:rsidRPr="008B40EA" w:rsidRDefault="00170004" w:rsidP="00EA3F88">
            <w:pPr>
              <w:pStyle w:val="af5"/>
              <w:ind w:left="0" w:firstLine="0"/>
              <w:jc w:val="center"/>
            </w:pPr>
            <w:r>
              <w:t>60</w:t>
            </w:r>
          </w:p>
        </w:tc>
        <w:tc>
          <w:tcPr>
            <w:tcW w:w="1140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</w:p>
        </w:tc>
      </w:tr>
      <w:tr w:rsidR="00CC785E" w:rsidRPr="008B40EA" w:rsidTr="00EC4C74">
        <w:tc>
          <w:tcPr>
            <w:tcW w:w="709" w:type="dxa"/>
            <w:vMerge/>
            <w:vAlign w:val="center"/>
          </w:tcPr>
          <w:p w:rsidR="00CC785E" w:rsidRPr="008B40EA" w:rsidRDefault="00CC785E" w:rsidP="00EA3F88">
            <w:pPr>
              <w:pStyle w:val="af5"/>
              <w:ind w:left="-108" w:right="-108" w:firstLine="0"/>
              <w:jc w:val="center"/>
            </w:pPr>
          </w:p>
        </w:tc>
        <w:tc>
          <w:tcPr>
            <w:tcW w:w="709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 w:rsidRPr="008B40EA">
              <w:t>2</w:t>
            </w:r>
          </w:p>
        </w:tc>
        <w:tc>
          <w:tcPr>
            <w:tcW w:w="1417" w:type="dxa"/>
            <w:vAlign w:val="center"/>
          </w:tcPr>
          <w:p w:rsidR="00CC785E" w:rsidRPr="008B40EA" w:rsidRDefault="00CC785E" w:rsidP="008B40EA">
            <w:pPr>
              <w:pStyle w:val="af5"/>
              <w:ind w:left="0" w:firstLine="0"/>
              <w:jc w:val="center"/>
            </w:pPr>
            <w:r w:rsidRPr="008B40EA">
              <w:t>295</w:t>
            </w:r>
          </w:p>
        </w:tc>
        <w:tc>
          <w:tcPr>
            <w:tcW w:w="1560" w:type="dxa"/>
            <w:vMerge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</w:p>
        </w:tc>
        <w:tc>
          <w:tcPr>
            <w:tcW w:w="1084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>
              <w:t>88</w:t>
            </w:r>
          </w:p>
        </w:tc>
        <w:tc>
          <w:tcPr>
            <w:tcW w:w="1207" w:type="dxa"/>
            <w:vAlign w:val="center"/>
          </w:tcPr>
          <w:p w:rsidR="00CC785E" w:rsidRPr="008B40EA" w:rsidRDefault="00170004" w:rsidP="00EA3F88">
            <w:pPr>
              <w:pStyle w:val="af5"/>
              <w:ind w:left="0" w:firstLine="0"/>
              <w:jc w:val="center"/>
            </w:pPr>
            <w:r>
              <w:t>53</w:t>
            </w:r>
          </w:p>
        </w:tc>
        <w:tc>
          <w:tcPr>
            <w:tcW w:w="1388" w:type="dxa"/>
            <w:vAlign w:val="center"/>
          </w:tcPr>
          <w:p w:rsidR="00CC785E" w:rsidRPr="008B40EA" w:rsidRDefault="00170004" w:rsidP="00EA3F88">
            <w:pPr>
              <w:pStyle w:val="af5"/>
              <w:ind w:left="0" w:firstLine="0"/>
              <w:jc w:val="center"/>
            </w:pPr>
            <w:r>
              <w:t>35</w:t>
            </w:r>
          </w:p>
        </w:tc>
        <w:tc>
          <w:tcPr>
            <w:tcW w:w="1140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</w:p>
        </w:tc>
      </w:tr>
      <w:tr w:rsidR="00CC785E" w:rsidRPr="008B40EA" w:rsidTr="00EC4C74">
        <w:tc>
          <w:tcPr>
            <w:tcW w:w="709" w:type="dxa"/>
            <w:vMerge/>
            <w:vAlign w:val="center"/>
          </w:tcPr>
          <w:p w:rsidR="00CC785E" w:rsidRPr="008B40EA" w:rsidRDefault="00CC785E" w:rsidP="00EA3F88">
            <w:pPr>
              <w:pStyle w:val="af5"/>
              <w:ind w:left="-108" w:right="-108" w:firstLine="0"/>
              <w:jc w:val="center"/>
            </w:pPr>
          </w:p>
        </w:tc>
        <w:tc>
          <w:tcPr>
            <w:tcW w:w="709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 w:rsidRPr="008B40EA">
              <w:t>3</w:t>
            </w:r>
          </w:p>
        </w:tc>
        <w:tc>
          <w:tcPr>
            <w:tcW w:w="1417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 w:rsidRPr="008B40EA">
              <w:t>253</w:t>
            </w:r>
          </w:p>
        </w:tc>
        <w:tc>
          <w:tcPr>
            <w:tcW w:w="1560" w:type="dxa"/>
            <w:vMerge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</w:p>
        </w:tc>
        <w:tc>
          <w:tcPr>
            <w:tcW w:w="1084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>
              <w:t>76</w:t>
            </w:r>
          </w:p>
        </w:tc>
        <w:tc>
          <w:tcPr>
            <w:tcW w:w="1207" w:type="dxa"/>
            <w:vAlign w:val="center"/>
          </w:tcPr>
          <w:p w:rsidR="00CC785E" w:rsidRPr="008B40EA" w:rsidRDefault="00170004" w:rsidP="00EA3F88">
            <w:pPr>
              <w:pStyle w:val="af5"/>
              <w:ind w:left="0" w:firstLine="0"/>
              <w:jc w:val="center"/>
            </w:pPr>
            <w:r>
              <w:t>46</w:t>
            </w:r>
          </w:p>
        </w:tc>
        <w:tc>
          <w:tcPr>
            <w:tcW w:w="1388" w:type="dxa"/>
            <w:vAlign w:val="center"/>
          </w:tcPr>
          <w:p w:rsidR="00CC785E" w:rsidRPr="008B40EA" w:rsidRDefault="00170004" w:rsidP="00EA3F88">
            <w:pPr>
              <w:pStyle w:val="af5"/>
              <w:ind w:left="0" w:firstLine="0"/>
              <w:jc w:val="center"/>
            </w:pPr>
            <w:r>
              <w:t>30</w:t>
            </w:r>
          </w:p>
        </w:tc>
        <w:tc>
          <w:tcPr>
            <w:tcW w:w="1140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</w:p>
        </w:tc>
      </w:tr>
      <w:tr w:rsidR="00CC785E" w:rsidRPr="008B40EA" w:rsidTr="00EC4C74">
        <w:tc>
          <w:tcPr>
            <w:tcW w:w="709" w:type="dxa"/>
            <w:vMerge w:val="restart"/>
            <w:vAlign w:val="center"/>
          </w:tcPr>
          <w:p w:rsidR="00CC785E" w:rsidRPr="008B40EA" w:rsidRDefault="00CC785E" w:rsidP="00EA3F88">
            <w:pPr>
              <w:pStyle w:val="af5"/>
              <w:ind w:left="-108" w:right="-108" w:firstLine="0"/>
              <w:jc w:val="center"/>
            </w:pPr>
            <w:r>
              <w:t>В-1.2</w:t>
            </w:r>
          </w:p>
        </w:tc>
        <w:tc>
          <w:tcPr>
            <w:tcW w:w="709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>
              <w:t>1146</w:t>
            </w:r>
          </w:p>
        </w:tc>
        <w:tc>
          <w:tcPr>
            <w:tcW w:w="1560" w:type="dxa"/>
            <w:vMerge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</w:p>
        </w:tc>
        <w:tc>
          <w:tcPr>
            <w:tcW w:w="1084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>
              <w:t>343</w:t>
            </w:r>
          </w:p>
        </w:tc>
        <w:tc>
          <w:tcPr>
            <w:tcW w:w="1207" w:type="dxa"/>
            <w:vAlign w:val="center"/>
          </w:tcPr>
          <w:p w:rsidR="00CC785E" w:rsidRPr="008B40EA" w:rsidRDefault="00170004" w:rsidP="00EA3F88">
            <w:pPr>
              <w:pStyle w:val="af5"/>
              <w:ind w:left="0" w:firstLine="0"/>
              <w:jc w:val="center"/>
            </w:pPr>
            <w:r>
              <w:t>206</w:t>
            </w:r>
          </w:p>
        </w:tc>
        <w:tc>
          <w:tcPr>
            <w:tcW w:w="1388" w:type="dxa"/>
            <w:vAlign w:val="center"/>
          </w:tcPr>
          <w:p w:rsidR="00CC785E" w:rsidRPr="008B40EA" w:rsidRDefault="00170004" w:rsidP="00EA3F88">
            <w:pPr>
              <w:pStyle w:val="af5"/>
              <w:ind w:left="0" w:firstLine="0"/>
              <w:jc w:val="center"/>
            </w:pPr>
            <w:r>
              <w:t>137</w:t>
            </w:r>
          </w:p>
        </w:tc>
        <w:tc>
          <w:tcPr>
            <w:tcW w:w="1140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</w:p>
        </w:tc>
      </w:tr>
      <w:tr w:rsidR="00CC785E" w:rsidRPr="008B40EA" w:rsidTr="00EC4C74">
        <w:tc>
          <w:tcPr>
            <w:tcW w:w="709" w:type="dxa"/>
            <w:vMerge/>
            <w:vAlign w:val="center"/>
          </w:tcPr>
          <w:p w:rsidR="00CC785E" w:rsidRPr="008B40EA" w:rsidRDefault="00CC785E" w:rsidP="00EA3F88">
            <w:pPr>
              <w:pStyle w:val="af5"/>
              <w:ind w:left="-108" w:right="-108" w:firstLine="0"/>
              <w:jc w:val="center"/>
            </w:pPr>
          </w:p>
        </w:tc>
        <w:tc>
          <w:tcPr>
            <w:tcW w:w="709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>
              <w:t>1146</w:t>
            </w:r>
          </w:p>
        </w:tc>
        <w:tc>
          <w:tcPr>
            <w:tcW w:w="1560" w:type="dxa"/>
            <w:vMerge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</w:p>
        </w:tc>
        <w:tc>
          <w:tcPr>
            <w:tcW w:w="1084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>
              <w:t>343</w:t>
            </w:r>
          </w:p>
        </w:tc>
        <w:tc>
          <w:tcPr>
            <w:tcW w:w="1207" w:type="dxa"/>
            <w:vAlign w:val="center"/>
          </w:tcPr>
          <w:p w:rsidR="00CC785E" w:rsidRPr="008B40EA" w:rsidRDefault="00170004" w:rsidP="00EA3F88">
            <w:pPr>
              <w:pStyle w:val="af5"/>
              <w:ind w:left="0" w:firstLine="0"/>
              <w:jc w:val="center"/>
            </w:pPr>
            <w:r>
              <w:t>206</w:t>
            </w:r>
          </w:p>
        </w:tc>
        <w:tc>
          <w:tcPr>
            <w:tcW w:w="1388" w:type="dxa"/>
            <w:vAlign w:val="center"/>
          </w:tcPr>
          <w:p w:rsidR="00CC785E" w:rsidRPr="008B40EA" w:rsidRDefault="00170004" w:rsidP="00EA3F88">
            <w:pPr>
              <w:pStyle w:val="af5"/>
              <w:ind w:left="0" w:firstLine="0"/>
              <w:jc w:val="center"/>
            </w:pPr>
            <w:r>
              <w:t>137</w:t>
            </w:r>
          </w:p>
        </w:tc>
        <w:tc>
          <w:tcPr>
            <w:tcW w:w="1140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</w:p>
        </w:tc>
      </w:tr>
      <w:tr w:rsidR="00CC785E" w:rsidRPr="008B40EA" w:rsidTr="00EC4C74">
        <w:tc>
          <w:tcPr>
            <w:tcW w:w="709" w:type="dxa"/>
            <w:vMerge w:val="restart"/>
            <w:vAlign w:val="center"/>
          </w:tcPr>
          <w:p w:rsidR="00CC785E" w:rsidRPr="008B40EA" w:rsidRDefault="00EC4C74" w:rsidP="00EA3F88">
            <w:pPr>
              <w:pStyle w:val="af5"/>
              <w:ind w:left="-108" w:right="-108" w:firstLine="0"/>
              <w:jc w:val="center"/>
            </w:pPr>
            <w:r>
              <w:t>В-1.3</w:t>
            </w:r>
          </w:p>
        </w:tc>
        <w:tc>
          <w:tcPr>
            <w:tcW w:w="709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  <w:r>
              <w:t>465</w:t>
            </w:r>
          </w:p>
        </w:tc>
        <w:tc>
          <w:tcPr>
            <w:tcW w:w="1560" w:type="dxa"/>
            <w:vMerge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</w:p>
        </w:tc>
        <w:tc>
          <w:tcPr>
            <w:tcW w:w="1084" w:type="dxa"/>
            <w:vAlign w:val="center"/>
          </w:tcPr>
          <w:p w:rsidR="00CC785E" w:rsidRPr="008B40EA" w:rsidRDefault="00CC785E" w:rsidP="00CC785E">
            <w:pPr>
              <w:pStyle w:val="af5"/>
              <w:ind w:left="0" w:firstLine="0"/>
              <w:jc w:val="center"/>
            </w:pPr>
            <w:r>
              <w:t>140</w:t>
            </w:r>
          </w:p>
        </w:tc>
        <w:tc>
          <w:tcPr>
            <w:tcW w:w="1207" w:type="dxa"/>
            <w:vAlign w:val="center"/>
          </w:tcPr>
          <w:p w:rsidR="00CC785E" w:rsidRPr="008B40EA" w:rsidRDefault="00170004" w:rsidP="00EA3F88">
            <w:pPr>
              <w:pStyle w:val="af5"/>
              <w:ind w:left="0" w:firstLine="0"/>
              <w:jc w:val="center"/>
            </w:pPr>
            <w:r>
              <w:t>84</w:t>
            </w:r>
          </w:p>
        </w:tc>
        <w:tc>
          <w:tcPr>
            <w:tcW w:w="1388" w:type="dxa"/>
            <w:vAlign w:val="center"/>
          </w:tcPr>
          <w:p w:rsidR="00CC785E" w:rsidRPr="008B40EA" w:rsidRDefault="00170004" w:rsidP="00EA3F88">
            <w:pPr>
              <w:pStyle w:val="af5"/>
              <w:ind w:left="0" w:firstLine="0"/>
              <w:jc w:val="center"/>
            </w:pPr>
            <w:r>
              <w:t>56</w:t>
            </w:r>
          </w:p>
        </w:tc>
        <w:tc>
          <w:tcPr>
            <w:tcW w:w="1140" w:type="dxa"/>
            <w:vAlign w:val="center"/>
          </w:tcPr>
          <w:p w:rsidR="00CC785E" w:rsidRPr="008B40EA" w:rsidRDefault="00CC785E" w:rsidP="00EA3F88">
            <w:pPr>
              <w:pStyle w:val="af5"/>
              <w:ind w:left="0" w:firstLine="0"/>
              <w:jc w:val="center"/>
            </w:pPr>
          </w:p>
        </w:tc>
      </w:tr>
      <w:tr w:rsidR="00170004" w:rsidRPr="008B40EA" w:rsidTr="00EC4C74">
        <w:tc>
          <w:tcPr>
            <w:tcW w:w="709" w:type="dxa"/>
            <w:vMerge/>
            <w:vAlign w:val="center"/>
          </w:tcPr>
          <w:p w:rsidR="00170004" w:rsidRPr="008B40EA" w:rsidRDefault="00170004" w:rsidP="00EA3F88">
            <w:pPr>
              <w:pStyle w:val="af5"/>
              <w:ind w:left="-108" w:right="-108" w:firstLine="0"/>
              <w:jc w:val="center"/>
            </w:pPr>
          </w:p>
        </w:tc>
        <w:tc>
          <w:tcPr>
            <w:tcW w:w="709" w:type="dxa"/>
            <w:vAlign w:val="center"/>
          </w:tcPr>
          <w:p w:rsidR="00170004" w:rsidRPr="008B40EA" w:rsidRDefault="00170004" w:rsidP="00EA3F88">
            <w:pPr>
              <w:pStyle w:val="af5"/>
              <w:ind w:left="0" w:firstLine="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170004" w:rsidRPr="008B40EA" w:rsidRDefault="00170004" w:rsidP="00EA3F88">
            <w:pPr>
              <w:pStyle w:val="af5"/>
              <w:ind w:left="0" w:firstLine="0"/>
              <w:jc w:val="center"/>
            </w:pPr>
            <w:r>
              <w:t>465</w:t>
            </w:r>
          </w:p>
        </w:tc>
        <w:tc>
          <w:tcPr>
            <w:tcW w:w="1560" w:type="dxa"/>
            <w:vMerge/>
            <w:vAlign w:val="center"/>
          </w:tcPr>
          <w:p w:rsidR="00170004" w:rsidRPr="008B40EA" w:rsidRDefault="00170004" w:rsidP="00EA3F88">
            <w:pPr>
              <w:pStyle w:val="af5"/>
              <w:ind w:left="0" w:firstLine="0"/>
              <w:jc w:val="center"/>
            </w:pPr>
          </w:p>
        </w:tc>
        <w:tc>
          <w:tcPr>
            <w:tcW w:w="1084" w:type="dxa"/>
            <w:vAlign w:val="center"/>
          </w:tcPr>
          <w:p w:rsidR="00170004" w:rsidRPr="008B40EA" w:rsidRDefault="00170004" w:rsidP="00CC785E">
            <w:pPr>
              <w:pStyle w:val="af5"/>
              <w:ind w:left="0" w:firstLine="0"/>
              <w:jc w:val="center"/>
            </w:pPr>
            <w:r>
              <w:t>140</w:t>
            </w:r>
          </w:p>
        </w:tc>
        <w:tc>
          <w:tcPr>
            <w:tcW w:w="1207" w:type="dxa"/>
            <w:vAlign w:val="center"/>
          </w:tcPr>
          <w:p w:rsidR="00170004" w:rsidRPr="008B40EA" w:rsidRDefault="00170004" w:rsidP="00594EF8">
            <w:pPr>
              <w:pStyle w:val="af5"/>
              <w:ind w:left="0" w:firstLine="0"/>
              <w:jc w:val="center"/>
            </w:pPr>
            <w:r>
              <w:t>84</w:t>
            </w:r>
          </w:p>
        </w:tc>
        <w:tc>
          <w:tcPr>
            <w:tcW w:w="1388" w:type="dxa"/>
            <w:vAlign w:val="center"/>
          </w:tcPr>
          <w:p w:rsidR="00170004" w:rsidRPr="008B40EA" w:rsidRDefault="00170004" w:rsidP="00594EF8">
            <w:pPr>
              <w:pStyle w:val="af5"/>
              <w:ind w:left="0" w:firstLine="0"/>
              <w:jc w:val="center"/>
            </w:pPr>
            <w:r>
              <w:t>56</w:t>
            </w:r>
          </w:p>
        </w:tc>
        <w:tc>
          <w:tcPr>
            <w:tcW w:w="1140" w:type="dxa"/>
            <w:vAlign w:val="center"/>
          </w:tcPr>
          <w:p w:rsidR="00170004" w:rsidRPr="008B40EA" w:rsidRDefault="00170004" w:rsidP="00EA3F88">
            <w:pPr>
              <w:pStyle w:val="af5"/>
              <w:ind w:left="0" w:firstLine="0"/>
              <w:jc w:val="center"/>
            </w:pPr>
          </w:p>
        </w:tc>
      </w:tr>
      <w:tr w:rsidR="00170004" w:rsidRPr="008B40EA" w:rsidTr="00EC4C74">
        <w:tc>
          <w:tcPr>
            <w:tcW w:w="709" w:type="dxa"/>
            <w:vMerge/>
            <w:vAlign w:val="center"/>
          </w:tcPr>
          <w:p w:rsidR="00170004" w:rsidRPr="008B40EA" w:rsidRDefault="00170004" w:rsidP="00EA3F88">
            <w:pPr>
              <w:pStyle w:val="af5"/>
              <w:ind w:left="-108" w:right="-108" w:firstLine="0"/>
              <w:jc w:val="center"/>
            </w:pPr>
          </w:p>
        </w:tc>
        <w:tc>
          <w:tcPr>
            <w:tcW w:w="709" w:type="dxa"/>
            <w:vAlign w:val="center"/>
          </w:tcPr>
          <w:p w:rsidR="00170004" w:rsidRPr="008B40EA" w:rsidRDefault="00170004" w:rsidP="00EA3F88">
            <w:pPr>
              <w:pStyle w:val="af5"/>
              <w:ind w:left="0" w:firstLine="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170004" w:rsidRPr="008B40EA" w:rsidRDefault="00170004" w:rsidP="00EA3F88">
            <w:pPr>
              <w:pStyle w:val="af5"/>
              <w:ind w:left="0" w:firstLine="0"/>
              <w:jc w:val="center"/>
            </w:pPr>
            <w:r>
              <w:t>465</w:t>
            </w:r>
          </w:p>
        </w:tc>
        <w:tc>
          <w:tcPr>
            <w:tcW w:w="1560" w:type="dxa"/>
            <w:vMerge/>
            <w:vAlign w:val="center"/>
          </w:tcPr>
          <w:p w:rsidR="00170004" w:rsidRPr="008B40EA" w:rsidRDefault="00170004" w:rsidP="00EA3F88">
            <w:pPr>
              <w:pStyle w:val="af5"/>
              <w:ind w:left="0" w:firstLine="0"/>
              <w:jc w:val="center"/>
            </w:pPr>
          </w:p>
        </w:tc>
        <w:tc>
          <w:tcPr>
            <w:tcW w:w="1084" w:type="dxa"/>
            <w:vAlign w:val="center"/>
          </w:tcPr>
          <w:p w:rsidR="00170004" w:rsidRPr="008B40EA" w:rsidRDefault="00170004" w:rsidP="00CC785E">
            <w:pPr>
              <w:pStyle w:val="af5"/>
              <w:ind w:left="0" w:firstLine="0"/>
              <w:jc w:val="center"/>
            </w:pPr>
            <w:r>
              <w:t>140</w:t>
            </w:r>
          </w:p>
        </w:tc>
        <w:tc>
          <w:tcPr>
            <w:tcW w:w="1207" w:type="dxa"/>
            <w:vAlign w:val="center"/>
          </w:tcPr>
          <w:p w:rsidR="00170004" w:rsidRPr="008B40EA" w:rsidRDefault="00170004" w:rsidP="00594EF8">
            <w:pPr>
              <w:pStyle w:val="af5"/>
              <w:ind w:left="0" w:firstLine="0"/>
              <w:jc w:val="center"/>
            </w:pPr>
            <w:r>
              <w:t>84</w:t>
            </w:r>
          </w:p>
        </w:tc>
        <w:tc>
          <w:tcPr>
            <w:tcW w:w="1388" w:type="dxa"/>
            <w:vAlign w:val="center"/>
          </w:tcPr>
          <w:p w:rsidR="00170004" w:rsidRPr="008B40EA" w:rsidRDefault="00170004" w:rsidP="00594EF8">
            <w:pPr>
              <w:pStyle w:val="af5"/>
              <w:ind w:left="0" w:firstLine="0"/>
              <w:jc w:val="center"/>
            </w:pPr>
            <w:r>
              <w:t>56</w:t>
            </w:r>
          </w:p>
        </w:tc>
        <w:tc>
          <w:tcPr>
            <w:tcW w:w="1140" w:type="dxa"/>
            <w:vAlign w:val="center"/>
          </w:tcPr>
          <w:p w:rsidR="00170004" w:rsidRPr="008B40EA" w:rsidRDefault="00170004" w:rsidP="00EA3F88">
            <w:pPr>
              <w:pStyle w:val="af5"/>
              <w:ind w:left="0" w:firstLine="0"/>
              <w:jc w:val="center"/>
            </w:pPr>
          </w:p>
        </w:tc>
      </w:tr>
      <w:tr w:rsidR="00CC785E" w:rsidRPr="008B40EA" w:rsidTr="00EC4C74">
        <w:tc>
          <w:tcPr>
            <w:tcW w:w="1418" w:type="dxa"/>
            <w:gridSpan w:val="2"/>
            <w:vAlign w:val="center"/>
          </w:tcPr>
          <w:p w:rsidR="00CC785E" w:rsidRPr="00CC785E" w:rsidRDefault="00CC785E" w:rsidP="00EA3F88">
            <w:pPr>
              <w:pStyle w:val="af5"/>
              <w:ind w:left="0" w:firstLine="0"/>
              <w:jc w:val="center"/>
              <w:rPr>
                <w:b/>
              </w:rPr>
            </w:pPr>
            <w:r w:rsidRPr="00CC785E">
              <w:rPr>
                <w:b/>
              </w:rPr>
              <w:t>В-1</w:t>
            </w:r>
          </w:p>
        </w:tc>
        <w:tc>
          <w:tcPr>
            <w:tcW w:w="1417" w:type="dxa"/>
            <w:vAlign w:val="center"/>
          </w:tcPr>
          <w:p w:rsidR="00CC785E" w:rsidRPr="00CC785E" w:rsidRDefault="00CC785E" w:rsidP="00EA3F88">
            <w:pPr>
              <w:pStyle w:val="af5"/>
              <w:ind w:left="0" w:firstLine="0"/>
              <w:jc w:val="center"/>
              <w:rPr>
                <w:b/>
              </w:rPr>
            </w:pPr>
            <w:r w:rsidRPr="00CC785E">
              <w:rPr>
                <w:b/>
              </w:rPr>
              <w:t>4737</w:t>
            </w:r>
          </w:p>
        </w:tc>
        <w:tc>
          <w:tcPr>
            <w:tcW w:w="1560" w:type="dxa"/>
            <w:vAlign w:val="center"/>
          </w:tcPr>
          <w:p w:rsidR="00CC785E" w:rsidRPr="00CC785E" w:rsidRDefault="00CC785E" w:rsidP="00EA3F88">
            <w:pPr>
              <w:pStyle w:val="af5"/>
              <w:ind w:left="0" w:firstLine="0"/>
              <w:jc w:val="center"/>
              <w:rPr>
                <w:b/>
              </w:rPr>
            </w:pPr>
          </w:p>
        </w:tc>
        <w:tc>
          <w:tcPr>
            <w:tcW w:w="1084" w:type="dxa"/>
            <w:vAlign w:val="center"/>
          </w:tcPr>
          <w:p w:rsidR="00CC785E" w:rsidRPr="00CC785E" w:rsidRDefault="00CC785E" w:rsidP="00EA3F88">
            <w:pPr>
              <w:pStyle w:val="af5"/>
              <w:ind w:left="0" w:firstLine="0"/>
              <w:jc w:val="center"/>
              <w:rPr>
                <w:b/>
              </w:rPr>
            </w:pPr>
            <w:r w:rsidRPr="00CC785E">
              <w:rPr>
                <w:b/>
              </w:rPr>
              <w:t>1420</w:t>
            </w:r>
          </w:p>
        </w:tc>
        <w:tc>
          <w:tcPr>
            <w:tcW w:w="1207" w:type="dxa"/>
            <w:vAlign w:val="center"/>
          </w:tcPr>
          <w:p w:rsidR="00CC785E" w:rsidRPr="00CC785E" w:rsidRDefault="00170004" w:rsidP="00EA3F88">
            <w:pPr>
              <w:pStyle w:val="af5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853</w:t>
            </w:r>
          </w:p>
        </w:tc>
        <w:tc>
          <w:tcPr>
            <w:tcW w:w="1388" w:type="dxa"/>
            <w:vAlign w:val="center"/>
          </w:tcPr>
          <w:p w:rsidR="00CC785E" w:rsidRPr="00CC785E" w:rsidRDefault="00170004" w:rsidP="00EA3F88">
            <w:pPr>
              <w:pStyle w:val="af5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567</w:t>
            </w:r>
          </w:p>
        </w:tc>
        <w:tc>
          <w:tcPr>
            <w:tcW w:w="1140" w:type="dxa"/>
            <w:vAlign w:val="center"/>
          </w:tcPr>
          <w:p w:rsidR="00CC785E" w:rsidRPr="00CC785E" w:rsidRDefault="00CC785E" w:rsidP="00EA3F88">
            <w:pPr>
              <w:pStyle w:val="af5"/>
              <w:ind w:left="0" w:firstLine="0"/>
              <w:jc w:val="center"/>
              <w:rPr>
                <w:b/>
              </w:rPr>
            </w:pPr>
          </w:p>
        </w:tc>
      </w:tr>
    </w:tbl>
    <w:p w:rsidR="00BE7D76" w:rsidRDefault="00BE7D76" w:rsidP="000D6663">
      <w:pPr>
        <w:pStyle w:val="af5"/>
      </w:pPr>
      <w:r>
        <w:lastRenderedPageBreak/>
        <w:t>Расчётная вместимость парковочных мест для учреждений и предприятий обслуж</w:t>
      </w:r>
      <w:r>
        <w:t>и</w:t>
      </w:r>
      <w:r>
        <w:t xml:space="preserve">вания, предусмотренных в границах проекта планировки, определена в соответствии с п. 6 </w:t>
      </w:r>
      <w:r w:rsidRPr="00E31648">
        <w:rPr>
          <w:i/>
        </w:rPr>
        <w:t>Региональных нормативов</w:t>
      </w:r>
      <w:r>
        <w:t xml:space="preserve"> </w:t>
      </w:r>
      <w:r w:rsidR="006A5DE9">
        <w:t>и приведена в таблице 4.</w:t>
      </w:r>
      <w:r w:rsidR="00A25449">
        <w:t>3</w:t>
      </w:r>
      <w:r>
        <w:t>.</w:t>
      </w:r>
    </w:p>
    <w:p w:rsidR="00427402" w:rsidRPr="00427402" w:rsidRDefault="00427402" w:rsidP="00427402">
      <w:pPr>
        <w:pStyle w:val="a4"/>
        <w:ind w:left="20" w:firstLine="0"/>
        <w:jc w:val="left"/>
        <w:rPr>
          <w:b/>
          <w:sz w:val="24"/>
        </w:rPr>
      </w:pPr>
      <w:r w:rsidRPr="00427402">
        <w:rPr>
          <w:b/>
          <w:sz w:val="24"/>
        </w:rPr>
        <w:t>Таблица 4.</w:t>
      </w:r>
      <w:r w:rsidR="00A25449">
        <w:rPr>
          <w:b/>
          <w:sz w:val="24"/>
        </w:rPr>
        <w:t>3</w:t>
      </w:r>
      <w:r w:rsidRPr="00427402">
        <w:rPr>
          <w:b/>
          <w:sz w:val="24"/>
        </w:rPr>
        <w:t xml:space="preserve"> - Расчёт парковочных мест для </w:t>
      </w:r>
      <w:r w:rsidR="00F92DA0">
        <w:rPr>
          <w:b/>
          <w:sz w:val="24"/>
        </w:rPr>
        <w:t xml:space="preserve">гостевых стоянок </w:t>
      </w:r>
      <w:r w:rsidRPr="00427402">
        <w:rPr>
          <w:b/>
          <w:sz w:val="24"/>
        </w:rPr>
        <w:t xml:space="preserve">учреждений и </w:t>
      </w:r>
      <w:r w:rsidR="00F92DA0">
        <w:rPr>
          <w:b/>
          <w:sz w:val="24"/>
        </w:rPr>
        <w:t xml:space="preserve">                   </w:t>
      </w:r>
      <w:r w:rsidRPr="00427402">
        <w:rPr>
          <w:b/>
          <w:sz w:val="24"/>
        </w:rPr>
        <w:t>предприятий обслуживания</w:t>
      </w:r>
    </w:p>
    <w:tbl>
      <w:tblPr>
        <w:tblW w:w="12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4"/>
        <w:gridCol w:w="2551"/>
        <w:gridCol w:w="1418"/>
        <w:gridCol w:w="705"/>
        <w:gridCol w:w="1276"/>
        <w:gridCol w:w="1276"/>
      </w:tblGrid>
      <w:tr w:rsidR="00E144F2" w:rsidRPr="00427402" w:rsidTr="00EC4C74">
        <w:trPr>
          <w:gridAfter w:val="3"/>
          <w:wAfter w:w="3257" w:type="dxa"/>
          <w:trHeight w:val="941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F2" w:rsidRPr="00427402" w:rsidRDefault="00E144F2" w:rsidP="00427402">
            <w:pPr>
              <w:pStyle w:val="710"/>
              <w:shd w:val="clear" w:color="auto" w:fill="auto"/>
              <w:spacing w:line="240" w:lineRule="auto"/>
              <w:ind w:left="143" w:right="142" w:firstLine="0"/>
              <w:jc w:val="center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Наименование учреждений и предприятий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F2" w:rsidRPr="00427402" w:rsidRDefault="00E144F2" w:rsidP="00427402">
            <w:pPr>
              <w:pStyle w:val="710"/>
              <w:shd w:val="clear" w:color="auto" w:fill="auto"/>
              <w:spacing w:line="274" w:lineRule="exact"/>
              <w:ind w:left="142" w:right="142" w:firstLine="0"/>
              <w:jc w:val="center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Норма расчёта авто</w:t>
            </w:r>
            <w:r w:rsidRPr="00427402">
              <w:rPr>
                <w:sz w:val="24"/>
                <w:szCs w:val="24"/>
              </w:rPr>
              <w:softHyphen/>
              <w:t>стоянок (мест)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F2" w:rsidRPr="00427402" w:rsidRDefault="00E144F2" w:rsidP="00427402">
            <w:pPr>
              <w:pStyle w:val="71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Требуемое количество мест</w:t>
            </w:r>
          </w:p>
        </w:tc>
      </w:tr>
      <w:tr w:rsidR="00E144F2" w:rsidTr="00EC4C74">
        <w:trPr>
          <w:gridAfter w:val="3"/>
          <w:wAfter w:w="3257" w:type="dxa"/>
          <w:trHeight w:val="432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4F2" w:rsidRPr="00F92DA0" w:rsidRDefault="00E144F2" w:rsidP="00E144F2">
            <w:pPr>
              <w:pStyle w:val="a4"/>
              <w:ind w:left="2591" w:firstLine="0"/>
              <w:rPr>
                <w:b/>
                <w:sz w:val="24"/>
                <w:szCs w:val="24"/>
              </w:rPr>
            </w:pPr>
            <w:r w:rsidRPr="00F92DA0">
              <w:rPr>
                <w:b/>
                <w:sz w:val="24"/>
                <w:szCs w:val="24"/>
              </w:rPr>
              <w:t>Встроенные в жилые здания</w:t>
            </w:r>
          </w:p>
        </w:tc>
      </w:tr>
      <w:tr w:rsidR="00E144F2" w:rsidTr="00EC4C74">
        <w:trPr>
          <w:gridAfter w:val="3"/>
          <w:wAfter w:w="3257" w:type="dxa"/>
          <w:trHeight w:val="38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4F2" w:rsidRPr="00427402" w:rsidRDefault="00E144F2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</w:t>
            </w:r>
            <w:r w:rsidRPr="00427402">
              <w:rPr>
                <w:sz w:val="24"/>
                <w:szCs w:val="24"/>
              </w:rPr>
              <w:t>Аптеки – 100 м</w:t>
            </w:r>
            <w:r w:rsidR="00EC4C74"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торговой площади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4F2" w:rsidRPr="00427402" w:rsidRDefault="00E144F2" w:rsidP="00427402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5 на 100 м</w:t>
            </w:r>
            <w:r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торг. 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4F2" w:rsidRPr="00427402" w:rsidRDefault="00E144F2" w:rsidP="00B050B3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5</w:t>
            </w:r>
          </w:p>
        </w:tc>
      </w:tr>
      <w:tr w:rsidR="00E144F2" w:rsidTr="00EC4C74">
        <w:trPr>
          <w:gridAfter w:val="3"/>
          <w:wAfter w:w="3257" w:type="dxa"/>
          <w:trHeight w:val="38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4F2" w:rsidRPr="00427402" w:rsidRDefault="00E144F2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</w:t>
            </w:r>
            <w:r w:rsidRPr="00427402">
              <w:rPr>
                <w:sz w:val="24"/>
                <w:szCs w:val="24"/>
              </w:rPr>
              <w:t xml:space="preserve">Магазины продтоваров – </w:t>
            </w:r>
            <w:r w:rsidR="000E58A7">
              <w:rPr>
                <w:sz w:val="24"/>
                <w:szCs w:val="24"/>
              </w:rPr>
              <w:t>330</w:t>
            </w:r>
            <w:r w:rsidRPr="00427402">
              <w:rPr>
                <w:sz w:val="24"/>
                <w:szCs w:val="24"/>
              </w:rPr>
              <w:t xml:space="preserve"> м</w:t>
            </w:r>
            <w:r w:rsidR="00EC4C74"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торг. площади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4F2" w:rsidRPr="00427402" w:rsidRDefault="00E144F2" w:rsidP="00427402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7 на 100 м</w:t>
            </w:r>
            <w:r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торг. 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4F2" w:rsidRPr="00427402" w:rsidRDefault="000E58A7" w:rsidP="00B050B3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E144F2" w:rsidTr="00EC4C74">
        <w:trPr>
          <w:gridAfter w:val="3"/>
          <w:wAfter w:w="3257" w:type="dxa"/>
          <w:trHeight w:val="38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4F2" w:rsidRPr="00427402" w:rsidRDefault="00E144F2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 </w:t>
            </w:r>
            <w:r w:rsidRPr="00427402">
              <w:rPr>
                <w:sz w:val="24"/>
                <w:szCs w:val="24"/>
              </w:rPr>
              <w:t xml:space="preserve">Магазины промтоваров – </w:t>
            </w:r>
            <w:r w:rsidR="000E58A7">
              <w:rPr>
                <w:sz w:val="24"/>
                <w:szCs w:val="24"/>
              </w:rPr>
              <w:t>447</w:t>
            </w:r>
            <w:r w:rsidRPr="00427402">
              <w:rPr>
                <w:sz w:val="24"/>
                <w:szCs w:val="24"/>
              </w:rPr>
              <w:t xml:space="preserve"> м</w:t>
            </w:r>
            <w:r w:rsidR="00EC4C74"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торг. площади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4F2" w:rsidRPr="00427402" w:rsidRDefault="00E144F2" w:rsidP="00427402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7 на 100 м</w:t>
            </w:r>
            <w:r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торг. 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4F2" w:rsidRPr="00427402" w:rsidRDefault="000E58A7" w:rsidP="00B050B3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E144F2" w:rsidTr="00EC4C74">
        <w:trPr>
          <w:gridAfter w:val="3"/>
          <w:wAfter w:w="3257" w:type="dxa"/>
          <w:trHeight w:val="662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4F2" w:rsidRPr="00427402" w:rsidRDefault="00E144F2" w:rsidP="00EC4C74">
            <w:pPr>
              <w:pStyle w:val="710"/>
              <w:shd w:val="clear" w:color="auto" w:fill="auto"/>
              <w:spacing w:line="274" w:lineRule="exact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 </w:t>
            </w:r>
            <w:r w:rsidRPr="00427402">
              <w:rPr>
                <w:sz w:val="24"/>
                <w:szCs w:val="24"/>
              </w:rPr>
              <w:t xml:space="preserve">Предприятия общественного питания – </w:t>
            </w:r>
            <w:r>
              <w:rPr>
                <w:sz w:val="24"/>
                <w:szCs w:val="24"/>
              </w:rPr>
              <w:t xml:space="preserve">             </w:t>
            </w:r>
            <w:r w:rsidR="000E58A7">
              <w:rPr>
                <w:sz w:val="24"/>
                <w:szCs w:val="24"/>
              </w:rPr>
              <w:t>10</w:t>
            </w:r>
            <w:r w:rsidRPr="00427402">
              <w:rPr>
                <w:sz w:val="24"/>
                <w:szCs w:val="24"/>
              </w:rPr>
              <w:t>0 посадочных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4F2" w:rsidRPr="00427402" w:rsidRDefault="00E144F2" w:rsidP="00427402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10 на 100 пос.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4F2" w:rsidRPr="00427402" w:rsidRDefault="000E58A7" w:rsidP="00B050B3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E58A7" w:rsidTr="00EC4C74">
        <w:trPr>
          <w:gridAfter w:val="3"/>
          <w:wAfter w:w="3257" w:type="dxa"/>
          <w:trHeight w:val="38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EC4C74">
            <w:pPr>
              <w:pStyle w:val="710"/>
              <w:shd w:val="clear" w:color="auto" w:fill="auto"/>
              <w:spacing w:line="274" w:lineRule="exact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 </w:t>
            </w:r>
            <w:r w:rsidRPr="00427402">
              <w:rPr>
                <w:sz w:val="24"/>
                <w:szCs w:val="24"/>
              </w:rPr>
              <w:t>Помещения для физкультурно-оздоровительных  занятий – 330 м</w:t>
            </w:r>
            <w:r w:rsidR="00EC4C74"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0E58A7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1 на 100 м</w:t>
            </w:r>
            <w:r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общ. 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0E58A7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E58A7" w:rsidTr="00EC4C74">
        <w:trPr>
          <w:gridAfter w:val="3"/>
          <w:wAfter w:w="3257" w:type="dxa"/>
          <w:trHeight w:val="38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 </w:t>
            </w:r>
            <w:r w:rsidRPr="00427402">
              <w:rPr>
                <w:sz w:val="24"/>
                <w:szCs w:val="24"/>
              </w:rPr>
              <w:t xml:space="preserve">Предприятия бытового обслуживания </w:t>
            </w:r>
            <w:r>
              <w:rPr>
                <w:sz w:val="24"/>
                <w:szCs w:val="24"/>
              </w:rPr>
              <w:t xml:space="preserve">           на 10</w:t>
            </w:r>
            <w:r w:rsidRPr="00427402">
              <w:rPr>
                <w:sz w:val="24"/>
                <w:szCs w:val="24"/>
              </w:rPr>
              <w:t xml:space="preserve"> рабочих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0E58A7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10 на 100 раб.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0E58A7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1</w:t>
            </w:r>
          </w:p>
        </w:tc>
      </w:tr>
      <w:tr w:rsidR="000E58A7" w:rsidTr="00EC4C74">
        <w:trPr>
          <w:gridAfter w:val="3"/>
          <w:wAfter w:w="3257" w:type="dxa"/>
          <w:trHeight w:val="38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 </w:t>
            </w:r>
            <w:r w:rsidRPr="00427402">
              <w:rPr>
                <w:sz w:val="24"/>
                <w:szCs w:val="24"/>
              </w:rPr>
              <w:t xml:space="preserve">Помещения для досуга населения </w:t>
            </w:r>
            <w:r>
              <w:rPr>
                <w:sz w:val="24"/>
                <w:szCs w:val="24"/>
              </w:rPr>
              <w:t>–</w:t>
            </w:r>
            <w:r w:rsidRPr="00427402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4</w:t>
            </w:r>
            <w:r w:rsidRPr="00427402">
              <w:rPr>
                <w:sz w:val="24"/>
                <w:szCs w:val="24"/>
              </w:rPr>
              <w:t>0 м</w:t>
            </w:r>
            <w:r w:rsidR="00EC4C74">
              <w:rPr>
                <w:sz w:val="24"/>
                <w:szCs w:val="24"/>
              </w:rPr>
              <w:t xml:space="preserve">²     </w:t>
            </w:r>
            <w:r w:rsidRPr="00427402"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0E58A7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10 на 1000 м</w:t>
            </w:r>
            <w:r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общ. 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0E58A7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E58A7" w:rsidTr="00EC4C74">
        <w:trPr>
          <w:gridAfter w:val="3"/>
          <w:wAfter w:w="3257" w:type="dxa"/>
          <w:trHeight w:val="38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 </w:t>
            </w:r>
            <w:r w:rsidRPr="00427402">
              <w:rPr>
                <w:sz w:val="24"/>
                <w:szCs w:val="24"/>
              </w:rPr>
              <w:t xml:space="preserve">Прачечные самообслуживания </w:t>
            </w:r>
            <w:r>
              <w:rPr>
                <w:sz w:val="24"/>
                <w:szCs w:val="24"/>
              </w:rPr>
              <w:t>–</w:t>
            </w:r>
            <w:r w:rsidRPr="00427402">
              <w:rPr>
                <w:sz w:val="24"/>
                <w:szCs w:val="24"/>
              </w:rPr>
              <w:t xml:space="preserve"> 100 м</w:t>
            </w:r>
            <w:r w:rsidR="00EC4C74"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0E58A7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10 на 1000 м</w:t>
            </w:r>
            <w:r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общ. 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0E58A7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1</w:t>
            </w:r>
          </w:p>
        </w:tc>
      </w:tr>
      <w:tr w:rsidR="000E58A7" w:rsidTr="00EC4C74">
        <w:trPr>
          <w:gridAfter w:val="3"/>
          <w:wAfter w:w="3257" w:type="dxa"/>
          <w:trHeight w:val="38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 Приемный пункт х</w:t>
            </w:r>
            <w:r w:rsidRPr="00427402">
              <w:rPr>
                <w:sz w:val="24"/>
                <w:szCs w:val="24"/>
              </w:rPr>
              <w:t xml:space="preserve">имчистки </w:t>
            </w:r>
            <w:r>
              <w:rPr>
                <w:sz w:val="24"/>
                <w:szCs w:val="24"/>
              </w:rPr>
              <w:t>–</w:t>
            </w:r>
            <w:r w:rsidRPr="00427402">
              <w:rPr>
                <w:sz w:val="24"/>
                <w:szCs w:val="24"/>
              </w:rPr>
              <w:t xml:space="preserve"> 100 м</w:t>
            </w:r>
            <w:r w:rsidR="00EC4C74"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0E58A7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10 на 1000 м</w:t>
            </w:r>
            <w:r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общ. 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0E58A7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1</w:t>
            </w:r>
          </w:p>
        </w:tc>
      </w:tr>
      <w:tr w:rsidR="000E58A7" w:rsidTr="00EC4C74">
        <w:trPr>
          <w:gridAfter w:val="3"/>
          <w:wAfter w:w="3257" w:type="dxa"/>
          <w:trHeight w:val="38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  <w:t xml:space="preserve">для учреждений, </w:t>
            </w:r>
            <w:r w:rsidRPr="00427402">
              <w:rPr>
                <w:sz w:val="24"/>
                <w:szCs w:val="24"/>
              </w:rPr>
              <w:t>встроенны</w:t>
            </w:r>
            <w:r>
              <w:rPr>
                <w:sz w:val="24"/>
                <w:szCs w:val="24"/>
              </w:rPr>
              <w:t>х</w:t>
            </w:r>
            <w:r w:rsidRPr="00427402">
              <w:rPr>
                <w:sz w:val="24"/>
                <w:szCs w:val="24"/>
              </w:rPr>
              <w:t xml:space="preserve"> в жилые </w:t>
            </w:r>
            <w:r w:rsidR="00EC4C74">
              <w:rPr>
                <w:sz w:val="24"/>
                <w:szCs w:val="24"/>
              </w:rPr>
              <w:t xml:space="preserve">             </w:t>
            </w:r>
            <w:r w:rsidRPr="00427402">
              <w:rPr>
                <w:sz w:val="24"/>
                <w:szCs w:val="24"/>
              </w:rPr>
              <w:t>здания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427402">
            <w:pPr>
              <w:pStyle w:val="710"/>
              <w:shd w:val="clear" w:color="auto" w:fill="auto"/>
              <w:spacing w:line="240" w:lineRule="auto"/>
              <w:ind w:left="1200" w:firstLine="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0C1614" w:rsidRDefault="000C1614" w:rsidP="00B050B3">
            <w:pPr>
              <w:pStyle w:val="101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0E58A7" w:rsidTr="00EC4C74">
        <w:trPr>
          <w:gridAfter w:val="3"/>
          <w:wAfter w:w="3257" w:type="dxa"/>
          <w:trHeight w:val="389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8A7" w:rsidRPr="00427402" w:rsidRDefault="000E58A7" w:rsidP="009C46A5">
            <w:pPr>
              <w:pStyle w:val="101"/>
              <w:ind w:left="181" w:firstLine="0"/>
              <w:jc w:val="center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Встрое</w:t>
            </w:r>
            <w:r>
              <w:rPr>
                <w:sz w:val="24"/>
                <w:szCs w:val="24"/>
              </w:rPr>
              <w:t>но-пристрое</w:t>
            </w:r>
            <w:r w:rsidRPr="00427402">
              <w:rPr>
                <w:sz w:val="24"/>
                <w:szCs w:val="24"/>
              </w:rPr>
              <w:t xml:space="preserve">нные в </w:t>
            </w:r>
            <w:r>
              <w:rPr>
                <w:sz w:val="24"/>
                <w:szCs w:val="24"/>
              </w:rPr>
              <w:t xml:space="preserve">общественные </w:t>
            </w:r>
            <w:r w:rsidRPr="00427402">
              <w:rPr>
                <w:sz w:val="24"/>
                <w:szCs w:val="24"/>
              </w:rPr>
              <w:t>здания</w:t>
            </w:r>
          </w:p>
        </w:tc>
      </w:tr>
      <w:tr w:rsidR="000E58A7" w:rsidTr="00EC4C74">
        <w:trPr>
          <w:gridAfter w:val="3"/>
          <w:wAfter w:w="3257" w:type="dxa"/>
          <w:trHeight w:val="38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A7" w:rsidRPr="00427402" w:rsidRDefault="000E58A7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161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</w:t>
            </w:r>
            <w:r w:rsidRPr="00427402">
              <w:rPr>
                <w:sz w:val="24"/>
                <w:szCs w:val="24"/>
              </w:rPr>
              <w:t xml:space="preserve">Жилищно-эксплуатационные организации – </w:t>
            </w:r>
            <w:r w:rsidR="00EC4C74">
              <w:rPr>
                <w:sz w:val="24"/>
                <w:szCs w:val="24"/>
              </w:rPr>
              <w:t xml:space="preserve">    </w:t>
            </w:r>
            <w:r w:rsidR="000C1614">
              <w:rPr>
                <w:sz w:val="24"/>
                <w:szCs w:val="24"/>
              </w:rPr>
              <w:t>8</w:t>
            </w:r>
            <w:r w:rsidRPr="00427402">
              <w:rPr>
                <w:sz w:val="24"/>
                <w:szCs w:val="24"/>
              </w:rPr>
              <w:t>0 м</w:t>
            </w:r>
            <w:r w:rsidR="00EC4C74"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A7" w:rsidRPr="00427402" w:rsidRDefault="000E58A7" w:rsidP="00FB0324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10 на 1000 м</w:t>
            </w:r>
            <w:r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общ. 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A7" w:rsidRPr="00427402" w:rsidRDefault="000C1614" w:rsidP="00B050B3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58A7" w:rsidTr="00EC4C74">
        <w:trPr>
          <w:gridAfter w:val="3"/>
          <w:wAfter w:w="3257" w:type="dxa"/>
          <w:trHeight w:val="38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A7" w:rsidRPr="00427402" w:rsidRDefault="000C1614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58A7">
              <w:rPr>
                <w:sz w:val="24"/>
                <w:szCs w:val="24"/>
              </w:rPr>
              <w:t xml:space="preserve">5  </w:t>
            </w:r>
            <w:r w:rsidR="000E58A7" w:rsidRPr="00427402">
              <w:rPr>
                <w:sz w:val="24"/>
                <w:szCs w:val="24"/>
              </w:rPr>
              <w:t xml:space="preserve">Отделения банков – </w:t>
            </w:r>
            <w:r>
              <w:rPr>
                <w:sz w:val="24"/>
                <w:szCs w:val="24"/>
              </w:rPr>
              <w:t>3</w:t>
            </w:r>
            <w:r w:rsidR="000E58A7" w:rsidRPr="00427402">
              <w:rPr>
                <w:sz w:val="24"/>
                <w:szCs w:val="24"/>
              </w:rPr>
              <w:t>30 м</w:t>
            </w:r>
            <w:r w:rsidR="00EC4C74">
              <w:rPr>
                <w:sz w:val="24"/>
                <w:szCs w:val="24"/>
              </w:rPr>
              <w:t>²</w:t>
            </w:r>
            <w:r w:rsidR="000E58A7" w:rsidRPr="00427402"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A7" w:rsidRPr="00427402" w:rsidRDefault="000E58A7" w:rsidP="000E58A7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10 на 1000 м</w:t>
            </w:r>
            <w:r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общ. 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A7" w:rsidRPr="00427402" w:rsidRDefault="000C1614" w:rsidP="000E58A7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E58A7" w:rsidTr="00EC4C74">
        <w:trPr>
          <w:gridAfter w:val="3"/>
          <w:wAfter w:w="3257" w:type="dxa"/>
          <w:trHeight w:val="38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A7" w:rsidRPr="00427402" w:rsidRDefault="000C1614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58A7">
              <w:rPr>
                <w:sz w:val="24"/>
                <w:szCs w:val="24"/>
              </w:rPr>
              <w:t xml:space="preserve">6  </w:t>
            </w:r>
            <w:r w:rsidR="000E58A7" w:rsidRPr="00427402">
              <w:rPr>
                <w:sz w:val="24"/>
                <w:szCs w:val="24"/>
              </w:rPr>
              <w:t>Отделения связи – 140 м</w:t>
            </w:r>
            <w:r w:rsidR="00EC4C74">
              <w:rPr>
                <w:sz w:val="24"/>
                <w:szCs w:val="24"/>
              </w:rPr>
              <w:t>²</w:t>
            </w:r>
            <w:r w:rsidR="000E58A7" w:rsidRPr="00427402"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A7" w:rsidRPr="00427402" w:rsidRDefault="000E58A7" w:rsidP="000E58A7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10 на 1000 м</w:t>
            </w:r>
            <w:r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общ. 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A7" w:rsidRPr="00427402" w:rsidRDefault="000E58A7" w:rsidP="000E58A7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2</w:t>
            </w:r>
          </w:p>
        </w:tc>
      </w:tr>
      <w:tr w:rsidR="000E58A7" w:rsidTr="00EC4C74">
        <w:trPr>
          <w:gridAfter w:val="3"/>
          <w:wAfter w:w="3257" w:type="dxa"/>
          <w:trHeight w:val="38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A7" w:rsidRPr="00427402" w:rsidRDefault="000C1614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58A7">
              <w:rPr>
                <w:sz w:val="24"/>
                <w:szCs w:val="24"/>
              </w:rPr>
              <w:t xml:space="preserve">7  </w:t>
            </w:r>
            <w:r w:rsidR="000E58A7" w:rsidRPr="00427402">
              <w:rPr>
                <w:sz w:val="24"/>
                <w:szCs w:val="24"/>
              </w:rPr>
              <w:t xml:space="preserve">Офисы – </w:t>
            </w:r>
            <w:r w:rsidR="000E58A7" w:rsidRPr="00B050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0E58A7" w:rsidRPr="00427402">
              <w:rPr>
                <w:sz w:val="24"/>
                <w:szCs w:val="24"/>
              </w:rPr>
              <w:t>0 м</w:t>
            </w:r>
            <w:r w:rsidR="00EC4C74">
              <w:rPr>
                <w:sz w:val="24"/>
                <w:szCs w:val="24"/>
              </w:rPr>
              <w:t>²</w:t>
            </w:r>
            <w:r w:rsidR="000E58A7" w:rsidRPr="00427402"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A7" w:rsidRPr="00427402" w:rsidRDefault="000E58A7" w:rsidP="000E58A7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10 на 1000 м</w:t>
            </w:r>
            <w:r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общ. 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A7" w:rsidRPr="00427402" w:rsidRDefault="000C1614" w:rsidP="000E58A7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E58A7" w:rsidTr="00EC4C74">
        <w:trPr>
          <w:gridAfter w:val="3"/>
          <w:wAfter w:w="3257" w:type="dxa"/>
          <w:trHeight w:val="38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A7" w:rsidRDefault="000E58A7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для учреждений в</w:t>
            </w:r>
            <w:r w:rsidRPr="00427402">
              <w:rPr>
                <w:sz w:val="24"/>
                <w:szCs w:val="24"/>
              </w:rPr>
              <w:t>строе</w:t>
            </w:r>
            <w:r>
              <w:rPr>
                <w:sz w:val="24"/>
                <w:szCs w:val="24"/>
              </w:rPr>
              <w:t>но-пристрое</w:t>
            </w:r>
            <w:r w:rsidRPr="00427402">
              <w:rPr>
                <w:sz w:val="24"/>
                <w:szCs w:val="24"/>
              </w:rPr>
              <w:t>нны</w:t>
            </w:r>
            <w:r>
              <w:rPr>
                <w:sz w:val="24"/>
                <w:szCs w:val="24"/>
              </w:rPr>
              <w:t>х</w:t>
            </w:r>
            <w:r w:rsidRPr="00427402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общественные </w:t>
            </w:r>
            <w:r w:rsidRPr="00427402">
              <w:rPr>
                <w:sz w:val="24"/>
                <w:szCs w:val="24"/>
              </w:rPr>
              <w:t>здания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A7" w:rsidRPr="00427402" w:rsidRDefault="000E58A7" w:rsidP="00FB0324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A7" w:rsidRPr="006A5DE9" w:rsidRDefault="000E58A7" w:rsidP="00B050B3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E58A7" w:rsidTr="00EC4C74">
        <w:trPr>
          <w:trHeight w:val="432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8A7" w:rsidRPr="00E144F2" w:rsidRDefault="000E58A7" w:rsidP="00E144F2">
            <w:pPr>
              <w:pStyle w:val="a4"/>
              <w:spacing w:after="0"/>
              <w:ind w:left="5" w:firstLine="0"/>
              <w:jc w:val="center"/>
              <w:rPr>
                <w:b/>
                <w:sz w:val="24"/>
                <w:szCs w:val="24"/>
              </w:rPr>
            </w:pPr>
            <w:r w:rsidRPr="00E144F2">
              <w:rPr>
                <w:b/>
                <w:sz w:val="24"/>
                <w:szCs w:val="24"/>
              </w:rPr>
              <w:t>Отдельно стоящие здания</w:t>
            </w:r>
          </w:p>
        </w:tc>
        <w:tc>
          <w:tcPr>
            <w:tcW w:w="705" w:type="dxa"/>
          </w:tcPr>
          <w:p w:rsidR="000E58A7" w:rsidRPr="00427402" w:rsidRDefault="000E58A7" w:rsidP="00E144F2">
            <w:pPr>
              <w:pStyle w:val="a4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58A7" w:rsidRPr="00427402" w:rsidRDefault="000E58A7" w:rsidP="00F92DA0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58A7" w:rsidRPr="00427402" w:rsidRDefault="000E58A7" w:rsidP="00F92DA0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E58A7" w:rsidTr="00EC4C74">
        <w:trPr>
          <w:gridAfter w:val="3"/>
          <w:wAfter w:w="3257" w:type="dxa"/>
          <w:trHeight w:val="38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 </w:t>
            </w:r>
            <w:r w:rsidRPr="00427402">
              <w:rPr>
                <w:sz w:val="24"/>
                <w:szCs w:val="24"/>
              </w:rPr>
              <w:t xml:space="preserve">Детский сад на </w:t>
            </w:r>
            <w:r w:rsidR="00EC4C74">
              <w:rPr>
                <w:sz w:val="24"/>
                <w:szCs w:val="24"/>
              </w:rPr>
              <w:t>28</w:t>
            </w:r>
            <w:r w:rsidRPr="00427402">
              <w:rPr>
                <w:sz w:val="24"/>
                <w:szCs w:val="24"/>
              </w:rPr>
              <w:t>0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427402">
            <w:pPr>
              <w:pStyle w:val="710"/>
              <w:shd w:val="clear" w:color="auto" w:fill="auto"/>
              <w:spacing w:line="240" w:lineRule="auto"/>
              <w:ind w:left="560" w:firstLine="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2 на 100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B050B3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6</w:t>
            </w:r>
          </w:p>
        </w:tc>
      </w:tr>
      <w:tr w:rsidR="000E58A7" w:rsidTr="00EC4C74">
        <w:trPr>
          <w:gridAfter w:val="3"/>
          <w:wAfter w:w="3257" w:type="dxa"/>
          <w:trHeight w:val="38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 </w:t>
            </w:r>
            <w:r w:rsidRPr="00427402">
              <w:rPr>
                <w:sz w:val="24"/>
                <w:szCs w:val="24"/>
              </w:rPr>
              <w:t>Магазин промтоваров на 734 м</w:t>
            </w:r>
            <w:r w:rsidR="00EC4C74"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торг. площади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427402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7 на 100 м</w:t>
            </w:r>
            <w:r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торг. 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B14174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</w:p>
        </w:tc>
      </w:tr>
      <w:tr w:rsidR="000E58A7" w:rsidTr="00EC4C74">
        <w:trPr>
          <w:gridAfter w:val="3"/>
          <w:wAfter w:w="3257" w:type="dxa"/>
          <w:trHeight w:val="389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 </w:t>
            </w:r>
            <w:r w:rsidRPr="00427402">
              <w:rPr>
                <w:sz w:val="24"/>
                <w:szCs w:val="24"/>
              </w:rPr>
              <w:t>Магазин продтоваров на 335 м</w:t>
            </w:r>
            <w:r w:rsidR="00EC4C74"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торг. площади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427402">
            <w:pPr>
              <w:pStyle w:val="710"/>
              <w:shd w:val="clear" w:color="auto" w:fill="auto"/>
              <w:spacing w:line="240" w:lineRule="auto"/>
              <w:ind w:left="880" w:hanging="70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7 на 100 м</w:t>
            </w:r>
            <w:r>
              <w:rPr>
                <w:sz w:val="24"/>
                <w:szCs w:val="24"/>
              </w:rPr>
              <w:t>²</w:t>
            </w:r>
            <w:r w:rsidRPr="00427402">
              <w:rPr>
                <w:sz w:val="24"/>
                <w:szCs w:val="24"/>
              </w:rPr>
              <w:t xml:space="preserve"> торг. 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B050B3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0E58A7" w:rsidTr="00EC4C74">
        <w:trPr>
          <w:gridAfter w:val="3"/>
          <w:wAfter w:w="3257" w:type="dxa"/>
          <w:trHeight w:val="384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 xml:space="preserve"> для</w:t>
            </w:r>
            <w:r w:rsidRPr="00427402">
              <w:rPr>
                <w:sz w:val="24"/>
                <w:szCs w:val="24"/>
              </w:rPr>
              <w:t xml:space="preserve"> отдельно стоящи</w:t>
            </w:r>
            <w:r>
              <w:rPr>
                <w:sz w:val="24"/>
                <w:szCs w:val="24"/>
              </w:rPr>
              <w:t>х зданий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427402">
            <w:pPr>
              <w:pStyle w:val="710"/>
              <w:shd w:val="clear" w:color="auto" w:fill="auto"/>
              <w:spacing w:line="240" w:lineRule="auto"/>
              <w:ind w:left="1200" w:firstLine="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B050B3" w:rsidRDefault="000E58A7" w:rsidP="00B14174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0E58A7" w:rsidTr="00EC4C74">
        <w:trPr>
          <w:gridAfter w:val="3"/>
          <w:wAfter w:w="3257" w:type="dxa"/>
          <w:trHeight w:val="437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EC4C74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парковочных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427402" w:rsidRDefault="000E58A7" w:rsidP="00427402">
            <w:pPr>
              <w:pStyle w:val="710"/>
              <w:shd w:val="clear" w:color="auto" w:fill="auto"/>
              <w:spacing w:line="240" w:lineRule="auto"/>
              <w:ind w:left="1200" w:firstLine="0"/>
              <w:jc w:val="left"/>
              <w:rPr>
                <w:sz w:val="24"/>
                <w:szCs w:val="24"/>
              </w:rPr>
            </w:pPr>
            <w:r w:rsidRPr="0042740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A7" w:rsidRPr="00B050B3" w:rsidRDefault="000E58A7" w:rsidP="000C1614">
            <w:pPr>
              <w:pStyle w:val="710"/>
              <w:shd w:val="clear" w:color="auto" w:fill="auto"/>
              <w:spacing w:line="240" w:lineRule="auto"/>
              <w:ind w:right="567"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C1614">
              <w:rPr>
                <w:b/>
                <w:sz w:val="24"/>
                <w:szCs w:val="24"/>
              </w:rPr>
              <w:t>68</w:t>
            </w:r>
          </w:p>
        </w:tc>
      </w:tr>
    </w:tbl>
    <w:p w:rsidR="00427402" w:rsidRDefault="00427402" w:rsidP="000D6663">
      <w:pPr>
        <w:pStyle w:val="af5"/>
      </w:pPr>
    </w:p>
    <w:p w:rsidR="00427402" w:rsidRDefault="00427402" w:rsidP="000D6663">
      <w:pPr>
        <w:pStyle w:val="af5"/>
      </w:pPr>
      <w:r w:rsidRPr="00427402">
        <w:lastRenderedPageBreak/>
        <w:t>Для обеспечения требуемого количества парковочных мест для проектируемых учр</w:t>
      </w:r>
      <w:r w:rsidRPr="00427402">
        <w:t>е</w:t>
      </w:r>
      <w:r w:rsidRPr="00427402">
        <w:t>ждений и предприятий обслуживания предусмотрены открытые парковочные места в кол</w:t>
      </w:r>
      <w:r w:rsidRPr="00427402">
        <w:t>и</w:t>
      </w:r>
      <w:r w:rsidRPr="00427402">
        <w:t>честве</w:t>
      </w:r>
      <w:r w:rsidRPr="00427402">
        <w:rPr>
          <w:rStyle w:val="15"/>
          <w:sz w:val="24"/>
          <w:szCs w:val="24"/>
        </w:rPr>
        <w:t xml:space="preserve"> </w:t>
      </w:r>
      <w:r w:rsidR="003D5DBB">
        <w:rPr>
          <w:rStyle w:val="15"/>
          <w:sz w:val="24"/>
          <w:szCs w:val="24"/>
        </w:rPr>
        <w:t>1</w:t>
      </w:r>
      <w:r w:rsidR="000C1614">
        <w:rPr>
          <w:rStyle w:val="15"/>
          <w:sz w:val="24"/>
          <w:szCs w:val="24"/>
        </w:rPr>
        <w:t>68</w:t>
      </w:r>
      <w:r w:rsidRPr="00427402">
        <w:t xml:space="preserve"> мест, что </w:t>
      </w:r>
      <w:r w:rsidR="00EE2FBF">
        <w:t>соответствует расчётному</w:t>
      </w:r>
      <w:r w:rsidRPr="00427402">
        <w:t xml:space="preserve"> количеств</w:t>
      </w:r>
      <w:r w:rsidR="00EE2FBF">
        <w:t>у</w:t>
      </w:r>
      <w:r w:rsidRPr="00427402">
        <w:t xml:space="preserve"> и которые размещены на терр</w:t>
      </w:r>
      <w:r w:rsidRPr="00427402">
        <w:t>и</w:t>
      </w:r>
      <w:r w:rsidRPr="00427402">
        <w:t>ториях улиц</w:t>
      </w:r>
      <w:r w:rsidR="00EE2FBF">
        <w:t>ы №1В</w:t>
      </w:r>
      <w:r w:rsidRPr="00427402">
        <w:t xml:space="preserve"> и квартала В-1.</w:t>
      </w:r>
      <w:r w:rsidR="00EC4C74">
        <w:t>4</w:t>
      </w:r>
      <w:r>
        <w:t>,</w:t>
      </w:r>
      <w:r w:rsidRPr="00427402">
        <w:t xml:space="preserve"> напротив входов во встроенные нежилые помещения и отдельно стоящие общественные здания.</w:t>
      </w:r>
    </w:p>
    <w:p w:rsidR="00EE2FBF" w:rsidRDefault="00EE2FBF" w:rsidP="000D6663">
      <w:pPr>
        <w:pStyle w:val="af5"/>
      </w:pPr>
      <w:r>
        <w:t>Общее требуемое количество стояночных мест на автостоянках открытого типа с</w:t>
      </w:r>
      <w:r>
        <w:t>о</w:t>
      </w:r>
      <w:r>
        <w:t>ставит:</w:t>
      </w:r>
    </w:p>
    <w:p w:rsidR="00EE2FBF" w:rsidRPr="00DE7668" w:rsidRDefault="00EE2FBF" w:rsidP="00FE684E">
      <w:pPr>
        <w:pStyle w:val="af5"/>
        <w:ind w:firstLine="0"/>
        <w:jc w:val="center"/>
      </w:pPr>
      <w:r w:rsidRPr="00DE7668">
        <w:t>567 + 1</w:t>
      </w:r>
      <w:r w:rsidR="000C1614">
        <w:t>68</w:t>
      </w:r>
      <w:r w:rsidRPr="00DE7668">
        <w:t xml:space="preserve"> = </w:t>
      </w:r>
      <w:r w:rsidRPr="00DE7668">
        <w:rPr>
          <w:b/>
        </w:rPr>
        <w:t>7</w:t>
      </w:r>
      <w:r w:rsidR="000C1614">
        <w:rPr>
          <w:b/>
        </w:rPr>
        <w:t>35</w:t>
      </w:r>
      <w:r w:rsidRPr="00DE7668">
        <w:t xml:space="preserve"> </w:t>
      </w:r>
      <w:proofErr w:type="spellStart"/>
      <w:r w:rsidRPr="00DE7668">
        <w:t>машино</w:t>
      </w:r>
      <w:proofErr w:type="spellEnd"/>
      <w:r w:rsidRPr="00DE7668">
        <w:t>-мест,</w:t>
      </w:r>
    </w:p>
    <w:p w:rsidR="00EE2FBF" w:rsidRPr="00DE7668" w:rsidRDefault="00ED7B76" w:rsidP="00ED7B76">
      <w:pPr>
        <w:pStyle w:val="af5"/>
        <w:ind w:firstLine="0"/>
      </w:pPr>
      <w:r w:rsidRPr="00DE7668">
        <w:t>и</w:t>
      </w:r>
      <w:r w:rsidR="00EE2FBF" w:rsidRPr="00DE7668">
        <w:t>з которых 6</w:t>
      </w:r>
      <w:r w:rsidR="009E4AEE" w:rsidRPr="00DE7668">
        <w:t>36</w:t>
      </w:r>
      <w:r w:rsidR="00EE2FBF" w:rsidRPr="00DE7668">
        <w:t xml:space="preserve"> размещены внутри квартала В-1, на территориях В-1. 1</w:t>
      </w:r>
      <w:r w:rsidR="000C1614">
        <w:t>, В-1.2, В-1.3, В-1.4, В-1</w:t>
      </w:r>
      <w:r w:rsidR="00EE2FBF" w:rsidRPr="00DE7668">
        <w:t>.</w:t>
      </w:r>
      <w:r w:rsidR="000C1614">
        <w:t>5, В-1.</w:t>
      </w:r>
      <w:r w:rsidR="00EE2FBF" w:rsidRPr="00DE7668">
        <w:t>7</w:t>
      </w:r>
      <w:r w:rsidRPr="00DE7668">
        <w:t xml:space="preserve">, и на территории улицы №1В. Оставшиеся  </w:t>
      </w:r>
      <w:r w:rsidR="000C1614">
        <w:t>99</w:t>
      </w:r>
      <w:r w:rsidRPr="00DE7668">
        <w:t xml:space="preserve"> стояночных мест разме</w:t>
      </w:r>
      <w:r w:rsidR="009E4AEE" w:rsidRPr="00DE7668">
        <w:t>щены</w:t>
      </w:r>
      <w:r w:rsidRPr="00DE7668">
        <w:t xml:space="preserve"> вдоль улиц Ж-1 и </w:t>
      </w:r>
      <w:proofErr w:type="spellStart"/>
      <w:r w:rsidRPr="00DE7668">
        <w:t>Нововартовской</w:t>
      </w:r>
      <w:proofErr w:type="spellEnd"/>
      <w:r w:rsidRPr="00DE7668">
        <w:t>.</w:t>
      </w:r>
    </w:p>
    <w:p w:rsidR="00427402" w:rsidRPr="00DE7668" w:rsidRDefault="00427402" w:rsidP="000D6663">
      <w:pPr>
        <w:pStyle w:val="af5"/>
      </w:pPr>
      <w:r w:rsidRPr="00DE7668">
        <w:t>Для обслуживания автотранспорта жителей проектируемой территории предусматр</w:t>
      </w:r>
      <w:r w:rsidRPr="00DE7668">
        <w:t>и</w:t>
      </w:r>
      <w:r w:rsidRPr="00DE7668">
        <w:t>вается размещение автозаправочных станций (АЗС) и станций технического обслуживания (СТО). Требуемое количество АЗС и СТО принято в соответствии региональными нормат</w:t>
      </w:r>
      <w:r w:rsidRPr="00DE7668">
        <w:t>и</w:t>
      </w:r>
      <w:r w:rsidRPr="00DE7668">
        <w:t>вами.</w:t>
      </w:r>
    </w:p>
    <w:p w:rsidR="00427402" w:rsidRDefault="00427402" w:rsidP="000D6663">
      <w:pPr>
        <w:pStyle w:val="af5"/>
      </w:pPr>
      <w:r w:rsidRPr="00DE7668">
        <w:t>Необходимое количество постов СТО при обеспеченности 1 пост на 200 легковых а</w:t>
      </w:r>
      <w:r w:rsidRPr="00DE7668">
        <w:t>в</w:t>
      </w:r>
      <w:r w:rsidRPr="00DE7668">
        <w:t>томобилей, составит:</w:t>
      </w:r>
    </w:p>
    <w:p w:rsidR="00427402" w:rsidRDefault="00427402" w:rsidP="000D6663">
      <w:pPr>
        <w:pStyle w:val="af5"/>
      </w:pPr>
      <w:r w:rsidRPr="00DE7668">
        <w:t>1</w:t>
      </w:r>
      <w:r w:rsidR="001E1557">
        <w:t>420</w:t>
      </w:r>
      <w:r w:rsidRPr="00DE7668">
        <w:t xml:space="preserve"> (автомобилей) / 200 = 7 постов</w:t>
      </w:r>
    </w:p>
    <w:p w:rsidR="00427402" w:rsidRDefault="00427402" w:rsidP="000D6663">
      <w:pPr>
        <w:pStyle w:val="af5"/>
      </w:pPr>
      <w:r>
        <w:t>Необходимое количество топливозаправочных колонок (заправочных мест) АЗС при обеспеченности 1 колонка на 1200 легковых автомобилей, составит:</w:t>
      </w:r>
    </w:p>
    <w:p w:rsidR="00427402" w:rsidRDefault="00427402" w:rsidP="000D6663">
      <w:pPr>
        <w:pStyle w:val="af5"/>
      </w:pPr>
      <w:r>
        <w:t>1</w:t>
      </w:r>
      <w:r w:rsidR="00FE684E">
        <w:t>420</w:t>
      </w:r>
      <w:r>
        <w:t xml:space="preserve"> (автомобилей) / 1200 = 1 колонка.</w:t>
      </w:r>
    </w:p>
    <w:p w:rsidR="00427402" w:rsidRDefault="00427402" w:rsidP="000D6663">
      <w:pPr>
        <w:pStyle w:val="af5"/>
      </w:pPr>
      <w:r>
        <w:t xml:space="preserve">В соответствии с Проектом детальной планировки I очереди строительства Старого </w:t>
      </w:r>
      <w:proofErr w:type="spellStart"/>
      <w:r>
        <w:t>Вартовска</w:t>
      </w:r>
      <w:proofErr w:type="spellEnd"/>
      <w:r>
        <w:t xml:space="preserve"> СТО размещаются в квартале В-2.8, примыкающ</w:t>
      </w:r>
      <w:r w:rsidR="00FE684E">
        <w:t>е</w:t>
      </w:r>
      <w:r>
        <w:t>м к улице общегородского зн</w:t>
      </w:r>
      <w:r>
        <w:t>а</w:t>
      </w:r>
      <w:r>
        <w:t xml:space="preserve">чения </w:t>
      </w:r>
      <w:r w:rsidR="003D5721">
        <w:t>–</w:t>
      </w:r>
      <w:r>
        <w:t xml:space="preserve"> </w:t>
      </w:r>
      <w:r w:rsidR="003D5721">
        <w:t xml:space="preserve">ул. </w:t>
      </w:r>
      <w:r>
        <w:t>Лопарева.</w:t>
      </w:r>
    </w:p>
    <w:p w:rsidR="003D5721" w:rsidRDefault="00427402" w:rsidP="00FE684E">
      <w:pPr>
        <w:pStyle w:val="af5"/>
      </w:pPr>
      <w:r>
        <w:t>Существующие АЗС размещаются на ул</w:t>
      </w:r>
      <w:r w:rsidR="00327AF6">
        <w:t xml:space="preserve">. </w:t>
      </w:r>
      <w:proofErr w:type="spellStart"/>
      <w:r w:rsidR="00327AF6">
        <w:t>Нововартовской</w:t>
      </w:r>
      <w:proofErr w:type="spellEnd"/>
      <w:r w:rsidR="00327AF6">
        <w:t xml:space="preserve"> (2 топливораз</w:t>
      </w:r>
      <w:r>
        <w:t>даточные к</w:t>
      </w:r>
      <w:r>
        <w:t>о</w:t>
      </w:r>
      <w:r>
        <w:t xml:space="preserve">лонки по 2 места каждая) и в коммунальной зоне К-1 на расстоянии </w:t>
      </w:r>
      <w:smartTag w:uri="urn:schemas-microsoft-com:office:smarttags" w:element="metricconverter">
        <w:smartTagPr>
          <w:attr w:name="ProductID" w:val="2017 г"/>
        </w:smartTagPr>
        <w:r>
          <w:t>300 м</w:t>
        </w:r>
      </w:smartTag>
      <w:r>
        <w:t xml:space="preserve"> от самого удалё</w:t>
      </w:r>
      <w:r>
        <w:t>н</w:t>
      </w:r>
      <w:r>
        <w:t>ного проектируемого жилого дома.</w:t>
      </w:r>
      <w:r w:rsidR="003D5721">
        <w:br w:type="page"/>
      </w:r>
    </w:p>
    <w:p w:rsidR="00427402" w:rsidRDefault="003D5721" w:rsidP="006A0B66">
      <w:pPr>
        <w:pStyle w:val="1"/>
      </w:pPr>
      <w:bookmarkStart w:id="18" w:name="_Toc390087369"/>
      <w:r>
        <w:lastRenderedPageBreak/>
        <w:t>5  Инженерная подготовка и защита территории от опасных геолог</w:t>
      </w:r>
      <w:r>
        <w:t>и</w:t>
      </w:r>
      <w:r>
        <w:t>ческих процессов</w:t>
      </w:r>
      <w:bookmarkEnd w:id="18"/>
    </w:p>
    <w:p w:rsidR="003D5721" w:rsidRDefault="003D5721" w:rsidP="000D6663">
      <w:pPr>
        <w:pStyle w:val="af5"/>
      </w:pPr>
      <w:r>
        <w:t xml:space="preserve">При разработке решений по инженерной подготовке и защите территории от опасных геологических процессов использованы материалы отчёта об инженерно-геологических изысканиях на объекте: «Жилые дома № 1, 2, 3 в квартале В </w:t>
      </w:r>
      <w:smartTag w:uri="urn:schemas-microsoft-com:office:smarttags" w:element="metricconverter">
        <w:smartTagPr>
          <w:attr w:name="ProductID" w:val="2017 г"/>
        </w:smartTagPr>
        <w:r>
          <w:t>1.1 г</w:t>
        </w:r>
      </w:smartTag>
      <w:r>
        <w:t>. Нижневартовска» (договор 77/07, ООО «</w:t>
      </w:r>
      <w:proofErr w:type="spellStart"/>
      <w:r>
        <w:t>Стройизыскания</w:t>
      </w:r>
      <w:proofErr w:type="spellEnd"/>
      <w:r>
        <w:t xml:space="preserve">», </w:t>
      </w:r>
      <w:smartTag w:uri="urn:schemas-microsoft-com:office:smarttags" w:element="metricconverter">
        <w:smartTagPr>
          <w:attr w:name="ProductID" w:val="2017 г"/>
        </w:smartTagPr>
        <w:r>
          <w:t>2007 г)</w:t>
        </w:r>
      </w:smartTag>
      <w:r>
        <w:t>.</w:t>
      </w:r>
    </w:p>
    <w:p w:rsidR="003D5721" w:rsidRDefault="003D5721" w:rsidP="000D6663">
      <w:pPr>
        <w:pStyle w:val="af5"/>
      </w:pPr>
      <w:r>
        <w:t>В качестве инженерно-топографической основы использован топографический план М1:500 (шифр О-005/13/ИИ.1.ГЧ), выполненный в мае 2012 г. ООО Приобский «НМЦИСИЗ».</w:t>
      </w:r>
    </w:p>
    <w:p w:rsidR="003D5721" w:rsidRDefault="003D5721" w:rsidP="000D6663">
      <w:pPr>
        <w:pStyle w:val="af5"/>
      </w:pPr>
      <w:r>
        <w:t>Проектные решения по инженерной подготовке и защите территории от опасных ге</w:t>
      </w:r>
      <w:r>
        <w:t>о</w:t>
      </w:r>
      <w:r>
        <w:t>логических процессов выполнены на основе требований:</w:t>
      </w:r>
    </w:p>
    <w:p w:rsidR="003D5721" w:rsidRDefault="003D5721" w:rsidP="000D6663">
      <w:pPr>
        <w:pStyle w:val="af5"/>
      </w:pPr>
      <w:r>
        <w:t>-  СП 42.13330.2011 «Градостроительство. Планировка и застройка городских и сел</w:t>
      </w:r>
      <w:r>
        <w:t>ь</w:t>
      </w:r>
      <w:r>
        <w:t>ских поселений»;</w:t>
      </w:r>
    </w:p>
    <w:p w:rsidR="003D5721" w:rsidRDefault="003D5721" w:rsidP="000D6663">
      <w:pPr>
        <w:pStyle w:val="af5"/>
      </w:pPr>
      <w:r>
        <w:t>-  СНиП 22-02-2003 «Инженерная защита территорий, зданий и сооружений от опа</w:t>
      </w:r>
      <w:r>
        <w:t>с</w:t>
      </w:r>
      <w:r>
        <w:t>ных геологических процессов. Основные положения»;</w:t>
      </w:r>
    </w:p>
    <w:p w:rsidR="003D5721" w:rsidRDefault="003D5721" w:rsidP="000D6663">
      <w:pPr>
        <w:pStyle w:val="af5"/>
      </w:pPr>
      <w:r>
        <w:t>-  СНиП 2.06.15-85 «Инженерная защита территории от затопления и подтопления»;</w:t>
      </w:r>
    </w:p>
    <w:p w:rsidR="003D5721" w:rsidRDefault="003D5721" w:rsidP="000D6663">
      <w:pPr>
        <w:pStyle w:val="af5"/>
      </w:pPr>
      <w:r>
        <w:t>-  СП 14.13330.2011 «Строительство в сейсмических районах».</w:t>
      </w:r>
    </w:p>
    <w:p w:rsidR="003D5721" w:rsidRDefault="003D5721" w:rsidP="00EB4036">
      <w:pPr>
        <w:pStyle w:val="20"/>
      </w:pPr>
      <w:bookmarkStart w:id="19" w:name="_Toc390087370"/>
      <w:r>
        <w:t>5.1  Инженерно-геологическая характеристика территории</w:t>
      </w:r>
      <w:bookmarkEnd w:id="19"/>
    </w:p>
    <w:p w:rsidR="003D5721" w:rsidRPr="003D5721" w:rsidRDefault="003D5721" w:rsidP="00A40CF2">
      <w:pPr>
        <w:pStyle w:val="3"/>
      </w:pPr>
      <w:bookmarkStart w:id="20" w:name="_Toc390087371"/>
      <w:r w:rsidRPr="003D5721">
        <w:t xml:space="preserve">5.1.1  </w:t>
      </w:r>
      <w:proofErr w:type="spellStart"/>
      <w:r w:rsidRPr="003D5721">
        <w:t>Физико</w:t>
      </w:r>
      <w:proofErr w:type="spellEnd"/>
      <w:r w:rsidRPr="003D5721">
        <w:t xml:space="preserve"> - географические условия</w:t>
      </w:r>
      <w:bookmarkEnd w:id="20"/>
    </w:p>
    <w:p w:rsidR="003D5721" w:rsidRDefault="003D5721" w:rsidP="000D6663">
      <w:pPr>
        <w:pStyle w:val="af5"/>
      </w:pPr>
      <w:r>
        <w:t>В административном отношении участок изысканий расположен в юго-восточной ча</w:t>
      </w:r>
      <w:r>
        <w:softHyphen/>
        <w:t>сти г. Нижневартовска.</w:t>
      </w:r>
    </w:p>
    <w:p w:rsidR="003D5721" w:rsidRDefault="003D5721" w:rsidP="000D6663">
      <w:pPr>
        <w:pStyle w:val="af5"/>
      </w:pPr>
      <w:r>
        <w:t>В геоморфологическом отношении площадка изысканий находится на I надпоймен</w:t>
      </w:r>
      <w:r>
        <w:softHyphen/>
        <w:t>ной террасе р. Обь.</w:t>
      </w:r>
    </w:p>
    <w:p w:rsidR="003D5721" w:rsidRDefault="003D5721" w:rsidP="000D6663">
      <w:pPr>
        <w:pStyle w:val="af5"/>
      </w:pPr>
      <w:r>
        <w:t>На период полевых работ абсолютные отметки поверхности площадки 45,85 - 49,14м.</w:t>
      </w:r>
    </w:p>
    <w:p w:rsidR="003D5721" w:rsidRDefault="003D5721" w:rsidP="000D6663">
      <w:pPr>
        <w:pStyle w:val="af5"/>
      </w:pPr>
      <w:r>
        <w:t>Климат района работ резко-континентальный с суровой продолжительной зимой и ко</w:t>
      </w:r>
      <w:r>
        <w:softHyphen/>
        <w:t>ротким жарким летом. Самый холодный месяц в году - январь, со средней температурой воз</w:t>
      </w:r>
      <w:r>
        <w:softHyphen/>
        <w:t xml:space="preserve">духа минус 22.4° С, самый теплый месяц – июль со средней температурой воздуха +16.9 </w:t>
      </w:r>
      <w:r>
        <w:rPr>
          <w:vertAlign w:val="superscript"/>
        </w:rPr>
        <w:t>о</w:t>
      </w:r>
      <w:r>
        <w:t xml:space="preserve"> С.</w:t>
      </w:r>
    </w:p>
    <w:p w:rsidR="003D5721" w:rsidRDefault="003D5721" w:rsidP="000D6663">
      <w:pPr>
        <w:pStyle w:val="af5"/>
      </w:pPr>
      <w:r>
        <w:t>Опыт местного строительства в Нижневартовском районе показывает, что основными инженерно-геологическими причинами деформаций сооружений могут быть:</w:t>
      </w:r>
    </w:p>
    <w:p w:rsidR="003D5721" w:rsidRDefault="003D5721" w:rsidP="000D6663">
      <w:pPr>
        <w:pStyle w:val="af5"/>
      </w:pPr>
      <w:r>
        <w:t>-  низкая несущая способность глинистых грунтов (сжимаемость);</w:t>
      </w:r>
    </w:p>
    <w:p w:rsidR="003D5721" w:rsidRDefault="003D5721" w:rsidP="000D6663">
      <w:pPr>
        <w:pStyle w:val="af5"/>
      </w:pPr>
      <w:r>
        <w:t>-  наличие в изучаемой толще «слабых» грунтов - текучих, искусственно-погребенно</w:t>
      </w:r>
      <w:r>
        <w:softHyphen/>
        <w:t xml:space="preserve">го торфа и </w:t>
      </w:r>
      <w:proofErr w:type="spellStart"/>
      <w:r>
        <w:t>заторфованных</w:t>
      </w:r>
      <w:proofErr w:type="spellEnd"/>
      <w:r>
        <w:t xml:space="preserve"> грунтов;</w:t>
      </w:r>
    </w:p>
    <w:p w:rsidR="003D5721" w:rsidRDefault="003D5721" w:rsidP="000D6663">
      <w:pPr>
        <w:pStyle w:val="af5"/>
      </w:pPr>
      <w:r>
        <w:t>-  коррозионные свойства грунтов и грунтовых вод;</w:t>
      </w:r>
    </w:p>
    <w:p w:rsidR="003D5721" w:rsidRDefault="003D5721" w:rsidP="000D6663">
      <w:pPr>
        <w:pStyle w:val="af5"/>
      </w:pPr>
      <w:r>
        <w:t xml:space="preserve">-  </w:t>
      </w:r>
      <w:proofErr w:type="spellStart"/>
      <w:r>
        <w:t>пучинистые</w:t>
      </w:r>
      <w:proofErr w:type="spellEnd"/>
      <w:r>
        <w:t xml:space="preserve"> свойства грунтов (морозное пучение).</w:t>
      </w:r>
    </w:p>
    <w:p w:rsidR="003D5721" w:rsidRDefault="003D5721" w:rsidP="00A40CF2">
      <w:pPr>
        <w:pStyle w:val="3"/>
      </w:pPr>
      <w:bookmarkStart w:id="21" w:name="_Toc390087372"/>
      <w:r>
        <w:lastRenderedPageBreak/>
        <w:t>5.1.2  Геологическое строение</w:t>
      </w:r>
      <w:bookmarkEnd w:id="21"/>
    </w:p>
    <w:p w:rsidR="003D5721" w:rsidRDefault="003D5721" w:rsidP="000D6663">
      <w:pPr>
        <w:pStyle w:val="af5"/>
      </w:pPr>
      <w:r>
        <w:t xml:space="preserve">В геологическом строении исследуемой площадки принимают участие современные техногенные (насыпной грунт </w:t>
      </w:r>
      <w:proofErr w:type="spellStart"/>
      <w:r>
        <w:rPr>
          <w:lang w:val="en-US" w:eastAsia="en-US"/>
        </w:rPr>
        <w:t>tQi</w:t>
      </w:r>
      <w:r>
        <w:rPr>
          <w:vertAlign w:val="subscript"/>
          <w:lang w:val="en-US" w:eastAsia="en-US"/>
        </w:rPr>
        <w:t>V</w:t>
      </w:r>
      <w:proofErr w:type="spellEnd"/>
      <w:r w:rsidRPr="00E76948">
        <w:rPr>
          <w:lang w:eastAsia="en-US"/>
        </w:rPr>
        <w:t xml:space="preserve">), </w:t>
      </w:r>
      <w:r>
        <w:t xml:space="preserve">биогенные (погребенный торф </w:t>
      </w:r>
      <w:proofErr w:type="spellStart"/>
      <w:r>
        <w:t>вQI</w:t>
      </w:r>
      <w:r>
        <w:rPr>
          <w:vertAlign w:val="subscript"/>
        </w:rPr>
        <w:t>V</w:t>
      </w:r>
      <w:proofErr w:type="spellEnd"/>
      <w:r>
        <w:t>) и верхнечетвертич</w:t>
      </w:r>
      <w:r>
        <w:softHyphen/>
        <w:t xml:space="preserve">ные аллювиальные отложения (суглинок, супесь - </w:t>
      </w:r>
      <w:proofErr w:type="spellStart"/>
      <w:r>
        <w:t>аQ</w:t>
      </w:r>
      <w:proofErr w:type="spellEnd"/>
      <w:r>
        <w:t xml:space="preserve"> </w:t>
      </w:r>
      <w:r>
        <w:rPr>
          <w:vertAlign w:val="subscript"/>
          <w:lang w:val="en-US" w:eastAsia="en-US"/>
        </w:rPr>
        <w:t>III</w:t>
      </w:r>
      <w:r w:rsidRPr="00E76948">
        <w:rPr>
          <w:lang w:eastAsia="en-US"/>
        </w:rPr>
        <w:t>).</w:t>
      </w:r>
    </w:p>
    <w:p w:rsidR="003D5721" w:rsidRDefault="003D5721" w:rsidP="000D6663">
      <w:pPr>
        <w:pStyle w:val="af5"/>
      </w:pPr>
      <w:r>
        <w:t>Геологический разрез изучен до глубины 25.0м</w:t>
      </w:r>
      <w:r w:rsidR="00FE684E">
        <w:t>.</w:t>
      </w:r>
    </w:p>
    <w:p w:rsidR="003D5721" w:rsidRDefault="003D5721" w:rsidP="000D6663">
      <w:pPr>
        <w:pStyle w:val="af5"/>
      </w:pPr>
      <w:r>
        <w:t>На период изысканий на данной площадке проведена инженерная подготовка – о</w:t>
      </w:r>
      <w:r>
        <w:t>т</w:t>
      </w:r>
      <w:r>
        <w:t>сыпка грунтом. Насыпные грунты (ИГЭ-1) представлены песком мелким, пылеватым, ры</w:t>
      </w:r>
      <w:r>
        <w:t>х</w:t>
      </w:r>
      <w:r>
        <w:t xml:space="preserve">лым, влажным до насыщенного водой. По степени уплотнения от собственного веса грунт </w:t>
      </w:r>
      <w:proofErr w:type="spellStart"/>
      <w:r>
        <w:t>неслежавшийся</w:t>
      </w:r>
      <w:proofErr w:type="spellEnd"/>
      <w:r>
        <w:t>. Мощность слоя 1,8-5,0м, абсолютные отметки подошвы слоя 43,65 – 44,21м.</w:t>
      </w:r>
    </w:p>
    <w:p w:rsidR="003D5721" w:rsidRDefault="003D5721" w:rsidP="000D6663">
      <w:pPr>
        <w:pStyle w:val="af5"/>
      </w:pPr>
      <w:r>
        <w:t xml:space="preserve">Под насыпными грунтами встречен искусственно-погребенный торф </w:t>
      </w:r>
      <w:proofErr w:type="spellStart"/>
      <w:r>
        <w:t>сильноразло</w:t>
      </w:r>
      <w:proofErr w:type="spellEnd"/>
      <w:r>
        <w:t xml:space="preserve">- </w:t>
      </w:r>
      <w:proofErr w:type="spellStart"/>
      <w:r>
        <w:t>жившийся</w:t>
      </w:r>
      <w:proofErr w:type="spellEnd"/>
      <w:r>
        <w:t>, влажный до насыщенного водой (ИГЭ-2). Мощность торфа 1,1 – 2,2м, абсолют</w:t>
      </w:r>
      <w:r>
        <w:softHyphen/>
        <w:t>ные отметки подошвы слоя 41,45 – 42,67м.</w:t>
      </w:r>
    </w:p>
    <w:p w:rsidR="003D5721" w:rsidRDefault="003D5721" w:rsidP="000D6663">
      <w:pPr>
        <w:pStyle w:val="af5"/>
      </w:pPr>
      <w:r>
        <w:t xml:space="preserve">Суглинок </w:t>
      </w:r>
      <w:proofErr w:type="spellStart"/>
      <w:r>
        <w:t>слабозаторфованный</w:t>
      </w:r>
      <w:proofErr w:type="spellEnd"/>
      <w:r>
        <w:t xml:space="preserve"> (ИГЭ-3) подстилает торф и встречен в верхней части разреза. Мощность слоя 0,2-2,6м, абсолютные отметки подошвы слоя 36,51 - 38,47м.</w:t>
      </w:r>
    </w:p>
    <w:p w:rsidR="003D5721" w:rsidRDefault="003D5721" w:rsidP="000D6663">
      <w:pPr>
        <w:pStyle w:val="af5"/>
      </w:pPr>
      <w:r>
        <w:t>Супесь пластичная (ИГЭ-4) встречена в верхней части, центральной и в основании разреза. Мощность слоев супеси 1,0-3,4м, абсолютные отметки подошвы слоя 29,16 – 39,86м. В основании разреза вскрытая мощность слоя 0,5 -1,2м, абсолютные отметки кровли слоя 24,04 - 25,25м.</w:t>
      </w:r>
    </w:p>
    <w:p w:rsidR="003D5721" w:rsidRDefault="003D5721" w:rsidP="000D6663">
      <w:pPr>
        <w:pStyle w:val="af5"/>
      </w:pPr>
      <w:r>
        <w:t>Нижняя часть разреза и основани</w:t>
      </w:r>
      <w:r w:rsidR="00E30D02">
        <w:t>е</w:t>
      </w:r>
      <w:r>
        <w:t xml:space="preserve"> разреза сложено суглинком </w:t>
      </w:r>
      <w:proofErr w:type="spellStart"/>
      <w:r>
        <w:t>мягкопластичным</w:t>
      </w:r>
      <w:proofErr w:type="spellEnd"/>
      <w:r>
        <w:t xml:space="preserve"> с прослоями песка (ИГЭ-5) и суглинком </w:t>
      </w:r>
      <w:proofErr w:type="spellStart"/>
      <w:r>
        <w:t>текучепластичным</w:t>
      </w:r>
      <w:proofErr w:type="spellEnd"/>
      <w:r>
        <w:t xml:space="preserve"> (ИГЭ-6). Вскрытая общая мощ</w:t>
      </w:r>
      <w:r>
        <w:softHyphen/>
        <w:t>ность суглинков 7,0-12,5м. Абсолютные отметки кровли слоя 34,91 - 37,56м.</w:t>
      </w:r>
    </w:p>
    <w:p w:rsidR="00E30D02" w:rsidRPr="00E30D02" w:rsidRDefault="00E30D02" w:rsidP="00A40CF2">
      <w:pPr>
        <w:pStyle w:val="3"/>
      </w:pPr>
      <w:bookmarkStart w:id="22" w:name="_Toc390087373"/>
      <w:r w:rsidRPr="00E30D02">
        <w:t>5.1.3  Гидрогеологические условия</w:t>
      </w:r>
      <w:bookmarkEnd w:id="22"/>
    </w:p>
    <w:p w:rsidR="00E30D02" w:rsidRDefault="00E30D02" w:rsidP="000D6663">
      <w:pPr>
        <w:pStyle w:val="af5"/>
      </w:pPr>
      <w:r>
        <w:t xml:space="preserve">На период изысканий (март 2007г.) грунтовые воды вскрыты на глубинах 7,5 – 8,0м, абсолютные отметки 39,86 – 40,67м </w:t>
      </w:r>
      <w:proofErr w:type="spellStart"/>
      <w:r>
        <w:t>Б.ст</w:t>
      </w:r>
      <w:proofErr w:type="spellEnd"/>
      <w:r>
        <w:t>. соответственно (</w:t>
      </w:r>
      <w:proofErr w:type="spellStart"/>
      <w:r>
        <w:t>скв</w:t>
      </w:r>
      <w:proofErr w:type="spellEnd"/>
      <w:r>
        <w:t>. №№3, 5). Водоупорными грунтами для грунтовых вод будут служить грунты ИГЭ – 3, 4, 5, 6.</w:t>
      </w:r>
    </w:p>
    <w:p w:rsidR="00E30D02" w:rsidRDefault="00E30D02" w:rsidP="000D6663">
      <w:pPr>
        <w:pStyle w:val="af5"/>
      </w:pPr>
      <w:r>
        <w:t>Воды «верховодки» не вскрыты, но по материалам работ прошлых лет, во время сне</w:t>
      </w:r>
      <w:r>
        <w:softHyphen/>
        <w:t xml:space="preserve">готаяния, ливневых дождей возможно формирование вод «верховодки» на отметках 45,11 - 45,71м </w:t>
      </w:r>
      <w:proofErr w:type="spellStart"/>
      <w:r>
        <w:t>Б.ст</w:t>
      </w:r>
      <w:proofErr w:type="spellEnd"/>
      <w:r>
        <w:t xml:space="preserve">. Водовмещающими грунтами для вод «верховодки» будут служить песчаные грунты ИГЭ-1. </w:t>
      </w:r>
      <w:proofErr w:type="spellStart"/>
      <w:r>
        <w:t>Водоупором</w:t>
      </w:r>
      <w:proofErr w:type="spellEnd"/>
      <w:r>
        <w:t xml:space="preserve"> для них будут являться погребенные торфы ИГЭ -2.</w:t>
      </w:r>
    </w:p>
    <w:p w:rsidR="00E30D02" w:rsidRDefault="00E30D02" w:rsidP="000D6663">
      <w:pPr>
        <w:pStyle w:val="af5"/>
      </w:pPr>
      <w:r>
        <w:t xml:space="preserve">Помимо этого необходимо учесть, что в процессе эксплуатации зданий и сооружений производственно-жилищного назначения, </w:t>
      </w:r>
      <w:proofErr w:type="spellStart"/>
      <w:r>
        <w:t>водонесущих</w:t>
      </w:r>
      <w:proofErr w:type="spellEnd"/>
      <w:r>
        <w:t xml:space="preserve"> коммуникаций (тепло и водоснабже</w:t>
      </w:r>
      <w:r>
        <w:softHyphen/>
        <w:t>ние, канализация) возможны утечки техногенных вод и формирование локальных водо</w:t>
      </w:r>
      <w:r>
        <w:softHyphen/>
        <w:t>носных горизонтов типа «верховодки».</w:t>
      </w:r>
    </w:p>
    <w:p w:rsidR="00E30D02" w:rsidRPr="00E30D02" w:rsidRDefault="00E30D02" w:rsidP="000D6663">
      <w:pPr>
        <w:pStyle w:val="af5"/>
      </w:pPr>
      <w:r w:rsidRPr="00E30D02">
        <w:lastRenderedPageBreak/>
        <w:t xml:space="preserve">За максимальный прогнозный уровень грунтовых вод (после выполнения инженерной подготовки, отвода поверхностных вод) рекомендуем принять отметку </w:t>
      </w:r>
      <w: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E30D02">
          <w:t>42,0 м</w:t>
        </w:r>
      </w:smartTag>
      <w:r w:rsidRPr="00E30D02">
        <w:t xml:space="preserve"> </w:t>
      </w:r>
      <w:proofErr w:type="spellStart"/>
      <w:r w:rsidRPr="00E30D02">
        <w:t>Б.ст</w:t>
      </w:r>
      <w:proofErr w:type="spellEnd"/>
      <w:r w:rsidRPr="00E30D02">
        <w:t>.</w:t>
      </w:r>
    </w:p>
    <w:p w:rsidR="00E30D02" w:rsidRDefault="00E30D02" w:rsidP="000D6663">
      <w:pPr>
        <w:pStyle w:val="af5"/>
      </w:pPr>
      <w:r>
        <w:t>Следует отметить, что прогноз изменения гидрогеологических условий в соответ</w:t>
      </w:r>
      <w:r>
        <w:softHyphen/>
        <w:t>ствии с п. 6.24 СНиП 11-02-96 и п.5.10 СП 11-105-97 выполняется на основе режимных наблюдений с циклом не менее одного гидрологического года, и поэтому прогнозный ур</w:t>
      </w:r>
      <w:r>
        <w:t>о</w:t>
      </w:r>
      <w:r>
        <w:t xml:space="preserve">вень, предложенный нами, имеет </w:t>
      </w:r>
      <w:r w:rsidRPr="00E30D02">
        <w:rPr>
          <w:i/>
        </w:rPr>
        <w:t>рекомендательный характер</w:t>
      </w:r>
      <w:r>
        <w:t>.</w:t>
      </w:r>
    </w:p>
    <w:p w:rsidR="00E30D02" w:rsidRDefault="00E30D02" w:rsidP="000D6663">
      <w:pPr>
        <w:pStyle w:val="af5"/>
      </w:pPr>
      <w:r>
        <w:t xml:space="preserve">По химическому составу подземные воды гидрокарбонатные натриево-кальциевые. По отношению к бетону марки </w:t>
      </w:r>
      <w:r>
        <w:rPr>
          <w:lang w:val="en-US" w:eastAsia="en-US"/>
        </w:rPr>
        <w:t>W</w:t>
      </w:r>
      <w:r w:rsidRPr="00E76948">
        <w:rPr>
          <w:vertAlign w:val="subscript"/>
          <w:lang w:eastAsia="en-US"/>
        </w:rPr>
        <w:t>4</w:t>
      </w:r>
      <w:r w:rsidRPr="00E76948">
        <w:rPr>
          <w:lang w:eastAsia="en-US"/>
        </w:rPr>
        <w:t xml:space="preserve"> </w:t>
      </w:r>
      <w:r>
        <w:t>по водонепроницаемости, согласно табл.5 СНиП 2.03.11</w:t>
      </w:r>
      <w:r>
        <w:softHyphen/>
        <w:t xml:space="preserve">85 грунтовые воды по содержанию агрессивной углекислоты - </w:t>
      </w:r>
      <w:r w:rsidRPr="00E30D02">
        <w:rPr>
          <w:b/>
        </w:rPr>
        <w:t>слабоагрессивные</w:t>
      </w:r>
      <w:r>
        <w:t xml:space="preserve"> [20].</w:t>
      </w:r>
    </w:p>
    <w:p w:rsidR="00E30D02" w:rsidRDefault="00E30D02" w:rsidP="000D6663">
      <w:pPr>
        <w:pStyle w:val="af5"/>
      </w:pPr>
      <w:r>
        <w:t>Коррозионная агрессивность подземных вод, по отношению к алюминиевой оболочке кабеля, высокая, к свинцовой – средняя.</w:t>
      </w:r>
    </w:p>
    <w:p w:rsidR="00E30D02" w:rsidRDefault="00E30D02" w:rsidP="000D6663">
      <w:pPr>
        <w:pStyle w:val="af5"/>
      </w:pPr>
      <w:r>
        <w:t>Коррозионная агрессивность грунтов на глубине 1,0м к свинцовой оболочке кабеля - высокая, алюминиевой оболочке кабеля - высокая.</w:t>
      </w:r>
    </w:p>
    <w:p w:rsidR="00E30D02" w:rsidRDefault="00E30D02" w:rsidP="000D6663">
      <w:pPr>
        <w:pStyle w:val="af5"/>
      </w:pPr>
      <w:r>
        <w:t>Коэффициенты фильтрации грунтов рекомендуем принять: для насыпного грунта -1,00м/</w:t>
      </w:r>
      <w:proofErr w:type="spellStart"/>
      <w:r>
        <w:t>сут</w:t>
      </w:r>
      <w:proofErr w:type="spellEnd"/>
      <w:r>
        <w:t>. для супеси – 0,30м/</w:t>
      </w:r>
      <w:proofErr w:type="spellStart"/>
      <w:r>
        <w:t>сут</w:t>
      </w:r>
      <w:proofErr w:type="spellEnd"/>
      <w:r>
        <w:t>. для суглинка – 0,08м/</w:t>
      </w:r>
      <w:proofErr w:type="spellStart"/>
      <w:r>
        <w:t>сут</w:t>
      </w:r>
      <w:proofErr w:type="spellEnd"/>
      <w:r>
        <w:t>.</w:t>
      </w:r>
    </w:p>
    <w:p w:rsidR="00E30D02" w:rsidRDefault="00E30D02" w:rsidP="000D6663">
      <w:pPr>
        <w:pStyle w:val="af5"/>
      </w:pPr>
      <w:r>
        <w:t>Коррозионная активность грунтов, залегающих ниже уровня грунтовых вод, к стали (согласно СНиП 2.03.11-85 табл. 28) слабоагрессивная.</w:t>
      </w:r>
    </w:p>
    <w:p w:rsidR="00E30D02" w:rsidRDefault="00E30D02" w:rsidP="00A40CF2">
      <w:pPr>
        <w:pStyle w:val="3"/>
      </w:pPr>
      <w:bookmarkStart w:id="23" w:name="_Toc390087374"/>
      <w:r>
        <w:t>5.1.4  Физико-геологические процессы и явления</w:t>
      </w:r>
      <w:bookmarkEnd w:id="23"/>
    </w:p>
    <w:p w:rsidR="00E30D02" w:rsidRDefault="00E30D02" w:rsidP="000D6663">
      <w:pPr>
        <w:pStyle w:val="af5"/>
      </w:pPr>
      <w:r>
        <w:t>Из физико-геологических процессов и явлений на площадке развито морозное пуче</w:t>
      </w:r>
      <w:r>
        <w:softHyphen/>
        <w:t>ние.</w:t>
      </w:r>
    </w:p>
    <w:p w:rsidR="00E30D02" w:rsidRDefault="00E30D02" w:rsidP="000D6663">
      <w:pPr>
        <w:pStyle w:val="af5"/>
      </w:pPr>
      <w:r>
        <w:t>Грунты, залегающие в зоне сезонного промерзания, обладают свойствами морозного пучения, которое проявляется в неравномерном поднятии поверхности слоя промерзающего грунта, сменяющегося осадкой последнего при оттаивании.</w:t>
      </w:r>
    </w:p>
    <w:p w:rsidR="00E30D02" w:rsidRDefault="00E30D02" w:rsidP="000D6663">
      <w:pPr>
        <w:pStyle w:val="af5"/>
      </w:pPr>
      <w:r>
        <w:t>Нормативная глубина сезонного промерзания при проектировании согласно п. 2.124 «Пособия...» [4] составляет:</w:t>
      </w:r>
    </w:p>
    <w:p w:rsidR="00F46ACC" w:rsidRDefault="00E30D02" w:rsidP="000D6663">
      <w:pPr>
        <w:pStyle w:val="af5"/>
      </w:pPr>
      <w:r>
        <w:t xml:space="preserve">-  для насыпных грунтов </w:t>
      </w:r>
      <w:smartTag w:uri="urn:schemas-microsoft-com:office:smarttags" w:element="metricconverter">
        <w:smartTagPr>
          <w:attr w:name="ProductID" w:val="2017 г"/>
        </w:smartTagPr>
        <w:r>
          <w:t>3,0 м</w:t>
        </w:r>
      </w:smartTag>
      <w:r>
        <w:t xml:space="preserve">; </w:t>
      </w:r>
    </w:p>
    <w:p w:rsidR="00F46ACC" w:rsidRDefault="00F46ACC" w:rsidP="000D6663">
      <w:pPr>
        <w:pStyle w:val="af5"/>
      </w:pPr>
      <w:r>
        <w:t xml:space="preserve">-  </w:t>
      </w:r>
      <w:r w:rsidR="00E30D02">
        <w:t xml:space="preserve">для супеси </w:t>
      </w:r>
      <w:smartTag w:uri="urn:schemas-microsoft-com:office:smarttags" w:element="metricconverter">
        <w:smartTagPr>
          <w:attr w:name="ProductID" w:val="2017 г"/>
        </w:smartTagPr>
        <w:r w:rsidR="00E30D02">
          <w:t>2,7 м</w:t>
        </w:r>
      </w:smartTag>
      <w:r w:rsidR="00E30D02">
        <w:t xml:space="preserve">; </w:t>
      </w:r>
    </w:p>
    <w:p w:rsidR="00F46ACC" w:rsidRDefault="00F46ACC" w:rsidP="000D6663">
      <w:pPr>
        <w:pStyle w:val="af5"/>
      </w:pPr>
      <w:r>
        <w:t xml:space="preserve">-  </w:t>
      </w:r>
      <w:r w:rsidR="00E30D02">
        <w:t xml:space="preserve">для суглинка </w:t>
      </w:r>
      <w:smartTag w:uri="urn:schemas-microsoft-com:office:smarttags" w:element="metricconverter">
        <w:smartTagPr>
          <w:attr w:name="ProductID" w:val="2017 г"/>
        </w:smartTagPr>
        <w:r w:rsidR="00E30D02">
          <w:t>2,2 м</w:t>
        </w:r>
      </w:smartTag>
      <w:r w:rsidR="00E30D02">
        <w:t xml:space="preserve">; </w:t>
      </w:r>
    </w:p>
    <w:p w:rsidR="00E30D02" w:rsidRDefault="00F46ACC" w:rsidP="000D6663">
      <w:pPr>
        <w:pStyle w:val="af5"/>
      </w:pPr>
      <w:r>
        <w:t xml:space="preserve">-  </w:t>
      </w:r>
      <w:r w:rsidR="00E30D02">
        <w:t>для торфа 1,3 м.</w:t>
      </w:r>
    </w:p>
    <w:p w:rsidR="00E30D02" w:rsidRDefault="00E30D02" w:rsidP="000D6663">
      <w:pPr>
        <w:pStyle w:val="af5"/>
      </w:pPr>
      <w:r>
        <w:t>По относительной деформации пучения грунты подразделяются согласно таб</w:t>
      </w:r>
      <w:r w:rsidR="00F46ACC">
        <w:t>л</w:t>
      </w:r>
      <w:r>
        <w:t xml:space="preserve">.Б.27 </w:t>
      </w:r>
      <w:r w:rsidR="00F46ACC">
        <w:t xml:space="preserve">ГОСТ 25100-95 </w:t>
      </w:r>
      <w:r>
        <w:t xml:space="preserve">[12] и приведены в таблице </w:t>
      </w:r>
      <w:r w:rsidR="00F46ACC">
        <w:t>5.</w:t>
      </w:r>
      <w:r>
        <w:t>1.</w:t>
      </w:r>
    </w:p>
    <w:p w:rsidR="00F46ACC" w:rsidRDefault="00F46ACC" w:rsidP="000D6663">
      <w:pPr>
        <w:pStyle w:val="af5"/>
      </w:pPr>
      <w:r>
        <w:t>На период полевых работ мерзлый грунт встречен до глубины 5,0м. Изменения гл</w:t>
      </w:r>
      <w:r>
        <w:t>у</w:t>
      </w:r>
      <w:r>
        <w:t xml:space="preserve">бины сезонного промерзания при хозяйственном освоении территории в Среднем </w:t>
      </w:r>
      <w:proofErr w:type="spellStart"/>
      <w:r>
        <w:t>Приобье</w:t>
      </w:r>
      <w:proofErr w:type="spellEnd"/>
      <w:r>
        <w:t xml:space="preserve"> (согласно таблице 6 СТО 51.00.005-82) приведены в таблице 5.2.</w:t>
      </w:r>
    </w:p>
    <w:p w:rsidR="00F46ACC" w:rsidRPr="00FE684E" w:rsidRDefault="00F46ACC" w:rsidP="00FE684E">
      <w:pPr>
        <w:pStyle w:val="af5"/>
        <w:ind w:firstLine="142"/>
        <w:rPr>
          <w:b/>
        </w:rPr>
      </w:pPr>
      <w:r w:rsidRPr="00FE684E">
        <w:rPr>
          <w:b/>
        </w:rPr>
        <w:lastRenderedPageBreak/>
        <w:t xml:space="preserve">Таблица 5.1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3118"/>
        <w:gridCol w:w="2977"/>
      </w:tblGrid>
      <w:tr w:rsidR="00F46ACC" w:rsidTr="00F46ACC">
        <w:trPr>
          <w:trHeight w:val="566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right="284" w:firstLine="0"/>
              <w:jc w:val="center"/>
            </w:pPr>
            <w:r>
              <w:t>Наименование грунтов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69" w:lineRule="exact"/>
              <w:ind w:left="147" w:right="284" w:firstLine="0"/>
              <w:jc w:val="center"/>
            </w:pPr>
            <w:r>
              <w:t>Степень морозной</w:t>
            </w:r>
          </w:p>
          <w:p w:rsidR="00F46ACC" w:rsidRDefault="00F46ACC" w:rsidP="00F46ACC">
            <w:pPr>
              <w:pStyle w:val="710"/>
              <w:shd w:val="clear" w:color="auto" w:fill="auto"/>
              <w:spacing w:line="269" w:lineRule="exact"/>
              <w:ind w:left="147" w:right="284" w:firstLine="0"/>
              <w:jc w:val="center"/>
            </w:pPr>
            <w:proofErr w:type="spellStart"/>
            <w:r>
              <w:t>пучинистости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left="147" w:right="284" w:firstLine="0"/>
              <w:jc w:val="center"/>
            </w:pPr>
            <w:r>
              <w:t xml:space="preserve">Величина </w:t>
            </w:r>
          </w:p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left="147" w:right="284" w:firstLine="0"/>
              <w:jc w:val="center"/>
            </w:pPr>
            <w:r>
              <w:t xml:space="preserve">относительного </w:t>
            </w:r>
          </w:p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left="147" w:right="284" w:firstLine="0"/>
              <w:jc w:val="center"/>
            </w:pPr>
            <w:r>
              <w:t>пучения</w:t>
            </w:r>
          </w:p>
        </w:tc>
      </w:tr>
      <w:tr w:rsidR="00F46ACC" w:rsidTr="00F46ACC">
        <w:trPr>
          <w:trHeight w:val="45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firstLine="0"/>
              <w:jc w:val="left"/>
            </w:pPr>
            <w:r>
              <w:t>Торф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firstLine="0"/>
              <w:jc w:val="left"/>
            </w:pPr>
            <w:proofErr w:type="spellStart"/>
            <w:r>
              <w:t>чрезмернопучинистый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firstLine="0"/>
              <w:jc w:val="center"/>
            </w:pPr>
            <w:r>
              <w:rPr>
                <w:lang w:val="en-US" w:eastAsia="en-US"/>
              </w:rPr>
              <w:t xml:space="preserve">f </w:t>
            </w:r>
            <w:r>
              <w:t>&gt; 0.07</w:t>
            </w:r>
          </w:p>
        </w:tc>
      </w:tr>
      <w:tr w:rsidR="00F46ACC" w:rsidTr="00F46ACC">
        <w:trPr>
          <w:trHeight w:val="45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firstLine="0"/>
              <w:jc w:val="left"/>
            </w:pPr>
            <w:r>
              <w:t>Насыпной грунт (песок)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firstLine="0"/>
              <w:jc w:val="left"/>
            </w:pPr>
            <w:proofErr w:type="spellStart"/>
            <w:r>
              <w:t>сильнопучинистый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firstLine="0"/>
              <w:jc w:val="center"/>
            </w:pPr>
            <w:r>
              <w:rPr>
                <w:lang w:val="en-US" w:eastAsia="en-US"/>
              </w:rPr>
              <w:t xml:space="preserve">f </w:t>
            </w:r>
            <w:r>
              <w:t>&gt; 0.07</w:t>
            </w:r>
          </w:p>
        </w:tc>
      </w:tr>
      <w:tr w:rsidR="00F46ACC" w:rsidTr="00F46ACC">
        <w:trPr>
          <w:trHeight w:val="45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firstLine="0"/>
              <w:jc w:val="left"/>
            </w:pPr>
            <w:r>
              <w:t>Супесь пластичная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firstLine="0"/>
              <w:jc w:val="left"/>
            </w:pPr>
            <w:proofErr w:type="spellStart"/>
            <w:r>
              <w:t>сильнопучинистая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firstLine="0"/>
              <w:jc w:val="center"/>
            </w:pPr>
            <w:r>
              <w:rPr>
                <w:lang w:val="en-US" w:eastAsia="en-US"/>
              </w:rPr>
              <w:t xml:space="preserve">f </w:t>
            </w:r>
            <w:r>
              <w:t>&gt; 0.07</w:t>
            </w:r>
          </w:p>
        </w:tc>
      </w:tr>
      <w:tr w:rsidR="00F46ACC" w:rsidTr="00F46ACC">
        <w:trPr>
          <w:trHeight w:val="45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firstLine="0"/>
              <w:jc w:val="left"/>
            </w:pPr>
            <w:r>
              <w:t xml:space="preserve">Суглинок </w:t>
            </w:r>
            <w:proofErr w:type="spellStart"/>
            <w:r>
              <w:t>мягкопластичный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firstLine="0"/>
              <w:jc w:val="left"/>
            </w:pPr>
            <w:proofErr w:type="spellStart"/>
            <w:r>
              <w:t>сильнопучинистый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firstLine="0"/>
              <w:jc w:val="center"/>
            </w:pPr>
            <w:r>
              <w:rPr>
                <w:lang w:val="en-US" w:eastAsia="en-US"/>
              </w:rPr>
              <w:t xml:space="preserve">f </w:t>
            </w:r>
            <w:r>
              <w:t>&gt; 0.07</w:t>
            </w:r>
          </w:p>
        </w:tc>
      </w:tr>
      <w:tr w:rsidR="00F46ACC" w:rsidTr="00F46ACC">
        <w:trPr>
          <w:trHeight w:val="45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firstLine="0"/>
              <w:jc w:val="left"/>
            </w:pPr>
            <w:proofErr w:type="spellStart"/>
            <w:r>
              <w:t>Слабозаторфованный</w:t>
            </w:r>
            <w:proofErr w:type="spellEnd"/>
            <w:r>
              <w:t xml:space="preserve"> грунт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firstLine="0"/>
              <w:jc w:val="left"/>
            </w:pPr>
            <w:proofErr w:type="spellStart"/>
            <w:r>
              <w:t>чрезмернопучинистый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firstLine="0"/>
              <w:jc w:val="center"/>
            </w:pPr>
            <w:r>
              <w:rPr>
                <w:lang w:val="en-US" w:eastAsia="en-US"/>
              </w:rPr>
              <w:t xml:space="preserve">f </w:t>
            </w:r>
            <w:r>
              <w:t>&gt; 0.07</w:t>
            </w:r>
          </w:p>
        </w:tc>
      </w:tr>
    </w:tbl>
    <w:p w:rsidR="003D5721" w:rsidRDefault="003D5721" w:rsidP="000D6663">
      <w:pPr>
        <w:pStyle w:val="af5"/>
      </w:pPr>
    </w:p>
    <w:p w:rsidR="00F46ACC" w:rsidRPr="00FE684E" w:rsidRDefault="00F46ACC" w:rsidP="00FE684E">
      <w:pPr>
        <w:pStyle w:val="af5"/>
        <w:ind w:firstLine="142"/>
        <w:rPr>
          <w:b/>
        </w:rPr>
      </w:pPr>
      <w:r w:rsidRPr="00FE684E">
        <w:rPr>
          <w:b/>
        </w:rPr>
        <w:t xml:space="preserve">Таблица 5.2 </w:t>
      </w:r>
    </w:p>
    <w:tbl>
      <w:tblPr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1838"/>
        <w:gridCol w:w="1987"/>
        <w:gridCol w:w="1557"/>
        <w:gridCol w:w="1701"/>
      </w:tblGrid>
      <w:tr w:rsidR="00F46ACC" w:rsidTr="00F46ACC">
        <w:trPr>
          <w:trHeight w:val="123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left="120" w:firstLine="0"/>
              <w:jc w:val="center"/>
            </w:pPr>
            <w:r>
              <w:t>Промерзание</w:t>
            </w:r>
          </w:p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left="120" w:firstLine="0"/>
              <w:jc w:val="center"/>
            </w:pPr>
            <w:r>
              <w:t>в естественных</w:t>
            </w:r>
          </w:p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left="120" w:firstLine="0"/>
              <w:jc w:val="center"/>
            </w:pPr>
            <w:r>
              <w:t>условиях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 xml:space="preserve">Промерзание </w:t>
            </w:r>
          </w:p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 xml:space="preserve">без снега и </w:t>
            </w:r>
          </w:p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растительности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 xml:space="preserve">Промерзание под асфальтом и </w:t>
            </w:r>
          </w:p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 xml:space="preserve">шлакобетоном толщиной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5 см</w:t>
              </w:r>
            </w:smartTag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left="120" w:firstLine="0"/>
              <w:jc w:val="center"/>
            </w:pPr>
            <w:r>
              <w:t xml:space="preserve">Промерзание под слоем гравия </w:t>
            </w:r>
          </w:p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left="120" w:firstLine="0"/>
              <w:jc w:val="center"/>
            </w:pPr>
            <w:r>
              <w:t xml:space="preserve">толщиной </w:t>
            </w:r>
          </w:p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left="120" w:firstLine="0"/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t>10 см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left="120" w:firstLine="0"/>
              <w:jc w:val="center"/>
            </w:pPr>
            <w:r>
              <w:t xml:space="preserve">Промерзание под слоем </w:t>
            </w:r>
          </w:p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left="120" w:firstLine="0"/>
              <w:jc w:val="center"/>
            </w:pPr>
            <w:r>
              <w:t xml:space="preserve">торфа </w:t>
            </w:r>
          </w:p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left="120" w:firstLine="0"/>
              <w:jc w:val="center"/>
            </w:pPr>
            <w:r>
              <w:t xml:space="preserve">мощностью </w:t>
            </w:r>
          </w:p>
          <w:p w:rsidR="00F46ACC" w:rsidRDefault="00F46ACC" w:rsidP="00F46ACC">
            <w:pPr>
              <w:pStyle w:val="710"/>
              <w:shd w:val="clear" w:color="auto" w:fill="auto"/>
              <w:spacing w:line="274" w:lineRule="exact"/>
              <w:ind w:left="120" w:firstLine="0"/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t>20 см</w:t>
              </w:r>
            </w:smartTag>
          </w:p>
        </w:tc>
      </w:tr>
      <w:tr w:rsidR="00F46ACC" w:rsidTr="00F46ACC">
        <w:trPr>
          <w:trHeight w:val="45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right="146" w:firstLine="0"/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t>1,2 м</w:t>
              </w:r>
            </w:smartTag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right="146" w:firstLine="0"/>
              <w:jc w:val="center"/>
            </w:pPr>
            <w:r>
              <w:t>2,95м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right="146" w:firstLine="0"/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t>2,82 м</w:t>
              </w:r>
            </w:smartTag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right="146" w:firstLine="0"/>
              <w:jc w:val="center"/>
            </w:pPr>
            <w:r>
              <w:t>2,56м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ACC" w:rsidRDefault="00F46ACC" w:rsidP="00F46ACC">
            <w:pPr>
              <w:pStyle w:val="710"/>
              <w:shd w:val="clear" w:color="auto" w:fill="auto"/>
              <w:spacing w:line="240" w:lineRule="auto"/>
              <w:ind w:left="147" w:right="146" w:firstLine="0"/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t>2,15 м</w:t>
              </w:r>
            </w:smartTag>
          </w:p>
        </w:tc>
      </w:tr>
    </w:tbl>
    <w:p w:rsidR="00F46ACC" w:rsidRDefault="00F46ACC" w:rsidP="000D6663">
      <w:pPr>
        <w:pStyle w:val="af5"/>
      </w:pPr>
    </w:p>
    <w:p w:rsidR="00B805B9" w:rsidRDefault="00B805B9" w:rsidP="00A40CF2">
      <w:pPr>
        <w:pStyle w:val="3"/>
      </w:pPr>
      <w:bookmarkStart w:id="24" w:name="_Toc390087375"/>
      <w:r>
        <w:t>5.1.5  Несущая способность свай</w:t>
      </w:r>
      <w:bookmarkEnd w:id="24"/>
    </w:p>
    <w:p w:rsidR="00B805B9" w:rsidRPr="006E100C" w:rsidRDefault="00B805B9" w:rsidP="000D6663">
      <w:pPr>
        <w:pStyle w:val="af5"/>
      </w:pPr>
      <w:r w:rsidRPr="006E100C">
        <w:t>По данным статического зондирования грунтов проведен расчет значений предель</w:t>
      </w:r>
      <w:r w:rsidRPr="006E100C">
        <w:softHyphen/>
        <w:t>ных сопротивлений свай сечением 30х30 см на глубину забивки свай 3-12м от абсолютной отметки 46,0м.</w:t>
      </w:r>
    </w:p>
    <w:p w:rsidR="00B805B9" w:rsidRPr="006E100C" w:rsidRDefault="00B805B9" w:rsidP="000D6663">
      <w:pPr>
        <w:pStyle w:val="af5"/>
      </w:pPr>
      <w:r w:rsidRPr="006E100C">
        <w:t>Результаты статического зондирования оформлены в виде совмещенных графиков из</w:t>
      </w:r>
      <w:r w:rsidRPr="006E100C">
        <w:softHyphen/>
        <w:t xml:space="preserve">менения по глубине удельного сопротивления грунта погружению конуса и </w:t>
      </w:r>
      <w:r w:rsidR="00FE684E">
        <w:t>трения по боко</w:t>
      </w:r>
      <w:r w:rsidR="00FE684E">
        <w:softHyphen/>
        <w:t>вой поверхности</w:t>
      </w:r>
      <w:r w:rsidRPr="006E100C">
        <w:t>.</w:t>
      </w:r>
    </w:p>
    <w:p w:rsidR="00B805B9" w:rsidRPr="006E100C" w:rsidRDefault="00B805B9" w:rsidP="000D6663">
      <w:pPr>
        <w:pStyle w:val="af5"/>
      </w:pPr>
      <w:r w:rsidRPr="006E100C">
        <w:t>Частные значения предельного сопротивления свай в точках статического зондирова</w:t>
      </w:r>
      <w:r w:rsidRPr="006E100C">
        <w:softHyphen/>
        <w:t>ния (</w:t>
      </w:r>
      <w:proofErr w:type="spellStart"/>
      <w:r w:rsidRPr="006E100C">
        <w:t>fo</w:t>
      </w:r>
      <w:proofErr w:type="spellEnd"/>
      <w:r w:rsidRPr="006E100C">
        <w:t>) определены в соответствии с п. 5.11 СНиП 2.02.03-85</w:t>
      </w:r>
    </w:p>
    <w:p w:rsidR="00B805B9" w:rsidRPr="006E100C" w:rsidRDefault="00B805B9" w:rsidP="000D6663">
      <w:pPr>
        <w:pStyle w:val="af5"/>
      </w:pPr>
      <w:r w:rsidRPr="006E100C">
        <w:t>Несущая способность свай (</w:t>
      </w:r>
      <w:proofErr w:type="spellStart"/>
      <w:r w:rsidRPr="006E100C">
        <w:t>fd</w:t>
      </w:r>
      <w:proofErr w:type="spellEnd"/>
      <w:r w:rsidRPr="006E100C">
        <w:t>) определена в соответствии с п.5.8 СНиП 2.02.03-85.</w:t>
      </w:r>
    </w:p>
    <w:p w:rsidR="00B805B9" w:rsidRPr="006E100C" w:rsidRDefault="00B805B9" w:rsidP="000D6663">
      <w:pPr>
        <w:pStyle w:val="af5"/>
      </w:pPr>
      <w:r w:rsidRPr="006E100C">
        <w:t>Расчетная нагрузка, передаваемая на сваю (N) определена в соответствии с п.3.10 СНиП 2.02.03-85.</w:t>
      </w:r>
    </w:p>
    <w:p w:rsidR="00B805B9" w:rsidRDefault="00B805B9" w:rsidP="000D6663">
      <w:pPr>
        <w:pStyle w:val="af5"/>
      </w:pPr>
      <w:r w:rsidRPr="006E100C">
        <w:t>Результаты расчетов приведены в таблице 5.3.</w:t>
      </w:r>
    </w:p>
    <w:p w:rsidR="008F6041" w:rsidRDefault="008F6041" w:rsidP="000D6663">
      <w:pPr>
        <w:pStyle w:val="af5"/>
      </w:pPr>
    </w:p>
    <w:p w:rsidR="008F6041" w:rsidRPr="006E100C" w:rsidRDefault="008F6041" w:rsidP="000D6663">
      <w:pPr>
        <w:pStyle w:val="af5"/>
      </w:pPr>
    </w:p>
    <w:tbl>
      <w:tblPr>
        <w:tblpPr w:leftFromText="57" w:rightFromText="57" w:vertAnchor="text" w:horzAnchor="margin" w:tblpXSpec="center" w:tblpY="539"/>
        <w:tblW w:w="98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1"/>
        <w:gridCol w:w="1832"/>
        <w:gridCol w:w="677"/>
        <w:gridCol w:w="677"/>
        <w:gridCol w:w="682"/>
        <w:gridCol w:w="682"/>
        <w:gridCol w:w="682"/>
        <w:gridCol w:w="677"/>
        <w:gridCol w:w="682"/>
        <w:gridCol w:w="682"/>
        <w:gridCol w:w="677"/>
        <w:gridCol w:w="695"/>
        <w:gridCol w:w="84"/>
      </w:tblGrid>
      <w:tr w:rsidR="008F6041" w:rsidTr="00FE684E">
        <w:trPr>
          <w:gridAfter w:val="1"/>
          <w:wAfter w:w="84" w:type="dxa"/>
          <w:trHeight w:val="1138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041" w:rsidRDefault="008F6041" w:rsidP="00FE684E">
            <w:pPr>
              <w:pStyle w:val="af5"/>
              <w:ind w:left="5" w:firstLine="0"/>
              <w:jc w:val="center"/>
            </w:pPr>
            <w:r>
              <w:lastRenderedPageBreak/>
              <w:t>Номер точки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FFFF"/>
            <w:vAlign w:val="center"/>
          </w:tcPr>
          <w:p w:rsidR="008F6041" w:rsidRDefault="008F6041" w:rsidP="00FE684E">
            <w:pPr>
              <w:pStyle w:val="af5"/>
              <w:ind w:left="5" w:firstLine="0"/>
              <w:jc w:val="center"/>
            </w:pPr>
            <w:r>
              <w:t>Оголовок</w:t>
            </w:r>
          </w:p>
          <w:p w:rsidR="008F6041" w:rsidRDefault="008F6041" w:rsidP="00FE684E">
            <w:pPr>
              <w:pStyle w:val="af5"/>
              <w:ind w:left="5" w:firstLine="0"/>
              <w:jc w:val="center"/>
            </w:pPr>
            <w:r>
              <w:t>относительно земли, м</w:t>
            </w:r>
          </w:p>
        </w:tc>
        <w:tc>
          <w:tcPr>
            <w:tcW w:w="681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:rsidR="008F6041" w:rsidRDefault="008F6041" w:rsidP="00FE684E">
            <w:pPr>
              <w:pStyle w:val="af5"/>
              <w:ind w:left="161" w:right="273" w:firstLine="0"/>
              <w:jc w:val="center"/>
            </w:pPr>
            <w:r>
              <w:t xml:space="preserve">Частные значения предельного сопротивления глинистых грунтов погружению забивных висячих свай сечением 0,3х0,3м в точке статического зондирования, тс  (СНиП 2.02.03-85) от абсолютной отметки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46,0 м</w:t>
              </w:r>
            </w:smartTag>
          </w:p>
        </w:tc>
      </w:tr>
      <w:tr w:rsidR="008F6041" w:rsidTr="00FE684E">
        <w:trPr>
          <w:gridAfter w:val="1"/>
          <w:wAfter w:w="84" w:type="dxa"/>
          <w:trHeight w:val="302"/>
        </w:trPr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041" w:rsidRDefault="008F6041" w:rsidP="00FE684E">
            <w:pPr>
              <w:pStyle w:val="af5"/>
              <w:ind w:left="5" w:firstLine="0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:rsidR="008F6041" w:rsidRDefault="008F6041" w:rsidP="00FE684E">
            <w:pPr>
              <w:pStyle w:val="af5"/>
              <w:ind w:left="5" w:firstLine="0"/>
              <w:jc w:val="center"/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041" w:rsidRDefault="008F6041" w:rsidP="00FE684E">
            <w:pPr>
              <w:pStyle w:val="af5"/>
              <w:ind w:left="5" w:firstLine="0"/>
              <w:jc w:val="center"/>
            </w:pPr>
            <w:r>
              <w:t>3м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041" w:rsidRDefault="008F6041" w:rsidP="00FE684E">
            <w:pPr>
              <w:pStyle w:val="af5"/>
              <w:ind w:left="5" w:firstLine="0"/>
              <w:jc w:val="center"/>
            </w:pPr>
            <w:r>
              <w:t>4м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041" w:rsidRDefault="008F6041" w:rsidP="00FE684E">
            <w:pPr>
              <w:pStyle w:val="af5"/>
              <w:ind w:left="5" w:firstLine="0"/>
              <w:jc w:val="center"/>
            </w:pPr>
            <w:r>
              <w:t>5м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041" w:rsidRDefault="008F6041" w:rsidP="00FE684E">
            <w:pPr>
              <w:pStyle w:val="af5"/>
              <w:ind w:left="5" w:firstLine="0"/>
              <w:jc w:val="center"/>
            </w:pPr>
            <w:r>
              <w:t>6м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041" w:rsidRDefault="008F6041" w:rsidP="00FE684E">
            <w:pPr>
              <w:pStyle w:val="af5"/>
              <w:ind w:left="5" w:firstLine="0"/>
              <w:jc w:val="center"/>
            </w:pPr>
            <w:r>
              <w:t>7м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041" w:rsidRDefault="008F6041" w:rsidP="00FE684E">
            <w:pPr>
              <w:pStyle w:val="af5"/>
              <w:ind w:left="5" w:firstLine="0"/>
              <w:jc w:val="center"/>
            </w:pPr>
            <w:r>
              <w:t>8м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041" w:rsidRDefault="008F6041" w:rsidP="00FE684E">
            <w:pPr>
              <w:pStyle w:val="af5"/>
              <w:ind w:left="5" w:firstLine="0"/>
              <w:jc w:val="center"/>
            </w:pPr>
            <w:r>
              <w:t>9м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041" w:rsidRDefault="008F6041" w:rsidP="00FE684E">
            <w:pPr>
              <w:pStyle w:val="af5"/>
              <w:ind w:left="5" w:firstLine="0"/>
              <w:jc w:val="center"/>
            </w:pPr>
            <w:r>
              <w:t>10м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041" w:rsidRDefault="008F6041" w:rsidP="00FE684E">
            <w:pPr>
              <w:pStyle w:val="af5"/>
              <w:ind w:left="5" w:firstLine="0"/>
              <w:jc w:val="center"/>
            </w:pPr>
            <w:r>
              <w:t>11м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041" w:rsidRDefault="008F6041" w:rsidP="00FE684E">
            <w:pPr>
              <w:pStyle w:val="af5"/>
              <w:ind w:left="5" w:firstLine="0"/>
              <w:jc w:val="center"/>
            </w:pPr>
            <w:r>
              <w:t>12м</w:t>
            </w:r>
          </w:p>
        </w:tc>
      </w:tr>
      <w:tr w:rsidR="008F6041" w:rsidTr="008F6041">
        <w:trPr>
          <w:trHeight w:val="28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</w:pPr>
            <w:r>
              <w:t>0,15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34,3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35,9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31,2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33,2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68,1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38,0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71,0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78,3</w:t>
            </w: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</w:pPr>
            <w:r>
              <w:t>-3,32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7,9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26,0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26,4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25,2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40,7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48,8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50,7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50,8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61,2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64,0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19*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</w:pPr>
            <w:r>
              <w:t>-0,45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13,0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36,5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42,0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33,2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41,5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51,1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56,3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57,6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64,1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76,6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3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</w:pPr>
            <w:r>
              <w:t>-0,04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16,6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33,1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39,0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40,3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35,1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32,3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57,8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69,8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60,5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68,6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2*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</w:pPr>
            <w:r>
              <w:t>0,33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20,0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34,0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41,6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34,8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36,6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51,0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61,3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64,5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64,4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74,5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3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26**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</w:pPr>
            <w:r>
              <w:t>0,49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23,0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38,2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53,6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61,5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60,9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54,4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66,6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63,8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56,0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58,4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29**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</w:pPr>
            <w:r>
              <w:t>0,78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20,9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31,2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38,8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48,9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52,4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61,8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71,9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72,3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62,5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69,2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3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3*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</w:pPr>
            <w:r>
              <w:t>0,11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24,7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38,4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40,7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34,8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47,9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59,3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66,2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69,0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67,4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78,9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</w:pPr>
            <w:r>
              <w:t>-2,65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10,2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29,2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45,2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49,8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40,8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45,5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55,1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57,9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64,1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66,5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</w:pPr>
            <w:r>
              <w:t>-2,67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16,5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28,0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25,5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22,8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36,8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47,9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53,8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58,5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61,2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63,0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3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5*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</w:pPr>
            <w:r>
              <w:t>0,09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23,3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35,8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48,6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52,9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51,1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56,3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66,3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81,7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</w:pPr>
            <w:r>
              <w:t>-2,26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8,3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16,9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25,5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52,2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56,1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56,0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55,5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60,5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63,5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3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</w:pPr>
            <w:r>
              <w:t>-2,20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17,4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29,5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32,6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46,5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65,0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73,6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72,4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69,2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64,8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67,7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7*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21,3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41,8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47,9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48,6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57,7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73,1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80,4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77,8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78,8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</w:pPr>
            <w:r>
              <w:t>-3,14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12,8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25,1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32,9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29,7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38,2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53,3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56,1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52,2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51,7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57,4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3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7" w:right="135" w:firstLine="0"/>
              <w:jc w:val="left"/>
            </w:pPr>
            <w:r>
              <w:t>Количество определений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14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8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7" w:right="135" w:firstLine="0"/>
              <w:jc w:val="left"/>
            </w:pPr>
            <w:r>
              <w:t>Нормативное значение, тс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17,1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31,9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38,4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45,8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53,4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64,7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63,4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69,0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3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7" w:right="135" w:firstLine="0"/>
              <w:jc w:val="left"/>
            </w:pPr>
            <w:r>
              <w:t xml:space="preserve">Сред квадр. </w:t>
            </w:r>
            <w:proofErr w:type="spellStart"/>
            <w:r>
              <w:t>отклон</w:t>
            </w:r>
            <w:proofErr w:type="spellEnd"/>
            <w:r>
              <w:t>., тс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5,56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3,64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8,65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11,1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9,80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8,95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7,50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9,41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6,23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7,42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8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7" w:right="135" w:firstLine="0"/>
              <w:jc w:val="left"/>
            </w:pPr>
            <w:r>
              <w:t>Коэффициент вариации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0,32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0,20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0,23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0,28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0,21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0,17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0,12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0,15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0,10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0,11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3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7" w:right="135" w:firstLine="0"/>
              <w:jc w:val="left"/>
            </w:pPr>
            <w:r>
              <w:t>Несущая способность, тс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14,6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29,0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34,5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35,0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41,3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49,3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58,7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60,5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60,4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65,4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88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7" w:right="135" w:firstLine="0"/>
              <w:jc w:val="left"/>
            </w:pPr>
            <w:proofErr w:type="spellStart"/>
            <w:r>
              <w:t>Коэфф</w:t>
            </w:r>
            <w:proofErr w:type="spellEnd"/>
            <w:r>
              <w:t xml:space="preserve"> надежности </w:t>
            </w:r>
            <w:r>
              <w:rPr>
                <w:lang w:val="en-US" w:eastAsia="en-US"/>
              </w:rPr>
              <w:t>(Y)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1,17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1,10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1,11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1,14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1,11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1,08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1,06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1,07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1,05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1,05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93"/>
        </w:trPr>
        <w:tc>
          <w:tcPr>
            <w:tcW w:w="2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7" w:right="135" w:firstLine="0"/>
              <w:jc w:val="left"/>
            </w:pPr>
            <w:r>
              <w:t xml:space="preserve">Расчетная нагрузка </w:t>
            </w:r>
            <w:r>
              <w:rPr>
                <w:lang w:val="en-US" w:eastAsia="en-US"/>
              </w:rPr>
              <w:t xml:space="preserve">(Y=1,25), </w:t>
            </w:r>
            <w:r>
              <w:t>тс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11,7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23,2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0" w:firstLine="0"/>
              <w:jc w:val="left"/>
            </w:pPr>
            <w:r>
              <w:t>27,6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28,0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33,0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39,5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48,4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60" w:firstLine="0"/>
              <w:jc w:val="left"/>
            </w:pPr>
            <w:r>
              <w:t>48,3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  <w:r>
              <w:t>52,4</w:t>
            </w: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  <w:tr w:rsidR="008F6041" w:rsidTr="008F6041">
        <w:trPr>
          <w:trHeight w:val="278"/>
        </w:trPr>
        <w:tc>
          <w:tcPr>
            <w:tcW w:w="29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pStyle w:val="710"/>
              <w:shd w:val="clear" w:color="auto" w:fill="auto"/>
              <w:spacing w:line="240" w:lineRule="auto"/>
              <w:ind w:left="147" w:right="135" w:firstLine="0"/>
              <w:jc w:val="left"/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  <w:tc>
          <w:tcPr>
            <w:tcW w:w="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6041" w:rsidRDefault="008F6041" w:rsidP="008F6041">
            <w:pPr>
              <w:rPr>
                <w:sz w:val="10"/>
                <w:szCs w:val="10"/>
              </w:rPr>
            </w:pPr>
          </w:p>
        </w:tc>
      </w:tr>
    </w:tbl>
    <w:p w:rsidR="00B805B9" w:rsidRPr="00FE684E" w:rsidRDefault="006E100C" w:rsidP="00FE684E">
      <w:pPr>
        <w:pStyle w:val="af5"/>
        <w:ind w:firstLine="0"/>
        <w:rPr>
          <w:b/>
        </w:rPr>
      </w:pPr>
      <w:r w:rsidRPr="00FE684E">
        <w:rPr>
          <w:b/>
        </w:rPr>
        <w:t>Таблица 5.3</w:t>
      </w:r>
    </w:p>
    <w:p w:rsidR="006E100C" w:rsidRDefault="006E100C" w:rsidP="000D6663">
      <w:pPr>
        <w:pStyle w:val="af5"/>
      </w:pPr>
    </w:p>
    <w:p w:rsidR="008F6041" w:rsidRDefault="008F6041" w:rsidP="00A40CF2">
      <w:pPr>
        <w:pStyle w:val="3"/>
      </w:pPr>
      <w:bookmarkStart w:id="25" w:name="_Toc390087376"/>
      <w:r>
        <w:t>5.1.6  Физико-механические свойства грунтов</w:t>
      </w:r>
      <w:bookmarkEnd w:id="25"/>
    </w:p>
    <w:p w:rsidR="008F6041" w:rsidRDefault="008F6041" w:rsidP="000D6663">
      <w:pPr>
        <w:pStyle w:val="af5"/>
      </w:pPr>
      <w:r>
        <w:t>По результатам полевых, лабораторных данных и в соответствии с ГОСТ 20522-96 в инженерно-геологическом разрезе участка выделены следующие инженерно-геологические элементы (ИГЭ):</w:t>
      </w:r>
    </w:p>
    <w:p w:rsidR="008F6041" w:rsidRDefault="008F6041" w:rsidP="000D6663">
      <w:pPr>
        <w:pStyle w:val="af5"/>
      </w:pPr>
      <w:r w:rsidRPr="008F6041">
        <w:rPr>
          <w:b/>
          <w:i/>
        </w:rPr>
        <w:t>ИГЭ-1.</w:t>
      </w:r>
      <w:r>
        <w:t xml:space="preserve"> Насыпной грунт (песок пылеватый, мелкий)</w:t>
      </w:r>
    </w:p>
    <w:p w:rsidR="008F6041" w:rsidRDefault="008F6041" w:rsidP="000D6663">
      <w:pPr>
        <w:pStyle w:val="af5"/>
      </w:pPr>
      <w:r w:rsidRPr="008F6041">
        <w:rPr>
          <w:b/>
          <w:i/>
        </w:rPr>
        <w:t>ИГЭ-2.</w:t>
      </w:r>
      <w:r>
        <w:t xml:space="preserve"> Торф искусственно-погребенный, </w:t>
      </w:r>
      <w:proofErr w:type="spellStart"/>
      <w:r>
        <w:t>сильноразложившийся</w:t>
      </w:r>
      <w:proofErr w:type="spellEnd"/>
      <w:r>
        <w:t>, насыщенный водой.</w:t>
      </w:r>
    </w:p>
    <w:p w:rsidR="008F6041" w:rsidRDefault="008F6041" w:rsidP="000D6663">
      <w:pPr>
        <w:pStyle w:val="af5"/>
      </w:pPr>
      <w:r w:rsidRPr="008F6041">
        <w:rPr>
          <w:b/>
          <w:i/>
        </w:rPr>
        <w:t>ИГЭ-3.</w:t>
      </w:r>
      <w:r>
        <w:t xml:space="preserve"> Суглинок </w:t>
      </w:r>
      <w:proofErr w:type="spellStart"/>
      <w:r>
        <w:t>слабозаторфованный</w:t>
      </w:r>
      <w:proofErr w:type="spellEnd"/>
      <w:r>
        <w:t>.</w:t>
      </w:r>
    </w:p>
    <w:p w:rsidR="008F6041" w:rsidRDefault="008F6041" w:rsidP="000D6663">
      <w:pPr>
        <w:pStyle w:val="af5"/>
      </w:pPr>
      <w:r w:rsidRPr="008F6041">
        <w:rPr>
          <w:b/>
          <w:i/>
        </w:rPr>
        <w:t>ИГЭ-4.</w:t>
      </w:r>
      <w:r>
        <w:t xml:space="preserve"> Супесь пластичная</w:t>
      </w:r>
    </w:p>
    <w:p w:rsidR="008F6041" w:rsidRDefault="008F6041" w:rsidP="000D6663">
      <w:pPr>
        <w:pStyle w:val="af5"/>
      </w:pPr>
      <w:r w:rsidRPr="008F6041">
        <w:rPr>
          <w:b/>
          <w:i/>
        </w:rPr>
        <w:t>ИГЭ-5.</w:t>
      </w:r>
      <w:r>
        <w:t xml:space="preserve"> Суглинок </w:t>
      </w:r>
      <w:proofErr w:type="spellStart"/>
      <w:r>
        <w:t>мягкопластичный</w:t>
      </w:r>
      <w:proofErr w:type="spellEnd"/>
      <w:r>
        <w:t xml:space="preserve"> с прослоями песка</w:t>
      </w:r>
    </w:p>
    <w:p w:rsidR="008F6041" w:rsidRDefault="008F6041" w:rsidP="000D6663">
      <w:pPr>
        <w:pStyle w:val="af5"/>
      </w:pPr>
      <w:r w:rsidRPr="008F6041">
        <w:rPr>
          <w:b/>
          <w:i/>
        </w:rPr>
        <w:t>ИГЭ-6.</w:t>
      </w:r>
      <w:r>
        <w:t xml:space="preserve"> Суглинок </w:t>
      </w:r>
      <w:proofErr w:type="spellStart"/>
      <w:r>
        <w:t>текучепластичный</w:t>
      </w:r>
      <w:proofErr w:type="spellEnd"/>
      <w:r>
        <w:t xml:space="preserve"> с примесью органических веществ.</w:t>
      </w:r>
    </w:p>
    <w:p w:rsidR="008F6041" w:rsidRDefault="008F6041" w:rsidP="000D6663">
      <w:pPr>
        <w:pStyle w:val="af5"/>
      </w:pPr>
      <w:r>
        <w:lastRenderedPageBreak/>
        <w:t>Частные значения показателей физических свойств грунтов и результаты статистиче</w:t>
      </w:r>
      <w:r>
        <w:softHyphen/>
        <w:t>ской обработки по инженерно-геологическим элементам лабораторных исследований, со</w:t>
      </w:r>
      <w:r>
        <w:softHyphen/>
        <w:t>гласно ГОСТ 20522-96, приведены в приложении 11.3.</w:t>
      </w:r>
    </w:p>
    <w:p w:rsidR="008F6041" w:rsidRDefault="008F6041" w:rsidP="000D6663">
      <w:pPr>
        <w:pStyle w:val="af5"/>
      </w:pPr>
      <w:r>
        <w:t>Ниже приводится характеристика физико-механических свойств каждого инженерно- геологического элемента по результатам статистической обработки лабораторных и опыт</w:t>
      </w:r>
      <w:r>
        <w:softHyphen/>
        <w:t>ных данных.</w:t>
      </w:r>
    </w:p>
    <w:p w:rsidR="007A4D16" w:rsidRDefault="007A4D16" w:rsidP="00FE684E">
      <w:pPr>
        <w:pStyle w:val="af5"/>
        <w:ind w:firstLine="142"/>
      </w:pPr>
      <w:r w:rsidRPr="007A4D16">
        <w:rPr>
          <w:b/>
        </w:rPr>
        <w:t>Таблица 5.4 -</w:t>
      </w:r>
      <w:r>
        <w:t xml:space="preserve"> </w:t>
      </w:r>
      <w:r w:rsidRPr="00FE684E">
        <w:rPr>
          <w:b/>
        </w:rPr>
        <w:t>ИГЭ-1</w:t>
      </w:r>
      <w:r w:rsidR="00FE684E">
        <w:t>: насыпной грунт (песок пылеватый, мелкий)</w:t>
      </w: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3"/>
        <w:gridCol w:w="619"/>
        <w:gridCol w:w="355"/>
        <w:gridCol w:w="1392"/>
        <w:gridCol w:w="840"/>
        <w:gridCol w:w="1570"/>
        <w:gridCol w:w="1412"/>
      </w:tblGrid>
      <w:tr w:rsidR="007A4D16" w:rsidTr="007A4D16">
        <w:trPr>
          <w:trHeight w:val="581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120" w:firstLine="0"/>
              <w:jc w:val="center"/>
            </w:pPr>
            <w:r>
              <w:t>Наименование определений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78" w:lineRule="exact"/>
              <w:ind w:left="120" w:firstLine="0"/>
              <w:jc w:val="center"/>
            </w:pPr>
            <w:r>
              <w:t>Индекс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Единицы 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74" w:lineRule="exact"/>
              <w:ind w:right="300" w:firstLine="0"/>
              <w:jc w:val="center"/>
            </w:pPr>
            <w:r>
              <w:t>Чи</w:t>
            </w:r>
            <w:r>
              <w:t>с</w:t>
            </w:r>
            <w:r>
              <w:t xml:space="preserve">ло </w:t>
            </w:r>
            <w:proofErr w:type="spellStart"/>
            <w:r>
              <w:t>опред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74" w:lineRule="exact"/>
              <w:ind w:right="340" w:firstLine="0"/>
              <w:jc w:val="center"/>
            </w:pPr>
            <w:r>
              <w:t>Интервал изменений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78" w:lineRule="exact"/>
              <w:ind w:left="140" w:firstLine="0"/>
              <w:jc w:val="center"/>
            </w:pPr>
            <w:r>
              <w:t>Нормати</w:t>
            </w:r>
            <w:r>
              <w:t>в</w:t>
            </w:r>
            <w:r>
              <w:t>ное знач</w:t>
            </w:r>
            <w:r>
              <w:t>е</w:t>
            </w:r>
            <w:r>
              <w:t>ние</w:t>
            </w:r>
          </w:p>
        </w:tc>
      </w:tr>
      <w:tr w:rsidR="007A4D16" w:rsidTr="007A4D16">
        <w:trPr>
          <w:trHeight w:val="283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  <w:r>
              <w:t>Влажность природная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380" w:firstLine="0"/>
              <w:jc w:val="left"/>
            </w:pPr>
            <w:r>
              <w:rPr>
                <w:lang w:val="en-US" w:eastAsia="en-US"/>
              </w:rPr>
              <w:t>W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560" w:firstLine="0"/>
              <w:jc w:val="left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340" w:firstLine="0"/>
              <w:jc w:val="right"/>
            </w:pPr>
            <w:r>
              <w:t>0,05 - 0,26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0,18</w:t>
            </w:r>
          </w:p>
        </w:tc>
      </w:tr>
      <w:tr w:rsidR="007A4D16" w:rsidTr="007A4D16">
        <w:trPr>
          <w:trHeight w:val="331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  <w:r>
              <w:t>Гранулометрический состав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ind w:hanging="23"/>
              <w:jc w:val="center"/>
              <w:rPr>
                <w:sz w:val="10"/>
                <w:szCs w:val="10"/>
              </w:rPr>
            </w:pPr>
          </w:p>
        </w:tc>
      </w:tr>
      <w:tr w:rsidR="007A4D16" w:rsidTr="007A4D16">
        <w:trPr>
          <w:trHeight w:val="250"/>
        </w:trPr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  <w:r>
              <w:t>в %, диаметр частиц в мм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ind w:hanging="23"/>
              <w:jc w:val="center"/>
              <w:rPr>
                <w:sz w:val="10"/>
                <w:szCs w:val="10"/>
              </w:rPr>
            </w:pPr>
          </w:p>
        </w:tc>
      </w:tr>
      <w:tr w:rsidR="007A4D16" w:rsidTr="007A4D16">
        <w:trPr>
          <w:trHeight w:val="259"/>
        </w:trPr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1540" w:firstLine="0"/>
              <w:jc w:val="left"/>
            </w:pPr>
            <w:r>
              <w:t>2,0-1,0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560" w:firstLine="0"/>
              <w:jc w:val="left"/>
            </w:pPr>
            <w:r>
              <w:t>%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1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</w:pPr>
            <w:r>
              <w:t>0,2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hanging="23"/>
              <w:jc w:val="center"/>
            </w:pPr>
            <w:r>
              <w:t>0,2</w:t>
            </w:r>
          </w:p>
        </w:tc>
      </w:tr>
      <w:tr w:rsidR="007A4D16" w:rsidTr="007A4D16">
        <w:trPr>
          <w:trHeight w:val="264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1540" w:firstLine="0"/>
              <w:jc w:val="left"/>
            </w:pPr>
            <w:r>
              <w:t>1,0 - 0,5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560" w:firstLine="0"/>
              <w:jc w:val="left"/>
            </w:pPr>
            <w:r>
              <w:t>%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5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340" w:firstLine="0"/>
              <w:jc w:val="right"/>
            </w:pPr>
            <w:r>
              <w:t>0,1 - 1,0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hanging="23"/>
              <w:jc w:val="center"/>
            </w:pPr>
            <w:r>
              <w:t>0,5</w:t>
            </w:r>
          </w:p>
        </w:tc>
      </w:tr>
      <w:tr w:rsidR="007A4D16" w:rsidTr="007A4D16">
        <w:trPr>
          <w:trHeight w:val="27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1540" w:firstLine="0"/>
              <w:jc w:val="left"/>
            </w:pPr>
            <w:r>
              <w:t>0,5-0,25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560" w:firstLine="0"/>
              <w:jc w:val="left"/>
            </w:pPr>
            <w:r>
              <w:t>%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6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340" w:firstLine="0"/>
              <w:jc w:val="right"/>
            </w:pPr>
            <w:r>
              <w:t>13,0 - 49,5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hanging="23"/>
              <w:jc w:val="center"/>
            </w:pPr>
            <w:r>
              <w:t>26,8</w:t>
            </w:r>
          </w:p>
        </w:tc>
      </w:tr>
      <w:tr w:rsidR="007A4D16" w:rsidTr="007A4D16">
        <w:trPr>
          <w:trHeight w:val="27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1540" w:firstLine="0"/>
              <w:jc w:val="left"/>
            </w:pPr>
            <w:r>
              <w:t>0,25-0,10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560" w:firstLine="0"/>
              <w:jc w:val="left"/>
            </w:pPr>
            <w:r>
              <w:t>%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6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340" w:firstLine="0"/>
              <w:jc w:val="right"/>
            </w:pPr>
            <w:r>
              <w:t>46,8 - 71,2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hanging="23"/>
              <w:jc w:val="center"/>
            </w:pPr>
            <w:r>
              <w:t>58,9</w:t>
            </w:r>
          </w:p>
        </w:tc>
      </w:tr>
      <w:tr w:rsidR="007A4D16" w:rsidTr="007A4D16">
        <w:trPr>
          <w:trHeight w:val="27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1540" w:firstLine="0"/>
              <w:jc w:val="left"/>
            </w:pPr>
            <w:r>
              <w:t>менее 0,10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560" w:firstLine="0"/>
              <w:jc w:val="left"/>
            </w:pPr>
            <w:r>
              <w:t>%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340" w:firstLine="0"/>
              <w:jc w:val="right"/>
            </w:pPr>
            <w:r>
              <w:t>2,3 - 26,0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hanging="23"/>
              <w:jc w:val="center"/>
            </w:pPr>
            <w:r>
              <w:t>13,6</w:t>
            </w:r>
          </w:p>
        </w:tc>
      </w:tr>
      <w:tr w:rsidR="007A4D16" w:rsidTr="007A4D16">
        <w:trPr>
          <w:trHeight w:val="274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3820" w:firstLine="0"/>
              <w:jc w:val="left"/>
            </w:pPr>
            <w:r>
              <w:t>Результаты опытных работ</w:t>
            </w:r>
          </w:p>
        </w:tc>
      </w:tr>
      <w:tr w:rsidR="007A4D16" w:rsidTr="007A4D16">
        <w:trPr>
          <w:trHeight w:val="336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  <w:r>
              <w:t>Удельное сопротивление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</w:tr>
      <w:tr w:rsidR="007A4D16" w:rsidTr="007A4D16">
        <w:trPr>
          <w:trHeight w:val="259"/>
        </w:trPr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  <w:r>
              <w:t>погружению конуса при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</w:tr>
      <w:tr w:rsidR="007A4D16" w:rsidTr="007A4D16">
        <w:trPr>
          <w:trHeight w:val="24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  <w:r>
              <w:t>статическом зондировании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440" w:firstLine="0"/>
              <w:jc w:val="left"/>
            </w:pPr>
            <w:r>
              <w:rPr>
                <w:lang w:val="en-US" w:eastAsia="en-US"/>
              </w:rPr>
              <w:t>q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560" w:firstLine="0"/>
              <w:jc w:val="left"/>
            </w:pPr>
            <w:r>
              <w:t>МПа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52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340" w:firstLine="0"/>
              <w:jc w:val="right"/>
            </w:pPr>
            <w:r>
              <w:t>0,7 - 8,5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3,2</w:t>
            </w:r>
          </w:p>
        </w:tc>
      </w:tr>
      <w:tr w:rsidR="007A4D16" w:rsidTr="00151820">
        <w:trPr>
          <w:trHeight w:val="240"/>
        </w:trPr>
        <w:tc>
          <w:tcPr>
            <w:tcW w:w="93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7A4D16" w:rsidRDefault="007A4D16" w:rsidP="007A4D16">
            <w:pPr>
              <w:pStyle w:val="13"/>
              <w:shd w:val="clear" w:color="auto" w:fill="auto"/>
              <w:spacing w:line="230" w:lineRule="exact"/>
              <w:jc w:val="center"/>
            </w:pPr>
            <w:r>
              <w:t xml:space="preserve">Коэффициент фильтрации песка по формуле </w:t>
            </w:r>
            <w:proofErr w:type="spellStart"/>
            <w:r>
              <w:t>Газена</w:t>
            </w:r>
            <w:proofErr w:type="spellEnd"/>
            <w:r>
              <w:t xml:space="preserve"> - 6,02 м/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</w:tr>
    </w:tbl>
    <w:p w:rsidR="008F6041" w:rsidRPr="00151820" w:rsidRDefault="008F6041" w:rsidP="000D6663">
      <w:pPr>
        <w:pStyle w:val="af5"/>
      </w:pPr>
    </w:p>
    <w:p w:rsidR="007A4D16" w:rsidRDefault="007A4D16" w:rsidP="000D6663">
      <w:pPr>
        <w:pStyle w:val="af5"/>
      </w:pPr>
      <w:r>
        <w:t>Нормативные и расчетные значения удельного веса, прочностных и деформационных характеристик грунтов ИГЭ-1 приведены по результатам лабораторных и опытных работ с учетом изысканий прошлых лет</w:t>
      </w:r>
      <w:r w:rsidR="00FE684E">
        <w:t>.</w:t>
      </w:r>
    </w:p>
    <w:p w:rsidR="007A4D16" w:rsidRDefault="007A4D16" w:rsidP="00FE684E">
      <w:pPr>
        <w:pStyle w:val="af5"/>
        <w:ind w:firstLine="142"/>
      </w:pPr>
      <w:r w:rsidRPr="007A4D16">
        <w:rPr>
          <w:b/>
        </w:rPr>
        <w:t>Таблица 5.</w:t>
      </w:r>
      <w:r>
        <w:rPr>
          <w:b/>
        </w:rPr>
        <w:t>5</w:t>
      </w:r>
      <w:r w:rsidRPr="007A4D16">
        <w:rPr>
          <w:b/>
        </w:rPr>
        <w:t xml:space="preserve"> -</w:t>
      </w:r>
      <w:r>
        <w:rPr>
          <w:b/>
        </w:rPr>
        <w:t xml:space="preserve"> </w:t>
      </w:r>
      <w:r w:rsidR="00151820">
        <w:rPr>
          <w:b/>
        </w:rPr>
        <w:t xml:space="preserve">ИГЭ-2: </w:t>
      </w:r>
      <w:r w:rsidR="00FE684E">
        <w:t xml:space="preserve">торф искусственно-погребенный </w:t>
      </w:r>
      <w:proofErr w:type="spellStart"/>
      <w:r w:rsidR="00FE684E">
        <w:t>сильноразложившийся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858"/>
        <w:gridCol w:w="1416"/>
        <w:gridCol w:w="850"/>
        <w:gridCol w:w="1560"/>
        <w:gridCol w:w="1411"/>
      </w:tblGrid>
      <w:tr w:rsidR="007A4D16" w:rsidTr="00594EF8">
        <w:trPr>
          <w:trHeight w:val="851"/>
          <w:tblHeader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Наименование определений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120" w:firstLine="0"/>
              <w:jc w:val="center"/>
            </w:pPr>
            <w:r>
              <w:t>И</w:t>
            </w:r>
            <w:r>
              <w:t>н</w:t>
            </w:r>
            <w:r>
              <w:t>декс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180AA2">
            <w:pPr>
              <w:pStyle w:val="710"/>
              <w:shd w:val="clear" w:color="auto" w:fill="auto"/>
              <w:spacing w:line="274" w:lineRule="exact"/>
              <w:ind w:hanging="23"/>
              <w:jc w:val="center"/>
            </w:pPr>
            <w:r>
              <w:t>Единицы и</w:t>
            </w:r>
            <w:r>
              <w:t>з</w:t>
            </w:r>
            <w:r>
              <w:t>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74" w:lineRule="exact"/>
              <w:ind w:right="120" w:firstLine="0"/>
              <w:jc w:val="center"/>
            </w:pPr>
            <w:r>
              <w:t xml:space="preserve">Число </w:t>
            </w:r>
            <w:proofErr w:type="spellStart"/>
            <w:r>
              <w:t>опред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74" w:lineRule="exact"/>
              <w:ind w:right="280" w:firstLine="0"/>
              <w:jc w:val="center"/>
            </w:pPr>
            <w:r>
              <w:t>Интервал изменений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16" w:rsidRDefault="007A4D16" w:rsidP="007A4D16">
            <w:pPr>
              <w:pStyle w:val="710"/>
              <w:shd w:val="clear" w:color="auto" w:fill="auto"/>
              <w:spacing w:line="278" w:lineRule="exact"/>
              <w:ind w:left="120" w:firstLine="0"/>
              <w:jc w:val="center"/>
            </w:pPr>
            <w:r>
              <w:t>Нормати</w:t>
            </w:r>
            <w:r>
              <w:t>в</w:t>
            </w:r>
            <w:r>
              <w:t>ное знач</w:t>
            </w:r>
            <w:r>
              <w:t>е</w:t>
            </w:r>
            <w:r>
              <w:t>ние</w:t>
            </w:r>
          </w:p>
        </w:tc>
      </w:tr>
      <w:tr w:rsidR="007A4D16" w:rsidTr="00594EF8">
        <w:trPr>
          <w:trHeight w:val="454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Природная влажность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400" w:firstLine="0"/>
              <w:jc w:val="left"/>
            </w:pPr>
            <w:r>
              <w:rPr>
                <w:lang w:val="en-US" w:eastAsia="en-US"/>
              </w:rPr>
              <w:t>W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340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300" w:firstLine="0"/>
              <w:jc w:val="left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280" w:firstLine="0"/>
              <w:jc w:val="right"/>
            </w:pPr>
            <w:r>
              <w:t>2,11 - 6,83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180AA2">
            <w:pPr>
              <w:pStyle w:val="710"/>
              <w:shd w:val="clear" w:color="auto" w:fill="auto"/>
              <w:spacing w:line="240" w:lineRule="auto"/>
              <w:ind w:left="135" w:firstLine="0"/>
              <w:jc w:val="center"/>
            </w:pPr>
            <w:r>
              <w:t>3,98</w:t>
            </w:r>
          </w:p>
        </w:tc>
      </w:tr>
      <w:tr w:rsidR="007A4D16" w:rsidTr="00594EF8">
        <w:trPr>
          <w:trHeight w:val="454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0"/>
              <w:jc w:val="left"/>
            </w:pPr>
            <w:r>
              <w:t>Содержание органических          веществ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111"/>
              <w:shd w:val="clear" w:color="auto" w:fill="auto"/>
              <w:spacing w:line="240" w:lineRule="auto"/>
              <w:ind w:left="400"/>
            </w:pPr>
            <w:r>
              <w:rPr>
                <w:rStyle w:val="11115pt"/>
                <w:vertAlign w:val="superscript"/>
                <w:lang w:val="ru-RU" w:eastAsia="ru-RU"/>
              </w:rPr>
              <w:t>1</w:t>
            </w:r>
            <w:r>
              <w:rPr>
                <w:lang w:val="ru-RU" w:eastAsia="ru-RU"/>
              </w:rPr>
              <w:t xml:space="preserve"> </w:t>
            </w:r>
            <w:r>
              <w:t>om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340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300" w:firstLine="0"/>
              <w:jc w:val="left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280" w:firstLine="0"/>
              <w:jc w:val="right"/>
            </w:pPr>
            <w:r>
              <w:t>0,44 - 0,95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180AA2">
            <w:pPr>
              <w:pStyle w:val="710"/>
              <w:shd w:val="clear" w:color="auto" w:fill="auto"/>
              <w:spacing w:line="240" w:lineRule="auto"/>
              <w:ind w:left="135" w:firstLine="0"/>
              <w:jc w:val="center"/>
            </w:pPr>
            <w:r>
              <w:t>0,77</w:t>
            </w:r>
          </w:p>
        </w:tc>
      </w:tr>
      <w:tr w:rsidR="007A4D16" w:rsidTr="00594EF8">
        <w:trPr>
          <w:trHeight w:val="454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Степень разложения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400" w:firstLine="0"/>
              <w:jc w:val="left"/>
            </w:pPr>
            <w:proofErr w:type="spellStart"/>
            <w:r>
              <w:rPr>
                <w:lang w:val="en-US" w:eastAsia="en-US"/>
              </w:rPr>
              <w:t>Dpd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340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300" w:firstLine="0"/>
              <w:jc w:val="left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280" w:firstLine="0"/>
              <w:jc w:val="right"/>
            </w:pPr>
            <w:r>
              <w:t>44 - 84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180AA2">
            <w:pPr>
              <w:pStyle w:val="710"/>
              <w:shd w:val="clear" w:color="auto" w:fill="auto"/>
              <w:spacing w:line="240" w:lineRule="auto"/>
              <w:ind w:left="135" w:firstLine="0"/>
              <w:jc w:val="center"/>
            </w:pPr>
            <w:r>
              <w:t>73</w:t>
            </w:r>
          </w:p>
        </w:tc>
      </w:tr>
      <w:tr w:rsidR="007A4D16" w:rsidTr="00594EF8">
        <w:trPr>
          <w:trHeight w:val="454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Зольность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Pr="007A4D16" w:rsidRDefault="007A4D16" w:rsidP="007A4D16">
            <w:pPr>
              <w:pStyle w:val="111"/>
              <w:shd w:val="clear" w:color="auto" w:fill="auto"/>
              <w:spacing w:line="240" w:lineRule="auto"/>
              <w:ind w:left="0" w:right="8" w:firstLine="0"/>
              <w:jc w:val="center"/>
              <w:rPr>
                <w:rStyle w:val="11105pt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340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300" w:firstLine="0"/>
              <w:jc w:val="left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280" w:firstLine="0"/>
              <w:jc w:val="right"/>
            </w:pPr>
            <w:r>
              <w:t>0,05 - 0,56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180AA2">
            <w:pPr>
              <w:pStyle w:val="710"/>
              <w:shd w:val="clear" w:color="auto" w:fill="auto"/>
              <w:spacing w:line="240" w:lineRule="auto"/>
              <w:ind w:left="135" w:firstLine="0"/>
              <w:jc w:val="center"/>
            </w:pPr>
            <w:r>
              <w:t>0,24</w:t>
            </w:r>
          </w:p>
        </w:tc>
      </w:tr>
      <w:tr w:rsidR="007A4D16" w:rsidTr="00594EF8">
        <w:trPr>
          <w:trHeight w:val="454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Плотность грунта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121"/>
              <w:shd w:val="clear" w:color="auto" w:fill="auto"/>
              <w:spacing w:line="240" w:lineRule="auto"/>
              <w:ind w:left="400"/>
            </w:pPr>
            <w:r>
              <w:rPr>
                <w:noProof w:val="0"/>
              </w:rPr>
              <w:t>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340"/>
            </w:pPr>
            <w:r>
              <w:t>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380" w:firstLine="0"/>
              <w:jc w:val="left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280" w:firstLine="0"/>
              <w:jc w:val="right"/>
            </w:pPr>
            <w:r>
              <w:t>0,96 - 1,03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180AA2">
            <w:pPr>
              <w:pStyle w:val="710"/>
              <w:shd w:val="clear" w:color="auto" w:fill="auto"/>
              <w:spacing w:line="240" w:lineRule="auto"/>
              <w:ind w:left="135" w:firstLine="0"/>
              <w:jc w:val="center"/>
            </w:pPr>
            <w:r>
              <w:t>0,99</w:t>
            </w:r>
          </w:p>
        </w:tc>
      </w:tr>
      <w:tr w:rsidR="007A4D16" w:rsidTr="00594EF8">
        <w:trPr>
          <w:trHeight w:val="454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Плотность сухого грунта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Pr="007A4D16" w:rsidRDefault="007A4D16" w:rsidP="007A4D16">
            <w:pPr>
              <w:pStyle w:val="111"/>
              <w:shd w:val="clear" w:color="auto" w:fill="auto"/>
              <w:spacing w:line="240" w:lineRule="auto"/>
              <w:ind w:left="0" w:right="8" w:firstLine="0"/>
              <w:jc w:val="center"/>
              <w:rPr>
                <w:sz w:val="24"/>
                <w:szCs w:val="24"/>
              </w:rPr>
            </w:pPr>
            <w:r w:rsidRPr="007A4D16">
              <w:rPr>
                <w:rStyle w:val="11105pt"/>
                <w:sz w:val="24"/>
                <w:szCs w:val="24"/>
              </w:rPr>
              <w:t>P</w:t>
            </w:r>
            <w:r w:rsidRPr="007A4D16">
              <w:rPr>
                <w:sz w:val="24"/>
                <w:szCs w:val="24"/>
              </w:rPr>
              <w:t>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340"/>
            </w:pPr>
            <w:r>
              <w:t>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380" w:firstLine="0"/>
              <w:jc w:val="left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280" w:firstLine="0"/>
              <w:jc w:val="right"/>
            </w:pPr>
            <w:r>
              <w:t>0,16 - 0,22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180AA2">
            <w:pPr>
              <w:pStyle w:val="710"/>
              <w:shd w:val="clear" w:color="auto" w:fill="auto"/>
              <w:spacing w:line="240" w:lineRule="auto"/>
              <w:ind w:left="135" w:firstLine="0"/>
              <w:jc w:val="center"/>
            </w:pPr>
            <w:r>
              <w:t>0,19</w:t>
            </w:r>
          </w:p>
        </w:tc>
      </w:tr>
      <w:tr w:rsidR="007A4D16" w:rsidTr="00594EF8">
        <w:trPr>
          <w:trHeight w:val="454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Плотность частиц грунта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Pr="007A4D16" w:rsidRDefault="007A4D16" w:rsidP="007A4D16">
            <w:pPr>
              <w:pStyle w:val="111"/>
              <w:shd w:val="clear" w:color="auto" w:fill="auto"/>
              <w:spacing w:line="240" w:lineRule="auto"/>
              <w:ind w:left="0" w:right="8" w:firstLine="0"/>
              <w:jc w:val="center"/>
              <w:rPr>
                <w:sz w:val="24"/>
                <w:szCs w:val="24"/>
              </w:rPr>
            </w:pPr>
            <w:r w:rsidRPr="007A4D16">
              <w:rPr>
                <w:rStyle w:val="11105pt"/>
                <w:sz w:val="24"/>
                <w:szCs w:val="24"/>
              </w:rPr>
              <w:t>P</w:t>
            </w:r>
            <w:r w:rsidRPr="007A4D16">
              <w:rPr>
                <w:sz w:val="24"/>
                <w:szCs w:val="24"/>
              </w:rPr>
              <w:t>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340"/>
            </w:pPr>
            <w:r>
              <w:t>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380" w:firstLine="0"/>
              <w:jc w:val="left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280" w:firstLine="0"/>
              <w:jc w:val="right"/>
            </w:pPr>
            <w:r>
              <w:t>1,42 - 1,51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180AA2">
            <w:pPr>
              <w:pStyle w:val="710"/>
              <w:shd w:val="clear" w:color="auto" w:fill="auto"/>
              <w:spacing w:line="240" w:lineRule="auto"/>
              <w:ind w:left="135" w:firstLine="0"/>
              <w:jc w:val="center"/>
            </w:pPr>
            <w:r>
              <w:t>1,46</w:t>
            </w:r>
          </w:p>
        </w:tc>
      </w:tr>
      <w:tr w:rsidR="007A4D16" w:rsidTr="00594EF8">
        <w:trPr>
          <w:trHeight w:val="454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Коэффициент пористости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0" w:right="8" w:firstLine="0"/>
              <w:jc w:val="center"/>
            </w:pPr>
            <w:r>
              <w:t>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340"/>
            </w:pPr>
            <w:proofErr w:type="spellStart"/>
            <w:r>
              <w:t>д.ед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380" w:firstLine="0"/>
              <w:jc w:val="left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280" w:firstLine="0"/>
              <w:jc w:val="right"/>
            </w:pPr>
            <w:r>
              <w:t>5,86 - 7,87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180AA2">
            <w:pPr>
              <w:pStyle w:val="710"/>
              <w:shd w:val="clear" w:color="auto" w:fill="auto"/>
              <w:spacing w:line="240" w:lineRule="auto"/>
              <w:ind w:left="135" w:firstLine="0"/>
              <w:jc w:val="center"/>
            </w:pPr>
            <w:r>
              <w:t>6,82</w:t>
            </w:r>
          </w:p>
        </w:tc>
      </w:tr>
      <w:tr w:rsidR="007A4D16" w:rsidTr="00594EF8">
        <w:trPr>
          <w:trHeight w:val="454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0"/>
              <w:jc w:val="left"/>
            </w:pPr>
            <w:r>
              <w:lastRenderedPageBreak/>
              <w:t>Коэффициент консолидации при нагрузке 1,0 кгс/см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ind w:left="400" w:firstLine="0"/>
              <w:jc w:val="left"/>
              <w:rPr>
                <w:sz w:val="10"/>
                <w:szCs w:val="10"/>
              </w:rPr>
            </w:pPr>
            <w:r>
              <w:t>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ind w:left="140" w:firstLine="0"/>
              <w:jc w:val="left"/>
              <w:rPr>
                <w:sz w:val="10"/>
                <w:szCs w:val="10"/>
              </w:rPr>
            </w:pPr>
            <w:r>
              <w:t>см</w:t>
            </w:r>
            <w:r>
              <w:rPr>
                <w:vertAlign w:val="superscript"/>
              </w:rPr>
              <w:t>2</w:t>
            </w:r>
            <w:r>
              <w:t>/год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ind w:left="380" w:firstLine="0"/>
              <w:jc w:val="left"/>
              <w:rPr>
                <w:sz w:val="10"/>
                <w:szCs w:val="10"/>
              </w:rPr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pacing w:line="274" w:lineRule="exact"/>
              <w:ind w:right="280" w:firstLine="0"/>
              <w:jc w:val="right"/>
              <w:rPr>
                <w:sz w:val="10"/>
                <w:szCs w:val="10"/>
              </w:rPr>
            </w:pPr>
            <w:r>
              <w:t>15,12 х 10</w:t>
            </w:r>
            <w:r>
              <w:rPr>
                <w:vertAlign w:val="superscript"/>
              </w:rPr>
              <w:t>3</w:t>
            </w:r>
            <w:r>
              <w:t xml:space="preserve"> - 30,87 х 10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180AA2">
            <w:pPr>
              <w:pStyle w:val="710"/>
              <w:ind w:left="135" w:firstLine="0"/>
              <w:jc w:val="center"/>
              <w:rPr>
                <w:sz w:val="10"/>
                <w:szCs w:val="10"/>
              </w:rPr>
            </w:pPr>
            <w:r>
              <w:t>15,12 х 10</w:t>
            </w:r>
            <w:r>
              <w:rPr>
                <w:vertAlign w:val="superscript"/>
              </w:rPr>
              <w:t>3</w:t>
            </w:r>
          </w:p>
        </w:tc>
      </w:tr>
      <w:tr w:rsidR="007A4D16" w:rsidTr="00594EF8">
        <w:trPr>
          <w:trHeight w:val="454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3600" w:firstLine="0"/>
              <w:jc w:val="left"/>
            </w:pPr>
            <w:r>
              <w:t>Результаты опытных работ</w:t>
            </w:r>
          </w:p>
        </w:tc>
      </w:tr>
      <w:tr w:rsidR="007A4D16" w:rsidTr="00594EF8">
        <w:trPr>
          <w:trHeight w:val="454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Удельное сопротивление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ind w:left="400" w:firstLine="0"/>
              <w:jc w:val="left"/>
              <w:rPr>
                <w:sz w:val="10"/>
                <w:szCs w:val="10"/>
              </w:rPr>
            </w:pPr>
            <w:r>
              <w:rPr>
                <w:lang w:val="en-US" w:eastAsia="en-US"/>
              </w:rPr>
              <w:t>q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ind w:firstLine="340"/>
              <w:rPr>
                <w:sz w:val="10"/>
                <w:szCs w:val="10"/>
              </w:rPr>
            </w:pPr>
            <w:r>
              <w:t>МПа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ind w:left="300" w:firstLine="0"/>
              <w:jc w:val="left"/>
              <w:rPr>
                <w:sz w:val="10"/>
                <w:szCs w:val="10"/>
              </w:rPr>
            </w:pPr>
            <w:r>
              <w:t>129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ind w:right="280" w:firstLine="0"/>
              <w:jc w:val="right"/>
              <w:rPr>
                <w:sz w:val="10"/>
                <w:szCs w:val="10"/>
              </w:rPr>
            </w:pPr>
            <w:r>
              <w:t>0,5 - 3,1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ind w:left="820" w:firstLine="0"/>
              <w:jc w:val="left"/>
              <w:rPr>
                <w:sz w:val="10"/>
                <w:szCs w:val="10"/>
              </w:rPr>
            </w:pPr>
            <w:r>
              <w:t>1,3</w:t>
            </w:r>
          </w:p>
        </w:tc>
      </w:tr>
      <w:tr w:rsidR="007A4D16" w:rsidTr="00594EF8">
        <w:trPr>
          <w:trHeight w:val="454"/>
        </w:trPr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погружению конуса при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400" w:firstLine="0"/>
              <w:jc w:val="left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300" w:firstLine="0"/>
              <w:jc w:val="left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right="280" w:firstLine="0"/>
              <w:jc w:val="right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left="820" w:firstLine="0"/>
              <w:jc w:val="left"/>
            </w:pPr>
          </w:p>
        </w:tc>
      </w:tr>
      <w:tr w:rsidR="007A4D16" w:rsidTr="00594EF8">
        <w:trPr>
          <w:trHeight w:val="454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статическом зондировании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D16" w:rsidRDefault="007A4D16" w:rsidP="007A4D16">
            <w:pPr>
              <w:rPr>
                <w:sz w:val="10"/>
                <w:szCs w:val="10"/>
              </w:rPr>
            </w:pPr>
          </w:p>
        </w:tc>
      </w:tr>
    </w:tbl>
    <w:p w:rsidR="00180AA2" w:rsidRDefault="00180AA2" w:rsidP="000D6663">
      <w:pPr>
        <w:pStyle w:val="af5"/>
      </w:pPr>
      <w:r>
        <w:t>Нормативные и расчетные значения удельного веса, прочностных и деформационных характеристик грунтов ИГЭ-2 приведены по результатам лабораторных и опытных работ с учетом изысканий прошлых лет.</w:t>
      </w:r>
    </w:p>
    <w:p w:rsidR="007A4D16" w:rsidRDefault="00151820" w:rsidP="00594EF8">
      <w:pPr>
        <w:pStyle w:val="af5"/>
        <w:ind w:firstLine="142"/>
      </w:pPr>
      <w:r w:rsidRPr="009D311C">
        <w:rPr>
          <w:b/>
        </w:rPr>
        <w:t>Таблица 5.6</w:t>
      </w:r>
      <w:r>
        <w:t xml:space="preserve"> - </w:t>
      </w:r>
      <w:r w:rsidRPr="00594EF8">
        <w:rPr>
          <w:b/>
        </w:rPr>
        <w:t>ИГЭ-3</w:t>
      </w:r>
      <w:r>
        <w:t xml:space="preserve">: </w:t>
      </w:r>
      <w:r w:rsidR="00594EF8">
        <w:t xml:space="preserve">суглинок </w:t>
      </w:r>
      <w:proofErr w:type="spellStart"/>
      <w:r w:rsidR="00594EF8">
        <w:t>слабозаторфованный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992"/>
        <w:gridCol w:w="1418"/>
        <w:gridCol w:w="850"/>
        <w:gridCol w:w="1418"/>
        <w:gridCol w:w="1559"/>
      </w:tblGrid>
      <w:tr w:rsidR="00151820" w:rsidTr="00151820">
        <w:trPr>
          <w:trHeight w:val="581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120" w:firstLine="0"/>
              <w:jc w:val="center"/>
            </w:pPr>
            <w:r>
              <w:t>Наименование определений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120" w:firstLine="0"/>
              <w:jc w:val="center"/>
            </w:pPr>
            <w:r>
              <w:t>Индекс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20" w:rsidRDefault="00151820" w:rsidP="00151820">
            <w:pPr>
              <w:pStyle w:val="710"/>
              <w:shd w:val="clear" w:color="auto" w:fill="auto"/>
              <w:spacing w:line="274" w:lineRule="exact"/>
              <w:ind w:hanging="23"/>
              <w:jc w:val="center"/>
            </w:pPr>
            <w:r>
              <w:t xml:space="preserve">Единицы </w:t>
            </w:r>
          </w:p>
          <w:p w:rsidR="00151820" w:rsidRDefault="00151820" w:rsidP="00151820">
            <w:pPr>
              <w:pStyle w:val="710"/>
              <w:shd w:val="clear" w:color="auto" w:fill="auto"/>
              <w:spacing w:line="274" w:lineRule="exact"/>
              <w:ind w:hanging="23"/>
              <w:jc w:val="center"/>
            </w:pPr>
            <w:r>
              <w:t>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20" w:rsidRDefault="00151820" w:rsidP="00151820">
            <w:pPr>
              <w:pStyle w:val="710"/>
              <w:shd w:val="clear" w:color="auto" w:fill="auto"/>
              <w:spacing w:line="274" w:lineRule="exact"/>
              <w:ind w:right="120" w:firstLine="0"/>
              <w:jc w:val="center"/>
            </w:pPr>
            <w:r>
              <w:t xml:space="preserve">Число </w:t>
            </w:r>
            <w:proofErr w:type="spellStart"/>
            <w:r>
              <w:t>опред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20" w:rsidRDefault="00151820" w:rsidP="00151820">
            <w:pPr>
              <w:pStyle w:val="710"/>
              <w:shd w:val="clear" w:color="auto" w:fill="auto"/>
              <w:spacing w:line="274" w:lineRule="exact"/>
              <w:ind w:right="260" w:firstLine="0"/>
              <w:jc w:val="center"/>
            </w:pPr>
            <w:r>
              <w:t>Интервал изменений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820" w:rsidRDefault="00151820" w:rsidP="00151820">
            <w:pPr>
              <w:pStyle w:val="710"/>
              <w:shd w:val="clear" w:color="auto" w:fill="auto"/>
              <w:spacing w:line="278" w:lineRule="exact"/>
              <w:ind w:left="120" w:firstLine="0"/>
              <w:jc w:val="center"/>
            </w:pPr>
            <w:r>
              <w:t>Нормативное значение</w:t>
            </w:r>
          </w:p>
        </w:tc>
      </w:tr>
      <w:tr w:rsidR="00151820" w:rsidTr="00151820">
        <w:trPr>
          <w:trHeight w:val="283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  <w:r>
              <w:t>Влажность природная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420" w:firstLine="0"/>
              <w:jc w:val="left"/>
            </w:pPr>
            <w:r>
              <w:rPr>
                <w:lang w:val="en-US" w:eastAsia="en-US"/>
              </w:rPr>
              <w:t>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firstLine="300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right="260" w:firstLine="0"/>
              <w:jc w:val="right"/>
            </w:pPr>
            <w:r>
              <w:t>0,32 - 0,83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800" w:firstLine="0"/>
              <w:jc w:val="left"/>
            </w:pPr>
            <w:r>
              <w:t>0,52</w:t>
            </w:r>
          </w:p>
        </w:tc>
      </w:tr>
      <w:tr w:rsidR="00151820" w:rsidTr="00151820">
        <w:trPr>
          <w:trHeight w:val="331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  <w:r>
              <w:t>Содержание органических веществ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111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rPr>
                <w:rStyle w:val="11115pt3"/>
                <w:vertAlign w:val="superscript"/>
                <w:lang w:val="ru-RU" w:eastAsia="ru-RU"/>
              </w:rPr>
              <w:t>1</w:t>
            </w:r>
            <w:r>
              <w:rPr>
                <w:lang w:val="ru-RU" w:eastAsia="ru-RU"/>
              </w:rPr>
              <w:t xml:space="preserve"> </w:t>
            </w:r>
            <w:r>
              <w:t>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firstLine="300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right="260" w:firstLine="0"/>
              <w:jc w:val="right"/>
            </w:pPr>
            <w:r>
              <w:t>0,08 - 0,18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800" w:firstLine="0"/>
              <w:jc w:val="left"/>
            </w:pPr>
            <w:r>
              <w:t>0,121</w:t>
            </w:r>
          </w:p>
        </w:tc>
      </w:tr>
      <w:tr w:rsidR="00151820" w:rsidTr="00151820">
        <w:trPr>
          <w:trHeight w:val="221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rPr>
                <w:sz w:val="10"/>
                <w:szCs w:val="10"/>
              </w:rPr>
            </w:pPr>
          </w:p>
        </w:tc>
      </w:tr>
      <w:tr w:rsidR="00151820" w:rsidTr="00151820">
        <w:trPr>
          <w:trHeight w:val="298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  <w:r>
              <w:t>Плотность частиц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111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rPr>
                <w:rStyle w:val="11105pt3"/>
              </w:rPr>
              <w:t>P</w:t>
            </w:r>
            <w: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firstLine="300"/>
            </w:pPr>
            <w:r>
              <w:t>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right="260" w:firstLine="0"/>
              <w:jc w:val="right"/>
            </w:pPr>
            <w:r>
              <w:t>2,47 - 2,67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800" w:firstLine="0"/>
              <w:jc w:val="left"/>
            </w:pPr>
            <w:r>
              <w:t>2,57</w:t>
            </w:r>
          </w:p>
        </w:tc>
      </w:tr>
      <w:tr w:rsidR="00151820" w:rsidTr="00151820">
        <w:trPr>
          <w:trHeight w:val="293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  <w:r>
              <w:t>Плотность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121"/>
              <w:shd w:val="clear" w:color="auto" w:fill="auto"/>
              <w:spacing w:line="240" w:lineRule="auto"/>
              <w:jc w:val="center"/>
            </w:pPr>
            <w:r>
              <w:rPr>
                <w:noProof w:val="0"/>
              </w:rPr>
              <w:t>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firstLine="300"/>
            </w:pPr>
            <w:r>
              <w:t>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right="260" w:firstLine="0"/>
              <w:jc w:val="right"/>
            </w:pPr>
            <w:r>
              <w:t>1,44 - 1,83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800" w:firstLine="0"/>
              <w:jc w:val="left"/>
            </w:pPr>
            <w:r>
              <w:t>1,57</w:t>
            </w:r>
          </w:p>
        </w:tc>
      </w:tr>
      <w:tr w:rsidR="00151820" w:rsidTr="00151820">
        <w:trPr>
          <w:trHeight w:val="298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  <w:r>
              <w:t>Плотность сухого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111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rPr>
                <w:rStyle w:val="11105pt3"/>
              </w:rPr>
              <w:t>P</w:t>
            </w:r>
            <w: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firstLine="300"/>
            </w:pPr>
            <w:r>
              <w:t>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right="260" w:firstLine="0"/>
              <w:jc w:val="right"/>
            </w:pPr>
            <w:r>
              <w:t>0,79 - 1,33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800" w:firstLine="0"/>
              <w:jc w:val="left"/>
            </w:pPr>
            <w:r>
              <w:t>1,01</w:t>
            </w:r>
          </w:p>
        </w:tc>
      </w:tr>
      <w:tr w:rsidR="00151820" w:rsidTr="00151820">
        <w:trPr>
          <w:trHeight w:val="278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  <w:r>
              <w:t>Коэффициент пористости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firstLine="300"/>
            </w:pPr>
            <w:proofErr w:type="spellStart"/>
            <w:r>
              <w:t>д.ед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right="260" w:firstLine="0"/>
              <w:jc w:val="right"/>
            </w:pPr>
            <w:r>
              <w:t>1, 101 - 2,130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800" w:firstLine="0"/>
              <w:jc w:val="left"/>
            </w:pPr>
            <w:r>
              <w:t>1,660</w:t>
            </w:r>
          </w:p>
        </w:tc>
      </w:tr>
      <w:tr w:rsidR="00151820" w:rsidTr="00151820">
        <w:trPr>
          <w:trHeight w:val="27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  <w:r>
              <w:t>Степень влажности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firstLine="300"/>
            </w:pPr>
            <w:proofErr w:type="spellStart"/>
            <w:r>
              <w:t>д.ед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right="260" w:firstLine="0"/>
              <w:jc w:val="right"/>
            </w:pPr>
            <w:r>
              <w:t>0,84 - 0,99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800" w:firstLine="0"/>
              <w:jc w:val="left"/>
            </w:pPr>
            <w:r>
              <w:t>0,93</w:t>
            </w:r>
          </w:p>
        </w:tc>
      </w:tr>
      <w:tr w:rsidR="00151820" w:rsidTr="00151820">
        <w:trPr>
          <w:trHeight w:val="278"/>
        </w:trPr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3600" w:firstLine="0"/>
              <w:jc w:val="left"/>
            </w:pPr>
            <w:r>
              <w:t>Результаты опытных работ</w:t>
            </w:r>
          </w:p>
        </w:tc>
      </w:tr>
      <w:tr w:rsidR="00151820" w:rsidTr="00151820">
        <w:trPr>
          <w:trHeight w:val="846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  <w:r>
              <w:t>Удельное сопротивление</w:t>
            </w:r>
          </w:p>
          <w:p w:rsidR="00151820" w:rsidRDefault="00151820" w:rsidP="0015182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  <w:r>
              <w:t>погружению конуса при</w:t>
            </w:r>
          </w:p>
          <w:p w:rsidR="00151820" w:rsidRDefault="00151820" w:rsidP="00151820">
            <w:pPr>
              <w:pStyle w:val="710"/>
              <w:ind w:left="120" w:firstLine="0"/>
              <w:jc w:val="left"/>
            </w:pPr>
            <w:r>
              <w:t>статическом зондировании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ind w:left="420" w:firstLine="0"/>
              <w:jc w:val="left"/>
              <w:rPr>
                <w:sz w:val="10"/>
                <w:szCs w:val="10"/>
              </w:rPr>
            </w:pPr>
            <w:r>
              <w:rPr>
                <w:lang w:val="en-US" w:eastAsia="en-US"/>
              </w:rPr>
              <w:t>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ind w:firstLine="300"/>
              <w:rPr>
                <w:sz w:val="10"/>
                <w:szCs w:val="10"/>
              </w:rPr>
            </w:pPr>
            <w:r>
              <w:t>МПа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ind w:left="340" w:firstLine="0"/>
              <w:jc w:val="left"/>
              <w:rPr>
                <w:sz w:val="10"/>
                <w:szCs w:val="10"/>
              </w:rPr>
            </w:pPr>
            <w: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ind w:right="260" w:firstLine="0"/>
              <w:jc w:val="right"/>
              <w:rPr>
                <w:sz w:val="10"/>
                <w:szCs w:val="10"/>
              </w:rPr>
            </w:pPr>
            <w:r>
              <w:t>1,0 - 6,1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820" w:rsidRDefault="00151820" w:rsidP="00151820">
            <w:pPr>
              <w:pStyle w:val="710"/>
              <w:ind w:left="800" w:firstLine="0"/>
              <w:jc w:val="left"/>
              <w:rPr>
                <w:sz w:val="10"/>
                <w:szCs w:val="10"/>
              </w:rPr>
            </w:pPr>
            <w:r>
              <w:t>2,5</w:t>
            </w:r>
          </w:p>
        </w:tc>
      </w:tr>
    </w:tbl>
    <w:p w:rsidR="00151820" w:rsidRDefault="00151820" w:rsidP="00151820">
      <w:pPr>
        <w:pStyle w:val="13"/>
        <w:shd w:val="clear" w:color="auto" w:fill="auto"/>
        <w:spacing w:line="274" w:lineRule="exact"/>
        <w:jc w:val="center"/>
      </w:pPr>
    </w:p>
    <w:p w:rsidR="00151820" w:rsidRDefault="00151820" w:rsidP="000D6663">
      <w:pPr>
        <w:pStyle w:val="af5"/>
      </w:pPr>
      <w:r>
        <w:t>Нормативные и расчетные значения удельного веса, прочностных и деформационных характеристик грунтов ИГЭ-3 приведены по результатам лабораторных и опытных работ с учетом изысканий прошлых лет.</w:t>
      </w:r>
    </w:p>
    <w:p w:rsidR="009D311C" w:rsidRDefault="009D311C" w:rsidP="00594EF8">
      <w:pPr>
        <w:pStyle w:val="af5"/>
        <w:ind w:firstLine="142"/>
      </w:pPr>
      <w:r w:rsidRPr="009D311C">
        <w:rPr>
          <w:b/>
        </w:rPr>
        <w:t>Таблица 5.</w:t>
      </w:r>
      <w:r>
        <w:rPr>
          <w:b/>
        </w:rPr>
        <w:t>7</w:t>
      </w:r>
      <w:r>
        <w:t xml:space="preserve"> - </w:t>
      </w:r>
      <w:r w:rsidRPr="00594EF8">
        <w:rPr>
          <w:b/>
        </w:rPr>
        <w:t>ИГЭ-4</w:t>
      </w:r>
      <w:r>
        <w:t xml:space="preserve">: </w:t>
      </w:r>
      <w:r w:rsidR="00594EF8">
        <w:t>супесь пластичная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851"/>
        <w:gridCol w:w="708"/>
        <w:gridCol w:w="993"/>
        <w:gridCol w:w="992"/>
        <w:gridCol w:w="1134"/>
        <w:gridCol w:w="1134"/>
        <w:gridCol w:w="1134"/>
      </w:tblGrid>
      <w:tr w:rsidR="009D311C" w:rsidTr="009D311C">
        <w:trPr>
          <w:trHeight w:val="1138"/>
          <w:tblHeader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11C" w:rsidRDefault="009D311C" w:rsidP="009D311C">
            <w:pPr>
              <w:pStyle w:val="710"/>
              <w:shd w:val="clear" w:color="auto" w:fill="auto"/>
              <w:spacing w:line="274" w:lineRule="exact"/>
              <w:ind w:left="120" w:firstLine="0"/>
              <w:jc w:val="center"/>
            </w:pPr>
            <w:r>
              <w:t xml:space="preserve">Наименование </w:t>
            </w:r>
          </w:p>
          <w:p w:rsidR="009D311C" w:rsidRDefault="009D311C" w:rsidP="009D311C">
            <w:pPr>
              <w:pStyle w:val="710"/>
              <w:shd w:val="clear" w:color="auto" w:fill="auto"/>
              <w:spacing w:line="274" w:lineRule="exact"/>
              <w:ind w:left="120" w:firstLine="0"/>
              <w:jc w:val="center"/>
            </w:pPr>
            <w:r>
              <w:t>определений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11C" w:rsidRDefault="009D311C" w:rsidP="009D311C">
            <w:pPr>
              <w:pStyle w:val="710"/>
              <w:shd w:val="clear" w:color="auto" w:fill="auto"/>
              <w:spacing w:line="283" w:lineRule="exact"/>
              <w:ind w:right="0" w:firstLine="0"/>
              <w:jc w:val="center"/>
            </w:pPr>
            <w:r>
              <w:t>Индекс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11C" w:rsidRDefault="009D311C" w:rsidP="009D311C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Еди</w:t>
            </w:r>
            <w:r>
              <w:softHyphen/>
              <w:t>ницы из- 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11C" w:rsidRDefault="009D311C" w:rsidP="009D311C">
            <w:pPr>
              <w:pStyle w:val="710"/>
              <w:shd w:val="clear" w:color="auto" w:fill="auto"/>
              <w:spacing w:line="278" w:lineRule="exact"/>
              <w:ind w:right="0" w:firstLine="0"/>
              <w:jc w:val="center"/>
            </w:pPr>
            <w:r>
              <w:t xml:space="preserve">Число </w:t>
            </w:r>
            <w:proofErr w:type="spellStart"/>
            <w:r>
              <w:t>опред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11C" w:rsidRDefault="009D311C" w:rsidP="009D311C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Интервал измене</w:t>
            </w:r>
            <w:r>
              <w:softHyphen/>
              <w:t>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11C" w:rsidRDefault="009D311C" w:rsidP="009D311C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Норма</w:t>
            </w:r>
            <w:r>
              <w:softHyphen/>
              <w:t>тивное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11C" w:rsidRDefault="009D311C" w:rsidP="009D311C">
            <w:pPr>
              <w:pStyle w:val="710"/>
              <w:shd w:val="clear" w:color="auto" w:fill="auto"/>
              <w:spacing w:line="274" w:lineRule="exact"/>
              <w:ind w:left="0" w:firstLine="0"/>
              <w:jc w:val="center"/>
            </w:pPr>
            <w:r>
              <w:t xml:space="preserve">Средне-квадр. </w:t>
            </w:r>
          </w:p>
          <w:p w:rsidR="009D311C" w:rsidRDefault="009D311C" w:rsidP="009D311C">
            <w:pPr>
              <w:pStyle w:val="710"/>
              <w:shd w:val="clear" w:color="auto" w:fill="auto"/>
              <w:spacing w:line="274" w:lineRule="exact"/>
              <w:ind w:left="0" w:firstLine="0"/>
              <w:jc w:val="center"/>
            </w:pPr>
            <w:proofErr w:type="spellStart"/>
            <w:r>
              <w:t>отклон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11C" w:rsidRDefault="009D311C" w:rsidP="009D311C">
            <w:pPr>
              <w:pStyle w:val="710"/>
              <w:shd w:val="clear" w:color="auto" w:fill="auto"/>
              <w:spacing w:line="269" w:lineRule="exact"/>
              <w:ind w:firstLine="0"/>
              <w:jc w:val="center"/>
            </w:pPr>
            <w:proofErr w:type="spellStart"/>
            <w:r>
              <w:t>Коэфф</w:t>
            </w:r>
            <w:proofErr w:type="spellEnd"/>
            <w:r>
              <w:t>. вариации</w:t>
            </w:r>
          </w:p>
        </w:tc>
      </w:tr>
      <w:tr w:rsidR="009D311C" w:rsidTr="009D311C">
        <w:trPr>
          <w:trHeight w:val="2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</w:pPr>
            <w:r>
              <w:t>Влажность приро</w:t>
            </w:r>
            <w:r>
              <w:t>д</w:t>
            </w:r>
            <w: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rPr>
                <w:lang w:val="en-US" w:eastAsia="en-US"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0,13 - 0,28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0,038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0,21</w:t>
            </w:r>
          </w:p>
        </w:tc>
      </w:tr>
      <w:tr w:rsidR="009D311C" w:rsidTr="009D311C">
        <w:trPr>
          <w:trHeight w:val="55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78" w:lineRule="exact"/>
              <w:ind w:left="147" w:firstLine="142"/>
              <w:jc w:val="left"/>
            </w:pPr>
            <w:r>
              <w:t>Влажность на гр</w:t>
            </w:r>
            <w:r>
              <w:t>а</w:t>
            </w:r>
            <w:r>
              <w:t>нице текучести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131"/>
              <w:shd w:val="clear" w:color="auto" w:fill="auto"/>
              <w:spacing w:line="240" w:lineRule="auto"/>
              <w:ind w:left="23"/>
              <w:jc w:val="center"/>
            </w:pPr>
            <w:r>
              <w:rPr>
                <w:rStyle w:val="1312pt"/>
                <w:lang w:val="en-US" w:eastAsia="en-US"/>
              </w:rPr>
              <w:t>W</w:t>
            </w:r>
            <w:r>
              <w:rPr>
                <w:lang w:val="en-US" w:eastAsia="en-US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0,18 - 0,24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0,013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0,06</w:t>
            </w:r>
          </w:p>
        </w:tc>
      </w:tr>
      <w:tr w:rsidR="009D311C" w:rsidTr="009D311C">
        <w:trPr>
          <w:trHeight w:val="55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74" w:lineRule="exact"/>
              <w:ind w:left="147" w:firstLine="142"/>
              <w:jc w:val="left"/>
            </w:pPr>
            <w:r>
              <w:t>Влажность на гр</w:t>
            </w:r>
            <w:r>
              <w:t>а</w:t>
            </w:r>
            <w:r>
              <w:t>нице раскатывания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111"/>
              <w:shd w:val="clear" w:color="auto" w:fill="auto"/>
              <w:spacing w:line="240" w:lineRule="auto"/>
              <w:ind w:right="0" w:firstLine="0"/>
              <w:jc w:val="center"/>
            </w:pPr>
            <w:r>
              <w:rPr>
                <w:rStyle w:val="11115pt3"/>
              </w:rPr>
              <w:t>W</w:t>
            </w:r>
            <w:r>
              <w:t>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0,16 - 0,18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0,006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0,04</w:t>
            </w:r>
          </w:p>
        </w:tc>
      </w:tr>
      <w:tr w:rsidR="009D311C" w:rsidTr="009D311C">
        <w:trPr>
          <w:trHeight w:val="27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</w:pPr>
            <w:r>
              <w:t>Число пластичности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111"/>
              <w:shd w:val="clear" w:color="auto" w:fill="auto"/>
              <w:spacing w:line="240" w:lineRule="auto"/>
              <w:ind w:right="0" w:firstLine="0"/>
              <w:jc w:val="center"/>
            </w:pPr>
            <w:r>
              <w:rPr>
                <w:rStyle w:val="11115pt3"/>
              </w:rPr>
              <w:t>I</w:t>
            </w:r>
            <w:r>
              <w:t xml:space="preserve"> 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0,03 - 0,06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rPr>
                <w:vertAlign w:val="subscrip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rPr>
                <w:vertAlign w:val="subscript"/>
              </w:rPr>
              <w:t>-</w:t>
            </w:r>
          </w:p>
        </w:tc>
      </w:tr>
      <w:tr w:rsidR="009D311C" w:rsidTr="009D311C">
        <w:trPr>
          <w:trHeight w:val="27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</w:pPr>
            <w:r>
              <w:lastRenderedPageBreak/>
              <w:t>Показатель текуч</w:t>
            </w:r>
            <w:r>
              <w:t>е</w:t>
            </w:r>
            <w: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111"/>
              <w:shd w:val="clear" w:color="auto" w:fill="auto"/>
              <w:spacing w:line="240" w:lineRule="auto"/>
              <w:ind w:right="0" w:firstLine="0"/>
              <w:jc w:val="center"/>
            </w:pPr>
            <w:r>
              <w:rPr>
                <w:rStyle w:val="11115pt3"/>
              </w:rPr>
              <w:t>I</w:t>
            </w:r>
            <w:r>
              <w:t xml:space="preserve"> 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&lt;0 - 1,0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rPr>
                <w:vertAlign w:val="subscrip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rPr>
                <w:vertAlign w:val="subscript"/>
              </w:rPr>
              <w:t>-</w:t>
            </w:r>
          </w:p>
        </w:tc>
      </w:tr>
      <w:tr w:rsidR="009D311C" w:rsidTr="009D311C">
        <w:trPr>
          <w:trHeight w:val="29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</w:pPr>
            <w:r>
              <w:t>Плотность частиц грунта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111"/>
              <w:shd w:val="clear" w:color="auto" w:fill="auto"/>
              <w:spacing w:line="240" w:lineRule="auto"/>
              <w:ind w:right="0" w:firstLine="0"/>
              <w:jc w:val="center"/>
            </w:pPr>
            <w:r>
              <w:rPr>
                <w:rStyle w:val="11105pt3"/>
              </w:rPr>
              <w:t>P</w:t>
            </w:r>
            <w: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-</w:t>
            </w:r>
          </w:p>
        </w:tc>
      </w:tr>
      <w:tr w:rsidR="009D311C" w:rsidTr="009D311C">
        <w:trPr>
          <w:trHeight w:val="29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147" w:firstLine="142"/>
              <w:jc w:val="left"/>
            </w:pPr>
            <w:r>
              <w:t>Плотность грунта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121"/>
              <w:shd w:val="clear" w:color="auto" w:fill="auto"/>
              <w:spacing w:line="240" w:lineRule="auto"/>
              <w:ind w:left="23"/>
              <w:jc w:val="center"/>
            </w:pPr>
            <w:r>
              <w:rPr>
                <w:noProof w:val="0"/>
                <w:vertAlign w:val="superscript"/>
                <w:lang w:val="en-US" w:eastAsia="en-US"/>
              </w:rPr>
              <w:t>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1,84 - 1,99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-</w:t>
            </w:r>
          </w:p>
        </w:tc>
      </w:tr>
      <w:tr w:rsidR="009D311C" w:rsidTr="009D311C">
        <w:trPr>
          <w:trHeight w:val="29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Плотность сухого грунта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111"/>
              <w:shd w:val="clear" w:color="auto" w:fill="auto"/>
              <w:spacing w:line="240" w:lineRule="auto"/>
              <w:ind w:right="0" w:hanging="23"/>
              <w:jc w:val="center"/>
            </w:pPr>
            <w:r>
              <w:rPr>
                <w:rStyle w:val="11105pt3"/>
              </w:rPr>
              <w:t>P</w:t>
            </w:r>
            <w: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1,61 - 1,70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-</w:t>
            </w:r>
          </w:p>
        </w:tc>
      </w:tr>
      <w:tr w:rsidR="009D311C" w:rsidTr="009D311C">
        <w:trPr>
          <w:trHeight w:val="27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Коэффициент порист</w:t>
            </w:r>
            <w:r>
              <w:t>о</w:t>
            </w:r>
            <w: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0" w:hanging="23"/>
              <w:jc w:val="center"/>
            </w:pPr>
            <w:r>
              <w:t>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r>
              <w:t>д.ед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0,57 - 0,66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rPr>
                <w:vertAlign w:val="subscrip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rPr>
                <w:vertAlign w:val="subscript"/>
              </w:rPr>
              <w:t>-</w:t>
            </w:r>
          </w:p>
        </w:tc>
      </w:tr>
      <w:tr w:rsidR="009D311C" w:rsidTr="009D311C">
        <w:trPr>
          <w:trHeight w:val="27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Степень влажности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ind w:right="0" w:hanging="23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r>
              <w:t>д.ед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0,84 -0,99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ind w:left="0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ind w:left="0" w:firstLine="0"/>
              <w:jc w:val="center"/>
              <w:rPr>
                <w:sz w:val="10"/>
                <w:szCs w:val="10"/>
              </w:rPr>
            </w:pPr>
          </w:p>
        </w:tc>
      </w:tr>
      <w:tr w:rsidR="009D311C" w:rsidTr="009D311C">
        <w:trPr>
          <w:trHeight w:val="278"/>
        </w:trPr>
        <w:tc>
          <w:tcPr>
            <w:tcW w:w="9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3600" w:firstLine="0"/>
              <w:jc w:val="left"/>
            </w:pPr>
            <w:r>
              <w:t>Результаты опытных работ</w:t>
            </w:r>
          </w:p>
        </w:tc>
      </w:tr>
      <w:tr w:rsidR="009D311C" w:rsidTr="009D311C">
        <w:trPr>
          <w:trHeight w:val="85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74" w:lineRule="exact"/>
              <w:ind w:firstLine="0"/>
            </w:pPr>
            <w:r>
              <w:t>Удельное сопротивл</w:t>
            </w:r>
            <w:r>
              <w:t>е</w:t>
            </w:r>
            <w:r>
              <w:t>ние погружению кон</w:t>
            </w:r>
            <w:r>
              <w:t>у</w:t>
            </w:r>
            <w:r>
              <w:t>са при статическом зондировании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220" w:firstLine="0"/>
              <w:jc w:val="left"/>
            </w:pPr>
            <w:r>
              <w:rPr>
                <w:lang w:val="en-US" w:eastAsia="en-US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МПа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1,5 - 17,6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-</w:t>
            </w:r>
          </w:p>
        </w:tc>
      </w:tr>
    </w:tbl>
    <w:p w:rsidR="009D311C" w:rsidRDefault="009D311C" w:rsidP="000D6663">
      <w:pPr>
        <w:pStyle w:val="af5"/>
      </w:pPr>
    </w:p>
    <w:p w:rsidR="009D311C" w:rsidRDefault="009D311C" w:rsidP="000D6663">
      <w:pPr>
        <w:pStyle w:val="af5"/>
      </w:pPr>
      <w:r>
        <w:t>Нормативные и расчетные значения удельного веса, прочностных и деформационных характеристик грунтов ИГЭ-4 приведены по результатам лабораторных и опытных работ с учетом изысканий прошлых лет.</w:t>
      </w:r>
    </w:p>
    <w:p w:rsidR="00151820" w:rsidRDefault="009D311C" w:rsidP="00594EF8">
      <w:pPr>
        <w:pStyle w:val="af5"/>
        <w:ind w:firstLine="142"/>
      </w:pPr>
      <w:r w:rsidRPr="009D311C">
        <w:rPr>
          <w:b/>
        </w:rPr>
        <w:t>Таблица 5.</w:t>
      </w:r>
      <w:r>
        <w:rPr>
          <w:b/>
        </w:rPr>
        <w:t>8</w:t>
      </w:r>
      <w:r>
        <w:t xml:space="preserve"> - </w:t>
      </w:r>
      <w:r w:rsidRPr="00594EF8">
        <w:rPr>
          <w:b/>
        </w:rPr>
        <w:t>ИГЭ-5</w:t>
      </w:r>
      <w:r>
        <w:t>:</w:t>
      </w:r>
      <w:r w:rsidRPr="009D311C">
        <w:t xml:space="preserve"> </w:t>
      </w:r>
      <w:r w:rsidR="00594EF8">
        <w:t xml:space="preserve">суглинок </w:t>
      </w:r>
      <w:proofErr w:type="spellStart"/>
      <w:r w:rsidR="00594EF8">
        <w:t>мягкопластичный</w:t>
      </w:r>
      <w:proofErr w:type="spellEnd"/>
      <w:r w:rsidR="00594EF8">
        <w:t xml:space="preserve"> с тонкими прослоями песка</w:t>
      </w: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6"/>
        <w:gridCol w:w="25"/>
        <w:gridCol w:w="980"/>
        <w:gridCol w:w="27"/>
        <w:gridCol w:w="693"/>
        <w:gridCol w:w="709"/>
        <w:gridCol w:w="1273"/>
        <w:gridCol w:w="989"/>
        <w:gridCol w:w="989"/>
        <w:gridCol w:w="1273"/>
      </w:tblGrid>
      <w:tr w:rsidR="00B25F82" w:rsidTr="00B25F82">
        <w:trPr>
          <w:trHeight w:val="1133"/>
          <w:tblHeader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F82" w:rsidRDefault="009D311C" w:rsidP="00B25F82">
            <w:pPr>
              <w:pStyle w:val="710"/>
              <w:shd w:val="clear" w:color="auto" w:fill="auto"/>
              <w:spacing w:line="274" w:lineRule="exact"/>
              <w:ind w:left="120" w:firstLine="0"/>
              <w:jc w:val="center"/>
            </w:pPr>
            <w:r>
              <w:t xml:space="preserve">Наименование </w:t>
            </w:r>
          </w:p>
          <w:p w:rsidR="009D311C" w:rsidRDefault="009D311C" w:rsidP="00B25F82">
            <w:pPr>
              <w:pStyle w:val="710"/>
              <w:shd w:val="clear" w:color="auto" w:fill="auto"/>
              <w:spacing w:line="274" w:lineRule="exact"/>
              <w:ind w:left="0" w:firstLine="0"/>
              <w:jc w:val="center"/>
            </w:pPr>
            <w:r>
              <w:t>опре</w:t>
            </w:r>
            <w:r w:rsidR="00B25F82">
              <w:t>деле</w:t>
            </w:r>
            <w:r>
              <w:t>ний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11C" w:rsidRDefault="009D311C" w:rsidP="00B25F82">
            <w:pPr>
              <w:pStyle w:val="710"/>
              <w:shd w:val="clear" w:color="auto" w:fill="auto"/>
              <w:spacing w:line="283" w:lineRule="exact"/>
              <w:ind w:right="0" w:firstLine="0"/>
              <w:jc w:val="center"/>
            </w:pPr>
            <w:r>
              <w:t>Индекс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11C" w:rsidRDefault="009D311C" w:rsidP="00B25F82">
            <w:pPr>
              <w:pStyle w:val="710"/>
              <w:shd w:val="clear" w:color="auto" w:fill="auto"/>
              <w:spacing w:line="278" w:lineRule="exact"/>
              <w:ind w:left="0" w:firstLine="0"/>
              <w:jc w:val="center"/>
            </w:pPr>
            <w:r>
              <w:t>Еди</w:t>
            </w:r>
            <w:r>
              <w:softHyphen/>
              <w:t xml:space="preserve">ницы </w:t>
            </w:r>
            <w:proofErr w:type="spellStart"/>
            <w:r>
              <w:t>измер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11C" w:rsidRDefault="009D311C" w:rsidP="00B25F82">
            <w:pPr>
              <w:pStyle w:val="710"/>
              <w:shd w:val="clear" w:color="auto" w:fill="auto"/>
              <w:spacing w:line="274" w:lineRule="exact"/>
              <w:ind w:right="0" w:firstLine="0"/>
              <w:jc w:val="center"/>
            </w:pPr>
            <w:r>
              <w:t xml:space="preserve">Число </w:t>
            </w:r>
            <w:proofErr w:type="spellStart"/>
            <w:r>
              <w:t>опред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11C" w:rsidRDefault="009D311C" w:rsidP="00B25F82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Интервал изменений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11C" w:rsidRDefault="009D311C" w:rsidP="00B25F82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Норма</w:t>
            </w:r>
            <w:r>
              <w:softHyphen/>
              <w:t>тивное значение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F82" w:rsidRDefault="009D311C" w:rsidP="00B25F82">
            <w:pPr>
              <w:pStyle w:val="710"/>
              <w:shd w:val="clear" w:color="auto" w:fill="auto"/>
              <w:spacing w:line="274" w:lineRule="exact"/>
              <w:ind w:left="0" w:firstLine="0"/>
              <w:jc w:val="center"/>
            </w:pPr>
            <w:proofErr w:type="spellStart"/>
            <w:r>
              <w:t>Средн</w:t>
            </w:r>
            <w:r>
              <w:t>е</w:t>
            </w:r>
            <w:r>
              <w:t>квадр</w:t>
            </w:r>
            <w:proofErr w:type="spellEnd"/>
            <w:r>
              <w:t>.</w:t>
            </w:r>
            <w:r w:rsidR="00B25F82">
              <w:t xml:space="preserve"> </w:t>
            </w:r>
          </w:p>
          <w:p w:rsidR="009D311C" w:rsidRDefault="00B25F82" w:rsidP="00B25F82">
            <w:pPr>
              <w:pStyle w:val="710"/>
              <w:shd w:val="clear" w:color="auto" w:fill="auto"/>
              <w:spacing w:line="274" w:lineRule="exact"/>
              <w:ind w:left="0" w:firstLine="0"/>
              <w:jc w:val="center"/>
            </w:pPr>
            <w:proofErr w:type="spellStart"/>
            <w:r>
              <w:t>о</w:t>
            </w:r>
            <w:r w:rsidR="009D311C">
              <w:t>тклон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F82" w:rsidRDefault="009D311C" w:rsidP="00B25F82">
            <w:pPr>
              <w:pStyle w:val="710"/>
              <w:shd w:val="clear" w:color="auto" w:fill="auto"/>
              <w:spacing w:line="269" w:lineRule="exact"/>
              <w:ind w:left="0" w:right="0" w:hanging="23"/>
              <w:jc w:val="center"/>
            </w:pPr>
            <w:proofErr w:type="spellStart"/>
            <w:r>
              <w:t>Коэфф</w:t>
            </w:r>
            <w:proofErr w:type="spellEnd"/>
            <w:r>
              <w:t>.</w:t>
            </w:r>
            <w:r w:rsidR="00B25F82">
              <w:t xml:space="preserve"> </w:t>
            </w:r>
          </w:p>
          <w:p w:rsidR="009D311C" w:rsidRDefault="00B25F82" w:rsidP="00B25F82">
            <w:pPr>
              <w:pStyle w:val="710"/>
              <w:shd w:val="clear" w:color="auto" w:fill="auto"/>
              <w:spacing w:line="269" w:lineRule="exact"/>
              <w:ind w:left="0" w:right="0" w:hanging="23"/>
              <w:jc w:val="center"/>
            </w:pPr>
            <w:r>
              <w:t>в</w:t>
            </w:r>
            <w:r w:rsidR="009D311C">
              <w:t>ариации</w:t>
            </w:r>
          </w:p>
        </w:tc>
      </w:tr>
      <w:tr w:rsidR="00B25F82" w:rsidTr="009762B8">
        <w:trPr>
          <w:trHeight w:val="283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B25F82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  <w:r>
              <w:t>Влажность пр</w:t>
            </w:r>
            <w:r>
              <w:t>и</w:t>
            </w:r>
            <w:r>
              <w:t>родная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rPr>
                <w:lang w:val="en-US" w:eastAsia="en-US"/>
              </w:rPr>
              <w:t>W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0,22 - 0,30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260" w:firstLine="0"/>
              <w:jc w:val="left"/>
            </w:pPr>
            <w:r>
              <w:t>0,022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</w:pPr>
            <w:r>
              <w:t>0,09</w:t>
            </w:r>
          </w:p>
        </w:tc>
      </w:tr>
      <w:tr w:rsidR="009762B8" w:rsidTr="000A7110">
        <w:trPr>
          <w:trHeight w:val="326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B25F82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  <w:r>
              <w:t>Влажность на границе текучести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762B8">
            <w:pPr>
              <w:ind w:right="0" w:firstLine="0"/>
              <w:jc w:val="center"/>
              <w:rPr>
                <w:sz w:val="10"/>
                <w:szCs w:val="10"/>
              </w:rPr>
            </w:pPr>
            <w:r>
              <w:rPr>
                <w:rStyle w:val="11115pt2"/>
              </w:rPr>
              <w:t>W</w:t>
            </w:r>
            <w:r>
              <w:t>L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762B8">
            <w:pPr>
              <w:pStyle w:val="710"/>
              <w:shd w:val="clear" w:color="auto" w:fill="auto"/>
              <w:spacing w:line="240" w:lineRule="auto"/>
              <w:ind w:firstLine="0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32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0,25 - 0,36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762B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0,29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shd w:val="clear" w:color="auto" w:fill="auto"/>
              <w:spacing w:line="240" w:lineRule="auto"/>
              <w:ind w:left="260" w:firstLine="0"/>
              <w:jc w:val="left"/>
            </w:pPr>
            <w:r>
              <w:t>0,028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</w:pPr>
            <w:r>
              <w:t>0,10</w:t>
            </w:r>
          </w:p>
        </w:tc>
      </w:tr>
      <w:tr w:rsidR="009762B8" w:rsidTr="000A7110">
        <w:trPr>
          <w:trHeight w:val="226"/>
        </w:trPr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B25F82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762B8">
            <w:pPr>
              <w:ind w:right="0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762B8">
            <w:pPr>
              <w:ind w:firstLine="0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rPr>
                <w:sz w:val="10"/>
                <w:szCs w:val="1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762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rPr>
                <w:sz w:val="10"/>
                <w:szCs w:val="1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Pr="009762B8" w:rsidRDefault="009762B8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</w:pPr>
          </w:p>
        </w:tc>
      </w:tr>
      <w:tr w:rsidR="009762B8" w:rsidTr="000A7110">
        <w:trPr>
          <w:trHeight w:val="326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62B8" w:rsidRDefault="009762B8" w:rsidP="00B25F82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  <w:r>
              <w:t>Влажность на границе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762B8">
            <w:pPr>
              <w:ind w:right="0" w:firstLine="0"/>
              <w:jc w:val="center"/>
              <w:rPr>
                <w:sz w:val="10"/>
                <w:szCs w:val="10"/>
              </w:rPr>
            </w:pPr>
            <w:r>
              <w:rPr>
                <w:rStyle w:val="11115pt2"/>
              </w:rPr>
              <w:t>W</w:t>
            </w:r>
            <w:r>
              <w:t>p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762B8">
            <w:pPr>
              <w:pStyle w:val="710"/>
              <w:shd w:val="clear" w:color="auto" w:fill="auto"/>
              <w:spacing w:line="240" w:lineRule="auto"/>
              <w:ind w:firstLine="0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32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0,17 - 0,20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762B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0,18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shd w:val="clear" w:color="auto" w:fill="auto"/>
              <w:spacing w:line="240" w:lineRule="auto"/>
              <w:ind w:left="260" w:firstLine="0"/>
              <w:jc w:val="left"/>
            </w:pPr>
            <w:r>
              <w:t>0,008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</w:pPr>
            <w:r>
              <w:t>0,050</w:t>
            </w:r>
          </w:p>
        </w:tc>
      </w:tr>
      <w:tr w:rsidR="009762B8" w:rsidTr="000A7110">
        <w:trPr>
          <w:trHeight w:val="23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B25F82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  <w:r>
              <w:t>раскатывания</w:t>
            </w: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762B8">
            <w:pPr>
              <w:ind w:right="0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762B8">
            <w:pPr>
              <w:ind w:firstLine="0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rPr>
                <w:sz w:val="10"/>
                <w:szCs w:val="1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762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rPr>
                <w:sz w:val="10"/>
                <w:szCs w:val="1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Pr="009762B8" w:rsidRDefault="009762B8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</w:pPr>
          </w:p>
        </w:tc>
      </w:tr>
      <w:tr w:rsidR="00B25F82" w:rsidTr="009762B8">
        <w:trPr>
          <w:trHeight w:val="274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B25F82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  <w:r>
              <w:t>Число пластичн</w:t>
            </w:r>
            <w:r>
              <w:t>о</w:t>
            </w:r>
            <w:r>
              <w:t>сти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131"/>
              <w:shd w:val="clear" w:color="auto" w:fill="auto"/>
              <w:spacing w:line="240" w:lineRule="auto"/>
              <w:ind w:left="23"/>
              <w:jc w:val="center"/>
            </w:pPr>
            <w:r>
              <w:rPr>
                <w:rStyle w:val="13115pt"/>
              </w:rPr>
              <w:t>I</w:t>
            </w:r>
            <w:r>
              <w:t xml:space="preserve"> 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0,08 - 0,16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rPr>
                <w:vertAlign w:val="subscript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</w:pPr>
            <w:r w:rsidRPr="009762B8">
              <w:t>-</w:t>
            </w:r>
          </w:p>
        </w:tc>
      </w:tr>
      <w:tr w:rsidR="00B25F82" w:rsidTr="009762B8">
        <w:trPr>
          <w:trHeight w:val="27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B25F82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  <w:r>
              <w:t>Показатель тек</w:t>
            </w:r>
            <w:r>
              <w:t>у</w:t>
            </w:r>
            <w:r>
              <w:t>чести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111"/>
              <w:shd w:val="clear" w:color="auto" w:fill="auto"/>
              <w:spacing w:line="240" w:lineRule="auto"/>
              <w:ind w:right="0" w:firstLine="0"/>
              <w:jc w:val="center"/>
            </w:pPr>
            <w:r>
              <w:rPr>
                <w:rStyle w:val="11115pt2"/>
              </w:rPr>
              <w:t>I</w:t>
            </w:r>
            <w:r>
              <w:t xml:space="preserve"> 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0,51 - 1,11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0,69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rPr>
                <w:vertAlign w:val="subscript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</w:pPr>
            <w:r w:rsidRPr="009762B8">
              <w:t>-</w:t>
            </w:r>
          </w:p>
        </w:tc>
      </w:tr>
      <w:tr w:rsidR="00B25F82" w:rsidTr="009762B8">
        <w:trPr>
          <w:trHeight w:val="29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B25F82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  <w:r>
              <w:t>Плотность частиц грунта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111"/>
              <w:shd w:val="clear" w:color="auto" w:fill="auto"/>
              <w:spacing w:line="240" w:lineRule="auto"/>
              <w:ind w:right="0" w:firstLine="0"/>
              <w:jc w:val="center"/>
            </w:pPr>
            <w:r>
              <w:rPr>
                <w:rStyle w:val="11105pt2"/>
              </w:rPr>
              <w:t>P</w:t>
            </w:r>
            <w:r>
              <w:t>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2,64 - 2,69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2,67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260" w:firstLine="0"/>
              <w:jc w:val="left"/>
            </w:pPr>
            <w:r>
              <w:t>0,019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</w:pPr>
            <w:r>
              <w:t>0,007</w:t>
            </w:r>
          </w:p>
        </w:tc>
      </w:tr>
      <w:tr w:rsidR="00B25F82" w:rsidTr="009762B8">
        <w:trPr>
          <w:trHeight w:val="293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B25F82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  <w:r>
              <w:t>Плотность грунта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121"/>
              <w:shd w:val="clear" w:color="auto" w:fill="auto"/>
              <w:spacing w:line="240" w:lineRule="auto"/>
              <w:ind w:left="23"/>
              <w:jc w:val="center"/>
            </w:pPr>
            <w:r>
              <w:rPr>
                <w:noProof w:val="0"/>
              </w:rPr>
              <w:t>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1,89 - 2,05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1,95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260" w:firstLine="0"/>
              <w:jc w:val="left"/>
            </w:pPr>
            <w:r>
              <w:t>0,05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</w:pPr>
            <w:r>
              <w:t>0,025</w:t>
            </w:r>
          </w:p>
        </w:tc>
      </w:tr>
      <w:tr w:rsidR="00B25F82" w:rsidTr="009762B8">
        <w:trPr>
          <w:trHeight w:val="293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B25F82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  <w:r>
              <w:t>Плотность сухого грунта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111"/>
              <w:shd w:val="clear" w:color="auto" w:fill="auto"/>
              <w:spacing w:line="240" w:lineRule="auto"/>
              <w:ind w:right="0" w:firstLine="0"/>
              <w:jc w:val="center"/>
            </w:pPr>
            <w:r>
              <w:rPr>
                <w:rStyle w:val="11105pt2"/>
              </w:rPr>
              <w:t>P</w:t>
            </w:r>
            <w:r>
              <w:t>d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1,46 - 1,66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1,54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260" w:firstLine="0"/>
              <w:jc w:val="left"/>
            </w:pPr>
            <w:r>
              <w:t>0,058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</w:pPr>
            <w:r>
              <w:t>0,038</w:t>
            </w:r>
          </w:p>
        </w:tc>
      </w:tr>
      <w:tr w:rsidR="00B25F82" w:rsidTr="009762B8">
        <w:trPr>
          <w:trHeight w:val="27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B25F82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  <w:r>
              <w:t>Коэффициент п</w:t>
            </w:r>
            <w:r>
              <w:t>о</w:t>
            </w:r>
            <w:r>
              <w:t>ристости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</w:pPr>
            <w:proofErr w:type="spellStart"/>
            <w:r>
              <w:t>д.ед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0,61 - 0,84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260" w:firstLine="0"/>
              <w:jc w:val="left"/>
            </w:pPr>
            <w:r>
              <w:t>0,064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</w:pPr>
            <w:r>
              <w:t>0,087</w:t>
            </w:r>
          </w:p>
        </w:tc>
      </w:tr>
      <w:tr w:rsidR="00B25F82" w:rsidTr="009762B8">
        <w:trPr>
          <w:trHeight w:val="27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9D311C" w:rsidP="009762B8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  <w:r>
              <w:t>Степень влажн</w:t>
            </w:r>
            <w:r>
              <w:t>о</w:t>
            </w:r>
            <w:r>
              <w:t>сти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ind w:right="0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</w:pPr>
            <w:proofErr w:type="spellStart"/>
            <w:r>
              <w:t>д.ед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0,86 -1,00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260" w:firstLine="0"/>
              <w:jc w:val="left"/>
            </w:pPr>
            <w:r>
              <w:t>0,04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</w:pPr>
            <w:r>
              <w:t>0,043</w:t>
            </w:r>
          </w:p>
        </w:tc>
      </w:tr>
      <w:tr w:rsidR="009762B8" w:rsidTr="009762B8">
        <w:trPr>
          <w:trHeight w:val="312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B25F82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  <w:r>
              <w:lastRenderedPageBreak/>
              <w:t>Модуль деформ</w:t>
            </w:r>
            <w:r>
              <w:t>а</w:t>
            </w:r>
            <w:r>
              <w:t>ции в интервале нагрузок: 0,1-0,2 МПа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762B8" w:rsidRDefault="009762B8" w:rsidP="009762B8">
            <w:pPr>
              <w:pStyle w:val="710"/>
              <w:ind w:left="180" w:firstLine="0"/>
              <w:jc w:val="center"/>
              <w:rPr>
                <w:sz w:val="10"/>
                <w:szCs w:val="10"/>
              </w:rPr>
            </w:pPr>
            <w:r>
              <w:rPr>
                <w:lang w:val="en-US" w:eastAsia="en-US"/>
              </w:rPr>
              <w:t>E</w:t>
            </w:r>
          </w:p>
        </w:tc>
        <w:tc>
          <w:tcPr>
            <w:tcW w:w="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rPr>
                <w:sz w:val="10"/>
                <w:szCs w:val="10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ind w:firstLine="0"/>
              <w:rPr>
                <w:sz w:val="10"/>
                <w:szCs w:val="10"/>
              </w:rPr>
            </w:pPr>
            <w:r>
              <w:t>МПа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ind w:right="300" w:firstLine="0"/>
              <w:jc w:val="right"/>
              <w:rPr>
                <w:sz w:val="10"/>
                <w:szCs w:val="10"/>
              </w:rPr>
            </w:pPr>
            <w:r>
              <w:t>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ind w:left="500" w:firstLine="0"/>
              <w:jc w:val="left"/>
              <w:rPr>
                <w:sz w:val="10"/>
                <w:szCs w:val="10"/>
              </w:rPr>
            </w:pPr>
            <w:r>
              <w:t>3,71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762B8">
            <w:pPr>
              <w:pStyle w:val="710"/>
              <w:ind w:firstLine="0"/>
              <w:jc w:val="center"/>
              <w:rPr>
                <w:sz w:val="10"/>
                <w:szCs w:val="10"/>
              </w:rPr>
            </w:pPr>
            <w:r>
              <w:t>3,71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ind w:left="460" w:firstLine="0"/>
              <w:jc w:val="left"/>
              <w:rPr>
                <w:sz w:val="10"/>
                <w:szCs w:val="10"/>
              </w:rPr>
            </w:pPr>
            <w: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Pr="009762B8" w:rsidRDefault="009762B8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</w:pPr>
            <w:r>
              <w:t>-</w:t>
            </w:r>
          </w:p>
        </w:tc>
      </w:tr>
      <w:tr w:rsidR="009762B8" w:rsidTr="000A7110">
        <w:trPr>
          <w:trHeight w:val="518"/>
        </w:trPr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B25F82">
            <w:pPr>
              <w:pStyle w:val="710"/>
              <w:shd w:val="clear" w:color="auto" w:fill="auto"/>
              <w:spacing w:line="269" w:lineRule="exact"/>
              <w:ind w:left="142" w:right="131" w:firstLine="142"/>
              <w:jc w:val="left"/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62B8" w:rsidRDefault="009762B8" w:rsidP="009762B8">
            <w:pPr>
              <w:pStyle w:val="710"/>
              <w:shd w:val="clear" w:color="auto" w:fill="auto"/>
              <w:spacing w:line="240" w:lineRule="auto"/>
              <w:ind w:left="180" w:firstLine="0"/>
              <w:jc w:val="center"/>
            </w:pPr>
          </w:p>
        </w:tc>
        <w:tc>
          <w:tcPr>
            <w:tcW w:w="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rPr>
                <w:sz w:val="10"/>
                <w:szCs w:val="10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shd w:val="clear" w:color="auto" w:fill="auto"/>
              <w:spacing w:line="240" w:lineRule="auto"/>
              <w:ind w:left="500" w:firstLine="0"/>
              <w:jc w:val="left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B8" w:rsidRDefault="009762B8" w:rsidP="009D311C">
            <w:pPr>
              <w:pStyle w:val="710"/>
              <w:shd w:val="clear" w:color="auto" w:fill="auto"/>
              <w:spacing w:line="240" w:lineRule="auto"/>
              <w:ind w:firstLine="340"/>
            </w:pPr>
          </w:p>
        </w:tc>
      </w:tr>
      <w:tr w:rsidR="00B25F82" w:rsidTr="009762B8">
        <w:trPr>
          <w:trHeight w:val="274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B25F82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  <w:r>
              <w:t>Угол внутреннего трения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Ф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град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500" w:firstLine="0"/>
              <w:jc w:val="left"/>
            </w:pPr>
            <w: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rPr>
                <w:vertAlign w:val="subscript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</w:pPr>
            <w:r>
              <w:rPr>
                <w:vertAlign w:val="subscript"/>
              </w:rPr>
              <w:t>-</w:t>
            </w:r>
          </w:p>
        </w:tc>
      </w:tr>
      <w:tr w:rsidR="00B25F82" w:rsidTr="009762B8">
        <w:trPr>
          <w:trHeight w:val="27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B25F82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  <w:r>
              <w:t>Удельное сцепл</w:t>
            </w:r>
            <w:r>
              <w:t>е</w:t>
            </w:r>
            <w:r>
              <w:t>ние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right="280" w:firstLine="0"/>
              <w:jc w:val="center"/>
            </w:pPr>
            <w:r>
              <w:rPr>
                <w:lang w:val="en-US" w:eastAsia="en-US"/>
              </w:rPr>
              <w:t>C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762B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КПа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500" w:firstLine="0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rPr>
                <w:vertAlign w:val="subscript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Pr="009762B8" w:rsidRDefault="009D311C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-</w:t>
            </w:r>
          </w:p>
        </w:tc>
      </w:tr>
      <w:tr w:rsidR="00B25F82" w:rsidTr="009762B8">
        <w:trPr>
          <w:trHeight w:val="331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B25F82">
            <w:pPr>
              <w:pStyle w:val="710"/>
              <w:shd w:val="clear" w:color="auto" w:fill="auto"/>
              <w:spacing w:line="240" w:lineRule="auto"/>
              <w:ind w:left="142" w:right="131" w:firstLine="142"/>
              <w:jc w:val="left"/>
            </w:pPr>
            <w:r>
              <w:t>Содержание орг</w:t>
            </w:r>
            <w:r>
              <w:t>а</w:t>
            </w:r>
            <w:r>
              <w:t>нических веществ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25F82" w:rsidRPr="00B25F82" w:rsidRDefault="00B25F82" w:rsidP="009762B8">
            <w:pPr>
              <w:pStyle w:val="111"/>
              <w:shd w:val="clear" w:color="auto" w:fill="auto"/>
              <w:spacing w:line="240" w:lineRule="auto"/>
              <w:ind w:left="40" w:right="2" w:hanging="30"/>
              <w:jc w:val="center"/>
            </w:pPr>
            <w:r>
              <w:rPr>
                <w:rStyle w:val="11115pt2"/>
                <w:vertAlign w:val="superscript"/>
                <w:lang w:val="ru-RU" w:eastAsia="ru-RU"/>
              </w:rPr>
              <w:t>1</w:t>
            </w:r>
            <w:r>
              <w:rPr>
                <w:lang w:val="ru-RU" w:eastAsia="ru-RU"/>
              </w:rPr>
              <w:t xml:space="preserve"> </w:t>
            </w:r>
            <w:r>
              <w:t>om</w:t>
            </w:r>
            <w:r w:rsidR="009762B8">
              <w:rPr>
                <w:lang w:val="ru-RU"/>
              </w:rPr>
              <w:t xml:space="preserve"> </w:t>
            </w:r>
          </w:p>
        </w:tc>
        <w:tc>
          <w:tcPr>
            <w:tcW w:w="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25F82" w:rsidRDefault="00B25F82" w:rsidP="009762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F82" w:rsidRDefault="00B25F82" w:rsidP="009762B8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  <w:r>
              <w:t>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0,02 - 0,06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0,05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Pr="009762B8" w:rsidRDefault="00B25F82" w:rsidP="009762B8">
            <w:pPr>
              <w:pStyle w:val="710"/>
              <w:shd w:val="clear" w:color="auto" w:fill="auto"/>
              <w:spacing w:line="240" w:lineRule="auto"/>
              <w:ind w:hanging="26"/>
              <w:jc w:val="center"/>
              <w:rPr>
                <w:vertAlign w:val="subscript"/>
              </w:rPr>
            </w:pPr>
            <w:r w:rsidRPr="009762B8">
              <w:rPr>
                <w:vertAlign w:val="subscript"/>
              </w:rPr>
              <w:t>-</w:t>
            </w:r>
          </w:p>
        </w:tc>
      </w:tr>
      <w:tr w:rsidR="00B25F82" w:rsidTr="000A7110">
        <w:trPr>
          <w:trHeight w:val="221"/>
        </w:trPr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</w:tr>
      <w:tr w:rsidR="009D311C" w:rsidTr="00B25F82">
        <w:trPr>
          <w:trHeight w:val="278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11C" w:rsidRDefault="009D311C" w:rsidP="009D311C">
            <w:pPr>
              <w:pStyle w:val="710"/>
              <w:shd w:val="clear" w:color="auto" w:fill="auto"/>
              <w:spacing w:line="240" w:lineRule="auto"/>
              <w:ind w:left="3600" w:firstLine="0"/>
              <w:jc w:val="left"/>
            </w:pPr>
            <w:r>
              <w:t>Результаты опытных работ</w:t>
            </w:r>
          </w:p>
        </w:tc>
      </w:tr>
      <w:tr w:rsidR="00B25F82" w:rsidTr="009762B8">
        <w:trPr>
          <w:trHeight w:val="312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25F82" w:rsidRDefault="00B25F82" w:rsidP="00B25F82">
            <w:pPr>
              <w:pStyle w:val="710"/>
              <w:shd w:val="clear" w:color="auto" w:fill="auto"/>
              <w:spacing w:line="240" w:lineRule="auto"/>
              <w:ind w:left="142" w:firstLine="142"/>
              <w:jc w:val="left"/>
            </w:pPr>
            <w:r>
              <w:t>Удельное сопр</w:t>
            </w:r>
            <w:r>
              <w:t>о</w:t>
            </w:r>
            <w:r>
              <w:t>тивление погруж</w:t>
            </w:r>
            <w:r>
              <w:t>е</w:t>
            </w:r>
            <w:r>
              <w:t>нию конуса при ст</w:t>
            </w:r>
            <w:r>
              <w:t>а</w:t>
            </w:r>
            <w:r>
              <w:t>тическом зондир</w:t>
            </w:r>
            <w:r>
              <w:t>о</w:t>
            </w:r>
            <w:r>
              <w:t>вании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25F82" w:rsidRDefault="00B25F82" w:rsidP="009762B8">
            <w:pPr>
              <w:pStyle w:val="710"/>
              <w:ind w:left="-13" w:firstLine="13"/>
              <w:jc w:val="center"/>
              <w:rPr>
                <w:sz w:val="10"/>
                <w:szCs w:val="10"/>
              </w:rPr>
            </w:pPr>
            <w:r>
              <w:rPr>
                <w:lang w:val="en-US" w:eastAsia="en-US"/>
              </w:rPr>
              <w:t>q</w:t>
            </w:r>
          </w:p>
        </w:tc>
        <w:tc>
          <w:tcPr>
            <w:tcW w:w="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25F82" w:rsidRDefault="00B25F82" w:rsidP="009762B8">
            <w:pPr>
              <w:ind w:left="-13" w:firstLine="13"/>
              <w:jc w:val="center"/>
              <w:rPr>
                <w:sz w:val="10"/>
                <w:szCs w:val="10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762B8">
            <w:pPr>
              <w:pStyle w:val="710"/>
              <w:ind w:left="-13" w:firstLine="13"/>
              <w:jc w:val="center"/>
              <w:rPr>
                <w:sz w:val="10"/>
                <w:szCs w:val="10"/>
              </w:rPr>
            </w:pPr>
            <w:r>
              <w:t>МПа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762B8">
            <w:pPr>
              <w:pStyle w:val="710"/>
              <w:ind w:left="-13" w:firstLine="13"/>
              <w:jc w:val="center"/>
              <w:rPr>
                <w:sz w:val="10"/>
                <w:szCs w:val="10"/>
              </w:rPr>
            </w:pPr>
            <w:r>
              <w:t>334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762B8">
            <w:pPr>
              <w:pStyle w:val="710"/>
              <w:ind w:left="-13" w:firstLine="13"/>
              <w:jc w:val="center"/>
              <w:rPr>
                <w:sz w:val="10"/>
                <w:szCs w:val="10"/>
              </w:rPr>
            </w:pPr>
            <w:r>
              <w:t>1,4-13,4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762B8">
            <w:pPr>
              <w:pStyle w:val="710"/>
              <w:ind w:left="-13" w:firstLine="13"/>
              <w:jc w:val="center"/>
              <w:rPr>
                <w:sz w:val="10"/>
                <w:szCs w:val="10"/>
              </w:rPr>
            </w:pPr>
            <w:r>
              <w:t>4,34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Pr="009762B8" w:rsidRDefault="00B25F82" w:rsidP="009762B8">
            <w:pPr>
              <w:pStyle w:val="710"/>
              <w:shd w:val="clear" w:color="auto" w:fill="auto"/>
              <w:spacing w:line="240" w:lineRule="auto"/>
              <w:ind w:left="-13" w:firstLine="13"/>
              <w:jc w:val="center"/>
              <w:rPr>
                <w:vertAlign w:val="subscript"/>
              </w:rPr>
            </w:pPr>
            <w:r w:rsidRPr="009762B8">
              <w:rPr>
                <w:vertAlign w:val="subscript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Pr="009762B8" w:rsidRDefault="00B25F82" w:rsidP="009762B8">
            <w:pPr>
              <w:pStyle w:val="710"/>
              <w:shd w:val="clear" w:color="auto" w:fill="auto"/>
              <w:spacing w:line="240" w:lineRule="auto"/>
              <w:ind w:left="-13" w:firstLine="13"/>
              <w:jc w:val="center"/>
              <w:rPr>
                <w:vertAlign w:val="subscript"/>
              </w:rPr>
            </w:pPr>
            <w:r w:rsidRPr="009762B8">
              <w:rPr>
                <w:vertAlign w:val="subscript"/>
              </w:rPr>
              <w:t>-</w:t>
            </w:r>
          </w:p>
        </w:tc>
      </w:tr>
      <w:tr w:rsidR="00B25F82" w:rsidTr="000A7110">
        <w:trPr>
          <w:trHeight w:val="298"/>
        </w:trPr>
        <w:tc>
          <w:tcPr>
            <w:tcW w:w="225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25F82" w:rsidRDefault="00B25F82" w:rsidP="009D311C">
            <w:pPr>
              <w:pStyle w:val="710"/>
              <w:ind w:firstLine="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25F82" w:rsidRDefault="00B25F82" w:rsidP="009D311C">
            <w:pPr>
              <w:pStyle w:val="710"/>
              <w:shd w:val="clear" w:color="auto" w:fill="auto"/>
              <w:spacing w:line="240" w:lineRule="auto"/>
              <w:ind w:left="180" w:firstLine="0"/>
              <w:jc w:val="left"/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pStyle w:val="71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pStyle w:val="710"/>
              <w:shd w:val="clear" w:color="auto" w:fill="auto"/>
              <w:spacing w:line="240" w:lineRule="auto"/>
              <w:ind w:right="300" w:firstLine="0"/>
              <w:jc w:val="right"/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pStyle w:val="71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pStyle w:val="71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pStyle w:val="710"/>
              <w:shd w:val="clear" w:color="auto" w:fill="auto"/>
              <w:spacing w:line="240" w:lineRule="auto"/>
              <w:ind w:firstLine="340"/>
            </w:pPr>
          </w:p>
        </w:tc>
      </w:tr>
      <w:tr w:rsidR="00B25F82" w:rsidTr="000A7110">
        <w:trPr>
          <w:trHeight w:val="245"/>
        </w:trPr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5F82" w:rsidRDefault="00B25F82" w:rsidP="009D311C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82" w:rsidRDefault="00B25F82" w:rsidP="009D311C">
            <w:pPr>
              <w:rPr>
                <w:sz w:val="10"/>
                <w:szCs w:val="10"/>
              </w:rPr>
            </w:pPr>
          </w:p>
        </w:tc>
      </w:tr>
    </w:tbl>
    <w:p w:rsidR="009D311C" w:rsidRDefault="009D311C" w:rsidP="000D6663">
      <w:pPr>
        <w:pStyle w:val="af5"/>
      </w:pPr>
    </w:p>
    <w:p w:rsidR="005709CF" w:rsidRDefault="005709CF" w:rsidP="000D6663">
      <w:pPr>
        <w:pStyle w:val="af5"/>
      </w:pPr>
      <w:r>
        <w:t>Нормативные и расчетные значения удельного веса, прочностных и деформацион</w:t>
      </w:r>
      <w:r>
        <w:softHyphen/>
        <w:t>ных характеристик грунтов ИГЭ-4 приведены по результатам лабораторных и опытных ра</w:t>
      </w:r>
      <w:r>
        <w:softHyphen/>
        <w:t>бот с учетом изысканий прошлых лет.</w:t>
      </w:r>
    </w:p>
    <w:p w:rsidR="005709CF" w:rsidRDefault="005709CF" w:rsidP="000D6663">
      <w:pPr>
        <w:pStyle w:val="af5"/>
      </w:pPr>
      <w:r>
        <w:t>Модуль деформации приведен по результатам лабораторных данных с учетом коррек</w:t>
      </w:r>
      <w:r>
        <w:softHyphen/>
        <w:t xml:space="preserve">тировочного коэффициента </w:t>
      </w:r>
      <w:proofErr w:type="spellStart"/>
      <w:r w:rsidRPr="00594EF8">
        <w:rPr>
          <w:rStyle w:val="72"/>
          <w:sz w:val="24"/>
        </w:rPr>
        <w:t>т</w:t>
      </w:r>
      <w:r w:rsidRPr="00594EF8">
        <w:rPr>
          <w:rStyle w:val="72"/>
          <w:sz w:val="24"/>
          <w:vertAlign w:val="subscript"/>
        </w:rPr>
        <w:t>к</w:t>
      </w:r>
      <w:proofErr w:type="spellEnd"/>
      <w:r>
        <w:t xml:space="preserve"> =1,7</w:t>
      </w:r>
      <w:r w:rsidR="00594EF8">
        <w:t>,</w:t>
      </w:r>
      <w:r>
        <w:t xml:space="preserve"> полученного по результатам сопоставления штамповых и компрессионных испытаний в Нижневартовском районе.</w:t>
      </w:r>
    </w:p>
    <w:p w:rsidR="009762B8" w:rsidRDefault="005709CF" w:rsidP="00594EF8">
      <w:pPr>
        <w:pStyle w:val="af5"/>
        <w:ind w:firstLine="142"/>
      </w:pPr>
      <w:r w:rsidRPr="009D311C">
        <w:rPr>
          <w:b/>
        </w:rPr>
        <w:t>Таблица 5.</w:t>
      </w:r>
      <w:r>
        <w:rPr>
          <w:b/>
        </w:rPr>
        <w:t>9</w:t>
      </w:r>
      <w:r>
        <w:t xml:space="preserve"> - </w:t>
      </w:r>
      <w:r w:rsidRPr="00594EF8">
        <w:rPr>
          <w:b/>
        </w:rPr>
        <w:t>ИГЭ-6</w:t>
      </w:r>
      <w:r>
        <w:t xml:space="preserve">: </w:t>
      </w:r>
      <w:r w:rsidR="00594EF8">
        <w:t xml:space="preserve">суглинок </w:t>
      </w:r>
      <w:proofErr w:type="spellStart"/>
      <w:r w:rsidR="00594EF8">
        <w:t>текучепластичный</w:t>
      </w:r>
      <w:proofErr w:type="spellEnd"/>
      <w:r w:rsidR="00594EF8">
        <w:t xml:space="preserve"> с примесью</w:t>
      </w:r>
      <w:r w:rsidR="00F90524">
        <w:t xml:space="preserve"> </w:t>
      </w:r>
      <w:r w:rsidR="00594EF8">
        <w:t>органических веществ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851"/>
        <w:gridCol w:w="708"/>
        <w:gridCol w:w="709"/>
        <w:gridCol w:w="1276"/>
        <w:gridCol w:w="992"/>
        <w:gridCol w:w="992"/>
        <w:gridCol w:w="1418"/>
      </w:tblGrid>
      <w:tr w:rsidR="005709CF" w:rsidTr="005709CF">
        <w:trPr>
          <w:trHeight w:val="1133"/>
          <w:tblHeader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CF" w:rsidRDefault="005709CF" w:rsidP="005709CF">
            <w:pPr>
              <w:pStyle w:val="710"/>
              <w:shd w:val="clear" w:color="auto" w:fill="auto"/>
              <w:spacing w:line="274" w:lineRule="exact"/>
              <w:ind w:left="120" w:firstLine="0"/>
              <w:jc w:val="center"/>
            </w:pPr>
            <w:r>
              <w:t xml:space="preserve">Наименование </w:t>
            </w:r>
          </w:p>
          <w:p w:rsidR="005709CF" w:rsidRDefault="005709CF" w:rsidP="005709CF">
            <w:pPr>
              <w:pStyle w:val="710"/>
              <w:shd w:val="clear" w:color="auto" w:fill="auto"/>
              <w:spacing w:line="274" w:lineRule="exact"/>
              <w:ind w:left="120" w:firstLine="0"/>
              <w:jc w:val="center"/>
            </w:pPr>
            <w:r>
              <w:t>определений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CF" w:rsidRDefault="005709CF" w:rsidP="005709CF">
            <w:pPr>
              <w:pStyle w:val="710"/>
              <w:shd w:val="clear" w:color="auto" w:fill="auto"/>
              <w:spacing w:line="283" w:lineRule="exact"/>
              <w:ind w:left="220" w:firstLine="0"/>
              <w:jc w:val="center"/>
            </w:pPr>
            <w:r>
              <w:t>И</w:t>
            </w:r>
            <w:r>
              <w:t>н</w:t>
            </w:r>
            <w:r>
              <w:t>декс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CF" w:rsidRDefault="005709CF" w:rsidP="005709CF">
            <w:pPr>
              <w:pStyle w:val="710"/>
              <w:shd w:val="clear" w:color="auto" w:fill="auto"/>
              <w:spacing w:line="278" w:lineRule="exact"/>
              <w:ind w:firstLine="0"/>
              <w:jc w:val="center"/>
            </w:pPr>
            <w:r>
              <w:t>Еди</w:t>
            </w:r>
            <w:r>
              <w:softHyphen/>
              <w:t xml:space="preserve">ницы </w:t>
            </w:r>
            <w:proofErr w:type="spellStart"/>
            <w:r>
              <w:t>измер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CF" w:rsidRDefault="005709CF" w:rsidP="005709CF">
            <w:pPr>
              <w:pStyle w:val="710"/>
              <w:shd w:val="clear" w:color="auto" w:fill="auto"/>
              <w:spacing w:line="278" w:lineRule="exact"/>
              <w:ind w:right="0" w:firstLine="0"/>
              <w:jc w:val="center"/>
            </w:pPr>
            <w:r>
              <w:t xml:space="preserve">Число </w:t>
            </w:r>
            <w:proofErr w:type="spellStart"/>
            <w:r>
              <w:t>опред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CF" w:rsidRDefault="005709CF" w:rsidP="005709CF">
            <w:pPr>
              <w:pStyle w:val="710"/>
              <w:shd w:val="clear" w:color="auto" w:fill="auto"/>
              <w:spacing w:line="278" w:lineRule="exact"/>
              <w:ind w:firstLine="0"/>
              <w:jc w:val="center"/>
            </w:pPr>
            <w:r>
              <w:t>Интервал изменений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CF" w:rsidRDefault="005709CF" w:rsidP="005709CF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Норма</w:t>
            </w:r>
            <w:r>
              <w:softHyphen/>
              <w:t>тивное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CF" w:rsidRDefault="005709CF" w:rsidP="005709CF">
            <w:pPr>
              <w:pStyle w:val="710"/>
              <w:shd w:val="clear" w:color="auto" w:fill="auto"/>
              <w:spacing w:line="278" w:lineRule="exact"/>
              <w:ind w:left="120" w:firstLine="0"/>
              <w:jc w:val="center"/>
            </w:pPr>
            <w:proofErr w:type="spellStart"/>
            <w:r>
              <w:t>Средн</w:t>
            </w:r>
            <w:r>
              <w:t>е</w:t>
            </w:r>
            <w:r>
              <w:t>квадр</w:t>
            </w:r>
            <w:proofErr w:type="spellEnd"/>
            <w:r>
              <w:t xml:space="preserve">. </w:t>
            </w:r>
            <w:proofErr w:type="spellStart"/>
            <w:r>
              <w:t>отклон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CF" w:rsidRDefault="005709CF" w:rsidP="005709CF">
            <w:pPr>
              <w:pStyle w:val="710"/>
              <w:shd w:val="clear" w:color="auto" w:fill="auto"/>
              <w:spacing w:line="274" w:lineRule="exact"/>
              <w:ind w:right="142" w:hanging="23"/>
              <w:jc w:val="center"/>
            </w:pPr>
            <w:proofErr w:type="spellStart"/>
            <w:r>
              <w:t>Коэфф</w:t>
            </w:r>
            <w:proofErr w:type="spellEnd"/>
            <w:r>
              <w:t xml:space="preserve">. </w:t>
            </w:r>
          </w:p>
          <w:p w:rsidR="005709CF" w:rsidRDefault="005709CF" w:rsidP="005709CF">
            <w:pPr>
              <w:pStyle w:val="710"/>
              <w:shd w:val="clear" w:color="auto" w:fill="auto"/>
              <w:spacing w:line="274" w:lineRule="exact"/>
              <w:ind w:right="142" w:hanging="23"/>
              <w:jc w:val="center"/>
            </w:pPr>
            <w:r>
              <w:t>вариации</w:t>
            </w:r>
          </w:p>
        </w:tc>
      </w:tr>
      <w:tr w:rsidR="005709CF" w:rsidTr="005709CF">
        <w:trPr>
          <w:trHeight w:val="28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147" w:right="142" w:firstLine="142"/>
              <w:jc w:val="left"/>
            </w:pPr>
            <w:r>
              <w:t>Влажность приро</w:t>
            </w:r>
            <w:r>
              <w:t>д</w:t>
            </w:r>
            <w: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rPr>
                <w:lang w:val="en-US" w:eastAsia="en-US"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0,27 - 0,37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0,032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right="142" w:hanging="23"/>
              <w:jc w:val="center"/>
            </w:pPr>
            <w:r>
              <w:t>0,10</w:t>
            </w:r>
          </w:p>
        </w:tc>
      </w:tr>
      <w:tr w:rsidR="005709CF" w:rsidTr="005709CF">
        <w:trPr>
          <w:trHeight w:val="55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78" w:lineRule="exact"/>
              <w:ind w:left="147" w:right="142" w:firstLine="142"/>
              <w:jc w:val="left"/>
            </w:pPr>
            <w:r>
              <w:t>Влажность на гр</w:t>
            </w:r>
            <w:r>
              <w:t>а</w:t>
            </w:r>
            <w:r>
              <w:t>нице текучести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131"/>
              <w:shd w:val="clear" w:color="auto" w:fill="auto"/>
              <w:spacing w:line="240" w:lineRule="auto"/>
              <w:jc w:val="center"/>
            </w:pPr>
            <w:r>
              <w:rPr>
                <w:rStyle w:val="1312pt1"/>
                <w:smallCaps/>
                <w:lang w:val="en-US" w:eastAsia="en-US"/>
              </w:rPr>
              <w:t>W</w:t>
            </w:r>
            <w:r>
              <w:rPr>
                <w:lang w:val="en-US" w:eastAsia="en-US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0,28 - 0,41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right="142" w:hanging="23"/>
              <w:jc w:val="center"/>
            </w:pPr>
            <w:r>
              <w:t>0,11</w:t>
            </w:r>
          </w:p>
        </w:tc>
      </w:tr>
      <w:tr w:rsidR="005709CF" w:rsidTr="005709CF">
        <w:trPr>
          <w:trHeight w:val="55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74" w:lineRule="exact"/>
              <w:ind w:left="147" w:right="142" w:firstLine="142"/>
              <w:jc w:val="left"/>
            </w:pPr>
            <w:r>
              <w:t>Влажность на гр</w:t>
            </w:r>
            <w:r>
              <w:t>а</w:t>
            </w:r>
            <w:r>
              <w:t>нице раскатывания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111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rPr>
                <w:rStyle w:val="11115pt2"/>
              </w:rPr>
              <w:t>W</w:t>
            </w:r>
            <w:r>
              <w:t>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0,18 - 0,21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right="142" w:hanging="23"/>
              <w:jc w:val="center"/>
            </w:pPr>
            <w:r>
              <w:t>0,05</w:t>
            </w:r>
          </w:p>
        </w:tc>
      </w:tr>
      <w:tr w:rsidR="005709CF" w:rsidTr="005709CF">
        <w:trPr>
          <w:trHeight w:val="27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147" w:right="142" w:firstLine="142"/>
              <w:jc w:val="left"/>
            </w:pPr>
            <w:r>
              <w:t>Число пластичн</w:t>
            </w:r>
            <w:r>
              <w:t>о</w:t>
            </w:r>
            <w: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111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rPr>
                <w:rStyle w:val="11115pt2"/>
              </w:rPr>
              <w:t>I</w:t>
            </w:r>
            <w:r>
              <w:t xml:space="preserve"> 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0,10 - 0,20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rPr>
                <w:vertAlign w:val="subscrip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right="142" w:hanging="23"/>
              <w:jc w:val="center"/>
            </w:pPr>
            <w:r>
              <w:rPr>
                <w:vertAlign w:val="subscript"/>
              </w:rPr>
              <w:t>-</w:t>
            </w:r>
          </w:p>
        </w:tc>
      </w:tr>
      <w:tr w:rsidR="005709CF" w:rsidTr="005709CF">
        <w:trPr>
          <w:trHeight w:val="2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147" w:right="142" w:firstLine="142"/>
              <w:jc w:val="left"/>
            </w:pPr>
            <w:r>
              <w:t>Показатель текуч</w:t>
            </w:r>
            <w:r>
              <w:t>е</w:t>
            </w:r>
            <w: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111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rPr>
                <w:rStyle w:val="11115pt2"/>
              </w:rPr>
              <w:t>I</w:t>
            </w:r>
            <w:r>
              <w:t xml:space="preserve"> 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0,74 - 1,0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right="142" w:hanging="23"/>
              <w:jc w:val="center"/>
            </w:pPr>
            <w:r>
              <w:t>-</w:t>
            </w:r>
          </w:p>
        </w:tc>
      </w:tr>
      <w:tr w:rsidR="005709CF" w:rsidTr="005709CF">
        <w:trPr>
          <w:trHeight w:val="2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147" w:right="142" w:firstLine="142"/>
              <w:jc w:val="left"/>
            </w:pPr>
            <w:r>
              <w:t>Плотность частиц грунта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111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rPr>
                <w:rStyle w:val="11105pt1"/>
              </w:rPr>
              <w:t>P</w:t>
            </w:r>
            <w: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2,62 - 2,70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2,67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280" w:firstLine="0"/>
              <w:jc w:val="left"/>
            </w:pPr>
            <w: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t>0,01</w:t>
            </w:r>
          </w:p>
        </w:tc>
      </w:tr>
      <w:tr w:rsidR="005709CF" w:rsidTr="005709CF">
        <w:trPr>
          <w:trHeight w:val="2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147" w:right="142" w:firstLine="142"/>
              <w:jc w:val="left"/>
            </w:pPr>
            <w:r>
              <w:t>Плотность грунта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121"/>
              <w:shd w:val="clear" w:color="auto" w:fill="auto"/>
              <w:spacing w:line="240" w:lineRule="auto"/>
              <w:jc w:val="center"/>
            </w:pPr>
            <w:r>
              <w:rPr>
                <w:noProof w:val="0"/>
              </w:rPr>
              <w:t>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1,83 - 1,97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1,91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280" w:firstLine="0"/>
              <w:jc w:val="left"/>
            </w:pPr>
            <w:r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t>0,026</w:t>
            </w:r>
          </w:p>
        </w:tc>
      </w:tr>
      <w:tr w:rsidR="005709CF" w:rsidTr="005709CF">
        <w:trPr>
          <w:trHeight w:val="2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147" w:right="142" w:firstLine="142"/>
              <w:jc w:val="left"/>
            </w:pPr>
            <w:r>
              <w:t>Плотность сухого грунта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111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rPr>
                <w:rStyle w:val="11105pt1"/>
              </w:rPr>
              <w:t>P</w:t>
            </w:r>
            <w: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1,33 - 1,55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280" w:firstLine="0"/>
              <w:jc w:val="left"/>
            </w:pPr>
            <w:r>
              <w:t>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t>0,05</w:t>
            </w:r>
          </w:p>
        </w:tc>
      </w:tr>
      <w:tr w:rsidR="005709CF" w:rsidTr="005709CF">
        <w:trPr>
          <w:trHeight w:val="2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147" w:right="142" w:firstLine="142"/>
              <w:jc w:val="left"/>
            </w:pPr>
            <w:r>
              <w:t>Коэффициент п</w:t>
            </w:r>
            <w:r>
              <w:t>о</w:t>
            </w:r>
            <w:r>
              <w:t>ристости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t>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proofErr w:type="spellStart"/>
            <w:r>
              <w:t>д.ед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right="0" w:firstLine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0,73 - 1,01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0,850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280" w:firstLine="0"/>
              <w:jc w:val="left"/>
            </w:pPr>
            <w: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t>0,13</w:t>
            </w:r>
          </w:p>
        </w:tc>
      </w:tr>
      <w:tr w:rsidR="005709CF" w:rsidTr="005709CF">
        <w:trPr>
          <w:trHeight w:val="2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147" w:right="142" w:firstLine="142"/>
              <w:jc w:val="left"/>
            </w:pPr>
            <w:r>
              <w:lastRenderedPageBreak/>
              <w:t>Степень влажности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ind w:hanging="23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proofErr w:type="spellStart"/>
            <w:r>
              <w:t>д.ед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0,99 -1,00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280" w:firstLine="0"/>
              <w:jc w:val="left"/>
            </w:pPr>
            <w:r>
              <w:t>0,005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t>0,005</w:t>
            </w:r>
          </w:p>
        </w:tc>
      </w:tr>
      <w:tr w:rsidR="005709CF" w:rsidTr="005709CF">
        <w:trPr>
          <w:trHeight w:val="2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147" w:right="142" w:firstLine="142"/>
              <w:jc w:val="left"/>
            </w:pPr>
            <w:r>
              <w:t>Модуль деформ</w:t>
            </w:r>
            <w:r>
              <w:t>а</w:t>
            </w:r>
            <w:r>
              <w:t>ции в интервале нагрузок: 0,1-0,2 МПа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80" w:firstLine="0"/>
              <w:jc w:val="center"/>
            </w:pPr>
            <w:r>
              <w:rPr>
                <w:lang w:val="en-US" w:eastAsia="en-U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МПа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1,7 - 2,3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t>-</w:t>
            </w:r>
          </w:p>
        </w:tc>
      </w:tr>
      <w:tr w:rsidR="005709CF" w:rsidTr="005709CF">
        <w:trPr>
          <w:trHeight w:val="2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147" w:right="142" w:firstLine="142"/>
              <w:jc w:val="left"/>
            </w:pPr>
            <w:r>
              <w:t>Угол внутреннего трения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80" w:firstLine="0"/>
              <w:jc w:val="center"/>
            </w:pPr>
            <w:r>
              <w:t>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град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17 - 22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rPr>
                <w:vertAlign w:val="subscrip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rPr>
                <w:vertAlign w:val="subscript"/>
              </w:rPr>
              <w:t>-</w:t>
            </w:r>
          </w:p>
        </w:tc>
      </w:tr>
      <w:tr w:rsidR="005709CF" w:rsidTr="005709CF">
        <w:trPr>
          <w:trHeight w:val="2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147" w:right="142" w:firstLine="142"/>
              <w:jc w:val="left"/>
            </w:pPr>
            <w:r>
              <w:t>Удельное сцепл</w:t>
            </w:r>
            <w:r>
              <w:t>е</w:t>
            </w:r>
            <w: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80" w:firstLine="0"/>
              <w:jc w:val="center"/>
            </w:pPr>
            <w:r>
              <w:rPr>
                <w:lang w:val="en-US" w:eastAsia="en-US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КПа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10 - 23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rPr>
                <w:vertAlign w:val="subscrip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rPr>
                <w:vertAlign w:val="subscript"/>
              </w:rPr>
              <w:t>-</w:t>
            </w:r>
          </w:p>
        </w:tc>
      </w:tr>
      <w:tr w:rsidR="005709CF" w:rsidTr="005709CF">
        <w:trPr>
          <w:trHeight w:val="2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147" w:right="142" w:firstLine="142"/>
              <w:jc w:val="left"/>
            </w:pPr>
            <w:r>
              <w:t>Содержание орг</w:t>
            </w:r>
            <w:r>
              <w:t>а</w:t>
            </w:r>
            <w:r>
              <w:t>нических веществ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111"/>
              <w:shd w:val="clear" w:color="auto" w:fill="auto"/>
              <w:spacing w:line="240" w:lineRule="auto"/>
              <w:ind w:left="80" w:firstLine="0"/>
              <w:jc w:val="center"/>
            </w:pPr>
            <w:r>
              <w:rPr>
                <w:rStyle w:val="11115pt1"/>
                <w:vertAlign w:val="superscript"/>
              </w:rPr>
              <w:t>I</w:t>
            </w:r>
            <w:r>
              <w:t xml:space="preserve"> 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proofErr w:type="spellStart"/>
            <w:r>
              <w:t>д.ед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0" w:right="0" w:firstLine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0,02 - 0,07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t>-</w:t>
            </w:r>
          </w:p>
        </w:tc>
      </w:tr>
      <w:tr w:rsidR="005709CF" w:rsidTr="000A7110">
        <w:trPr>
          <w:trHeight w:val="283"/>
        </w:trPr>
        <w:tc>
          <w:tcPr>
            <w:tcW w:w="9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right="142" w:hanging="23"/>
              <w:jc w:val="center"/>
            </w:pPr>
          </w:p>
        </w:tc>
      </w:tr>
      <w:tr w:rsidR="005709CF" w:rsidTr="005709CF">
        <w:trPr>
          <w:trHeight w:val="2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120" w:firstLine="169"/>
              <w:jc w:val="left"/>
            </w:pPr>
            <w:r>
              <w:t>Удельное сопроти</w:t>
            </w:r>
            <w:r>
              <w:t>в</w:t>
            </w:r>
            <w:r>
              <w:t>ление погружению конуса при статич</w:t>
            </w:r>
            <w:r>
              <w:t>е</w:t>
            </w:r>
            <w:r>
              <w:t>ском зондировании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220" w:firstLine="0"/>
              <w:jc w:val="left"/>
            </w:pPr>
            <w:r>
              <w:rPr>
                <w:lang w:val="en-US" w:eastAsia="en-US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МПа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360" w:firstLine="0"/>
              <w:jc w:val="left"/>
            </w:pPr>
            <w: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firstLine="0"/>
            </w:pPr>
            <w:r>
              <w:t>1,2 - 862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340" w:firstLine="0"/>
              <w:jc w:val="left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CF" w:rsidRDefault="005709CF" w:rsidP="005709CF">
            <w:pPr>
              <w:pStyle w:val="710"/>
              <w:shd w:val="clear" w:color="auto" w:fill="auto"/>
              <w:spacing w:line="240" w:lineRule="auto"/>
              <w:ind w:left="460" w:firstLine="0"/>
              <w:jc w:val="left"/>
            </w:pPr>
            <w:r>
              <w:t>-</w:t>
            </w:r>
          </w:p>
        </w:tc>
      </w:tr>
    </w:tbl>
    <w:p w:rsidR="005709CF" w:rsidRDefault="005709CF" w:rsidP="000D6663">
      <w:pPr>
        <w:pStyle w:val="af5"/>
      </w:pPr>
    </w:p>
    <w:p w:rsidR="005709CF" w:rsidRDefault="005709CF" w:rsidP="000D6663">
      <w:pPr>
        <w:pStyle w:val="af5"/>
      </w:pPr>
      <w:r>
        <w:t>Нормативные и расчетные значения удельного веса, прочностных и деформационных характеристик грунтов ИГЭ-</w:t>
      </w:r>
      <w:r w:rsidR="00F90524">
        <w:t>6</w:t>
      </w:r>
      <w:r>
        <w:t xml:space="preserve"> приведены по результатам лабораторных и опытных работ с учетом изысканий прошлых лет.</w:t>
      </w:r>
    </w:p>
    <w:p w:rsidR="005709CF" w:rsidRDefault="005709CF" w:rsidP="000D6663">
      <w:pPr>
        <w:pStyle w:val="af5"/>
      </w:pPr>
      <w:r>
        <w:t>Модуль деформации приведен по результатам лабораторных данных с учетом коррек</w:t>
      </w:r>
      <w:r>
        <w:softHyphen/>
        <w:t xml:space="preserve">тировочного коэффициента </w:t>
      </w:r>
      <w:proofErr w:type="spellStart"/>
      <w:r w:rsidRPr="00594EF8">
        <w:rPr>
          <w:rStyle w:val="720"/>
          <w:sz w:val="24"/>
        </w:rPr>
        <w:t>т</w:t>
      </w:r>
      <w:r w:rsidRPr="00594EF8">
        <w:rPr>
          <w:rStyle w:val="720"/>
          <w:vertAlign w:val="subscript"/>
        </w:rPr>
        <w:t>к</w:t>
      </w:r>
      <w:proofErr w:type="spellEnd"/>
      <w:r w:rsidRPr="00594EF8">
        <w:rPr>
          <w:vertAlign w:val="subscript"/>
        </w:rPr>
        <w:t xml:space="preserve"> </w:t>
      </w:r>
      <w:r>
        <w:t>=1,2</w:t>
      </w:r>
      <w:r w:rsidR="00F90524">
        <w:t>,</w:t>
      </w:r>
      <w:r>
        <w:t xml:space="preserve"> полученного по результатам сопоставления штамповых и компрессионных испытаний в Нижневартовском районе.</w:t>
      </w:r>
    </w:p>
    <w:p w:rsidR="00F90524" w:rsidRDefault="00F90524" w:rsidP="000D6663">
      <w:pPr>
        <w:pStyle w:val="af5"/>
      </w:pPr>
      <w:r>
        <w:t>Строительные категории грунтов для разработки их одноковшовым экскаватором и бульдозером приводятся в таблице 5.10 согласно табл. 1 - 1 ГЭСН - 2001 - 01.</w:t>
      </w:r>
    </w:p>
    <w:p w:rsidR="00F90524" w:rsidRDefault="00F90524" w:rsidP="000D6663">
      <w:pPr>
        <w:pStyle w:val="af5"/>
      </w:pPr>
      <w:r>
        <w:t>Категория сложности инженерно- геологических условий в соответствии с прил. Б СП 11-105-97 - третья (сложная).</w:t>
      </w:r>
    </w:p>
    <w:p w:rsidR="00F90524" w:rsidRPr="00594EF8" w:rsidRDefault="00F90524" w:rsidP="00594EF8">
      <w:pPr>
        <w:pStyle w:val="af5"/>
        <w:ind w:firstLine="142"/>
        <w:rPr>
          <w:b/>
        </w:rPr>
      </w:pPr>
      <w:r w:rsidRPr="00594EF8">
        <w:rPr>
          <w:b/>
        </w:rPr>
        <w:t xml:space="preserve">Таблица 5.10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  <w:gridCol w:w="1987"/>
        <w:gridCol w:w="1642"/>
        <w:gridCol w:w="2465"/>
      </w:tblGrid>
      <w:tr w:rsidR="000A7110" w:rsidRPr="00594EF8" w:rsidTr="00594EF8">
        <w:trPr>
          <w:trHeight w:val="454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ind w:left="380" w:firstLine="0"/>
              <w:jc w:val="center"/>
              <w:rPr>
                <w:sz w:val="24"/>
                <w:szCs w:val="10"/>
              </w:rPr>
            </w:pPr>
            <w:r w:rsidRPr="00594EF8">
              <w:rPr>
                <w:sz w:val="24"/>
              </w:rPr>
              <w:t>Наименование грунтов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700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Категория разработки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55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Пункт табл. 1-1</w:t>
            </w:r>
          </w:p>
          <w:p w:rsidR="000A7110" w:rsidRPr="00594EF8" w:rsidRDefault="000A7110" w:rsidP="000A7110">
            <w:pPr>
              <w:pStyle w:val="710"/>
              <w:ind w:left="55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ГЭСН - 2001 - 01</w:t>
            </w:r>
          </w:p>
        </w:tc>
      </w:tr>
      <w:tr w:rsidR="000A7110" w:rsidRPr="00594EF8" w:rsidTr="00594EF8">
        <w:trPr>
          <w:trHeight w:val="454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380" w:firstLine="0"/>
              <w:jc w:val="left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83" w:lineRule="exact"/>
              <w:ind w:right="260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одноковшовым экскаватором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80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бульдозером</w:t>
            </w: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660" w:firstLine="0"/>
              <w:jc w:val="left"/>
              <w:rPr>
                <w:sz w:val="24"/>
              </w:rPr>
            </w:pPr>
          </w:p>
        </w:tc>
      </w:tr>
      <w:tr w:rsidR="000A7110" w:rsidRPr="00594EF8" w:rsidTr="00594EF8">
        <w:trPr>
          <w:trHeight w:val="454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</w:rPr>
            </w:pPr>
            <w:r w:rsidRPr="00594EF8">
              <w:rPr>
                <w:sz w:val="24"/>
              </w:rPr>
              <w:t>Насыпной грунт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-4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55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29-а, б</w:t>
            </w:r>
          </w:p>
        </w:tc>
      </w:tr>
      <w:tr w:rsidR="000A7110" w:rsidRPr="00594EF8" w:rsidTr="00594EF8">
        <w:trPr>
          <w:trHeight w:val="454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</w:rPr>
            </w:pPr>
            <w:r w:rsidRPr="00594EF8">
              <w:rPr>
                <w:sz w:val="24"/>
              </w:rPr>
              <w:t>Торф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-4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55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37-а</w:t>
            </w:r>
          </w:p>
        </w:tc>
      </w:tr>
      <w:tr w:rsidR="000A7110" w:rsidRPr="00594EF8" w:rsidTr="00594EF8">
        <w:trPr>
          <w:trHeight w:val="454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</w:rPr>
            </w:pPr>
            <w:r w:rsidRPr="00594EF8">
              <w:rPr>
                <w:sz w:val="24"/>
              </w:rPr>
              <w:t>Супесь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-4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55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36-а</w:t>
            </w:r>
          </w:p>
        </w:tc>
      </w:tr>
      <w:tr w:rsidR="000A7110" w:rsidRPr="00594EF8" w:rsidTr="00594EF8">
        <w:trPr>
          <w:trHeight w:val="454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</w:rPr>
            </w:pPr>
            <w:r w:rsidRPr="00594EF8">
              <w:rPr>
                <w:sz w:val="24"/>
              </w:rPr>
              <w:t>Суглинок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-4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55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35-а</w:t>
            </w:r>
          </w:p>
        </w:tc>
      </w:tr>
    </w:tbl>
    <w:p w:rsidR="005709CF" w:rsidRDefault="005709CF" w:rsidP="000D6663">
      <w:pPr>
        <w:pStyle w:val="af5"/>
        <w:rPr>
          <w:lang w:val="en-US"/>
        </w:rPr>
      </w:pPr>
    </w:p>
    <w:p w:rsidR="000A7110" w:rsidRDefault="000A7110" w:rsidP="000D6663">
      <w:pPr>
        <w:pStyle w:val="af5"/>
        <w:rPr>
          <w:lang w:val="en-US"/>
        </w:rPr>
      </w:pPr>
    </w:p>
    <w:p w:rsidR="000A7110" w:rsidRDefault="000A7110" w:rsidP="000D6663">
      <w:pPr>
        <w:pStyle w:val="af5"/>
        <w:rPr>
          <w:lang w:val="en-US"/>
        </w:rPr>
      </w:pPr>
    </w:p>
    <w:p w:rsidR="000A7110" w:rsidRDefault="000A7110" w:rsidP="000D6663">
      <w:pPr>
        <w:pStyle w:val="af5"/>
        <w:rPr>
          <w:lang w:val="en-US"/>
        </w:rPr>
      </w:pPr>
    </w:p>
    <w:p w:rsidR="000A7110" w:rsidRDefault="000A7110" w:rsidP="00EB4036">
      <w:pPr>
        <w:pStyle w:val="20"/>
      </w:pPr>
      <w:bookmarkStart w:id="26" w:name="_Toc390087377"/>
      <w:r w:rsidRPr="00F37D0C">
        <w:t>5</w:t>
      </w:r>
      <w:r>
        <w:t>.2  Характеристика сейсмичности района работ</w:t>
      </w:r>
      <w:bookmarkEnd w:id="26"/>
    </w:p>
    <w:p w:rsidR="000A7110" w:rsidRDefault="000A7110" w:rsidP="000D6663">
      <w:pPr>
        <w:pStyle w:val="af5"/>
      </w:pPr>
      <w:r>
        <w:t>Интенсивность сейсмических воздействий в баллах (сейсмичность) для района изы</w:t>
      </w:r>
      <w:r>
        <w:t>с</w:t>
      </w:r>
      <w:r>
        <w:t>каний принята на основе комплекта карт общего сейсмического районирования территории Российской Федерации - ОСР-97, утвержденных Российской академией наук и в соотве</w:t>
      </w:r>
      <w:r>
        <w:t>т</w:t>
      </w:r>
      <w:r>
        <w:t>ствии с СП 14.13330.2011. Указанный комплект карт предусматривает осуществление ант</w:t>
      </w:r>
      <w:r>
        <w:t>и</w:t>
      </w:r>
      <w:r>
        <w:t>сейсмических мероприятий при строительстве объектов и отражает 10% - (карта А), 5% - (карта В), 1% - (карта С) вероятность возможного превышения (или 90%-, 95%-, 99%-</w:t>
      </w:r>
      <w:proofErr w:type="spellStart"/>
      <w:r>
        <w:t>ную</w:t>
      </w:r>
      <w:proofErr w:type="spellEnd"/>
      <w:r>
        <w:t xml:space="preserve"> ве</w:t>
      </w:r>
      <w:r>
        <w:softHyphen/>
        <w:t xml:space="preserve">роятность </w:t>
      </w:r>
      <w:proofErr w:type="spellStart"/>
      <w:r>
        <w:t>непревышения</w:t>
      </w:r>
      <w:proofErr w:type="spellEnd"/>
      <w:r>
        <w:t>) в течении 50 лет указанных на картах сейсмической интенсивн</w:t>
      </w:r>
      <w:r>
        <w:t>о</w:t>
      </w:r>
      <w:r>
        <w:t>сти. Сейсмическое районирование по зонам интенсивности (баллы) на основании вышеук</w:t>
      </w:r>
      <w:r>
        <w:t>а</w:t>
      </w:r>
      <w:r>
        <w:t>занных карт приведено в таблице 5.11.</w:t>
      </w:r>
    </w:p>
    <w:p w:rsidR="000A7110" w:rsidRPr="00594EF8" w:rsidRDefault="000A7110" w:rsidP="00594EF8">
      <w:pPr>
        <w:pStyle w:val="af5"/>
        <w:ind w:firstLine="0"/>
        <w:rPr>
          <w:b/>
        </w:rPr>
      </w:pPr>
      <w:r w:rsidRPr="00594EF8">
        <w:rPr>
          <w:b/>
        </w:rPr>
        <w:t>Таблица 5.11</w:t>
      </w:r>
    </w:p>
    <w:tbl>
      <w:tblPr>
        <w:tblW w:w="964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654"/>
        <w:gridCol w:w="1654"/>
        <w:gridCol w:w="1654"/>
      </w:tblGrid>
      <w:tr w:rsidR="000A7110" w:rsidRPr="00594EF8" w:rsidTr="00594EF8">
        <w:trPr>
          <w:trHeight w:val="454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Название субъектов РФ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300" w:firstLine="0"/>
              <w:jc w:val="left"/>
              <w:rPr>
                <w:sz w:val="24"/>
              </w:rPr>
            </w:pPr>
            <w:r w:rsidRPr="00594EF8">
              <w:rPr>
                <w:sz w:val="24"/>
              </w:rPr>
              <w:t>Карты ОСР-97</w:t>
            </w:r>
          </w:p>
        </w:tc>
      </w:tr>
      <w:tr w:rsidR="000A7110" w:rsidRPr="00594EF8" w:rsidTr="00594EF8">
        <w:trPr>
          <w:trHeight w:val="454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580" w:firstLine="0"/>
              <w:jc w:val="left"/>
              <w:rPr>
                <w:sz w:val="24"/>
              </w:rPr>
            </w:pPr>
            <w:r w:rsidRPr="00594EF8">
              <w:rPr>
                <w:sz w:val="24"/>
              </w:rPr>
              <w:t>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600" w:firstLine="0"/>
              <w:jc w:val="left"/>
              <w:rPr>
                <w:sz w:val="24"/>
              </w:rPr>
            </w:pPr>
            <w:r w:rsidRPr="00594EF8">
              <w:rPr>
                <w:sz w:val="24"/>
              </w:rPr>
              <w:t>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  <w:rPr>
                <w:sz w:val="24"/>
              </w:rPr>
            </w:pPr>
            <w:r w:rsidRPr="00594EF8">
              <w:rPr>
                <w:sz w:val="24"/>
              </w:rPr>
              <w:t>С</w:t>
            </w:r>
          </w:p>
        </w:tc>
      </w:tr>
      <w:tr w:rsidR="000A7110" w:rsidRPr="00594EF8" w:rsidTr="00594EF8">
        <w:trPr>
          <w:trHeight w:val="4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Ханты-Мансийский автономный округ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580" w:firstLine="0"/>
              <w:jc w:val="left"/>
              <w:rPr>
                <w:sz w:val="24"/>
              </w:rPr>
            </w:pPr>
            <w:r w:rsidRPr="00594EF8">
              <w:rPr>
                <w:sz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600" w:firstLine="0"/>
              <w:jc w:val="left"/>
              <w:rPr>
                <w:sz w:val="24"/>
              </w:rPr>
            </w:pPr>
            <w:r w:rsidRPr="00594EF8">
              <w:rPr>
                <w:sz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640" w:firstLine="0"/>
              <w:jc w:val="left"/>
              <w:rPr>
                <w:sz w:val="24"/>
              </w:rPr>
            </w:pPr>
            <w:r w:rsidRPr="00594EF8">
              <w:rPr>
                <w:sz w:val="24"/>
              </w:rPr>
              <w:t>5</w:t>
            </w:r>
          </w:p>
        </w:tc>
      </w:tr>
    </w:tbl>
    <w:p w:rsidR="000A7110" w:rsidRDefault="000A7110" w:rsidP="000D6663">
      <w:pPr>
        <w:pStyle w:val="af5"/>
      </w:pPr>
    </w:p>
    <w:p w:rsidR="000A7110" w:rsidRDefault="000A7110" w:rsidP="00EB4036">
      <w:pPr>
        <w:pStyle w:val="20"/>
      </w:pPr>
      <w:bookmarkStart w:id="27" w:name="_Toc390087378"/>
      <w:r>
        <w:t>5.3  Опасные геологические процессы и явления, требующие проведения защитных мероприятий</w:t>
      </w:r>
      <w:bookmarkEnd w:id="27"/>
    </w:p>
    <w:p w:rsidR="000A7110" w:rsidRDefault="000A7110" w:rsidP="000D6663">
      <w:pPr>
        <w:pStyle w:val="af5"/>
      </w:pPr>
      <w:r>
        <w:t>Из инженерно-геологических процессов и явлений на площадке развито заболачив</w:t>
      </w:r>
      <w:r>
        <w:t>а</w:t>
      </w:r>
      <w:r>
        <w:t>ние, сезонное промерзание и оттаивание грунтов, результатом которых является морозное пучение.</w:t>
      </w:r>
    </w:p>
    <w:p w:rsidR="000A7110" w:rsidRDefault="000A7110" w:rsidP="00A40CF2">
      <w:pPr>
        <w:pStyle w:val="3"/>
        <w:rPr>
          <w:rStyle w:val="14"/>
        </w:rPr>
      </w:pPr>
      <w:bookmarkStart w:id="28" w:name="_Toc390087379"/>
      <w:r>
        <w:t xml:space="preserve">5.3.1  </w:t>
      </w:r>
      <w:r>
        <w:rPr>
          <w:rStyle w:val="14"/>
        </w:rPr>
        <w:t>Заболачивание</w:t>
      </w:r>
      <w:bookmarkEnd w:id="28"/>
    </w:p>
    <w:p w:rsidR="000A7110" w:rsidRDefault="000A7110" w:rsidP="000D6663">
      <w:pPr>
        <w:pStyle w:val="af5"/>
      </w:pPr>
      <w:r>
        <w:t>Неблагоприятным процессом является заболачивание территории.</w:t>
      </w:r>
    </w:p>
    <w:p w:rsidR="000A7110" w:rsidRDefault="000A7110" w:rsidP="000D6663">
      <w:pPr>
        <w:pStyle w:val="af5"/>
      </w:pPr>
      <w:r>
        <w:t>Интенсивное заболачивание территории вызывается избыточным увлажнением почвы (преобладание осадков над испарением), равнинным характером рельефа, слабой фильтр</w:t>
      </w:r>
      <w:r>
        <w:t>а</w:t>
      </w:r>
      <w:r>
        <w:t>ционной способностью грунтов, в силу чего не обеспечивается поверхностный и подземный сток атмосферных осадков и талых вод.</w:t>
      </w:r>
    </w:p>
    <w:p w:rsidR="000A7110" w:rsidRDefault="000A7110" w:rsidP="000D6663">
      <w:pPr>
        <w:pStyle w:val="af5"/>
      </w:pPr>
      <w:r>
        <w:t>По условиям питания болото относится к верховому типу. От общей площади терр</w:t>
      </w:r>
      <w:r>
        <w:t>и</w:t>
      </w:r>
      <w:r>
        <w:t>тории Восточного планировочного района болото составляет 86%.</w:t>
      </w:r>
    </w:p>
    <w:p w:rsidR="000A7110" w:rsidRDefault="000A7110" w:rsidP="00A40CF2">
      <w:pPr>
        <w:pStyle w:val="3"/>
        <w:rPr>
          <w:rStyle w:val="14"/>
        </w:rPr>
      </w:pPr>
      <w:bookmarkStart w:id="29" w:name="_Toc390087380"/>
      <w:r>
        <w:lastRenderedPageBreak/>
        <w:t xml:space="preserve">5.3.2  </w:t>
      </w:r>
      <w:r>
        <w:rPr>
          <w:rStyle w:val="14"/>
        </w:rPr>
        <w:t>Морозное пучение</w:t>
      </w:r>
      <w:bookmarkEnd w:id="29"/>
    </w:p>
    <w:p w:rsidR="000A7110" w:rsidRDefault="000A7110" w:rsidP="000D6663">
      <w:pPr>
        <w:pStyle w:val="af5"/>
      </w:pPr>
      <w:r>
        <w:t>Потенциальная площадная пораженность территории Восточного планировочного района морозным пучением составляет более 75%. Указанная территория относится к рай</w:t>
      </w:r>
      <w:r>
        <w:t>о</w:t>
      </w:r>
      <w:r>
        <w:t>ну распространения весьма опасной категории природных процессов.</w:t>
      </w:r>
    </w:p>
    <w:p w:rsidR="000A7110" w:rsidRDefault="000A7110" w:rsidP="00594EF8">
      <w:pPr>
        <w:pStyle w:val="af5"/>
      </w:pPr>
      <w:r>
        <w:t>Сезонное промерзание распространено повсеместно. Грунты, залегающие в зоне с</w:t>
      </w:r>
      <w:r>
        <w:t>е</w:t>
      </w:r>
      <w:r>
        <w:t>зонного промерзания, обладают свойствами морозного пучения, которое проявляется в н</w:t>
      </w:r>
      <w:r>
        <w:t>е</w:t>
      </w:r>
      <w:r>
        <w:t>равномерном поднятии слоя промерзающего грунта, сменяющегося осадкой последнего при оттаивании. Сезонное промерзание длится с октября по апрель. Оттаивание грунтов начин</w:t>
      </w:r>
      <w:r>
        <w:t>а</w:t>
      </w:r>
      <w:r>
        <w:t>ется в мае, заканчивается в августе, наиболее интенсивно протекает в июле.</w:t>
      </w:r>
    </w:p>
    <w:p w:rsidR="000A7110" w:rsidRDefault="000A7110" w:rsidP="00594EF8">
      <w:pPr>
        <w:pStyle w:val="af5"/>
      </w:pPr>
      <w:r>
        <w:t>Строительство объектов приводит к нарушению условий теплообмена на поверхности почв и в грунтах, к деформации поверхности и разрушению микрорельефа. Нарушается или уничтожается почвенно-растительный покров, изменяются условия снегонакопления, направление подземного стока грунтовых вод, перераспределение поверхностного стока, изменяется плотность и влажность грунтов.</w:t>
      </w:r>
    </w:p>
    <w:p w:rsidR="000A7110" w:rsidRDefault="000A7110" w:rsidP="00594EF8">
      <w:pPr>
        <w:pStyle w:val="af5"/>
      </w:pPr>
      <w:r>
        <w:t>Нормативная глубина сезонного промерзания при проектировании составляет:</w:t>
      </w:r>
    </w:p>
    <w:p w:rsidR="000A7110" w:rsidRDefault="000A7110" w:rsidP="00594EF8">
      <w:pPr>
        <w:pStyle w:val="af5"/>
      </w:pPr>
      <w:r>
        <w:t xml:space="preserve">для насыпных грунтов - </w:t>
      </w:r>
      <w:smartTag w:uri="urn:schemas-microsoft-com:office:smarttags" w:element="metricconverter">
        <w:smartTagPr>
          <w:attr w:name="ProductID" w:val="2017 г"/>
        </w:smartTagPr>
        <w:r>
          <w:t>3,0 м</w:t>
        </w:r>
      </w:smartTag>
      <w:r>
        <w:t>;</w:t>
      </w:r>
    </w:p>
    <w:p w:rsidR="000A7110" w:rsidRDefault="000A7110" w:rsidP="00594EF8">
      <w:pPr>
        <w:pStyle w:val="af5"/>
      </w:pPr>
      <w:r>
        <w:t xml:space="preserve">для песков - </w:t>
      </w:r>
      <w:smartTag w:uri="urn:schemas-microsoft-com:office:smarttags" w:element="metricconverter">
        <w:smartTagPr>
          <w:attr w:name="ProductID" w:val="2017 г"/>
        </w:smartTagPr>
        <w:r>
          <w:t>3,0 м</w:t>
        </w:r>
      </w:smartTag>
      <w:r>
        <w:t>;</w:t>
      </w:r>
    </w:p>
    <w:p w:rsidR="000A7110" w:rsidRDefault="000A7110" w:rsidP="00594EF8">
      <w:pPr>
        <w:pStyle w:val="af5"/>
      </w:pPr>
      <w:r>
        <w:t xml:space="preserve">для супеси - </w:t>
      </w:r>
      <w:smartTag w:uri="urn:schemas-microsoft-com:office:smarttags" w:element="metricconverter">
        <w:smartTagPr>
          <w:attr w:name="ProductID" w:val="2017 г"/>
        </w:smartTagPr>
        <w:r>
          <w:t>2,7 м</w:t>
        </w:r>
      </w:smartTag>
      <w:r>
        <w:t>;</w:t>
      </w:r>
    </w:p>
    <w:p w:rsidR="000A7110" w:rsidRDefault="000A7110" w:rsidP="00594EF8">
      <w:pPr>
        <w:pStyle w:val="af5"/>
      </w:pPr>
      <w:r>
        <w:t xml:space="preserve">для суглинка - </w:t>
      </w:r>
      <w:smartTag w:uri="urn:schemas-microsoft-com:office:smarttags" w:element="metricconverter">
        <w:smartTagPr>
          <w:attr w:name="ProductID" w:val="2017 г"/>
        </w:smartTagPr>
        <w:r>
          <w:t>2,2 м</w:t>
        </w:r>
      </w:smartTag>
      <w:r>
        <w:t xml:space="preserve">; </w:t>
      </w:r>
    </w:p>
    <w:p w:rsidR="000A7110" w:rsidRDefault="000A7110" w:rsidP="00594EF8">
      <w:pPr>
        <w:pStyle w:val="af5"/>
      </w:pPr>
      <w:r>
        <w:t xml:space="preserve">для торфа - </w:t>
      </w:r>
      <w:smartTag w:uri="urn:schemas-microsoft-com:office:smarttags" w:element="metricconverter">
        <w:smartTagPr>
          <w:attr w:name="ProductID" w:val="2017 г"/>
        </w:smartTagPr>
        <w:r>
          <w:t>1,3 м</w:t>
        </w:r>
      </w:smartTag>
      <w:r>
        <w:t>.</w:t>
      </w:r>
    </w:p>
    <w:p w:rsidR="000A7110" w:rsidRDefault="000A7110" w:rsidP="00594EF8">
      <w:pPr>
        <w:pStyle w:val="af5"/>
      </w:pPr>
      <w:r>
        <w:t xml:space="preserve">На период изысканий глубина промерзания составила 0,2 - </w:t>
      </w:r>
      <w:smartTag w:uri="urn:schemas-microsoft-com:office:smarttags" w:element="metricconverter">
        <w:smartTagPr>
          <w:attr w:name="ProductID" w:val="2017 г"/>
        </w:smartTagPr>
        <w:r>
          <w:t>1,8 м</w:t>
        </w:r>
      </w:smartTag>
      <w:r>
        <w:t xml:space="preserve">. Ниже, в таблице 5.12, определены степень морозной </w:t>
      </w:r>
      <w:proofErr w:type="spellStart"/>
      <w:r>
        <w:t>пучинистости</w:t>
      </w:r>
      <w:proofErr w:type="spellEnd"/>
      <w:r>
        <w:t xml:space="preserve"> грунтов и величина их относительного пучения.</w:t>
      </w:r>
    </w:p>
    <w:p w:rsidR="000A7110" w:rsidRPr="00594EF8" w:rsidRDefault="000A7110" w:rsidP="00594EF8">
      <w:pPr>
        <w:pStyle w:val="af5"/>
        <w:ind w:firstLine="0"/>
        <w:rPr>
          <w:szCs w:val="24"/>
        </w:rPr>
      </w:pPr>
      <w:r w:rsidRPr="00594EF8">
        <w:rPr>
          <w:b/>
          <w:szCs w:val="24"/>
        </w:rPr>
        <w:t>Таблица 5.12</w:t>
      </w:r>
      <w:r w:rsidRPr="00594EF8">
        <w:rPr>
          <w:szCs w:val="24"/>
        </w:rPr>
        <w:t xml:space="preserve"> - </w:t>
      </w:r>
      <w:r w:rsidRPr="00594EF8">
        <w:rPr>
          <w:rStyle w:val="33"/>
          <w:sz w:val="24"/>
          <w:szCs w:val="24"/>
          <w:u w:val="none"/>
        </w:rPr>
        <w:t xml:space="preserve">Расчеты </w:t>
      </w:r>
      <w:proofErr w:type="spellStart"/>
      <w:r w:rsidRPr="00594EF8">
        <w:rPr>
          <w:rStyle w:val="33"/>
          <w:sz w:val="24"/>
          <w:szCs w:val="24"/>
          <w:u w:val="none"/>
        </w:rPr>
        <w:t>пучинистости</w:t>
      </w:r>
      <w:proofErr w:type="spellEnd"/>
      <w:r w:rsidRPr="00594EF8">
        <w:rPr>
          <w:rStyle w:val="33"/>
          <w:sz w:val="24"/>
          <w:szCs w:val="24"/>
          <w:u w:val="none"/>
        </w:rPr>
        <w:t xml:space="preserve"> грунтов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1"/>
        <w:gridCol w:w="1421"/>
        <w:gridCol w:w="2611"/>
        <w:gridCol w:w="1862"/>
      </w:tblGrid>
      <w:tr w:rsidR="000A7110" w:rsidRPr="00594EF8" w:rsidTr="00594EF8">
        <w:trPr>
          <w:trHeight w:val="45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ind w:left="120" w:firstLine="0"/>
              <w:jc w:val="center"/>
              <w:rPr>
                <w:sz w:val="12"/>
                <w:szCs w:val="10"/>
              </w:rPr>
            </w:pPr>
            <w:r w:rsidRPr="00594EF8">
              <w:rPr>
                <w:sz w:val="24"/>
              </w:rPr>
              <w:t>Наименование грунтов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 xml:space="preserve">Значение </w:t>
            </w:r>
            <w:r w:rsidR="00594EF8" w:rsidRPr="00594EF8">
              <w:rPr>
                <w:sz w:val="24"/>
              </w:rPr>
              <w:t xml:space="preserve">          </w:t>
            </w:r>
            <w:r w:rsidRPr="00594EF8">
              <w:rPr>
                <w:sz w:val="24"/>
                <w:lang w:val="en-US" w:eastAsia="en-US"/>
              </w:rPr>
              <w:t>R</w:t>
            </w:r>
            <w:r w:rsidRPr="00594EF8">
              <w:rPr>
                <w:sz w:val="24"/>
                <w:lang w:eastAsia="en-US"/>
              </w:rPr>
              <w:t xml:space="preserve"> </w:t>
            </w:r>
            <w:r w:rsidRPr="00594EF8">
              <w:rPr>
                <w:sz w:val="24"/>
                <w:lang w:val="en-US" w:eastAsia="en-US"/>
              </w:rPr>
              <w:t>f</w:t>
            </w:r>
            <w:r w:rsidRPr="00594EF8">
              <w:rPr>
                <w:sz w:val="24"/>
                <w:lang w:eastAsia="en-US"/>
              </w:rPr>
              <w:t xml:space="preserve"> </w:t>
            </w:r>
            <w:r w:rsidRPr="00594EF8">
              <w:rPr>
                <w:sz w:val="24"/>
              </w:rPr>
              <w:t>х10 для глинистых грунтов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 xml:space="preserve">Степень морозной               </w:t>
            </w:r>
            <w:proofErr w:type="spellStart"/>
            <w:r w:rsidRPr="00594EF8">
              <w:rPr>
                <w:sz w:val="24"/>
              </w:rPr>
              <w:t>пучинистости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 xml:space="preserve">Относительная деформация </w:t>
            </w:r>
            <w:r w:rsidR="00594EF8" w:rsidRPr="00594EF8">
              <w:rPr>
                <w:sz w:val="24"/>
              </w:rPr>
              <w:t xml:space="preserve">             </w:t>
            </w:r>
            <w:r w:rsidRPr="00594EF8">
              <w:rPr>
                <w:sz w:val="24"/>
              </w:rPr>
              <w:t>пучения</w:t>
            </w:r>
          </w:p>
        </w:tc>
      </w:tr>
      <w:tr w:rsidR="000A7110" w:rsidRPr="00594EF8" w:rsidTr="00594EF8">
        <w:trPr>
          <w:trHeight w:val="45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78" w:lineRule="exact"/>
              <w:ind w:left="120" w:firstLine="169"/>
              <w:jc w:val="left"/>
              <w:rPr>
                <w:sz w:val="24"/>
              </w:rPr>
            </w:pPr>
            <w:r w:rsidRPr="00594EF8">
              <w:rPr>
                <w:sz w:val="24"/>
              </w:rPr>
              <w:t>Насыпной грунт (песок мел</w:t>
            </w:r>
            <w:r w:rsidRPr="00594EF8">
              <w:rPr>
                <w:sz w:val="24"/>
              </w:rPr>
              <w:softHyphen/>
              <w:t>кий, средней крупности)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0" w:hanging="8"/>
              <w:jc w:val="center"/>
              <w:rPr>
                <w:sz w:val="24"/>
              </w:rPr>
            </w:pPr>
            <w:r w:rsidRPr="00594EF8">
              <w:rPr>
                <w:sz w:val="24"/>
                <w:lang w:val="en-US" w:eastAsia="en-US"/>
              </w:rPr>
              <w:t xml:space="preserve">D </w:t>
            </w:r>
            <w:r w:rsidRPr="00594EF8">
              <w:rPr>
                <w:sz w:val="24"/>
              </w:rPr>
              <w:t>= 0,7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</w:rPr>
            </w:pPr>
            <w:proofErr w:type="spellStart"/>
            <w:r w:rsidRPr="00594EF8">
              <w:rPr>
                <w:sz w:val="24"/>
              </w:rPr>
              <w:t>непучинистый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70" w:firstLine="0"/>
              <w:jc w:val="center"/>
              <w:rPr>
                <w:sz w:val="24"/>
              </w:rPr>
            </w:pPr>
            <w:r w:rsidRPr="00594EF8">
              <w:rPr>
                <w:sz w:val="24"/>
              </w:rPr>
              <w:t xml:space="preserve">0,00 &lt; </w:t>
            </w:r>
            <w:r w:rsidRPr="00594EF8">
              <w:rPr>
                <w:sz w:val="24"/>
                <w:lang w:val="en-US" w:eastAsia="en-US"/>
              </w:rPr>
              <w:t xml:space="preserve">f </w:t>
            </w:r>
            <w:r w:rsidRPr="00594EF8">
              <w:rPr>
                <w:sz w:val="24"/>
              </w:rPr>
              <w:t>&lt;0,01</w:t>
            </w:r>
          </w:p>
        </w:tc>
      </w:tr>
      <w:tr w:rsidR="000A7110" w:rsidRPr="00594EF8" w:rsidTr="00594EF8">
        <w:trPr>
          <w:trHeight w:val="45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169"/>
              <w:jc w:val="left"/>
              <w:rPr>
                <w:sz w:val="24"/>
              </w:rPr>
            </w:pPr>
            <w:r w:rsidRPr="00594EF8">
              <w:rPr>
                <w:sz w:val="24"/>
              </w:rPr>
              <w:t>Торф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ind w:left="0" w:hanging="8"/>
              <w:jc w:val="center"/>
              <w:rPr>
                <w:sz w:val="12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</w:rPr>
            </w:pPr>
            <w:proofErr w:type="spellStart"/>
            <w:r w:rsidRPr="00594EF8">
              <w:rPr>
                <w:sz w:val="24"/>
              </w:rPr>
              <w:t>чрезмернопучинистый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70" w:firstLine="0"/>
              <w:jc w:val="center"/>
              <w:rPr>
                <w:sz w:val="24"/>
              </w:rPr>
            </w:pPr>
            <w:r w:rsidRPr="00594EF8">
              <w:rPr>
                <w:sz w:val="24"/>
                <w:lang w:val="en-US" w:eastAsia="en-US"/>
              </w:rPr>
              <w:t xml:space="preserve">f </w:t>
            </w:r>
            <w:r w:rsidRPr="00594EF8">
              <w:rPr>
                <w:sz w:val="24"/>
              </w:rPr>
              <w:t>&gt; 0,07</w:t>
            </w:r>
          </w:p>
        </w:tc>
      </w:tr>
      <w:tr w:rsidR="000A7110" w:rsidRPr="00594EF8" w:rsidTr="00594EF8">
        <w:trPr>
          <w:trHeight w:val="45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169"/>
              <w:jc w:val="left"/>
              <w:rPr>
                <w:sz w:val="24"/>
              </w:rPr>
            </w:pPr>
            <w:r w:rsidRPr="00594EF8">
              <w:rPr>
                <w:sz w:val="24"/>
              </w:rPr>
              <w:t xml:space="preserve">Грунт </w:t>
            </w:r>
            <w:proofErr w:type="spellStart"/>
            <w:r w:rsidRPr="00594EF8">
              <w:rPr>
                <w:sz w:val="24"/>
              </w:rPr>
              <w:t>слабозаторфованный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ind w:left="0" w:hanging="8"/>
              <w:jc w:val="center"/>
              <w:rPr>
                <w:sz w:val="12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</w:rPr>
            </w:pPr>
            <w:proofErr w:type="spellStart"/>
            <w:r w:rsidRPr="00594EF8">
              <w:rPr>
                <w:sz w:val="24"/>
              </w:rPr>
              <w:t>чрезмернопучинистый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70" w:firstLine="0"/>
              <w:jc w:val="center"/>
              <w:rPr>
                <w:sz w:val="24"/>
              </w:rPr>
            </w:pPr>
            <w:r w:rsidRPr="00594EF8">
              <w:rPr>
                <w:sz w:val="24"/>
                <w:lang w:val="en-US" w:eastAsia="en-US"/>
              </w:rPr>
              <w:t xml:space="preserve">f </w:t>
            </w:r>
            <w:r w:rsidRPr="00594EF8">
              <w:rPr>
                <w:sz w:val="24"/>
              </w:rPr>
              <w:t>&gt; 0,07</w:t>
            </w:r>
          </w:p>
        </w:tc>
      </w:tr>
      <w:tr w:rsidR="000A7110" w:rsidRPr="00594EF8" w:rsidTr="00594EF8">
        <w:trPr>
          <w:trHeight w:val="45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169"/>
              <w:jc w:val="left"/>
              <w:rPr>
                <w:sz w:val="24"/>
              </w:rPr>
            </w:pPr>
            <w:r w:rsidRPr="00594EF8">
              <w:rPr>
                <w:sz w:val="24"/>
              </w:rPr>
              <w:t xml:space="preserve">Суглинок </w:t>
            </w:r>
            <w:proofErr w:type="spellStart"/>
            <w:r w:rsidRPr="00594EF8">
              <w:rPr>
                <w:sz w:val="24"/>
              </w:rPr>
              <w:t>текучепластичный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0" w:hanging="8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1,36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</w:rPr>
            </w:pPr>
            <w:proofErr w:type="spellStart"/>
            <w:r w:rsidRPr="00594EF8">
              <w:rPr>
                <w:sz w:val="24"/>
              </w:rPr>
              <w:t>чрезмернопучинистый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70" w:firstLine="0"/>
              <w:jc w:val="center"/>
              <w:rPr>
                <w:sz w:val="24"/>
              </w:rPr>
            </w:pPr>
            <w:r w:rsidRPr="00594EF8">
              <w:rPr>
                <w:sz w:val="24"/>
                <w:lang w:val="en-US" w:eastAsia="en-US"/>
              </w:rPr>
              <w:t xml:space="preserve">f </w:t>
            </w:r>
            <w:r w:rsidRPr="00594EF8">
              <w:rPr>
                <w:sz w:val="24"/>
              </w:rPr>
              <w:t>&gt; 0,07</w:t>
            </w:r>
          </w:p>
        </w:tc>
      </w:tr>
      <w:tr w:rsidR="000A7110" w:rsidRPr="00594EF8" w:rsidTr="00594EF8">
        <w:trPr>
          <w:trHeight w:val="45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169"/>
              <w:jc w:val="left"/>
              <w:rPr>
                <w:sz w:val="24"/>
              </w:rPr>
            </w:pPr>
            <w:r w:rsidRPr="00594EF8">
              <w:rPr>
                <w:sz w:val="24"/>
              </w:rPr>
              <w:t>Супесь пластичная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0" w:hanging="8"/>
              <w:jc w:val="center"/>
              <w:rPr>
                <w:sz w:val="24"/>
              </w:rPr>
            </w:pPr>
            <w:r w:rsidRPr="00594EF8">
              <w:rPr>
                <w:sz w:val="24"/>
              </w:rPr>
              <w:t>0,61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</w:rPr>
            </w:pPr>
            <w:proofErr w:type="spellStart"/>
            <w:r w:rsidRPr="00594EF8">
              <w:rPr>
                <w:sz w:val="24"/>
              </w:rPr>
              <w:t>среднепучинистая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110" w:rsidRPr="00594EF8" w:rsidRDefault="000A7110" w:rsidP="000A7110">
            <w:pPr>
              <w:pStyle w:val="710"/>
              <w:shd w:val="clear" w:color="auto" w:fill="auto"/>
              <w:spacing w:line="240" w:lineRule="auto"/>
              <w:ind w:left="70" w:firstLine="0"/>
              <w:jc w:val="center"/>
              <w:rPr>
                <w:sz w:val="24"/>
              </w:rPr>
            </w:pPr>
            <w:r w:rsidRPr="00594EF8">
              <w:rPr>
                <w:sz w:val="24"/>
                <w:lang w:val="en-US" w:eastAsia="en-US"/>
              </w:rPr>
              <w:t xml:space="preserve">0.035&lt; f </w:t>
            </w:r>
            <w:r w:rsidRPr="00594EF8">
              <w:rPr>
                <w:sz w:val="24"/>
              </w:rPr>
              <w:t>&gt; 0.07</w:t>
            </w:r>
          </w:p>
        </w:tc>
      </w:tr>
    </w:tbl>
    <w:p w:rsidR="000A7110" w:rsidRPr="00594EF8" w:rsidRDefault="000A7110" w:rsidP="000D6663">
      <w:pPr>
        <w:pStyle w:val="af5"/>
        <w:rPr>
          <w:sz w:val="28"/>
        </w:rPr>
      </w:pPr>
    </w:p>
    <w:p w:rsidR="000A7110" w:rsidRDefault="000A7110" w:rsidP="00EB4036">
      <w:pPr>
        <w:pStyle w:val="20"/>
      </w:pPr>
      <w:bookmarkStart w:id="30" w:name="_Toc390087381"/>
      <w:r>
        <w:lastRenderedPageBreak/>
        <w:t>5.4  Инженерная подготовка территории</w:t>
      </w:r>
      <w:bookmarkEnd w:id="30"/>
    </w:p>
    <w:p w:rsidR="000A7110" w:rsidRDefault="000A7110" w:rsidP="000D6663">
      <w:pPr>
        <w:pStyle w:val="af5"/>
      </w:pPr>
      <w:r>
        <w:t>Учитывая сложность природных условий территории, при размещении на ней объе</w:t>
      </w:r>
      <w:r>
        <w:t>к</w:t>
      </w:r>
      <w:r>
        <w:t>тов капитального строительства необходимо предусматривать проведение следующих мер</w:t>
      </w:r>
      <w:r>
        <w:t>о</w:t>
      </w:r>
      <w:r>
        <w:t>приятий по инженерной подготовке:</w:t>
      </w:r>
    </w:p>
    <w:p w:rsidR="000A7110" w:rsidRDefault="000A7110" w:rsidP="000D6663">
      <w:pPr>
        <w:pStyle w:val="af5"/>
      </w:pPr>
      <w:r>
        <w:t>-  мелиоративные работы по осушению болот системой открытых дрен;</w:t>
      </w:r>
    </w:p>
    <w:p w:rsidR="000A7110" w:rsidRDefault="000A7110" w:rsidP="000D6663">
      <w:pPr>
        <w:pStyle w:val="af5"/>
      </w:pPr>
      <w:r>
        <w:t>-  освоение осушенных участков болот;</w:t>
      </w:r>
    </w:p>
    <w:p w:rsidR="000A7110" w:rsidRDefault="000A7110" w:rsidP="000D6663">
      <w:pPr>
        <w:pStyle w:val="af5"/>
      </w:pPr>
      <w:r>
        <w:t>-  организация поверхностного стока методами вертикальной планировки; устройство ливневой канализации, обеспечивающей сбор и подачу загрязненных порций поверхностн</w:t>
      </w:r>
      <w:r>
        <w:t>о</w:t>
      </w:r>
      <w:r>
        <w:t>го стока на очистные сооружения;</w:t>
      </w:r>
    </w:p>
    <w:p w:rsidR="000A7110" w:rsidRDefault="000A7110" w:rsidP="000D6663">
      <w:pPr>
        <w:pStyle w:val="af5"/>
      </w:pPr>
      <w:r>
        <w:t>-  понижение и поддержание проектного уровня грунтовых вод закры</w:t>
      </w:r>
      <w:r>
        <w:softHyphen/>
        <w:t>той системой постоянных горизонтальных дренажей вдоль маги</w:t>
      </w:r>
      <w:r>
        <w:softHyphen/>
        <w:t>стральных сетей, а также внутри кварт</w:t>
      </w:r>
      <w:r>
        <w:t>а</w:t>
      </w:r>
      <w:r>
        <w:t>лов.</w:t>
      </w:r>
    </w:p>
    <w:p w:rsidR="000A7110" w:rsidRDefault="000A7110" w:rsidP="000D6663">
      <w:pPr>
        <w:pStyle w:val="af5"/>
      </w:pPr>
      <w:r>
        <w:t>Выбор одного или комплекса указанных мероприятий должен производиться на осн</w:t>
      </w:r>
      <w:r>
        <w:t>о</w:t>
      </w:r>
      <w:r>
        <w:t>ве технико-экономического анализа с учетом прогнозируемого уровня подземных вод, ко</w:t>
      </w:r>
      <w:r>
        <w:t>н</w:t>
      </w:r>
      <w:r>
        <w:t>структивных и технологических особенностей, ответственности и расчетного срока эксплу</w:t>
      </w:r>
      <w:r>
        <w:t>а</w:t>
      </w:r>
      <w:r>
        <w:t>тации проектируемого сооружения, надежности и стоимости водозащитных мероприятий и т.п. Перечисленные мероприятия должны выполняться на стадиях архитектурно-строительного проектирования, строительства и эксплуатации зданий и сооружений.</w:t>
      </w:r>
    </w:p>
    <w:p w:rsidR="000D6663" w:rsidRPr="000D6663" w:rsidRDefault="000D6663" w:rsidP="00A40CF2">
      <w:pPr>
        <w:pStyle w:val="3"/>
      </w:pPr>
      <w:bookmarkStart w:id="31" w:name="_Toc390087382"/>
      <w:r w:rsidRPr="000D6663">
        <w:t>5.4.1  Данные о проектируемых и используемых методах инженерной по</w:t>
      </w:r>
      <w:r w:rsidRPr="000D6663">
        <w:t>д</w:t>
      </w:r>
      <w:r w:rsidRPr="000D6663">
        <w:t>готовки смежных территорий</w:t>
      </w:r>
      <w:bookmarkEnd w:id="31"/>
    </w:p>
    <w:p w:rsidR="000D6663" w:rsidRPr="000D6663" w:rsidRDefault="000D6663" w:rsidP="000D6663">
      <w:pPr>
        <w:pStyle w:val="af5"/>
      </w:pPr>
      <w:r w:rsidRPr="000D6663">
        <w:t>Проектом планировки III очереди строительства Восточного планировочного района г. Нижневартовска предусмотрены следующие мероприятия по инженерной подготовке те</w:t>
      </w:r>
      <w:r w:rsidRPr="000D6663">
        <w:t>р</w:t>
      </w:r>
      <w:r w:rsidRPr="000D6663">
        <w:t>ритории:</w:t>
      </w:r>
    </w:p>
    <w:p w:rsidR="000D6663" w:rsidRPr="000D6663" w:rsidRDefault="000D6663" w:rsidP="000D6663">
      <w:pPr>
        <w:pStyle w:val="af5"/>
      </w:pPr>
      <w:r w:rsidRPr="000D6663">
        <w:t>-  мелиоративные работы по осушению болот системой открытых дрен-осушителей со сбросом болотных вод по дренам-собирателям в отстойник;</w:t>
      </w:r>
    </w:p>
    <w:p w:rsidR="000D6663" w:rsidRPr="000D6663" w:rsidRDefault="000D6663" w:rsidP="000D6663">
      <w:pPr>
        <w:pStyle w:val="af5"/>
      </w:pPr>
      <w:r>
        <w:t xml:space="preserve">-  </w:t>
      </w:r>
      <w:r w:rsidRPr="000D6663">
        <w:t xml:space="preserve">устройство защиты осушаемой территории от болотных вод, со стороны территории IV очереди строительства Восточного планировочного района г. Нижневартовска, путем организации подпорного сооружения методом </w:t>
      </w:r>
      <w:proofErr w:type="spellStart"/>
      <w:r w:rsidRPr="000D6663">
        <w:t>пригруза</w:t>
      </w:r>
      <w:proofErr w:type="spellEnd"/>
      <w:r w:rsidRPr="000D6663">
        <w:t xml:space="preserve"> торфа высотой </w:t>
      </w:r>
      <w:smartTag w:uri="urn:schemas-microsoft-com:office:smarttags" w:element="metricconverter">
        <w:smartTagPr>
          <w:attr w:name="ProductID" w:val="2017 г"/>
        </w:smartTagPr>
        <w:r w:rsidRPr="000D6663">
          <w:t>4,0 м</w:t>
        </w:r>
      </w:smartTag>
      <w:r w:rsidRPr="000D6663">
        <w:t xml:space="preserve">, шириной </w:t>
      </w:r>
      <w:smartTag w:uri="urn:schemas-microsoft-com:office:smarttags" w:element="metricconverter">
        <w:smartTagPr>
          <w:attr w:name="ProductID" w:val="2017 г"/>
        </w:smartTagPr>
        <w:r w:rsidRPr="000D6663">
          <w:t>8,0 м</w:t>
        </w:r>
      </w:smartTag>
      <w:r w:rsidRPr="000D6663">
        <w:t>;</w:t>
      </w:r>
    </w:p>
    <w:p w:rsidR="000D6663" w:rsidRPr="000D6663" w:rsidRDefault="000D6663" w:rsidP="000D6663">
      <w:pPr>
        <w:pStyle w:val="af5"/>
      </w:pPr>
      <w:r>
        <w:t xml:space="preserve">-  </w:t>
      </w:r>
      <w:r w:rsidRPr="000D6663">
        <w:t xml:space="preserve">освоение осушенных участков болот методом </w:t>
      </w:r>
      <w:proofErr w:type="spellStart"/>
      <w:r w:rsidRPr="000D6663">
        <w:t>выторфовывания</w:t>
      </w:r>
      <w:proofErr w:type="spellEnd"/>
      <w:r w:rsidRPr="000D6663">
        <w:t xml:space="preserve"> и замены торфа ми</w:t>
      </w:r>
      <w:r w:rsidRPr="000D6663">
        <w:softHyphen/>
        <w:t xml:space="preserve">неральным грунтом с максимальным сохранением отметок существующего рельефа </w:t>
      </w:r>
      <w:proofErr w:type="spellStart"/>
      <w:r w:rsidRPr="000D6663">
        <w:t>незабо</w:t>
      </w:r>
      <w:r w:rsidRPr="000D6663">
        <w:softHyphen/>
        <w:t>лоченных</w:t>
      </w:r>
      <w:proofErr w:type="spellEnd"/>
      <w:r w:rsidRPr="000D6663">
        <w:t xml:space="preserve"> участков (абсолютные отметки поверхности составляют 44,92-</w:t>
      </w:r>
      <w:smartTag w:uri="urn:schemas-microsoft-com:office:smarttags" w:element="metricconverter">
        <w:smartTagPr>
          <w:attr w:name="ProductID" w:val="2017 г"/>
        </w:smartTagPr>
        <w:r w:rsidRPr="000D6663">
          <w:t>48,21 м</w:t>
        </w:r>
      </w:smartTag>
      <w:r w:rsidRPr="000D6663">
        <w:t xml:space="preserve"> </w:t>
      </w:r>
      <w:proofErr w:type="spellStart"/>
      <w:r w:rsidRPr="000D6663">
        <w:t>Б.</w:t>
      </w:r>
      <w:r>
        <w:t>ст</w:t>
      </w:r>
      <w:proofErr w:type="spellEnd"/>
      <w:r w:rsidRPr="000D6663">
        <w:t>.);</w:t>
      </w:r>
    </w:p>
    <w:p w:rsidR="000D6663" w:rsidRPr="000D6663" w:rsidRDefault="000D6663" w:rsidP="000D6663">
      <w:pPr>
        <w:pStyle w:val="af5"/>
      </w:pPr>
      <w:r>
        <w:t xml:space="preserve">-  </w:t>
      </w:r>
      <w:r w:rsidRPr="000D6663">
        <w:t>организация поверхностного стока методами вертикальной планировки; устройство ливневой канализации, обеспечивающей сбор и подачу загрязненных порций поверхностно</w:t>
      </w:r>
      <w:r w:rsidRPr="000D6663">
        <w:softHyphen/>
        <w:t>го стока на очистные сооружения;</w:t>
      </w:r>
    </w:p>
    <w:p w:rsidR="000D6663" w:rsidRPr="000D6663" w:rsidRDefault="000D6663" w:rsidP="000D6663">
      <w:pPr>
        <w:pStyle w:val="af5"/>
      </w:pPr>
      <w:r>
        <w:lastRenderedPageBreak/>
        <w:t xml:space="preserve">-  </w:t>
      </w:r>
      <w:r w:rsidRPr="000D6663">
        <w:t>понижение и поддержание проектного уровня грунтовых вод закрытой системой постоянных горизонтальных дренажей вдоль магистральных сетей, а также внутри кварта</w:t>
      </w:r>
      <w:r w:rsidRPr="000D6663">
        <w:softHyphen/>
        <w:t>лов.</w:t>
      </w:r>
    </w:p>
    <w:p w:rsidR="000D6663" w:rsidRPr="000D6663" w:rsidRDefault="000D6663" w:rsidP="000D6663">
      <w:pPr>
        <w:pStyle w:val="af5"/>
      </w:pPr>
      <w:r w:rsidRPr="000D6663">
        <w:t xml:space="preserve">Проектом детальной планировки территории Старого </w:t>
      </w:r>
      <w:proofErr w:type="spellStart"/>
      <w:r w:rsidRPr="000D6663">
        <w:t>Вартовска</w:t>
      </w:r>
      <w:proofErr w:type="spellEnd"/>
      <w:r w:rsidRPr="000D6663">
        <w:t xml:space="preserve"> заложены следу</w:t>
      </w:r>
      <w:r w:rsidRPr="000D6663">
        <w:softHyphen/>
        <w:t>ющие мероприятия по инженерной подготовке неблагоприятных для строительства террито</w:t>
      </w:r>
      <w:r w:rsidRPr="000D6663">
        <w:softHyphen/>
        <w:t>рий:</w:t>
      </w:r>
    </w:p>
    <w:p w:rsidR="000D6663" w:rsidRPr="000D6663" w:rsidRDefault="000D6663" w:rsidP="000D6663">
      <w:pPr>
        <w:pStyle w:val="af5"/>
      </w:pPr>
      <w:r>
        <w:t xml:space="preserve">-  </w:t>
      </w:r>
      <w:r w:rsidRPr="000D6663">
        <w:t>мелиоративные работы по осушению болот системой открытых дрен-осушителей со сбросом болотных вод по дренам-собирателям в отстойники;</w:t>
      </w:r>
    </w:p>
    <w:p w:rsidR="000D6663" w:rsidRPr="000D6663" w:rsidRDefault="000D6663" w:rsidP="000D6663">
      <w:pPr>
        <w:pStyle w:val="af5"/>
      </w:pPr>
      <w:r>
        <w:t xml:space="preserve">-  </w:t>
      </w:r>
      <w:r w:rsidRPr="000D6663">
        <w:t>устройство защиты осушаемой территории от болотных вод, со стороны территории IV очереди строительства Восточного планировочного района, путем организации под</w:t>
      </w:r>
      <w:r w:rsidRPr="000D6663">
        <w:softHyphen/>
        <w:t xml:space="preserve">порного сооружения методом </w:t>
      </w:r>
      <w:proofErr w:type="spellStart"/>
      <w:r w:rsidRPr="000D6663">
        <w:t>пригруза</w:t>
      </w:r>
      <w:proofErr w:type="spellEnd"/>
      <w:r w:rsidRPr="000D6663">
        <w:t xml:space="preserve"> торфа;</w:t>
      </w:r>
    </w:p>
    <w:p w:rsidR="000D6663" w:rsidRPr="000D6663" w:rsidRDefault="000D6663" w:rsidP="000D6663">
      <w:pPr>
        <w:pStyle w:val="af5"/>
      </w:pPr>
      <w:r>
        <w:t xml:space="preserve">-  </w:t>
      </w:r>
      <w:r w:rsidRPr="000D6663">
        <w:t xml:space="preserve">освоение осушенных участков болот методом </w:t>
      </w:r>
      <w:proofErr w:type="spellStart"/>
      <w:r w:rsidRPr="000D6663">
        <w:t>пригруза</w:t>
      </w:r>
      <w:proofErr w:type="spellEnd"/>
      <w:r w:rsidRPr="000D6663">
        <w:t xml:space="preserve"> торфа, а также создание ко</w:t>
      </w:r>
      <w:r w:rsidRPr="000D6663">
        <w:softHyphen/>
        <w:t xml:space="preserve">ридоров для магистральных коммуникаций методом </w:t>
      </w:r>
      <w:proofErr w:type="spellStart"/>
      <w:r w:rsidRPr="000D6663">
        <w:t>выторфовывания</w:t>
      </w:r>
      <w:proofErr w:type="spellEnd"/>
      <w:r w:rsidRPr="000D6663">
        <w:t xml:space="preserve"> и замены торфа мине</w:t>
      </w:r>
      <w:r w:rsidRPr="000D6663">
        <w:softHyphen/>
        <w:t xml:space="preserve">ральным грунтом, с максимальным сохранением отметок существующего рельефа </w:t>
      </w:r>
      <w:proofErr w:type="spellStart"/>
      <w:r w:rsidRPr="000D6663">
        <w:t>незаболо</w:t>
      </w:r>
      <w:r w:rsidRPr="000D6663">
        <w:softHyphen/>
        <w:t>ченных</w:t>
      </w:r>
      <w:proofErr w:type="spellEnd"/>
      <w:r w:rsidRPr="000D6663">
        <w:t xml:space="preserve"> участков (абсолютные отметки поверхности составляют 41,00-46,20м. </w:t>
      </w:r>
      <w:proofErr w:type="spellStart"/>
      <w:r w:rsidRPr="000D6663">
        <w:t>Б.</w:t>
      </w:r>
      <w:r>
        <w:t>ст</w:t>
      </w:r>
      <w:proofErr w:type="spellEnd"/>
      <w:r w:rsidRPr="000D6663">
        <w:t>.);</w:t>
      </w:r>
    </w:p>
    <w:p w:rsidR="000D6663" w:rsidRPr="000D6663" w:rsidRDefault="000D6663" w:rsidP="000D6663">
      <w:pPr>
        <w:pStyle w:val="af5"/>
      </w:pPr>
      <w:r>
        <w:t xml:space="preserve">-  </w:t>
      </w:r>
      <w:r w:rsidRPr="000D6663">
        <w:t>организация поверхностного стока методом вертикальной планировки; устройство ливневой канализации, обеспечивающей сбор и подачу загрязненных порций поверхностно</w:t>
      </w:r>
      <w:r w:rsidRPr="000D6663">
        <w:softHyphen/>
        <w:t>го стока на очистные сооружения;</w:t>
      </w:r>
    </w:p>
    <w:p w:rsidR="000D6663" w:rsidRPr="000D6663" w:rsidRDefault="000D6663" w:rsidP="000D6663">
      <w:pPr>
        <w:pStyle w:val="af5"/>
      </w:pPr>
      <w:r>
        <w:t xml:space="preserve">-  </w:t>
      </w:r>
      <w:r w:rsidRPr="000D6663">
        <w:t>понижение и поддержание проектного уровня грунтовых вод закрытой системой постоянных горизонтальных дренажей вдоль магистральных сетей, а также внутри кварта</w:t>
      </w:r>
      <w:r w:rsidRPr="000D6663">
        <w:softHyphen/>
        <w:t>лов;</w:t>
      </w:r>
    </w:p>
    <w:p w:rsidR="000D6663" w:rsidRPr="000D6663" w:rsidRDefault="000D6663" w:rsidP="000D6663">
      <w:pPr>
        <w:pStyle w:val="af5"/>
      </w:pPr>
      <w:r>
        <w:t xml:space="preserve">-  </w:t>
      </w:r>
      <w:proofErr w:type="spellStart"/>
      <w:r w:rsidRPr="000D6663">
        <w:t>берегоукрепление</w:t>
      </w:r>
      <w:proofErr w:type="spellEnd"/>
      <w:r w:rsidRPr="000D6663">
        <w:t xml:space="preserve"> реки Обь.</w:t>
      </w:r>
    </w:p>
    <w:p w:rsidR="000D6663" w:rsidRDefault="000D6663" w:rsidP="00A40CF2">
      <w:pPr>
        <w:pStyle w:val="3"/>
      </w:pPr>
      <w:bookmarkStart w:id="32" w:name="_Toc390087383"/>
      <w:r>
        <w:t xml:space="preserve">5.4.2  </w:t>
      </w:r>
      <w:bookmarkStart w:id="33" w:name="bookmark30"/>
      <w:r>
        <w:t>Осушение болот и заболоченных территорий</w:t>
      </w:r>
      <w:bookmarkEnd w:id="32"/>
      <w:bookmarkEnd w:id="33"/>
    </w:p>
    <w:p w:rsidR="000D6663" w:rsidRDefault="000D6663" w:rsidP="000D6663">
      <w:pPr>
        <w:pStyle w:val="af5"/>
      </w:pPr>
      <w:r>
        <w:t>Мелиоративные работы по осушению болот и заболоченных территорий могут в</w:t>
      </w:r>
      <w:r>
        <w:t>ы</w:t>
      </w:r>
      <w:r>
        <w:t>полняться посредством временной открытой дренажной системы, включающей в себя др</w:t>
      </w:r>
      <w:r>
        <w:t>е</w:t>
      </w:r>
      <w:r>
        <w:t>ны-осушители, собирающие болотные воды и более крупные, дрены-собиратели, отводящие воды в отстойник. Удаление болотных вод из отстойника осуществляется с помощью насо</w:t>
      </w:r>
      <w:r>
        <w:t>с</w:t>
      </w:r>
      <w:r>
        <w:t xml:space="preserve">ных установок. Дрены-осушители прорезаются в торфе через </w:t>
      </w:r>
      <w:smartTag w:uri="urn:schemas-microsoft-com:office:smarttags" w:element="metricconverter">
        <w:smartTagPr>
          <w:attr w:name="ProductID" w:val="2017 г"/>
        </w:smartTagPr>
        <w:r>
          <w:t>40 м</w:t>
        </w:r>
      </w:smartTag>
      <w:r>
        <w:t xml:space="preserve"> с учетом понижения уровня грунтовых вод.</w:t>
      </w:r>
    </w:p>
    <w:p w:rsidR="000D6663" w:rsidRDefault="000D6663" w:rsidP="000D6663">
      <w:pPr>
        <w:pStyle w:val="af5"/>
      </w:pPr>
      <w:r>
        <w:t>В целях защиты осушаемой территории от болотных вод неосвоенных заболоченных участков, расположенных к северо-востоку, востоку и юго-востоку от проектируемого рай</w:t>
      </w:r>
      <w:r>
        <w:t>о</w:t>
      </w:r>
      <w:r>
        <w:t xml:space="preserve">на, проектом инженерной подготовки должно предусматриваться устройство подпорного сооружения методом </w:t>
      </w:r>
      <w:proofErr w:type="spellStart"/>
      <w:r>
        <w:t>пригруза</w:t>
      </w:r>
      <w:proofErr w:type="spellEnd"/>
      <w:r>
        <w:t xml:space="preserve"> торфа высотой </w:t>
      </w:r>
      <w:smartTag w:uri="urn:schemas-microsoft-com:office:smarttags" w:element="metricconverter">
        <w:smartTagPr>
          <w:attr w:name="ProductID" w:val="2017 г"/>
        </w:smartTagPr>
        <w:r>
          <w:t>4,0 м</w:t>
        </w:r>
      </w:smartTag>
      <w:r>
        <w:t xml:space="preserve">, шириной </w:t>
      </w:r>
      <w:smartTag w:uri="urn:schemas-microsoft-com:office:smarttags" w:element="metricconverter">
        <w:smartTagPr>
          <w:attr w:name="ProductID" w:val="2017 г"/>
        </w:smartTagPr>
        <w:r>
          <w:t>8,0 м</w:t>
        </w:r>
      </w:smartTag>
      <w:r>
        <w:t>.</w:t>
      </w:r>
    </w:p>
    <w:p w:rsidR="000D6663" w:rsidRDefault="000D6663" w:rsidP="000D6663">
      <w:pPr>
        <w:pStyle w:val="af5"/>
      </w:pPr>
      <w:r>
        <w:lastRenderedPageBreak/>
        <w:t xml:space="preserve">Дрена-осушитель выполняется треугольного сечения с откосами 1:1, глубиной 0,5 - </w:t>
      </w:r>
      <w:smartTag w:uri="urn:schemas-microsoft-com:office:smarttags" w:element="metricconverter">
        <w:smartTagPr>
          <w:attr w:name="ProductID" w:val="2017 г"/>
        </w:smartTagPr>
        <w:r>
          <w:t>1,5 м</w:t>
        </w:r>
      </w:smartTag>
      <w:r>
        <w:t xml:space="preserve"> для создания уклона; дрена-собиратель выполняется трапецеидального сечения с отк</w:t>
      </w:r>
      <w:r>
        <w:t>о</w:t>
      </w:r>
      <w:r>
        <w:t xml:space="preserve">сами 1:1,5, ширина по дну </w:t>
      </w:r>
      <w:smartTag w:uri="urn:schemas-microsoft-com:office:smarttags" w:element="metricconverter">
        <w:smartTagPr>
          <w:attr w:name="ProductID" w:val="2017 г"/>
        </w:smartTagPr>
        <w:r>
          <w:t>0,7 м</w:t>
        </w:r>
      </w:smartTag>
      <w:r>
        <w:t xml:space="preserve">, глубиной 1,5 - </w:t>
      </w:r>
      <w:smartTag w:uri="urn:schemas-microsoft-com:office:smarttags" w:element="metricconverter">
        <w:smartTagPr>
          <w:attr w:name="ProductID" w:val="2017 г"/>
        </w:smartTagPr>
        <w:r>
          <w:t>2,5 м</w:t>
        </w:r>
      </w:smartTag>
      <w:r>
        <w:t>.</w:t>
      </w:r>
    </w:p>
    <w:p w:rsidR="000D6663" w:rsidRDefault="000D6663" w:rsidP="00A40CF2">
      <w:pPr>
        <w:pStyle w:val="3"/>
      </w:pPr>
      <w:bookmarkStart w:id="34" w:name="_Toc390087384"/>
      <w:r>
        <w:t>5.4.3  Освоение осушенных территорий</w:t>
      </w:r>
      <w:bookmarkEnd w:id="34"/>
    </w:p>
    <w:p w:rsidR="000D6663" w:rsidRDefault="000D6663" w:rsidP="000D6663">
      <w:pPr>
        <w:pStyle w:val="af5"/>
      </w:pPr>
      <w:r>
        <w:t>Освоение осушенных территорий возможно следующими методами:</w:t>
      </w:r>
    </w:p>
    <w:p w:rsidR="000D6663" w:rsidRDefault="000D6663" w:rsidP="000D6663">
      <w:pPr>
        <w:pStyle w:val="af5"/>
      </w:pPr>
      <w:proofErr w:type="spellStart"/>
      <w:r w:rsidRPr="00692420">
        <w:rPr>
          <w:rStyle w:val="afc"/>
        </w:rPr>
        <w:t>Выторфовывание</w:t>
      </w:r>
      <w:proofErr w:type="spellEnd"/>
      <w:r w:rsidRPr="00692420">
        <w:rPr>
          <w:rStyle w:val="afc"/>
        </w:rPr>
        <w:t>.</w:t>
      </w:r>
      <w:r>
        <w:t xml:space="preserve"> При использовании данного метода торф вырабатывается полн</w:t>
      </w:r>
      <w:r>
        <w:t>о</w:t>
      </w:r>
      <w:r>
        <w:t>стью с вывозом в места отвалов и заменяется минеральным грунтом, т.е. осуществляется обратная засыпка до проектных отметок рельефа с учетом уплотнения грунта.</w:t>
      </w:r>
    </w:p>
    <w:p w:rsidR="000D6663" w:rsidRDefault="000D6663" w:rsidP="000D6663">
      <w:pPr>
        <w:pStyle w:val="af5"/>
      </w:pPr>
      <w:r>
        <w:t>Применение этого метода дает возможность:</w:t>
      </w:r>
    </w:p>
    <w:p w:rsidR="000D6663" w:rsidRDefault="005D0059" w:rsidP="000D6663">
      <w:pPr>
        <w:pStyle w:val="af5"/>
      </w:pPr>
      <w:r>
        <w:t xml:space="preserve">-  </w:t>
      </w:r>
      <w:r w:rsidR="000D6663">
        <w:t>сразу же начать строительство дорог, инженерных коммуникаций, а также жилых и общественных зданий;</w:t>
      </w:r>
    </w:p>
    <w:p w:rsidR="000D6663" w:rsidRDefault="005D0059" w:rsidP="000D6663">
      <w:pPr>
        <w:pStyle w:val="af5"/>
      </w:pPr>
      <w:r>
        <w:t xml:space="preserve">-  </w:t>
      </w:r>
      <w:r w:rsidR="000D6663">
        <w:t>облегчить создание проектного рельефа;</w:t>
      </w:r>
    </w:p>
    <w:p w:rsidR="000D6663" w:rsidRDefault="005D0059" w:rsidP="000D6663">
      <w:pPr>
        <w:pStyle w:val="af5"/>
      </w:pPr>
      <w:r>
        <w:t xml:space="preserve">-  </w:t>
      </w:r>
      <w:r w:rsidR="000D6663">
        <w:t>исключ</w:t>
      </w:r>
      <w:r>
        <w:t>ить</w:t>
      </w:r>
      <w:r w:rsidR="000D6663">
        <w:t xml:space="preserve"> возможные просадки грунта и </w:t>
      </w:r>
      <w:proofErr w:type="spellStart"/>
      <w:r w:rsidR="000D6663">
        <w:t>послепросадочный</w:t>
      </w:r>
      <w:proofErr w:type="spellEnd"/>
      <w:r w:rsidR="000D6663">
        <w:t xml:space="preserve"> ремонт;</w:t>
      </w:r>
    </w:p>
    <w:p w:rsidR="000D6663" w:rsidRDefault="005D0059" w:rsidP="000D6663">
      <w:pPr>
        <w:pStyle w:val="af5"/>
      </w:pPr>
      <w:r>
        <w:t xml:space="preserve">-  </w:t>
      </w:r>
      <w:r w:rsidR="000D6663">
        <w:t>способств</w:t>
      </w:r>
      <w:r>
        <w:t>овать</w:t>
      </w:r>
      <w:r w:rsidR="000D6663">
        <w:t xml:space="preserve"> понижению уровня грунтовых вод.</w:t>
      </w:r>
    </w:p>
    <w:p w:rsidR="000D6663" w:rsidRDefault="000D6663" w:rsidP="000D6663">
      <w:pPr>
        <w:pStyle w:val="af5"/>
      </w:pPr>
      <w:r>
        <w:t xml:space="preserve">Недостатками применения данного метода являются высокая трудоемкость работ по </w:t>
      </w:r>
      <w:proofErr w:type="spellStart"/>
      <w:r>
        <w:t>выторфовыванию</w:t>
      </w:r>
      <w:proofErr w:type="spellEnd"/>
      <w:r>
        <w:t xml:space="preserve"> и сравнительно большой объем земляных работ.</w:t>
      </w:r>
    </w:p>
    <w:p w:rsidR="000D6663" w:rsidRDefault="000D6663" w:rsidP="000D6663">
      <w:pPr>
        <w:pStyle w:val="af5"/>
      </w:pPr>
      <w:proofErr w:type="spellStart"/>
      <w:r w:rsidRPr="005D0059">
        <w:rPr>
          <w:rStyle w:val="afc"/>
        </w:rPr>
        <w:t>Пригруз</w:t>
      </w:r>
      <w:proofErr w:type="spellEnd"/>
      <w:r w:rsidRPr="005D0059">
        <w:rPr>
          <w:rStyle w:val="afc"/>
        </w:rPr>
        <w:t xml:space="preserve"> торфа.</w:t>
      </w:r>
      <w:r>
        <w:t xml:space="preserve"> При использовании данного метода происходит уплотнение торфа за счет постоянной </w:t>
      </w:r>
      <w:proofErr w:type="spellStart"/>
      <w:r>
        <w:t>пригрузки</w:t>
      </w:r>
      <w:proofErr w:type="spellEnd"/>
      <w:r>
        <w:t xml:space="preserve"> площадки строительства насыпным грунтом.</w:t>
      </w:r>
    </w:p>
    <w:p w:rsidR="000D6663" w:rsidRDefault="000D6663" w:rsidP="000D6663">
      <w:pPr>
        <w:pStyle w:val="af5"/>
      </w:pPr>
      <w:r>
        <w:t>Применение этого метода дает возможность:</w:t>
      </w:r>
    </w:p>
    <w:p w:rsidR="000D6663" w:rsidRDefault="005D0059" w:rsidP="000D6663">
      <w:pPr>
        <w:pStyle w:val="af5"/>
      </w:pPr>
      <w:r>
        <w:t xml:space="preserve">-  </w:t>
      </w:r>
      <w:r w:rsidR="000D6663">
        <w:t xml:space="preserve">отказаться от выполнения трудоемких работ по </w:t>
      </w:r>
      <w:proofErr w:type="spellStart"/>
      <w:r w:rsidR="000D6663">
        <w:t>выторфовыванию</w:t>
      </w:r>
      <w:proofErr w:type="spellEnd"/>
      <w:r w:rsidR="000D6663">
        <w:t>;</w:t>
      </w:r>
    </w:p>
    <w:p w:rsidR="000D6663" w:rsidRDefault="005D0059" w:rsidP="000D6663">
      <w:pPr>
        <w:pStyle w:val="af5"/>
      </w:pPr>
      <w:r>
        <w:t xml:space="preserve">-  </w:t>
      </w:r>
      <w:r w:rsidR="000D6663">
        <w:t>значительно сократить объем земляных работ;</w:t>
      </w:r>
    </w:p>
    <w:p w:rsidR="000D6663" w:rsidRDefault="005D0059" w:rsidP="000D6663">
      <w:pPr>
        <w:pStyle w:val="af5"/>
      </w:pPr>
      <w:r>
        <w:t xml:space="preserve">-  </w:t>
      </w:r>
      <w:r w:rsidR="000D6663">
        <w:t>уменьшить глубину промерзания грунтов, что исключает морозное пучение и св</w:t>
      </w:r>
      <w:r w:rsidR="000D6663">
        <w:t>я</w:t>
      </w:r>
      <w:r w:rsidR="000D6663">
        <w:t xml:space="preserve">занные с ними </w:t>
      </w:r>
      <w:proofErr w:type="spellStart"/>
      <w:r w:rsidR="000D6663">
        <w:t>противопучинистые</w:t>
      </w:r>
      <w:proofErr w:type="spellEnd"/>
      <w:r w:rsidR="000D6663">
        <w:t xml:space="preserve"> мероприятия.</w:t>
      </w:r>
    </w:p>
    <w:p w:rsidR="000D6663" w:rsidRDefault="000D6663" w:rsidP="000D6663">
      <w:pPr>
        <w:pStyle w:val="af5"/>
      </w:pPr>
      <w:r>
        <w:t>Недостатками применения данного метода является длительность времени уплотн</w:t>
      </w:r>
      <w:r>
        <w:t>е</w:t>
      </w:r>
      <w:r>
        <w:t xml:space="preserve">ния торфяного основания под </w:t>
      </w:r>
      <w:proofErr w:type="spellStart"/>
      <w:r>
        <w:t>пригрузом</w:t>
      </w:r>
      <w:proofErr w:type="spellEnd"/>
      <w:r>
        <w:t>, которое составляет 8-12 месяцев, вероятность в</w:t>
      </w:r>
      <w:r>
        <w:t>ы</w:t>
      </w:r>
      <w:r>
        <w:t xml:space="preserve">полнения </w:t>
      </w:r>
      <w:proofErr w:type="spellStart"/>
      <w:r>
        <w:t>послепросадочных</w:t>
      </w:r>
      <w:proofErr w:type="spellEnd"/>
      <w:r>
        <w:t xml:space="preserve"> ремонтов, а так же необходимость </w:t>
      </w:r>
      <w:proofErr w:type="spellStart"/>
      <w:r>
        <w:t>выторфо</w:t>
      </w:r>
      <w:r w:rsidR="00E15B81">
        <w:t>вы</w:t>
      </w:r>
      <w:r>
        <w:t>вания</w:t>
      </w:r>
      <w:proofErr w:type="spellEnd"/>
      <w:r>
        <w:t xml:space="preserve"> коридоров для прокладки магистральных коммуникаций (водопровод, канализация,</w:t>
      </w:r>
      <w:r w:rsidR="005D0059">
        <w:t xml:space="preserve"> </w:t>
      </w:r>
      <w:r>
        <w:t>теплосети, электр</w:t>
      </w:r>
      <w:r>
        <w:t>о</w:t>
      </w:r>
      <w:r>
        <w:t>сети и др.).</w:t>
      </w:r>
    </w:p>
    <w:p w:rsidR="000D6663" w:rsidRDefault="000D6663" w:rsidP="000D6663">
      <w:pPr>
        <w:pStyle w:val="af5"/>
      </w:pPr>
      <w:r>
        <w:t>Выбор метода освоения территории целесообразно выполнить на основе сравнения технико-экономических показателей на этапе архитектурно-строительного проектировани</w:t>
      </w:r>
      <w:r w:rsidR="005D0059">
        <w:t>я</w:t>
      </w:r>
      <w:r>
        <w:t xml:space="preserve"> застройки территории.</w:t>
      </w:r>
    </w:p>
    <w:p w:rsidR="005D0059" w:rsidRDefault="005D0059" w:rsidP="00A40CF2">
      <w:pPr>
        <w:pStyle w:val="3"/>
      </w:pPr>
      <w:bookmarkStart w:id="35" w:name="_Toc390087385"/>
      <w:r>
        <w:t xml:space="preserve">5.4.3  </w:t>
      </w:r>
      <w:bookmarkStart w:id="36" w:name="bookmark32"/>
      <w:r>
        <w:t>Мероприятия, предусмотренные в проекте планировки</w:t>
      </w:r>
      <w:bookmarkEnd w:id="35"/>
      <w:bookmarkEnd w:id="36"/>
    </w:p>
    <w:p w:rsidR="005D0059" w:rsidRDefault="005D0059" w:rsidP="005D0059">
      <w:pPr>
        <w:pStyle w:val="af5"/>
      </w:pPr>
      <w:r>
        <w:t>Для проведения площадки в состояние, допускающее строительство, инженерной подготовкой предусматриваются следующие мероприятия:</w:t>
      </w:r>
    </w:p>
    <w:p w:rsidR="005D0059" w:rsidRDefault="005D0059" w:rsidP="005D0059">
      <w:pPr>
        <w:pStyle w:val="af5"/>
      </w:pPr>
      <w:r>
        <w:lastRenderedPageBreak/>
        <w:t xml:space="preserve">-  освоение участков болот методом </w:t>
      </w:r>
      <w:proofErr w:type="spellStart"/>
      <w:r>
        <w:t>выторфовывания</w:t>
      </w:r>
      <w:proofErr w:type="spellEnd"/>
      <w:r>
        <w:t xml:space="preserve"> и замены торфа минеральным грунтом с уплотнением (К=1,07) на территории площадью </w:t>
      </w:r>
      <w:smartTag w:uri="urn:schemas-microsoft-com:office:smarttags" w:element="metricconverter">
        <w:smartTagPr>
          <w:attr w:name="ProductID" w:val="2017 г"/>
        </w:smartTagPr>
        <w:r>
          <w:t>8,5 га</w:t>
        </w:r>
      </w:smartTag>
      <w:r>
        <w:t xml:space="preserve"> (объёмом  114218/122213м³);</w:t>
      </w:r>
    </w:p>
    <w:p w:rsidR="005D0059" w:rsidRDefault="005D0059" w:rsidP="005D0059">
      <w:pPr>
        <w:pStyle w:val="af5"/>
      </w:pPr>
      <w:r>
        <w:t>-  организация поверхностного стока методами вертикальной планировки (насыпь минерального грунта с уплотнением (К=1,07) 100050 м³);</w:t>
      </w:r>
    </w:p>
    <w:p w:rsidR="005D0059" w:rsidRDefault="005D0059" w:rsidP="005D0059">
      <w:pPr>
        <w:pStyle w:val="af5"/>
      </w:pPr>
      <w:r>
        <w:t xml:space="preserve">-  устройство ливневой канализации, обеспечивающей сбор и подачу загрязненных порций поверхностного стока на очистные сооружения, по улице </w:t>
      </w:r>
      <w:proofErr w:type="spellStart"/>
      <w:r>
        <w:t>Нововартовская</w:t>
      </w:r>
      <w:proofErr w:type="spellEnd"/>
      <w:r>
        <w:t xml:space="preserve">  (выпо</w:t>
      </w:r>
      <w:r>
        <w:t>л</w:t>
      </w:r>
      <w:r>
        <w:t>нено строительство в 2012 году, в соответствии с рабочей документацией), по улице Стро</w:t>
      </w:r>
      <w:r>
        <w:t>и</w:t>
      </w:r>
      <w:r>
        <w:t>телей (выполнена рабочая документация в 2007 году);</w:t>
      </w:r>
    </w:p>
    <w:p w:rsidR="005D0059" w:rsidRDefault="005D0059" w:rsidP="005D0059">
      <w:pPr>
        <w:pStyle w:val="af5"/>
      </w:pPr>
      <w:r>
        <w:t xml:space="preserve">-  понижение и поддержание проектного уровня грунтовых вод закрытой системой постоянных горизонтальных дренажей вдоль магистральных сетей общей протяжённостью </w:t>
      </w:r>
      <w:smartTag w:uri="urn:schemas-microsoft-com:office:smarttags" w:element="metricconverter">
        <w:smartTagPr>
          <w:attr w:name="ProductID" w:val="2017 г"/>
        </w:smartTagPr>
        <w:r>
          <w:t>820 м.</w:t>
        </w:r>
      </w:smartTag>
    </w:p>
    <w:p w:rsidR="005D0059" w:rsidRDefault="005D0059" w:rsidP="005D0059">
      <w:pPr>
        <w:pStyle w:val="af5"/>
      </w:pPr>
      <w:r>
        <w:t>Все мероприятия разработаны в объеме, необходимом для ориентировочных подсч</w:t>
      </w:r>
      <w:r>
        <w:t>е</w:t>
      </w:r>
      <w:r>
        <w:t>тов затрат на освоение планируемой территории, и требуют более детальной проработки на последующих стадиях проектирования.</w:t>
      </w:r>
    </w:p>
    <w:p w:rsidR="005D0059" w:rsidRDefault="005D0059" w:rsidP="00EB4036">
      <w:pPr>
        <w:pStyle w:val="20"/>
      </w:pPr>
      <w:bookmarkStart w:id="37" w:name="_Toc390087386"/>
      <w:r>
        <w:t>5.5  Организация рельефа и отведение поверхностных стоков</w:t>
      </w:r>
      <w:bookmarkEnd w:id="37"/>
    </w:p>
    <w:p w:rsidR="005D0059" w:rsidRDefault="005D0059" w:rsidP="005D0059">
      <w:pPr>
        <w:pStyle w:val="af5"/>
      </w:pPr>
      <w:r>
        <w:t xml:space="preserve">Рельеф территории расположен на абсолютных отметках 45,26 - </w:t>
      </w:r>
      <w:smartTag w:uri="urn:schemas-microsoft-com:office:smarttags" w:element="metricconverter">
        <w:smartTagPr>
          <w:attr w:name="ProductID" w:val="2017 г"/>
        </w:smartTagPr>
        <w:r>
          <w:t>47,96 м</w:t>
        </w:r>
      </w:smartTag>
      <w:r>
        <w:t xml:space="preserve"> </w:t>
      </w:r>
      <w:proofErr w:type="spellStart"/>
      <w:r>
        <w:t>Б.ст</w:t>
      </w:r>
      <w:proofErr w:type="spellEnd"/>
      <w:r>
        <w:t>. Рельеф пологий, естественные уклоны не превышают 0,6%. Прилегающие территории расположены на сопоставимых отметках. Данные условия не позволяют организовать естественный сток поверхностных вод с территории района без проведения значительных по объему меропри</w:t>
      </w:r>
      <w:r>
        <w:t>я</w:t>
      </w:r>
      <w:r>
        <w:t>тий по повышению отметок рельефа.</w:t>
      </w:r>
    </w:p>
    <w:p w:rsidR="005D0059" w:rsidRDefault="005D0059" w:rsidP="005D0059">
      <w:pPr>
        <w:pStyle w:val="af5"/>
      </w:pPr>
      <w:r>
        <w:t>Решения по организации рельефа представлены на «Схеме вертикальной планиро</w:t>
      </w:r>
      <w:r>
        <w:t>в</w:t>
      </w:r>
      <w:r>
        <w:t xml:space="preserve">ки», </w:t>
      </w:r>
      <w:r w:rsidRPr="00AE5DC0">
        <w:t xml:space="preserve">лист </w:t>
      </w:r>
      <w:r w:rsidR="00AE5DC0" w:rsidRPr="00AE5DC0">
        <w:t>ПП-</w:t>
      </w:r>
      <w:r w:rsidRPr="00AE5DC0">
        <w:t>8.</w:t>
      </w:r>
    </w:p>
    <w:p w:rsidR="005D0059" w:rsidRDefault="005D0059" w:rsidP="005D0059">
      <w:pPr>
        <w:pStyle w:val="af5"/>
      </w:pPr>
      <w:r>
        <w:t>Организация рельефа решена с целью преобразования и приспособления рельефа к требованиям планировки, застройки и благоустройства осваиваемых территорий, а также с целью недопущения повторного заболачивания.</w:t>
      </w:r>
    </w:p>
    <w:p w:rsidR="005D0059" w:rsidRDefault="005D0059" w:rsidP="005D0059">
      <w:pPr>
        <w:pStyle w:val="af5"/>
      </w:pPr>
      <w:r>
        <w:t xml:space="preserve">Вертикальная планировка предусматривает высотное решение жилых улиц (Ж-1, Ж-2 и Ж-3) и внутриквартальных проездов проектируемых </w:t>
      </w:r>
      <w:r w:rsidR="00AE5DC0">
        <w:t>кварталов</w:t>
      </w:r>
      <w:r>
        <w:t xml:space="preserve"> В-1.2 и В-1.3 с определен</w:t>
      </w:r>
      <w:r>
        <w:t>и</w:t>
      </w:r>
      <w:r>
        <w:t>ем проектных отметок по их проезжим частям, а также определение вертикальных отметок пола первого этажа всех жилых и общественных зданий.</w:t>
      </w:r>
    </w:p>
    <w:p w:rsidR="005D0059" w:rsidRDefault="005D0059" w:rsidP="005D0059">
      <w:pPr>
        <w:pStyle w:val="af5"/>
      </w:pPr>
      <w:r>
        <w:t xml:space="preserve">Эти решения приняты с учётом сохранения существующих вертикальных отметок по ул. </w:t>
      </w:r>
      <w:proofErr w:type="spellStart"/>
      <w:r>
        <w:t>Нововартовская</w:t>
      </w:r>
      <w:proofErr w:type="spellEnd"/>
      <w:r>
        <w:t xml:space="preserve">, существующих вертикальных отметок по </w:t>
      </w:r>
      <w:r w:rsidR="00E87EDC">
        <w:t>кварталу</w:t>
      </w:r>
      <w:r>
        <w:t xml:space="preserve"> В-1.1, проектных вертикальных отметок по ул. Ж-2 (согласно рабочей документации квартала В-1.1, выпо</w:t>
      </w:r>
      <w:r>
        <w:t>л</w:t>
      </w:r>
      <w:r>
        <w:t>ненной ООО «</w:t>
      </w:r>
      <w:proofErr w:type="spellStart"/>
      <w:r>
        <w:t>ЗапСибСтройПроект</w:t>
      </w:r>
      <w:proofErr w:type="spellEnd"/>
      <w:r>
        <w:t xml:space="preserve">» в 2007 году под шифром: 56-С.В.-В1.1) и проектных </w:t>
      </w:r>
      <w:r>
        <w:lastRenderedPageBreak/>
        <w:t>вертикальных отметок по рабочей</w:t>
      </w:r>
      <w:r w:rsidRPr="005D0059">
        <w:t xml:space="preserve"> </w:t>
      </w:r>
      <w:r>
        <w:t>документации ул. Строителей, выполненной                  ООО «</w:t>
      </w:r>
      <w:proofErr w:type="spellStart"/>
      <w:r>
        <w:t>ЗапСибСтройПроект</w:t>
      </w:r>
      <w:proofErr w:type="spellEnd"/>
      <w:r>
        <w:t>» в 2008 году под шифром: 56-С.В.-В2-8В-АД.</w:t>
      </w:r>
    </w:p>
    <w:p w:rsidR="005D0059" w:rsidRDefault="005D0059" w:rsidP="005D0059">
      <w:pPr>
        <w:pStyle w:val="af5"/>
      </w:pPr>
      <w:r>
        <w:t>Более детальная вертикальная планировка внутри кварталов будет выполняться на последующих стадиях проектирования из расчета обеспечения поверхностного стока на прилегающие улицы.</w:t>
      </w:r>
    </w:p>
    <w:p w:rsidR="005D0059" w:rsidRDefault="005D0059" w:rsidP="005D0059">
      <w:pPr>
        <w:pStyle w:val="af5"/>
      </w:pPr>
      <w:r>
        <w:t xml:space="preserve">По проектируемым улицам Ж-1, Ж-2 и Ж-3 предусмотрен поверхностный водоотвод по лоткам проезжих частей со сбросом ливневых и талых вод в существующую закрытую ливневую канализацию улицы </w:t>
      </w:r>
      <w:proofErr w:type="spellStart"/>
      <w:r>
        <w:t>Нововартовская</w:t>
      </w:r>
      <w:proofErr w:type="spellEnd"/>
      <w:r>
        <w:t xml:space="preserve"> и запроектированную закрытую ливневую канализацию улицы Строителей.</w:t>
      </w:r>
    </w:p>
    <w:p w:rsidR="005D0059" w:rsidRDefault="005D0059" w:rsidP="005D0059">
      <w:pPr>
        <w:pStyle w:val="af5"/>
      </w:pPr>
      <w:r>
        <w:t>Поперечные профили проезжих частей улиц приняты двускатные, выпуклые с 2% п</w:t>
      </w:r>
      <w:r>
        <w:t>о</w:t>
      </w:r>
      <w:r>
        <w:t>перечным уклоном, покрытие проезжих частей - асфальтобетонное с формированием лотков стока вдоль бетонных бордюров.</w:t>
      </w:r>
    </w:p>
    <w:p w:rsidR="005D0059" w:rsidRDefault="005D0059" w:rsidP="005D0059">
      <w:pPr>
        <w:pStyle w:val="af5"/>
      </w:pPr>
      <w:r>
        <w:t>Тротуары - в одной плоскости с газонами, односкатные с поперечным уклоном 1% от красных линий в сторону проезжей части.</w:t>
      </w:r>
    </w:p>
    <w:p w:rsidR="005D0059" w:rsidRDefault="005D0059" w:rsidP="005D0059">
      <w:pPr>
        <w:pStyle w:val="af5"/>
      </w:pPr>
      <w:r>
        <w:t>Во</w:t>
      </w:r>
      <w:r w:rsidR="00A826F4">
        <w:t xml:space="preserve"> </w:t>
      </w:r>
      <w:r>
        <w:t>избежание перемещения большого объема земляных масс продольные уклоны по улицам приняты, по возможности, минимальные 0,4 - 1,1%.</w:t>
      </w:r>
    </w:p>
    <w:p w:rsidR="005D0059" w:rsidRDefault="005D0059" w:rsidP="005D0059">
      <w:pPr>
        <w:pStyle w:val="af5"/>
      </w:pPr>
      <w:r>
        <w:t>Проект выполнен в соответствии с требованиями поверхностного водоотвода доро</w:t>
      </w:r>
      <w:r>
        <w:t>ж</w:t>
      </w:r>
      <w:r>
        <w:t>ного строительства при минимально возможных объемах земляных работ.</w:t>
      </w:r>
    </w:p>
    <w:p w:rsidR="005D0059" w:rsidRDefault="005D0059" w:rsidP="005D0059">
      <w:pPr>
        <w:pStyle w:val="af5"/>
      </w:pPr>
      <w:r>
        <w:t>Ведомость объемов работ смотреть на схеме вертикальной планировки,</w:t>
      </w:r>
      <w:r w:rsidR="00A826F4">
        <w:t xml:space="preserve"> </w:t>
      </w:r>
      <w:r>
        <w:t xml:space="preserve">лист </w:t>
      </w:r>
      <w:r w:rsidR="00E87EDC">
        <w:t>ПП-</w:t>
      </w:r>
      <w:r>
        <w:t>8.</w:t>
      </w:r>
    </w:p>
    <w:p w:rsidR="005D0059" w:rsidRDefault="005D0059" w:rsidP="005D0059">
      <w:pPr>
        <w:pStyle w:val="af5"/>
      </w:pPr>
      <w:r>
        <w:t>Вертикальная планировка внутриквартальных территорий выполняется и уточняется на этапе архитектурно-строительного проектирования застройки участков.</w:t>
      </w:r>
    </w:p>
    <w:p w:rsidR="000A7110" w:rsidRPr="00692420" w:rsidRDefault="00A826F4" w:rsidP="00692420">
      <w:pPr>
        <w:pStyle w:val="20"/>
      </w:pPr>
      <w:bookmarkStart w:id="38" w:name="_Toc390087387"/>
      <w:r w:rsidRPr="00692420">
        <w:t>5.6  Ливневая канализация и понижение грунтовых вод</w:t>
      </w:r>
      <w:bookmarkEnd w:id="38"/>
    </w:p>
    <w:p w:rsidR="00A826F4" w:rsidRDefault="00A826F4" w:rsidP="00A40CF2">
      <w:pPr>
        <w:pStyle w:val="3"/>
      </w:pPr>
      <w:bookmarkStart w:id="39" w:name="_Toc390087388"/>
      <w:r>
        <w:t xml:space="preserve">5.6.1  </w:t>
      </w:r>
      <w:bookmarkStart w:id="40" w:name="bookmark35"/>
      <w:r>
        <w:t>Ливневая канализация</w:t>
      </w:r>
      <w:bookmarkEnd w:id="39"/>
      <w:bookmarkEnd w:id="40"/>
    </w:p>
    <w:p w:rsidR="00A826F4" w:rsidRDefault="00A826F4" w:rsidP="00A826F4">
      <w:pPr>
        <w:pStyle w:val="af5"/>
      </w:pPr>
      <w:r>
        <w:t xml:space="preserve">Проектом предусматривается поверхностный водоотвод по лоткам проезжих частей проектируемых улиц Ж-1, Ж-2 и Ж-3 со сбросом ливневых и талых вод в существующую закрытую ливневую канализацию диаметром </w:t>
      </w:r>
      <w:smartTag w:uri="urn:schemas-microsoft-com:office:smarttags" w:element="metricconverter">
        <w:smartTagPr>
          <w:attr w:name="ProductID" w:val="2017 г"/>
        </w:smartTagPr>
        <w:r>
          <w:t>800 мм</w:t>
        </w:r>
      </w:smartTag>
      <w:r>
        <w:t xml:space="preserve"> улицы </w:t>
      </w:r>
      <w:proofErr w:type="spellStart"/>
      <w:r>
        <w:t>Нововартовская</w:t>
      </w:r>
      <w:proofErr w:type="spellEnd"/>
      <w:r>
        <w:t xml:space="preserve"> и запроектир</w:t>
      </w:r>
      <w:r>
        <w:t>о</w:t>
      </w:r>
      <w:r>
        <w:t>ванную закрытую ливневую канализацию улицы Строителей.</w:t>
      </w:r>
    </w:p>
    <w:p w:rsidR="00A826F4" w:rsidRDefault="00A826F4" w:rsidP="00A40CF2">
      <w:pPr>
        <w:pStyle w:val="3"/>
      </w:pPr>
      <w:bookmarkStart w:id="41" w:name="bookmark36"/>
      <w:bookmarkStart w:id="42" w:name="_Toc390087389"/>
      <w:r>
        <w:t>5.6.2  Понижение уровня грунтовых вод</w:t>
      </w:r>
      <w:bookmarkEnd w:id="41"/>
      <w:bookmarkEnd w:id="42"/>
    </w:p>
    <w:p w:rsidR="00A826F4" w:rsidRDefault="00A826F4" w:rsidP="00A826F4">
      <w:pPr>
        <w:pStyle w:val="af5"/>
      </w:pPr>
      <w:r>
        <w:t>Практика освоения г. Нижневартовска показывает, что в ходе эксплуатации застрое</w:t>
      </w:r>
      <w:r>
        <w:t>н</w:t>
      </w:r>
      <w:r>
        <w:t>ных территорий повсеместно наблюдается повышение уровня грунтовых вод или возникн</w:t>
      </w:r>
      <w:r>
        <w:t>о</w:t>
      </w:r>
      <w:r>
        <w:t>вение нового водоносного горизонта. В условиях сурового климата со значительным сезо</w:t>
      </w:r>
      <w:r>
        <w:t>н</w:t>
      </w:r>
      <w:r>
        <w:t>ным промерзанием грунтов и поздним их оттаиванием, происходит формирование верхово</w:t>
      </w:r>
      <w:r>
        <w:t>д</w:t>
      </w:r>
      <w:r>
        <w:t xml:space="preserve">ки. Отток этой воды возможен в местах, где имеются талые грунты, расположенные, как </w:t>
      </w:r>
      <w:r>
        <w:lastRenderedPageBreak/>
        <w:t>правило, вдоль зданий и теплопроводов, что и приводит к подтоплению подвалов и комм</w:t>
      </w:r>
      <w:r>
        <w:t>у</w:t>
      </w:r>
      <w:r>
        <w:t>никаций.</w:t>
      </w:r>
    </w:p>
    <w:p w:rsidR="00A826F4" w:rsidRDefault="00A826F4" w:rsidP="00A826F4">
      <w:pPr>
        <w:pStyle w:val="af5"/>
      </w:pPr>
      <w:r>
        <w:t>Обеспечение требуемой нормы осушения при размещении жилой и общественно-деловой застройки, может быть достигнуто применением следующих решений:</w:t>
      </w:r>
    </w:p>
    <w:p w:rsidR="00A826F4" w:rsidRDefault="00A826F4" w:rsidP="00A826F4">
      <w:pPr>
        <w:pStyle w:val="af5"/>
        <w:tabs>
          <w:tab w:val="left" w:pos="993"/>
        </w:tabs>
      </w:pPr>
      <w:r>
        <w:t>а)</w:t>
      </w:r>
      <w:r>
        <w:tab/>
        <w:t>размещение систем горизонтального дренажа, состоящих из следующих                     элементов:</w:t>
      </w:r>
    </w:p>
    <w:p w:rsidR="00A826F4" w:rsidRDefault="00A826F4" w:rsidP="00A826F4">
      <w:pPr>
        <w:pStyle w:val="af5"/>
      </w:pPr>
      <w:r>
        <w:t>-  магистральных дренажных коллекторов, расположенных по магистральным улицам, причем допускается сброс дренажных вод в ливневую канализацию, если ее пропускная способность определена с учетом дополнительных расходов воды, поступающей из дрена</w:t>
      </w:r>
      <w:r>
        <w:t>ж</w:t>
      </w:r>
      <w:r>
        <w:t>ной системы, при условии не допущения подпора дренажной системы;</w:t>
      </w:r>
    </w:p>
    <w:p w:rsidR="00A826F4" w:rsidRDefault="00A826F4" w:rsidP="00A826F4">
      <w:pPr>
        <w:pStyle w:val="af5"/>
      </w:pPr>
      <w:r>
        <w:t>-  локальных систем дренажа, устраиваемых по периметру зданий (</w:t>
      </w:r>
      <w:proofErr w:type="spellStart"/>
      <w:r>
        <w:t>пристенный</w:t>
      </w:r>
      <w:proofErr w:type="spellEnd"/>
      <w:r>
        <w:t xml:space="preserve"> др</w:t>
      </w:r>
      <w:r>
        <w:t>е</w:t>
      </w:r>
      <w:r>
        <w:t>наж);</w:t>
      </w:r>
    </w:p>
    <w:p w:rsidR="00A826F4" w:rsidRDefault="00A826F4" w:rsidP="00A826F4">
      <w:pPr>
        <w:pStyle w:val="af5"/>
      </w:pPr>
      <w:r>
        <w:t>-  совмещенных дренажей на некоторых участках с трассами теплопроводов (попу</w:t>
      </w:r>
      <w:r>
        <w:t>т</w:t>
      </w:r>
      <w:r>
        <w:t>ный дренаж) и др.</w:t>
      </w:r>
    </w:p>
    <w:p w:rsidR="00A826F4" w:rsidRDefault="00A826F4" w:rsidP="00A826F4">
      <w:pPr>
        <w:pStyle w:val="af5"/>
        <w:tabs>
          <w:tab w:val="left" w:pos="993"/>
        </w:tabs>
      </w:pPr>
      <w:r>
        <w:t>б)</w:t>
      </w:r>
      <w:r>
        <w:tab/>
        <w:t xml:space="preserve">искусственное повышение поверхности путем </w:t>
      </w:r>
      <w:proofErr w:type="spellStart"/>
      <w:r>
        <w:t>гидронамыва</w:t>
      </w:r>
      <w:proofErr w:type="spellEnd"/>
      <w:r>
        <w:t xml:space="preserve"> или отсыпки песч</w:t>
      </w:r>
      <w:r>
        <w:t>а</w:t>
      </w:r>
      <w:r>
        <w:t>ным грунтом.</w:t>
      </w:r>
    </w:p>
    <w:p w:rsidR="00A826F4" w:rsidRDefault="00A826F4" w:rsidP="00A826F4">
      <w:pPr>
        <w:pStyle w:val="af5"/>
      </w:pPr>
      <w:r>
        <w:t>Целесообразно производить совмещенную прокладку в одной траншее сетей дренажа, водопровода, канализации и теплопровода в пределах зоны положительных температур, создаваемых теплопроводами.</w:t>
      </w:r>
    </w:p>
    <w:p w:rsidR="00A826F4" w:rsidRDefault="00A826F4" w:rsidP="00A826F4">
      <w:pPr>
        <w:pStyle w:val="af5"/>
      </w:pPr>
      <w:r>
        <w:t>Вследствие того, что подземные воды и грунты площадки застройки агрессивны по отношению к материалам заглубленных конструкций, следует предусмотреть антикорроз</w:t>
      </w:r>
      <w:r>
        <w:t>и</w:t>
      </w:r>
      <w:r>
        <w:t>онные мероприятия.</w:t>
      </w:r>
    </w:p>
    <w:p w:rsidR="00A826F4" w:rsidRDefault="00A826F4">
      <w:pPr>
        <w:rPr>
          <w:sz w:val="24"/>
        </w:rPr>
      </w:pPr>
      <w:r>
        <w:br w:type="page"/>
      </w:r>
    </w:p>
    <w:p w:rsidR="00A826F4" w:rsidRDefault="00A826F4" w:rsidP="006A0B66">
      <w:pPr>
        <w:pStyle w:val="1"/>
      </w:pPr>
      <w:bookmarkStart w:id="43" w:name="_Toc390087390"/>
      <w:r>
        <w:lastRenderedPageBreak/>
        <w:t>6  Инженерно-техническое обеспечение территории</w:t>
      </w:r>
      <w:bookmarkEnd w:id="43"/>
    </w:p>
    <w:p w:rsidR="00A826F4" w:rsidRDefault="00A826F4" w:rsidP="00EB4036">
      <w:pPr>
        <w:pStyle w:val="20"/>
      </w:pPr>
      <w:bookmarkStart w:id="44" w:name="_Toc390087391"/>
      <w:r>
        <w:t>6.1  Водоснабжение и канализация</w:t>
      </w:r>
      <w:bookmarkEnd w:id="44"/>
    </w:p>
    <w:p w:rsidR="00A826F4" w:rsidRDefault="00A826F4" w:rsidP="00A826F4">
      <w:pPr>
        <w:pStyle w:val="af5"/>
      </w:pPr>
      <w:r>
        <w:t>Раздел  "Водоснабжение и канализация" ПП разработан на основании технического задания заказчика на проектирование, ТУ МУП "</w:t>
      </w:r>
      <w:proofErr w:type="spellStart"/>
      <w:r>
        <w:t>Горводоканал</w:t>
      </w:r>
      <w:proofErr w:type="spellEnd"/>
      <w:r>
        <w:t>" г. Нижневартовска за № 14-09-83/Т от 23.05.2013 г, в соответствии с архитектурно-планировочными чертежами, согла</w:t>
      </w:r>
      <w:r>
        <w:t>с</w:t>
      </w:r>
      <w:r>
        <w:t>но действующим нормам СП 31.13330.2012 (СНиП 2.04.02</w:t>
      </w:r>
      <w:r>
        <w:softHyphen/>
        <w:t>84*), СП 32.13330.2012 (СНиП 2.04.03-85), СП 30.13330.2012 (СНиП 2.04.01</w:t>
      </w:r>
      <w:r>
        <w:softHyphen/>
        <w:t>85*), СП 42.13330.2011, СП 18.1330.2011, фед</w:t>
      </w:r>
      <w:r>
        <w:t>е</w:t>
      </w:r>
      <w:r>
        <w:t>ральный закон №123-ФЗ, СП 8.13130.2009, СП 10.13130.2009.</w:t>
      </w:r>
    </w:p>
    <w:p w:rsidR="00A826F4" w:rsidRDefault="00A826F4" w:rsidP="00A826F4">
      <w:pPr>
        <w:pStyle w:val="af5"/>
      </w:pPr>
      <w:r>
        <w:t xml:space="preserve">Застройка </w:t>
      </w:r>
      <w:r w:rsidR="00692420">
        <w:t>квартала</w:t>
      </w:r>
      <w:r>
        <w:t xml:space="preserve"> планируется жилыми и общественными зданиями, оборудова</w:t>
      </w:r>
      <w:r>
        <w:t>н</w:t>
      </w:r>
      <w:r>
        <w:t>ными централизованными системами водоснабжения и водоотведения. В таблице 6.1 прив</w:t>
      </w:r>
      <w:r>
        <w:t>е</w:t>
      </w:r>
      <w:r>
        <w:t>дено расчетное число жителей по</w:t>
      </w:r>
      <w:r w:rsidR="002E0C3E">
        <w:t xml:space="preserve"> проектируемым </w:t>
      </w:r>
      <w:r w:rsidR="00E87EDC">
        <w:t>кварталам</w:t>
      </w:r>
      <w:r>
        <w:t xml:space="preserve"> </w:t>
      </w:r>
      <w:r w:rsidR="002E0C3E">
        <w:t>В-1.2</w:t>
      </w:r>
      <w:r w:rsidR="00E87EDC">
        <w:t xml:space="preserve"> и</w:t>
      </w:r>
      <w:r w:rsidR="00692420">
        <w:t xml:space="preserve"> В-1.3</w:t>
      </w:r>
      <w:r>
        <w:t>.</w:t>
      </w:r>
    </w:p>
    <w:p w:rsidR="00A826F4" w:rsidRPr="00A826F4" w:rsidRDefault="00A826F4" w:rsidP="00692420">
      <w:pPr>
        <w:pStyle w:val="af5"/>
        <w:ind w:firstLine="284"/>
        <w:rPr>
          <w:b/>
        </w:rPr>
      </w:pPr>
      <w:r w:rsidRPr="00A826F4">
        <w:rPr>
          <w:b/>
        </w:rPr>
        <w:t>Таблица 6.1</w:t>
      </w:r>
    </w:p>
    <w:tbl>
      <w:tblPr>
        <w:tblpPr w:leftFromText="180" w:rightFromText="180" w:vertAnchor="text" w:horzAnchor="margin" w:tblpXSpec="center" w:tblpY="23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7366"/>
      </w:tblGrid>
      <w:tr w:rsidR="009E6424" w:rsidTr="009E6424">
        <w:trPr>
          <w:trHeight w:val="114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FFE" w:rsidRDefault="009E6424" w:rsidP="009E6424">
            <w:pPr>
              <w:pStyle w:val="710"/>
              <w:shd w:val="clear" w:color="auto" w:fill="auto"/>
              <w:spacing w:line="278" w:lineRule="exact"/>
              <w:ind w:firstLine="0"/>
              <w:jc w:val="center"/>
            </w:pPr>
            <w:r>
              <w:t xml:space="preserve">Наименование </w:t>
            </w:r>
            <w:r w:rsidR="009E5FFE">
              <w:t xml:space="preserve">проектируемого участка </w:t>
            </w:r>
          </w:p>
          <w:p w:rsidR="009E6424" w:rsidRDefault="009E6424" w:rsidP="009E6424">
            <w:pPr>
              <w:pStyle w:val="710"/>
              <w:shd w:val="clear" w:color="auto" w:fill="auto"/>
              <w:spacing w:line="278" w:lineRule="exact"/>
              <w:ind w:firstLine="0"/>
              <w:jc w:val="center"/>
            </w:pPr>
            <w:r>
              <w:t>квартала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424" w:rsidRDefault="009E6424" w:rsidP="009E6424">
            <w:pPr>
              <w:pStyle w:val="710"/>
              <w:shd w:val="clear" w:color="auto" w:fill="auto"/>
              <w:spacing w:line="278" w:lineRule="exact"/>
              <w:ind w:left="174" w:right="283" w:firstLine="0"/>
              <w:jc w:val="center"/>
            </w:pPr>
            <w:r>
              <w:t>Число жителей проживающих в зданиях, оборудованных внутренним водопроводом и канализацией, с централизованным горячим вод</w:t>
            </w:r>
            <w:r>
              <w:t>о</w:t>
            </w:r>
            <w:r>
              <w:t>снабжением с удельным среднесуточным водопотреблением (за год) 250 л/</w:t>
            </w:r>
            <w:proofErr w:type="spellStart"/>
            <w:r>
              <w:t>сут</w:t>
            </w:r>
            <w:proofErr w:type="spellEnd"/>
            <w:r>
              <w:t xml:space="preserve"> на одного жителя,</w:t>
            </w:r>
          </w:p>
          <w:p w:rsidR="009E6424" w:rsidRDefault="009E6424" w:rsidP="009E6424">
            <w:pPr>
              <w:pStyle w:val="710"/>
              <w:shd w:val="clear" w:color="auto" w:fill="auto"/>
              <w:spacing w:line="278" w:lineRule="exact"/>
              <w:ind w:firstLine="0"/>
              <w:jc w:val="center"/>
            </w:pPr>
            <w:r>
              <w:t>чел</w:t>
            </w:r>
          </w:p>
        </w:tc>
      </w:tr>
      <w:tr w:rsidR="009E6424" w:rsidTr="009E6424">
        <w:trPr>
          <w:trHeight w:val="3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24" w:rsidRDefault="00E87EDC" w:rsidP="009E6424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Квартал</w:t>
            </w:r>
            <w:r w:rsidR="009E6424">
              <w:t xml:space="preserve"> В-1.2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24" w:rsidRDefault="00E87EDC" w:rsidP="009E6424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2292</w:t>
            </w:r>
          </w:p>
        </w:tc>
      </w:tr>
      <w:tr w:rsidR="009E6424" w:rsidTr="009E6424">
        <w:trPr>
          <w:trHeight w:val="40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24" w:rsidRDefault="00E87EDC" w:rsidP="009E6424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Квартал</w:t>
            </w:r>
            <w:r w:rsidR="002E0C3E">
              <w:t xml:space="preserve"> </w:t>
            </w:r>
            <w:r w:rsidR="009E6424">
              <w:t xml:space="preserve"> В-1.3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24" w:rsidRDefault="00E87EDC" w:rsidP="009E6424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1395</w:t>
            </w:r>
          </w:p>
        </w:tc>
      </w:tr>
      <w:tr w:rsidR="002E0C3E" w:rsidTr="009E6424">
        <w:trPr>
          <w:trHeight w:val="40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C3E" w:rsidRDefault="00E87EDC" w:rsidP="002E0C3E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Квартал</w:t>
            </w:r>
            <w:r w:rsidR="002E0C3E">
              <w:t xml:space="preserve">  В-1.4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C3E" w:rsidRDefault="002E0C3E" w:rsidP="002E0C3E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2E0C3E" w:rsidTr="009E6424">
        <w:trPr>
          <w:trHeight w:val="42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C3E" w:rsidRDefault="002E0C3E" w:rsidP="002E0C3E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Итого: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C3E" w:rsidRDefault="002E0C3E" w:rsidP="002E0C3E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3687</w:t>
            </w:r>
          </w:p>
        </w:tc>
      </w:tr>
    </w:tbl>
    <w:p w:rsidR="00A826F4" w:rsidRDefault="00A826F4" w:rsidP="00A826F4">
      <w:pPr>
        <w:pStyle w:val="af5"/>
      </w:pPr>
    </w:p>
    <w:p w:rsidR="00A826F4" w:rsidRDefault="009E6424" w:rsidP="00A40CF2">
      <w:pPr>
        <w:pStyle w:val="3"/>
      </w:pPr>
      <w:bookmarkStart w:id="45" w:name="_Toc390087392"/>
      <w:r>
        <w:t>6.1.1  Водоснабжение</w:t>
      </w:r>
      <w:bookmarkEnd w:id="45"/>
    </w:p>
    <w:p w:rsidR="009E6424" w:rsidRDefault="009E6424" w:rsidP="009E6424">
      <w:pPr>
        <w:pStyle w:val="af5"/>
      </w:pPr>
      <w:r>
        <w:t xml:space="preserve">Застройка территории </w:t>
      </w:r>
      <w:r w:rsidR="00E87EDC">
        <w:t>квартала</w:t>
      </w:r>
      <w:r>
        <w:t xml:space="preserve"> В-1.2 предусмотрена 1</w:t>
      </w:r>
      <w:r w:rsidR="00692420">
        <w:t>8</w:t>
      </w:r>
      <w:r w:rsidR="00E87EDC">
        <w:t xml:space="preserve"> и </w:t>
      </w:r>
      <w:r w:rsidR="00692420">
        <w:t>22</w:t>
      </w:r>
      <w:r>
        <w:t xml:space="preserve"> этажными жилыми зд</w:t>
      </w:r>
      <w:r>
        <w:t>а</w:t>
      </w:r>
      <w:r>
        <w:t>ниями с встроенно-пристроенными объ</w:t>
      </w:r>
      <w:r w:rsidR="00692420">
        <w:t>ектами общественного назначения.</w:t>
      </w:r>
      <w:r w:rsidR="00E87EDC">
        <w:t xml:space="preserve"> Здесь же разм</w:t>
      </w:r>
      <w:r w:rsidR="00E87EDC">
        <w:t>е</w:t>
      </w:r>
      <w:r w:rsidR="00E87EDC">
        <w:t>щен участок отдельно стоящего 3-этажного общественного здания - детского сада на 280 мест.</w:t>
      </w:r>
    </w:p>
    <w:p w:rsidR="00E87EDC" w:rsidRDefault="00E87EDC" w:rsidP="00E87EDC">
      <w:pPr>
        <w:pStyle w:val="af5"/>
      </w:pPr>
      <w:r>
        <w:t>Застройка территории квартала В-1.3 предусмотрена 8 - этажными жилыми зданиями.</w:t>
      </w:r>
    </w:p>
    <w:p w:rsidR="009E6424" w:rsidRDefault="009E6424" w:rsidP="009E6424">
      <w:pPr>
        <w:pStyle w:val="af5"/>
      </w:pPr>
      <w:r>
        <w:t xml:space="preserve">Застройка </w:t>
      </w:r>
      <w:r w:rsidR="00E87EDC">
        <w:t>квартала</w:t>
      </w:r>
      <w:r>
        <w:t xml:space="preserve"> </w:t>
      </w:r>
      <w:r w:rsidR="002E0C3E">
        <w:t>В-1.4</w:t>
      </w:r>
      <w:r>
        <w:t xml:space="preserve"> предусмотрена отдельно</w:t>
      </w:r>
      <w:r w:rsidR="00633FE4">
        <w:t xml:space="preserve"> </w:t>
      </w:r>
      <w:r>
        <w:t xml:space="preserve">стоящими </w:t>
      </w:r>
      <w:r w:rsidR="00633FE4">
        <w:t>2</w:t>
      </w:r>
      <w:r>
        <w:t>-</w:t>
      </w:r>
      <w:r w:rsidR="00633FE4">
        <w:t xml:space="preserve">этажными и </w:t>
      </w:r>
      <w:r>
        <w:t xml:space="preserve"> </w:t>
      </w:r>
      <w:r w:rsidR="00633FE4">
        <w:t>4-</w:t>
      </w:r>
      <w:r>
        <w:t xml:space="preserve">этажными зданиями общественного назначения. </w:t>
      </w:r>
    </w:p>
    <w:p w:rsidR="009E6424" w:rsidRDefault="009E6424" w:rsidP="009E6424">
      <w:pPr>
        <w:pStyle w:val="af5"/>
      </w:pPr>
      <w:r>
        <w:t xml:space="preserve">Приготовление горячей воды планируется в локальных </w:t>
      </w:r>
      <w:proofErr w:type="spellStart"/>
      <w:r>
        <w:t>водоподогревателях</w:t>
      </w:r>
      <w:proofErr w:type="spellEnd"/>
      <w:r>
        <w:t>, распол</w:t>
      </w:r>
      <w:r>
        <w:t>а</w:t>
      </w:r>
      <w:r>
        <w:t>гаемых в ИТП зданий. Потребный напор на нужды холодного, горячего и противопожарного водоснабжения зданий общественного назначения обеспечивается гарантированным нап</w:t>
      </w:r>
      <w:r>
        <w:t>о</w:t>
      </w:r>
      <w:r>
        <w:t>ром в сети. Потребный напор на нужды холодного, горячего и противопожарного водосна</w:t>
      </w:r>
      <w:r>
        <w:t>б</w:t>
      </w:r>
      <w:r>
        <w:t xml:space="preserve">жения жилых многоэтажных зданий и части общественных зданий обеспечивается </w:t>
      </w:r>
      <w:proofErr w:type="spellStart"/>
      <w:r>
        <w:t>повыс</w:t>
      </w:r>
      <w:r>
        <w:t>и</w:t>
      </w:r>
      <w:r>
        <w:lastRenderedPageBreak/>
        <w:t>тельными</w:t>
      </w:r>
      <w:proofErr w:type="spellEnd"/>
      <w:r>
        <w:t xml:space="preserve"> насосными установками. Необходимость их размещения уточняется при разрабо</w:t>
      </w:r>
      <w:r>
        <w:t>т</w:t>
      </w:r>
      <w:r>
        <w:t xml:space="preserve">ке рабочей документации. В зданиях проектируются одно- и </w:t>
      </w:r>
      <w:proofErr w:type="spellStart"/>
      <w:r>
        <w:t>двухзонные</w:t>
      </w:r>
      <w:proofErr w:type="spellEnd"/>
      <w:r>
        <w:t xml:space="preserve"> системы холодного и горячего водоснабжения хозяйственно-питьевого назначения, </w:t>
      </w:r>
      <w:proofErr w:type="spellStart"/>
      <w:r>
        <w:t>однозонные</w:t>
      </w:r>
      <w:proofErr w:type="spellEnd"/>
      <w:r>
        <w:t xml:space="preserve"> системы хозяй</w:t>
      </w:r>
      <w:r>
        <w:softHyphen/>
        <w:t>ственно-противопожарного и пожарного назначения. На вводах в здания предусматривается установка коммерческих водомерных узлов.</w:t>
      </w:r>
    </w:p>
    <w:p w:rsidR="00A03C49" w:rsidRDefault="00A03C49" w:rsidP="00A03C49">
      <w:pPr>
        <w:pStyle w:val="af5"/>
      </w:pPr>
      <w:r>
        <w:t xml:space="preserve">Расчетные расходы определены согласно </w:t>
      </w:r>
      <w:r w:rsidRPr="00BC0E1E">
        <w:rPr>
          <w:i/>
        </w:rPr>
        <w:t>Региональным нормативам</w:t>
      </w:r>
      <w:r>
        <w:t xml:space="preserve"> (п. 3.6), СП31.13330.2012 (СНиП 2.04.02-84*), СП 30.13330.2012 (СНиП 2.04.01-85*) и сведены в таблицу 6.2.</w:t>
      </w:r>
    </w:p>
    <w:p w:rsidR="00A03C49" w:rsidRPr="00A03C49" w:rsidRDefault="00A03C49" w:rsidP="00A03C4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03C49">
        <w:rPr>
          <w:rFonts w:ascii="Times New Roman" w:hAnsi="Times New Roman" w:cs="Times New Roman"/>
          <w:sz w:val="24"/>
        </w:rPr>
        <w:t xml:space="preserve">Норматив обеспеченности объектами водоснабжения (в кубических метрах на одного человека в год) </w:t>
      </w:r>
      <w:r w:rsidRPr="00A03C49">
        <w:rPr>
          <w:rFonts w:ascii="Times New Roman" w:hAnsi="Times New Roman" w:cs="Times New Roman"/>
          <w:sz w:val="24"/>
          <w:szCs w:val="24"/>
        </w:rPr>
        <w:t xml:space="preserve">принят согласно </w:t>
      </w:r>
      <w:r w:rsidRPr="00A03C49">
        <w:rPr>
          <w:rFonts w:ascii="Times New Roman" w:hAnsi="Times New Roman" w:cs="Times New Roman"/>
          <w:i/>
          <w:sz w:val="24"/>
          <w:szCs w:val="24"/>
        </w:rPr>
        <w:t>Региональным нормативам</w:t>
      </w:r>
      <w:r w:rsidRPr="00A03C49">
        <w:rPr>
          <w:rFonts w:ascii="Times New Roman" w:hAnsi="Times New Roman" w:cs="Times New Roman"/>
          <w:sz w:val="24"/>
          <w:szCs w:val="24"/>
        </w:rPr>
        <w:t>,</w:t>
      </w:r>
      <w:r w:rsidRPr="00A03C49">
        <w:rPr>
          <w:rFonts w:ascii="Times New Roman" w:hAnsi="Times New Roman" w:cs="Times New Roman"/>
          <w:sz w:val="24"/>
        </w:rPr>
        <w:t xml:space="preserve"> исходя из расходов:</w:t>
      </w:r>
    </w:p>
    <w:p w:rsidR="00A03C49" w:rsidRPr="00A03C49" w:rsidRDefault="00A03C49" w:rsidP="00A03C4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03C49">
        <w:rPr>
          <w:rFonts w:ascii="Times New Roman" w:hAnsi="Times New Roman" w:cs="Times New Roman"/>
          <w:sz w:val="24"/>
        </w:rPr>
        <w:t>1) тепла на горячее водоснабжение (подогрев) - 160000 килокалорий в месяц на 1 ч</w:t>
      </w:r>
      <w:r w:rsidRPr="00A03C49">
        <w:rPr>
          <w:rFonts w:ascii="Times New Roman" w:hAnsi="Times New Roman" w:cs="Times New Roman"/>
          <w:sz w:val="24"/>
        </w:rPr>
        <w:t>е</w:t>
      </w:r>
      <w:r w:rsidRPr="00A03C49">
        <w:rPr>
          <w:rFonts w:ascii="Times New Roman" w:hAnsi="Times New Roman" w:cs="Times New Roman"/>
          <w:sz w:val="24"/>
        </w:rPr>
        <w:t>ловека;</w:t>
      </w:r>
    </w:p>
    <w:p w:rsidR="00A03C49" w:rsidRPr="00A03C49" w:rsidRDefault="00A03C49" w:rsidP="00A03C4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03C49">
        <w:rPr>
          <w:rFonts w:ascii="Times New Roman" w:hAnsi="Times New Roman" w:cs="Times New Roman"/>
          <w:sz w:val="24"/>
        </w:rPr>
        <w:t>2) воды на холодное водоснабжение для зданий, оборудованных водопроводом, кан</w:t>
      </w:r>
      <w:r w:rsidRPr="00A03C49">
        <w:rPr>
          <w:rFonts w:ascii="Times New Roman" w:hAnsi="Times New Roman" w:cs="Times New Roman"/>
          <w:sz w:val="24"/>
        </w:rPr>
        <w:t>а</w:t>
      </w:r>
      <w:r w:rsidRPr="00A03C49">
        <w:rPr>
          <w:rFonts w:ascii="Times New Roman" w:hAnsi="Times New Roman" w:cs="Times New Roman"/>
          <w:sz w:val="24"/>
        </w:rPr>
        <w:t>лизацией и системой централизованного горячего водоснабжения - 63,875 м</w:t>
      </w:r>
      <w:r>
        <w:rPr>
          <w:rFonts w:ascii="Times New Roman" w:hAnsi="Times New Roman" w:cs="Times New Roman"/>
          <w:sz w:val="24"/>
        </w:rPr>
        <w:t>³</w:t>
      </w:r>
      <w:r w:rsidRPr="00A03C49">
        <w:rPr>
          <w:rFonts w:ascii="Times New Roman" w:hAnsi="Times New Roman" w:cs="Times New Roman"/>
          <w:sz w:val="24"/>
        </w:rPr>
        <w:t>/год на 1 чел</w:t>
      </w:r>
      <w:r w:rsidRPr="00A03C49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века.</w:t>
      </w:r>
    </w:p>
    <w:p w:rsidR="00A03C49" w:rsidRDefault="00A03C49" w:rsidP="00A03C49">
      <w:pPr>
        <w:pStyle w:val="af5"/>
      </w:pPr>
      <w:r>
        <w:t>Нормами водопотребления учтены расходы на хозяйственно-питьевые нужды жилых и общественных зданий застраиваемой территории. Неучтенные расходы приняты дополн</w:t>
      </w:r>
      <w:r>
        <w:t>и</w:t>
      </w:r>
      <w:r>
        <w:t>тельно в размере 10% к расчетным суточным расходам. Расход воды на механизированную поливку усовершенствованных покрытий проездов и площадей, на поливку вручную ус</w:t>
      </w:r>
      <w:r>
        <w:t>о</w:t>
      </w:r>
      <w:r>
        <w:t>вершенствованных покрытий тротуаров и проездов, на полив городских зеленых насаждений учтен в количестве 60 л/</w:t>
      </w:r>
      <w:proofErr w:type="spellStart"/>
      <w:r>
        <w:t>сут</w:t>
      </w:r>
      <w:proofErr w:type="spellEnd"/>
      <w:r>
        <w:t xml:space="preserve"> на одного жителя (прим. 1, табл. 3).</w:t>
      </w:r>
    </w:p>
    <w:p w:rsidR="00A03C49" w:rsidRDefault="00A03C49" w:rsidP="009E6424">
      <w:pPr>
        <w:pStyle w:val="af5"/>
      </w:pPr>
    </w:p>
    <w:p w:rsidR="009E6424" w:rsidRPr="00AB4638" w:rsidRDefault="009E6424" w:rsidP="00AB4638">
      <w:pPr>
        <w:pStyle w:val="af5"/>
        <w:ind w:firstLine="0"/>
        <w:rPr>
          <w:b/>
        </w:rPr>
      </w:pPr>
      <w:r w:rsidRPr="00AB4638">
        <w:rPr>
          <w:b/>
        </w:rPr>
        <w:t>Таблица 6.2</w:t>
      </w:r>
      <w:r w:rsidR="00E76849">
        <w:rPr>
          <w:b/>
        </w:rPr>
        <w:t xml:space="preserve"> - </w:t>
      </w:r>
      <w:r w:rsidR="00E76849">
        <w:t>Расчет расходов по системам водо</w:t>
      </w:r>
      <w:r w:rsidR="00444D18">
        <w:t>потребления</w:t>
      </w:r>
    </w:p>
    <w:tbl>
      <w:tblPr>
        <w:tblW w:w="949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1276"/>
        <w:gridCol w:w="1559"/>
      </w:tblGrid>
      <w:tr w:rsidR="002B3380" w:rsidTr="00C35D0E">
        <w:trPr>
          <w:trHeight w:val="562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380" w:rsidRPr="003966A9" w:rsidRDefault="002B3380" w:rsidP="009E6424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Наименования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380" w:rsidRPr="003966A9" w:rsidRDefault="002B3380" w:rsidP="009E6424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 xml:space="preserve">Ед. </w:t>
            </w:r>
          </w:p>
          <w:p w:rsidR="002B3380" w:rsidRPr="003966A9" w:rsidRDefault="002B3380" w:rsidP="009E6424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380" w:rsidRPr="003966A9" w:rsidRDefault="002B3380" w:rsidP="003966A9">
            <w:pPr>
              <w:pStyle w:val="710"/>
              <w:shd w:val="clear" w:color="auto" w:fill="auto"/>
              <w:spacing w:line="269" w:lineRule="exact"/>
              <w:ind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Участки </w:t>
            </w:r>
          </w:p>
          <w:p w:rsidR="002B3380" w:rsidRPr="003966A9" w:rsidRDefault="002B3380" w:rsidP="003966A9">
            <w:pPr>
              <w:pStyle w:val="710"/>
              <w:shd w:val="clear" w:color="auto" w:fill="auto"/>
              <w:spacing w:line="269" w:lineRule="exact"/>
              <w:ind w:right="47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В-1.2</w:t>
            </w:r>
            <w:r>
              <w:rPr>
                <w:sz w:val="24"/>
                <w:szCs w:val="24"/>
              </w:rPr>
              <w:t>, В-1.3</w:t>
            </w:r>
          </w:p>
        </w:tc>
      </w:tr>
      <w:tr w:rsidR="002B3380" w:rsidTr="00C35D0E">
        <w:trPr>
          <w:trHeight w:val="38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 xml:space="preserve">Число жителей в застройке </w:t>
            </w:r>
            <w:proofErr w:type="spellStart"/>
            <w:r w:rsidRPr="003966A9">
              <w:rPr>
                <w:sz w:val="24"/>
                <w:szCs w:val="24"/>
              </w:rPr>
              <w:t>Nж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3966A9">
              <w:rPr>
                <w:sz w:val="24"/>
                <w:szCs w:val="24"/>
              </w:rPr>
              <w:t>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3687</w:t>
            </w:r>
          </w:p>
        </w:tc>
      </w:tr>
      <w:tr w:rsidR="00A90AA2" w:rsidTr="00C35D0E">
        <w:trPr>
          <w:trHeight w:val="38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AA2" w:rsidRPr="003966A9" w:rsidRDefault="00A90AA2" w:rsidP="00A90AA2">
            <w:pPr>
              <w:pStyle w:val="710"/>
              <w:shd w:val="clear" w:color="auto" w:fill="auto"/>
              <w:spacing w:after="240"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AA2" w:rsidRDefault="00A90AA2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AA2" w:rsidRDefault="00A90AA2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96090,15</w:t>
            </w:r>
          </w:p>
        </w:tc>
      </w:tr>
      <w:tr w:rsidR="002B3380" w:rsidTr="00C35D0E">
        <w:trPr>
          <w:trHeight w:val="39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 xml:space="preserve">Принятая норма водопотребления </w:t>
            </w:r>
            <w:proofErr w:type="spellStart"/>
            <w:r w:rsidRPr="003966A9">
              <w:rPr>
                <w:sz w:val="24"/>
                <w:szCs w:val="24"/>
              </w:rPr>
              <w:t>q</w:t>
            </w:r>
            <w:r w:rsidRPr="00A03C49">
              <w:rPr>
                <w:sz w:val="24"/>
                <w:szCs w:val="24"/>
                <w:vertAlign w:val="subscript"/>
              </w:rPr>
              <w:t>ж</w:t>
            </w:r>
            <w:proofErr w:type="spellEnd"/>
            <w:r w:rsidRPr="003966A9">
              <w:rPr>
                <w:sz w:val="24"/>
                <w:szCs w:val="24"/>
              </w:rPr>
              <w:t xml:space="preserve">, </w:t>
            </w:r>
            <w:r w:rsidRPr="00DE7668">
              <w:rPr>
                <w:sz w:val="24"/>
                <w:szCs w:val="24"/>
              </w:rPr>
              <w:t>(табл. 6.1)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л/</w:t>
            </w:r>
            <w:proofErr w:type="spellStart"/>
            <w:r w:rsidRPr="003966A9">
              <w:rPr>
                <w:sz w:val="24"/>
                <w:szCs w:val="24"/>
              </w:rPr>
              <w:t>сут</w:t>
            </w:r>
            <w:proofErr w:type="spellEnd"/>
            <w:r w:rsidRPr="003966A9">
              <w:rPr>
                <w:sz w:val="24"/>
                <w:szCs w:val="24"/>
              </w:rPr>
              <w:t>. на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250</w:t>
            </w:r>
          </w:p>
        </w:tc>
      </w:tr>
      <w:tr w:rsidR="002B3380" w:rsidTr="00C35D0E">
        <w:trPr>
          <w:trHeight w:val="8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 xml:space="preserve">Расчетный (средний за год) </w:t>
            </w:r>
            <w:r w:rsidRPr="00A03C49">
              <w:rPr>
                <w:i/>
                <w:sz w:val="24"/>
                <w:szCs w:val="24"/>
              </w:rPr>
              <w:t>суточный</w:t>
            </w:r>
            <w:r w:rsidRPr="003966A9">
              <w:rPr>
                <w:sz w:val="24"/>
                <w:szCs w:val="24"/>
              </w:rPr>
              <w:t xml:space="preserve"> расход воды </w:t>
            </w:r>
            <w:proofErr w:type="spellStart"/>
            <w:r w:rsidRPr="003966A9">
              <w:rPr>
                <w:sz w:val="24"/>
                <w:szCs w:val="24"/>
              </w:rPr>
              <w:t>Qсут.m</w:t>
            </w:r>
            <w:proofErr w:type="spellEnd"/>
            <w:r w:rsidRPr="003966A9">
              <w:rPr>
                <w:sz w:val="24"/>
                <w:szCs w:val="24"/>
              </w:rPr>
              <w:t xml:space="preserve"> (формула 1 СП31.13330.2012) с коэффициентом н</w:t>
            </w:r>
            <w:r w:rsidRPr="003966A9">
              <w:rPr>
                <w:sz w:val="24"/>
                <w:szCs w:val="24"/>
              </w:rPr>
              <w:t>е</w:t>
            </w:r>
            <w:r w:rsidRPr="003966A9">
              <w:rPr>
                <w:sz w:val="24"/>
                <w:szCs w:val="24"/>
              </w:rPr>
              <w:t>учтенных расходов 10% (прим.3 табл.1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м³/</w:t>
            </w:r>
            <w:proofErr w:type="spellStart"/>
            <w:r w:rsidRPr="003966A9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1014,0</w:t>
            </w:r>
          </w:p>
        </w:tc>
      </w:tr>
      <w:tr w:rsidR="002B3380" w:rsidTr="00C35D0E">
        <w:trPr>
          <w:trHeight w:val="6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Default="002B3380" w:rsidP="00A90AA2">
            <w:pPr>
              <w:pStyle w:val="710"/>
              <w:shd w:val="clear" w:color="auto" w:fill="auto"/>
              <w:spacing w:line="276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 xml:space="preserve">Коэффициенты суточной неравномерности (п. </w:t>
            </w:r>
            <w:r>
              <w:rPr>
                <w:sz w:val="24"/>
                <w:szCs w:val="24"/>
              </w:rPr>
              <w:t>5</w:t>
            </w:r>
            <w:r w:rsidRPr="003966A9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 xml:space="preserve"> СП</w:t>
            </w:r>
            <w:r w:rsidRPr="003966A9">
              <w:rPr>
                <w:sz w:val="24"/>
                <w:szCs w:val="24"/>
              </w:rPr>
              <w:t>):</w:t>
            </w:r>
          </w:p>
          <w:p w:rsidR="002B3380" w:rsidRDefault="002B3380" w:rsidP="00A90AA2">
            <w:pPr>
              <w:pStyle w:val="710"/>
              <w:shd w:val="clear" w:color="auto" w:fill="auto"/>
              <w:spacing w:line="276" w:lineRule="auto"/>
              <w:ind w:left="147" w:right="252" w:firstLine="284"/>
              <w:jc w:val="left"/>
              <w:rPr>
                <w:sz w:val="24"/>
                <w:szCs w:val="24"/>
              </w:rPr>
            </w:pPr>
            <w:proofErr w:type="spellStart"/>
            <w:r w:rsidRPr="003966A9">
              <w:rPr>
                <w:sz w:val="24"/>
                <w:szCs w:val="24"/>
              </w:rPr>
              <w:t>Ксут</w:t>
            </w:r>
            <w:proofErr w:type="spellEnd"/>
            <w:r w:rsidRPr="003966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</w:t>
            </w:r>
            <w:r w:rsidRPr="003966A9">
              <w:rPr>
                <w:sz w:val="24"/>
                <w:szCs w:val="24"/>
              </w:rPr>
              <w:t>ах</w:t>
            </w:r>
          </w:p>
          <w:p w:rsidR="002B3380" w:rsidRPr="003966A9" w:rsidRDefault="002B3380" w:rsidP="00A90AA2">
            <w:pPr>
              <w:pStyle w:val="710"/>
              <w:shd w:val="clear" w:color="auto" w:fill="auto"/>
              <w:spacing w:line="276" w:lineRule="auto"/>
              <w:ind w:left="147" w:right="252" w:firstLine="284"/>
              <w:jc w:val="left"/>
              <w:rPr>
                <w:sz w:val="24"/>
                <w:szCs w:val="24"/>
              </w:rPr>
            </w:pPr>
            <w:proofErr w:type="spellStart"/>
            <w:r w:rsidRPr="003966A9">
              <w:rPr>
                <w:sz w:val="24"/>
                <w:szCs w:val="24"/>
              </w:rPr>
              <w:t>Ксут</w:t>
            </w:r>
            <w:proofErr w:type="spellEnd"/>
            <w:r w:rsidRPr="003966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Default="002B3380" w:rsidP="00A90AA2">
            <w:pPr>
              <w:pStyle w:val="710"/>
              <w:shd w:val="clear" w:color="auto" w:fill="auto"/>
              <w:spacing w:line="276" w:lineRule="auto"/>
              <w:ind w:left="147" w:right="252" w:hanging="5"/>
              <w:jc w:val="center"/>
              <w:rPr>
                <w:sz w:val="24"/>
                <w:szCs w:val="24"/>
              </w:rPr>
            </w:pPr>
          </w:p>
          <w:p w:rsidR="002B3380" w:rsidRDefault="002B3380" w:rsidP="00A90AA2">
            <w:pPr>
              <w:pStyle w:val="710"/>
              <w:shd w:val="clear" w:color="auto" w:fill="auto"/>
              <w:spacing w:line="276" w:lineRule="auto"/>
              <w:ind w:left="147" w:right="252" w:hanging="5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1,2</w:t>
            </w:r>
          </w:p>
          <w:p w:rsidR="002B3380" w:rsidRPr="003966A9" w:rsidRDefault="002B3380" w:rsidP="00A90AA2">
            <w:pPr>
              <w:pStyle w:val="710"/>
              <w:shd w:val="clear" w:color="auto" w:fill="auto"/>
              <w:spacing w:line="276" w:lineRule="auto"/>
              <w:ind w:left="147" w:right="252" w:hanging="5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0,8</w:t>
            </w:r>
          </w:p>
        </w:tc>
      </w:tr>
      <w:tr w:rsidR="002B3380" w:rsidTr="00C35D0E">
        <w:trPr>
          <w:trHeight w:val="6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 xml:space="preserve">Расчетный расход </w:t>
            </w:r>
            <w:r w:rsidRPr="00A03C49">
              <w:rPr>
                <w:i/>
                <w:sz w:val="24"/>
                <w:szCs w:val="24"/>
              </w:rPr>
              <w:t>в сутки</w:t>
            </w:r>
            <w:r w:rsidRPr="003966A9">
              <w:rPr>
                <w:sz w:val="24"/>
                <w:szCs w:val="24"/>
              </w:rPr>
              <w:t xml:space="preserve"> наибольшего водопотребления </w:t>
            </w:r>
            <w:proofErr w:type="spellStart"/>
            <w:r w:rsidRPr="003966A9">
              <w:rPr>
                <w:sz w:val="24"/>
                <w:szCs w:val="24"/>
              </w:rPr>
              <w:lastRenderedPageBreak/>
              <w:t>Qсут.max</w:t>
            </w:r>
            <w:proofErr w:type="spellEnd"/>
            <w:r w:rsidRPr="003966A9">
              <w:rPr>
                <w:sz w:val="24"/>
                <w:szCs w:val="24"/>
              </w:rPr>
              <w:t xml:space="preserve"> (формула 2</w:t>
            </w:r>
            <w:r>
              <w:rPr>
                <w:sz w:val="24"/>
                <w:szCs w:val="24"/>
              </w:rPr>
              <w:t xml:space="preserve"> СП</w:t>
            </w:r>
            <w:r w:rsidRPr="003966A9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lastRenderedPageBreak/>
              <w:t>м</w:t>
            </w:r>
            <w:r>
              <w:rPr>
                <w:sz w:val="24"/>
                <w:szCs w:val="24"/>
              </w:rPr>
              <w:t>³</w:t>
            </w:r>
            <w:r w:rsidRPr="003966A9">
              <w:rPr>
                <w:sz w:val="24"/>
                <w:szCs w:val="24"/>
              </w:rPr>
              <w:t>/</w:t>
            </w:r>
            <w:proofErr w:type="spellStart"/>
            <w:r w:rsidRPr="003966A9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B742E9" w:rsidRDefault="002B3380" w:rsidP="00A90AA2">
            <w:pPr>
              <w:pStyle w:val="101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80</w:t>
            </w:r>
          </w:p>
        </w:tc>
      </w:tr>
      <w:tr w:rsidR="002B3380" w:rsidTr="00C35D0E">
        <w:trPr>
          <w:trHeight w:val="61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lastRenderedPageBreak/>
              <w:t xml:space="preserve">Расчетный расход </w:t>
            </w:r>
            <w:r w:rsidRPr="00A03C49">
              <w:rPr>
                <w:i/>
                <w:sz w:val="24"/>
                <w:szCs w:val="24"/>
              </w:rPr>
              <w:t>в сутки</w:t>
            </w:r>
            <w:r w:rsidRPr="003966A9">
              <w:rPr>
                <w:sz w:val="24"/>
                <w:szCs w:val="24"/>
              </w:rPr>
              <w:t xml:space="preserve"> наименьшего водопотребления </w:t>
            </w:r>
            <w:proofErr w:type="spellStart"/>
            <w:r w:rsidRPr="003966A9">
              <w:rPr>
                <w:sz w:val="24"/>
                <w:szCs w:val="24"/>
              </w:rPr>
              <w:t>Qсут.min</w:t>
            </w:r>
            <w:proofErr w:type="spellEnd"/>
            <w:r w:rsidRPr="003966A9">
              <w:rPr>
                <w:sz w:val="24"/>
                <w:szCs w:val="24"/>
              </w:rPr>
              <w:t xml:space="preserve"> (формула 2</w:t>
            </w:r>
            <w:r>
              <w:rPr>
                <w:sz w:val="24"/>
                <w:szCs w:val="24"/>
              </w:rPr>
              <w:t xml:space="preserve"> СП</w:t>
            </w:r>
            <w:r w:rsidRPr="003966A9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³</w:t>
            </w:r>
            <w:r w:rsidRPr="003966A9">
              <w:rPr>
                <w:sz w:val="24"/>
                <w:szCs w:val="24"/>
              </w:rPr>
              <w:t>/</w:t>
            </w:r>
            <w:proofErr w:type="spellStart"/>
            <w:r w:rsidRPr="003966A9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811,2</w:t>
            </w:r>
          </w:p>
        </w:tc>
      </w:tr>
      <w:tr w:rsidR="002B3380" w:rsidTr="00C35D0E">
        <w:trPr>
          <w:trHeight w:val="57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Норма воды на полив территории (прим.1, табл.3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л/</w:t>
            </w:r>
            <w:proofErr w:type="spellStart"/>
            <w:r w:rsidRPr="003966A9">
              <w:rPr>
                <w:sz w:val="24"/>
                <w:szCs w:val="24"/>
              </w:rPr>
              <w:t>сут</w:t>
            </w:r>
            <w:proofErr w:type="spellEnd"/>
            <w:r w:rsidRPr="003966A9">
              <w:rPr>
                <w:sz w:val="24"/>
                <w:szCs w:val="24"/>
              </w:rPr>
              <w:t xml:space="preserve"> на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60</w:t>
            </w:r>
          </w:p>
        </w:tc>
      </w:tr>
      <w:tr w:rsidR="002B3380" w:rsidTr="00C35D0E">
        <w:trPr>
          <w:trHeight w:val="39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Расход воды на полив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³</w:t>
            </w:r>
            <w:r w:rsidRPr="003966A9">
              <w:rPr>
                <w:sz w:val="24"/>
                <w:szCs w:val="24"/>
              </w:rPr>
              <w:t>/</w:t>
            </w:r>
            <w:proofErr w:type="spellStart"/>
            <w:r w:rsidRPr="003966A9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101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  <w:r w:rsidRPr="003966A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22</w:t>
            </w:r>
          </w:p>
        </w:tc>
      </w:tr>
      <w:tr w:rsidR="002B3380" w:rsidTr="00C35D0E">
        <w:trPr>
          <w:trHeight w:val="67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5B46D6">
              <w:rPr>
                <w:sz w:val="24"/>
                <w:szCs w:val="24"/>
              </w:rPr>
              <w:t>Суммарный расчетный расход в сутки наибольшего в</w:t>
            </w:r>
            <w:r w:rsidRPr="005B46D6">
              <w:rPr>
                <w:sz w:val="24"/>
                <w:szCs w:val="24"/>
              </w:rPr>
              <w:t>о</w:t>
            </w:r>
            <w:r w:rsidRPr="005B46D6">
              <w:rPr>
                <w:sz w:val="24"/>
                <w:szCs w:val="24"/>
              </w:rPr>
              <w:t>допо</w:t>
            </w:r>
            <w:r w:rsidRPr="005B46D6">
              <w:rPr>
                <w:rStyle w:val="1010"/>
                <w:b w:val="0"/>
                <w:bCs w:val="0"/>
                <w:sz w:val="24"/>
                <w:szCs w:val="24"/>
              </w:rPr>
              <w:t>требления</w:t>
            </w:r>
            <w:r w:rsidRPr="003966A9">
              <w:rPr>
                <w:rStyle w:val="10105pt"/>
                <w:bCs w:val="0"/>
                <w:sz w:val="24"/>
                <w:szCs w:val="24"/>
              </w:rPr>
              <w:t xml:space="preserve"> </w:t>
            </w:r>
            <w:proofErr w:type="spellStart"/>
            <w:r w:rsidRPr="003966A9">
              <w:rPr>
                <w:rStyle w:val="1010"/>
                <w:bCs w:val="0"/>
                <w:sz w:val="24"/>
                <w:szCs w:val="24"/>
              </w:rPr>
              <w:t>Qсут.max</w:t>
            </w:r>
            <w:proofErr w:type="spellEnd"/>
            <w:r w:rsidRPr="003966A9">
              <w:rPr>
                <w:sz w:val="24"/>
                <w:szCs w:val="24"/>
              </w:rPr>
              <w:t xml:space="preserve"> с учетом поливочного расхода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³</w:t>
            </w:r>
            <w:r w:rsidRPr="003966A9">
              <w:rPr>
                <w:sz w:val="24"/>
                <w:szCs w:val="24"/>
              </w:rPr>
              <w:t>/</w:t>
            </w:r>
            <w:proofErr w:type="spellStart"/>
            <w:r w:rsidRPr="003966A9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101"/>
              <w:spacing w:after="240"/>
              <w:ind w:right="47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438</w:t>
            </w:r>
            <w:r w:rsidRPr="003966A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02</w:t>
            </w:r>
          </w:p>
        </w:tc>
      </w:tr>
      <w:tr w:rsidR="002B3380" w:rsidTr="00C35D0E">
        <w:trPr>
          <w:trHeight w:val="39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021C8F" w:rsidRDefault="002B3380" w:rsidP="00A90AA2">
            <w:pPr>
              <w:pStyle w:val="710"/>
              <w:shd w:val="clear" w:color="auto" w:fill="auto"/>
              <w:spacing w:after="240"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Коэффициент</w:t>
            </w:r>
            <w:r w:rsidRPr="003966A9">
              <w:rPr>
                <w:rStyle w:val="7105pt"/>
                <w:sz w:val="24"/>
                <w:szCs w:val="24"/>
              </w:rPr>
              <w:t xml:space="preserve"> </w:t>
            </w:r>
            <w:r>
              <w:rPr>
                <w:rStyle w:val="7105pt"/>
                <w:sz w:val="24"/>
                <w:szCs w:val="24"/>
                <w:lang w:val="en-US" w:eastAsia="en-US"/>
              </w:rPr>
              <w:sym w:font="Symbol" w:char="F061"/>
            </w:r>
            <w:r w:rsidRPr="00021C8F">
              <w:rPr>
                <w:sz w:val="24"/>
                <w:szCs w:val="24"/>
                <w:vertAlign w:val="subscript"/>
                <w:lang w:val="en-US" w:eastAsia="en-US"/>
              </w:rPr>
              <w:t>max</w:t>
            </w:r>
            <w:r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966A9">
              <w:rPr>
                <w:sz w:val="24"/>
                <w:szCs w:val="24"/>
              </w:rPr>
              <w:t xml:space="preserve">(п. </w:t>
            </w:r>
            <w:r>
              <w:rPr>
                <w:sz w:val="24"/>
                <w:szCs w:val="24"/>
              </w:rPr>
              <w:t>5</w:t>
            </w:r>
            <w:r w:rsidRPr="003966A9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 xml:space="preserve"> СП</w:t>
            </w:r>
            <w:r w:rsidRPr="003966A9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3</w:t>
            </w:r>
          </w:p>
        </w:tc>
      </w:tr>
      <w:tr w:rsidR="002B3380" w:rsidTr="00C35D0E">
        <w:trPr>
          <w:trHeight w:val="39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Коэффициент</w:t>
            </w:r>
            <w:r w:rsidRPr="003966A9">
              <w:rPr>
                <w:rStyle w:val="7105pt"/>
                <w:sz w:val="24"/>
                <w:szCs w:val="24"/>
              </w:rPr>
              <w:t xml:space="preserve"> </w:t>
            </w:r>
            <w:r>
              <w:rPr>
                <w:rStyle w:val="7105pt"/>
                <w:sz w:val="24"/>
                <w:szCs w:val="24"/>
                <w:lang w:val="en-US" w:eastAsia="en-US"/>
              </w:rPr>
              <w:sym w:font="Symbol" w:char="F062"/>
            </w:r>
            <w:r w:rsidRPr="00021C8F">
              <w:rPr>
                <w:sz w:val="24"/>
                <w:szCs w:val="24"/>
                <w:vertAlign w:val="subscript"/>
                <w:lang w:val="en-US" w:eastAsia="en-US"/>
              </w:rPr>
              <w:t>max</w:t>
            </w:r>
            <w:r w:rsidRPr="003966A9">
              <w:rPr>
                <w:sz w:val="24"/>
                <w:szCs w:val="24"/>
                <w:lang w:val="en-US" w:eastAsia="en-US"/>
              </w:rPr>
              <w:t xml:space="preserve"> </w:t>
            </w:r>
            <w:r w:rsidRPr="003966A9">
              <w:rPr>
                <w:sz w:val="24"/>
                <w:szCs w:val="24"/>
              </w:rPr>
              <w:t>(таблица 2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021C8F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  <w:lang w:val="en-US"/>
              </w:rPr>
            </w:pPr>
            <w:r w:rsidRPr="003966A9">
              <w:rPr>
                <w:sz w:val="24"/>
                <w:szCs w:val="24"/>
              </w:rPr>
              <w:t>1,5</w:t>
            </w:r>
            <w:r>
              <w:rPr>
                <w:sz w:val="24"/>
                <w:szCs w:val="24"/>
              </w:rPr>
              <w:t>2</w:t>
            </w:r>
          </w:p>
        </w:tc>
      </w:tr>
      <w:tr w:rsidR="002B3380" w:rsidTr="00C35D0E">
        <w:trPr>
          <w:trHeight w:val="57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 xml:space="preserve">Коэффициент максимальной часовой неравномерности </w:t>
            </w:r>
            <w:r>
              <w:rPr>
                <w:sz w:val="24"/>
                <w:szCs w:val="24"/>
              </w:rPr>
              <w:t xml:space="preserve">               </w:t>
            </w:r>
            <w:r w:rsidRPr="003966A9">
              <w:rPr>
                <w:sz w:val="24"/>
                <w:szCs w:val="24"/>
              </w:rPr>
              <w:t>К</w:t>
            </w:r>
            <w:r w:rsidRPr="00021C8F">
              <w:rPr>
                <w:sz w:val="24"/>
                <w:szCs w:val="24"/>
              </w:rPr>
              <w:t xml:space="preserve"> </w:t>
            </w:r>
            <w:r w:rsidRPr="00021C8F">
              <w:rPr>
                <w:sz w:val="24"/>
                <w:szCs w:val="24"/>
                <w:vertAlign w:val="subscript"/>
              </w:rPr>
              <w:t>час.</w:t>
            </w:r>
            <w:r w:rsidRPr="00021C8F">
              <w:rPr>
                <w:sz w:val="24"/>
                <w:szCs w:val="24"/>
                <w:vertAlign w:val="subscript"/>
                <w:lang w:val="en-US"/>
              </w:rPr>
              <w:t>m</w:t>
            </w:r>
            <w:r w:rsidRPr="00021C8F">
              <w:rPr>
                <w:sz w:val="24"/>
                <w:szCs w:val="24"/>
                <w:vertAlign w:val="subscript"/>
              </w:rPr>
              <w:t>ах</w:t>
            </w:r>
            <w:r w:rsidRPr="00021C8F">
              <w:rPr>
                <w:rStyle w:val="7105pt"/>
                <w:sz w:val="24"/>
                <w:szCs w:val="24"/>
              </w:rPr>
              <w:t xml:space="preserve"> </w:t>
            </w:r>
            <w:r w:rsidRPr="003966A9">
              <w:rPr>
                <w:rStyle w:val="7105pt"/>
                <w:sz w:val="24"/>
                <w:szCs w:val="24"/>
              </w:rPr>
              <w:t>=</w:t>
            </w:r>
            <w:r w:rsidRPr="00021C8F">
              <w:rPr>
                <w:rStyle w:val="7105pt"/>
                <w:sz w:val="24"/>
                <w:szCs w:val="24"/>
              </w:rPr>
              <w:t xml:space="preserve"> </w:t>
            </w:r>
            <w:r>
              <w:rPr>
                <w:rStyle w:val="7105pt"/>
                <w:sz w:val="24"/>
                <w:szCs w:val="24"/>
                <w:lang w:val="en-US" w:eastAsia="en-US"/>
              </w:rPr>
              <w:sym w:font="Symbol" w:char="F061"/>
            </w:r>
            <w:r w:rsidRPr="00021C8F">
              <w:rPr>
                <w:sz w:val="24"/>
                <w:szCs w:val="24"/>
                <w:vertAlign w:val="subscript"/>
                <w:lang w:val="en-US" w:eastAsia="en-US"/>
              </w:rPr>
              <w:t>max</w:t>
            </w:r>
            <w:r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sym w:font="Symbol" w:char="F0D7"/>
            </w:r>
            <w:r w:rsidRPr="00021C8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7105pt"/>
                <w:sz w:val="24"/>
                <w:szCs w:val="24"/>
                <w:lang w:val="en-US" w:eastAsia="en-US"/>
              </w:rPr>
              <w:sym w:font="Symbol" w:char="F062"/>
            </w:r>
            <w:proofErr w:type="spellStart"/>
            <w:r w:rsidRPr="00021C8F">
              <w:rPr>
                <w:sz w:val="24"/>
                <w:szCs w:val="24"/>
                <w:vertAlign w:val="subscript"/>
                <w:lang w:val="en-US" w:eastAsia="en-US"/>
              </w:rPr>
              <w:t>max</w:t>
            </w:r>
            <w:proofErr w:type="spellEnd"/>
            <w:r w:rsidRPr="00021C8F">
              <w:rPr>
                <w:sz w:val="24"/>
                <w:szCs w:val="24"/>
                <w:lang w:eastAsia="en-US"/>
              </w:rPr>
              <w:t xml:space="preserve"> </w:t>
            </w:r>
            <w:r w:rsidRPr="003966A9">
              <w:rPr>
                <w:sz w:val="24"/>
                <w:szCs w:val="24"/>
              </w:rPr>
              <w:t>(формула 4 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021C8F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  <w:lang w:val="en-US"/>
              </w:rPr>
            </w:pPr>
            <w:r w:rsidRPr="003966A9">
              <w:rPr>
                <w:sz w:val="24"/>
                <w:szCs w:val="24"/>
              </w:rPr>
              <w:t>1,97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2B3380" w:rsidTr="00C35D0E">
        <w:trPr>
          <w:trHeight w:val="14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line="240" w:lineRule="auto"/>
              <w:ind w:left="147" w:right="252" w:firstLine="284"/>
              <w:jc w:val="left"/>
              <w:rPr>
                <w:rStyle w:val="711"/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Расчетный максимальный общий часовой расход воды на час максимального водопотребления с 12</w:t>
            </w:r>
            <w:r w:rsidRPr="003966A9">
              <w:rPr>
                <w:sz w:val="24"/>
                <w:szCs w:val="24"/>
                <w:vertAlign w:val="superscript"/>
              </w:rPr>
              <w:t>00</w:t>
            </w:r>
            <w:r w:rsidRPr="003966A9">
              <w:rPr>
                <w:sz w:val="24"/>
                <w:szCs w:val="24"/>
              </w:rPr>
              <w:t xml:space="preserve"> до 13</w:t>
            </w:r>
            <w:r w:rsidRPr="003966A9">
              <w:rPr>
                <w:sz w:val="24"/>
                <w:szCs w:val="24"/>
                <w:vertAlign w:val="superscript"/>
              </w:rPr>
              <w:t>00</w:t>
            </w:r>
            <w:r w:rsidRPr="003966A9">
              <w:rPr>
                <w:sz w:val="24"/>
                <w:szCs w:val="24"/>
              </w:rPr>
              <w:t xml:space="preserve"> часов.</w:t>
            </w:r>
          </w:p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3966A9">
              <w:rPr>
                <w:rStyle w:val="711"/>
                <w:sz w:val="24"/>
                <w:szCs w:val="24"/>
              </w:rPr>
              <w:t>В этот период полива нет.</w:t>
            </w:r>
            <w:r w:rsidRPr="003966A9">
              <w:rPr>
                <w:sz w:val="24"/>
                <w:szCs w:val="24"/>
              </w:rPr>
              <w:t xml:space="preserve"> В период выполнения поли</w:t>
            </w:r>
            <w:r w:rsidRPr="003966A9">
              <w:rPr>
                <w:sz w:val="24"/>
                <w:szCs w:val="24"/>
              </w:rPr>
              <w:t>в</w:t>
            </w:r>
            <w:r w:rsidRPr="003966A9">
              <w:rPr>
                <w:sz w:val="24"/>
                <w:szCs w:val="24"/>
              </w:rPr>
              <w:t>ных работ суммарный расход на хозяйственно-питьевые нужды и по</w:t>
            </w:r>
            <w:r w:rsidR="00A03C49">
              <w:rPr>
                <w:sz w:val="24"/>
                <w:szCs w:val="24"/>
              </w:rPr>
              <w:t>лив меньше приведенного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3966A9" w:rsidRDefault="002B3380" w:rsidP="00A90AA2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³</w:t>
            </w:r>
            <w:r w:rsidRPr="003966A9">
              <w:rPr>
                <w:sz w:val="24"/>
                <w:szCs w:val="24"/>
              </w:rPr>
              <w:t>/час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380" w:rsidRPr="005B46D6" w:rsidRDefault="002B3380" w:rsidP="00A90AA2">
            <w:pPr>
              <w:pStyle w:val="101"/>
              <w:spacing w:after="240"/>
              <w:ind w:right="47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118</w:t>
            </w:r>
            <w:r w:rsidRPr="003966A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40</w:t>
            </w:r>
          </w:p>
        </w:tc>
      </w:tr>
      <w:tr w:rsidR="00C35D0E" w:rsidTr="00C35D0E">
        <w:trPr>
          <w:trHeight w:val="46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D0E" w:rsidRPr="003966A9" w:rsidRDefault="00C35D0E" w:rsidP="00B4307B">
            <w:pPr>
              <w:pStyle w:val="710"/>
              <w:shd w:val="clear" w:color="auto" w:fill="auto"/>
              <w:spacing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Расчетный максимальный часовой расход горячей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D0E" w:rsidRPr="003966A9" w:rsidRDefault="00C35D0E" w:rsidP="00B4307B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³</w:t>
            </w:r>
            <w:r w:rsidRPr="003966A9">
              <w:rPr>
                <w:sz w:val="24"/>
                <w:szCs w:val="24"/>
              </w:rPr>
              <w:t>/час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D0E" w:rsidRPr="006259CE" w:rsidRDefault="00C35D0E" w:rsidP="00B4307B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  <w:r>
              <w:rPr>
                <w:b/>
                <w:sz w:val="24"/>
                <w:szCs w:val="24"/>
              </w:rPr>
              <w:t>3</w:t>
            </w:r>
            <w:r w:rsidRPr="00CD0FA7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28</w:t>
            </w:r>
          </w:p>
        </w:tc>
      </w:tr>
      <w:tr w:rsidR="00C35D0E" w:rsidTr="00C35D0E">
        <w:trPr>
          <w:trHeight w:val="7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D0E" w:rsidRPr="003966A9" w:rsidRDefault="00C35D0E" w:rsidP="00A03C49">
            <w:pPr>
              <w:pStyle w:val="710"/>
              <w:shd w:val="clear" w:color="auto" w:fill="auto"/>
              <w:spacing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Расчетный</w:t>
            </w:r>
            <w:r w:rsidRPr="00A03C4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годовой </w:t>
            </w:r>
            <w:r w:rsidRPr="003966A9">
              <w:rPr>
                <w:sz w:val="24"/>
                <w:szCs w:val="24"/>
              </w:rPr>
              <w:t xml:space="preserve">расход </w:t>
            </w:r>
            <w:r w:rsidRPr="00A03C49">
              <w:rPr>
                <w:sz w:val="24"/>
              </w:rPr>
              <w:t>воды на холодное водосна</w:t>
            </w:r>
            <w:r w:rsidRPr="00A03C49">
              <w:rPr>
                <w:sz w:val="24"/>
              </w:rPr>
              <w:t>б</w:t>
            </w:r>
            <w:r w:rsidRPr="00A03C49">
              <w:rPr>
                <w:sz w:val="24"/>
              </w:rPr>
              <w:t>жение</w:t>
            </w:r>
            <w:r>
              <w:rPr>
                <w:sz w:val="24"/>
              </w:rPr>
              <w:t xml:space="preserve"> (по </w:t>
            </w:r>
            <w:r w:rsidRPr="00C35D0E">
              <w:rPr>
                <w:i/>
                <w:sz w:val="24"/>
              </w:rPr>
              <w:t>Региональным нормативам</w:t>
            </w:r>
            <w:r>
              <w:rPr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D0E" w:rsidRPr="003966A9" w:rsidRDefault="00C35D0E" w:rsidP="00C35D0E">
            <w:pPr>
              <w:pStyle w:val="710"/>
              <w:shd w:val="clear" w:color="auto" w:fill="auto"/>
              <w:spacing w:line="240" w:lineRule="auto"/>
              <w:ind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</w:t>
            </w:r>
            <w:r w:rsidRPr="003966A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³</w:t>
            </w:r>
            <w:r w:rsidRPr="003966A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D0E" w:rsidRPr="00C35D0E" w:rsidRDefault="00C35D0E" w:rsidP="00A03C49">
            <w:pPr>
              <w:pStyle w:val="101"/>
              <w:ind w:right="47" w:firstLine="0"/>
              <w:jc w:val="center"/>
              <w:rPr>
                <w:sz w:val="24"/>
                <w:szCs w:val="24"/>
              </w:rPr>
            </w:pPr>
            <w:r w:rsidRPr="00C35D0E">
              <w:rPr>
                <w:sz w:val="24"/>
                <w:szCs w:val="24"/>
              </w:rPr>
              <w:t>235</w:t>
            </w:r>
            <w:r>
              <w:rPr>
                <w:sz w:val="24"/>
                <w:szCs w:val="24"/>
              </w:rPr>
              <w:t>,</w:t>
            </w:r>
            <w:r w:rsidRPr="00C35D0E">
              <w:rPr>
                <w:sz w:val="24"/>
                <w:szCs w:val="24"/>
              </w:rPr>
              <w:t>507</w:t>
            </w:r>
          </w:p>
        </w:tc>
      </w:tr>
      <w:tr w:rsidR="00C35D0E" w:rsidTr="00C35D0E">
        <w:trPr>
          <w:trHeight w:val="4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D0E" w:rsidRPr="003966A9" w:rsidRDefault="00C35D0E" w:rsidP="00A90AA2">
            <w:pPr>
              <w:pStyle w:val="710"/>
              <w:shd w:val="clear" w:color="auto" w:fill="auto"/>
              <w:spacing w:after="240" w:line="240" w:lineRule="auto"/>
              <w:ind w:left="147" w:right="252" w:firstLine="284"/>
              <w:jc w:val="left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Количество тепла на нужды ГВС зданий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 w:rsidRPr="00C35D0E">
              <w:rPr>
                <w:i/>
                <w:sz w:val="24"/>
              </w:rPr>
              <w:t>Регионал</w:t>
            </w:r>
            <w:r w:rsidRPr="00C35D0E">
              <w:rPr>
                <w:i/>
                <w:sz w:val="24"/>
              </w:rPr>
              <w:t>ь</w:t>
            </w:r>
            <w:r w:rsidRPr="00C35D0E">
              <w:rPr>
                <w:i/>
                <w:sz w:val="24"/>
              </w:rPr>
              <w:t>ным нормативам</w:t>
            </w:r>
            <w:r>
              <w:rPr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D0E" w:rsidRPr="003966A9" w:rsidRDefault="00C35D0E" w:rsidP="00C35D0E">
            <w:pPr>
              <w:pStyle w:val="710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 w:rsidRPr="003966A9">
              <w:rPr>
                <w:sz w:val="24"/>
                <w:szCs w:val="24"/>
              </w:rPr>
              <w:t>Гкал/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D0E" w:rsidRPr="003966A9" w:rsidRDefault="00C35D0E" w:rsidP="00C35D0E">
            <w:pPr>
              <w:pStyle w:val="101"/>
              <w:shd w:val="clear" w:color="auto" w:fill="auto"/>
              <w:spacing w:after="240" w:line="240" w:lineRule="auto"/>
              <w:ind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</w:tbl>
    <w:p w:rsidR="009E6424" w:rsidRDefault="009E6424" w:rsidP="00CD0FA7">
      <w:pPr>
        <w:pStyle w:val="af5"/>
      </w:pPr>
    </w:p>
    <w:p w:rsidR="00CD0FA7" w:rsidRDefault="00CD0FA7" w:rsidP="00CD0FA7">
      <w:pPr>
        <w:pStyle w:val="af5"/>
      </w:pPr>
      <w:r>
        <w:t>Согласно заданию на проектирование, предусматривается обеспечение жителей ква</w:t>
      </w:r>
      <w:r>
        <w:t>р</w:t>
      </w:r>
      <w:r>
        <w:t>талов централизованными системами хозяйственно-противопожарног</w:t>
      </w:r>
      <w:r w:rsidR="00403885">
        <w:t xml:space="preserve">о водоснабжения и водоотведения. </w:t>
      </w:r>
      <w:r>
        <w:t xml:space="preserve">Система водоснабжения кварталов проектируется объединенной, </w:t>
      </w:r>
      <w:r w:rsidR="004C0143">
        <w:t>–</w:t>
      </w:r>
      <w:r>
        <w:t xml:space="preserve"> хозя</w:t>
      </w:r>
      <w:r>
        <w:t>й</w:t>
      </w:r>
      <w:r>
        <w:t>ственно-противопожарного назначения. Согласно п.7.4 СП система объединенного хозя</w:t>
      </w:r>
      <w:r>
        <w:t>й</w:t>
      </w:r>
      <w:r>
        <w:t>ственно-питьевого и производственного водоснабжения, обслуживающая населенный пункт с числом жителей свыше 50 тысяч человек (г Нижневартовск), по обеспеченности подачи воды относится к I категории.</w:t>
      </w:r>
    </w:p>
    <w:p w:rsidR="00CD0FA7" w:rsidRDefault="00CD0FA7" w:rsidP="00CD0FA7">
      <w:pPr>
        <w:pStyle w:val="af5"/>
      </w:pPr>
      <w:r>
        <w:t>Для рассматриваемого участка проектируемой застройки для расчета магистральных водопроводных сетей расчетное количество одновременных пожаров определяется в соо</w:t>
      </w:r>
      <w:r>
        <w:t>т</w:t>
      </w:r>
      <w:r>
        <w:t>ветствии с п. 5.1 и таблицей 1 СП</w:t>
      </w:r>
      <w:r w:rsidR="00743D08">
        <w:t xml:space="preserve"> </w:t>
      </w:r>
      <w:r>
        <w:t>8.13130</w:t>
      </w:r>
      <w:r w:rsidR="00743D08">
        <w:t>.</w:t>
      </w:r>
      <w:r>
        <w:t>2009 и составляет 1 пожар.</w:t>
      </w:r>
    </w:p>
    <w:p w:rsidR="00CD0FA7" w:rsidRDefault="00CD0FA7" w:rsidP="00CD0FA7">
      <w:pPr>
        <w:pStyle w:val="af5"/>
      </w:pPr>
      <w:r>
        <w:lastRenderedPageBreak/>
        <w:t xml:space="preserve">Для отдельных </w:t>
      </w:r>
      <w:r w:rsidR="00743D08">
        <w:t xml:space="preserve">участков </w:t>
      </w:r>
      <w:r>
        <w:t>квартал</w:t>
      </w:r>
      <w:r w:rsidR="00743D08">
        <w:t>а</w:t>
      </w:r>
      <w:r>
        <w:t xml:space="preserve"> для расчета соединительных и распределительных линий водопроводной сети расчетный расход определяется по п. 5.2, 5.4, 5.13 СП</w:t>
      </w:r>
      <w:r w:rsidR="005C5F10">
        <w:t>8.13130.2009</w:t>
      </w:r>
      <w:r>
        <w:t>.</w:t>
      </w:r>
    </w:p>
    <w:p w:rsidR="00CD0FA7" w:rsidRDefault="00CD0FA7" w:rsidP="00CD0FA7">
      <w:pPr>
        <w:pStyle w:val="af5"/>
      </w:pPr>
      <w:r>
        <w:t>Д</w:t>
      </w:r>
      <w:r w:rsidR="004C0143">
        <w:t>ля</w:t>
      </w:r>
      <w:r w:rsidR="004C0143" w:rsidRPr="004C0143">
        <w:t xml:space="preserve"> </w:t>
      </w:r>
      <w:r w:rsidR="00E87EDC">
        <w:t>кварталов</w:t>
      </w:r>
      <w:r w:rsidR="004C0143">
        <w:t xml:space="preserve"> В-1.2, В-1.3</w:t>
      </w:r>
      <w:r w:rsidR="00403885">
        <w:t xml:space="preserve"> и В-1.4</w:t>
      </w:r>
      <w:r w:rsidR="004C0143">
        <w:t xml:space="preserve"> квартала В-1 д</w:t>
      </w:r>
      <w:r>
        <w:t>иаметр проектируемой межква</w:t>
      </w:r>
      <w:r>
        <w:t>р</w:t>
      </w:r>
      <w:r>
        <w:t xml:space="preserve">тальной перемычки водопровода подобран на расчетный общий максимальный секундный расход воды на хозяйственно-питьевые нужды обслуживаемых объектов </w:t>
      </w:r>
      <w:r w:rsidR="00E87EDC">
        <w:t>кварталов</w:t>
      </w:r>
      <w:r>
        <w:t xml:space="preserve"> В-1.2</w:t>
      </w:r>
      <w:r w:rsidR="00E87EDC">
        <w:t xml:space="preserve"> и В-1.3, </w:t>
      </w:r>
      <w:r>
        <w:t xml:space="preserve"> с учетом пропуска воды на внутреннее и наружное пожаротушение объекта</w:t>
      </w:r>
      <w:r w:rsidR="00E87EDC">
        <w:t xml:space="preserve">, </w:t>
      </w:r>
      <w:r>
        <w:t xml:space="preserve"> с наибольшим потребным расходом и с учетом принятой схемы расстановки пожарных ги</w:t>
      </w:r>
      <w:r>
        <w:t>д</w:t>
      </w:r>
      <w:r>
        <w:t>рантов</w:t>
      </w:r>
      <w:r w:rsidR="004C0143">
        <w:t>.</w:t>
      </w:r>
      <w:r>
        <w:t xml:space="preserve"> Таким</w:t>
      </w:r>
      <w:r w:rsidR="005C5F10">
        <w:t>и</w:t>
      </w:r>
      <w:r>
        <w:t xml:space="preserve"> объект</w:t>
      </w:r>
      <w:r w:rsidR="005C5F10">
        <w:t>а</w:t>
      </w:r>
      <w:r>
        <w:t>м</w:t>
      </w:r>
      <w:r w:rsidR="005C5F10">
        <w:t>и</w:t>
      </w:r>
      <w:r>
        <w:t xml:space="preserve"> явля</w:t>
      </w:r>
      <w:r w:rsidR="005C5F10">
        <w:t>ю</w:t>
      </w:r>
      <w:r>
        <w:t xml:space="preserve">тся </w:t>
      </w:r>
      <w:r w:rsidR="005C5F10">
        <w:t xml:space="preserve">угловые (поворотные) 22-этажные секции домов ГП-5 или ГП-6. </w:t>
      </w:r>
      <w:r>
        <w:t xml:space="preserve">Потребный расход воды </w:t>
      </w:r>
      <w:r w:rsidRPr="005C5F10">
        <w:rPr>
          <w:i/>
        </w:rPr>
        <w:t>на наружное</w:t>
      </w:r>
      <w:r>
        <w:t xml:space="preserve"> пожаротушение составляет </w:t>
      </w:r>
      <w:r w:rsidR="005C5F10">
        <w:t>3</w:t>
      </w:r>
      <w:r>
        <w:t>0 л/с. Потре</w:t>
      </w:r>
      <w:r>
        <w:t>б</w:t>
      </w:r>
      <w:r>
        <w:t>ный расход воды на внутреннее водяное неавтоматическое пожаротуше</w:t>
      </w:r>
      <w:r w:rsidR="005205A1">
        <w:t>ние - 7,5</w:t>
      </w:r>
      <w:r>
        <w:t xml:space="preserve"> л/с (</w:t>
      </w:r>
      <w:r w:rsidR="005205A1">
        <w:t>3</w:t>
      </w:r>
      <w:r>
        <w:t xml:space="preserve"> струи по </w:t>
      </w:r>
      <w:r w:rsidR="005205A1">
        <w:t>2,</w:t>
      </w:r>
      <w:r>
        <w:t>5 л/с).</w:t>
      </w:r>
    </w:p>
    <w:p w:rsidR="00CD0FA7" w:rsidRDefault="00CD0FA7" w:rsidP="00CD0FA7">
      <w:pPr>
        <w:pStyle w:val="af5"/>
      </w:pPr>
      <w:r>
        <w:t xml:space="preserve">Диаметр проектируемого магистрального водопровода по ул. </w:t>
      </w:r>
      <w:proofErr w:type="spellStart"/>
      <w:r>
        <w:t>Старовартовская</w:t>
      </w:r>
      <w:proofErr w:type="spellEnd"/>
      <w:r>
        <w:t>, ук</w:t>
      </w:r>
      <w:r>
        <w:t>а</w:t>
      </w:r>
      <w:r>
        <w:t xml:space="preserve">занный в ТУ, уточнен с учетом расчетного общего максимального секундного расхода воды на хозяйственно-питьевые нужды обслуживаемых объектов </w:t>
      </w:r>
      <w:r w:rsidR="00894628">
        <w:t xml:space="preserve">ГП-11, ГП-12, ГП-13 </w:t>
      </w:r>
      <w:r>
        <w:t>квартала В-1.</w:t>
      </w:r>
      <w:r w:rsidR="00E87EDC">
        <w:t>4</w:t>
      </w:r>
      <w:r>
        <w:t xml:space="preserve"> и пропуска воды на внутреннее и наружное пожаротушение объекта с </w:t>
      </w:r>
      <w:r w:rsidRPr="00DE7668">
        <w:t>наибольшим п</w:t>
      </w:r>
      <w:r w:rsidRPr="00DE7668">
        <w:t>о</w:t>
      </w:r>
      <w:r w:rsidRPr="00DE7668">
        <w:t xml:space="preserve">требным расходом и с учетом принятой схемы расстановки пожарных гидрантов. Таким объектом является </w:t>
      </w:r>
      <w:r w:rsidR="00894628" w:rsidRPr="00DE7668">
        <w:t>кажд</w:t>
      </w:r>
      <w:r w:rsidR="00DE7668" w:rsidRPr="00DE7668">
        <w:t xml:space="preserve">ое </w:t>
      </w:r>
      <w:r w:rsidR="00894628" w:rsidRPr="00DE7668">
        <w:t xml:space="preserve">из </w:t>
      </w:r>
      <w:r w:rsidR="00DE7668" w:rsidRPr="00DE7668">
        <w:t xml:space="preserve">зданий </w:t>
      </w:r>
      <w:r w:rsidR="00894628" w:rsidRPr="00DE7668">
        <w:t>4-</w:t>
      </w:r>
      <w:r w:rsidRPr="00DE7668">
        <w:t>этажн</w:t>
      </w:r>
      <w:r w:rsidR="00894628" w:rsidRPr="00DE7668">
        <w:t>ых</w:t>
      </w:r>
      <w:r w:rsidRPr="00DE7668">
        <w:t xml:space="preserve"> гараж</w:t>
      </w:r>
      <w:r w:rsidR="00894628" w:rsidRPr="00DE7668">
        <w:t>ей</w:t>
      </w:r>
      <w:r w:rsidRPr="00DE7668">
        <w:t>-стоян</w:t>
      </w:r>
      <w:r w:rsidR="00894628" w:rsidRPr="00DE7668">
        <w:t>о</w:t>
      </w:r>
      <w:r w:rsidRPr="00DE7668">
        <w:t xml:space="preserve">к на 300 </w:t>
      </w:r>
      <w:proofErr w:type="spellStart"/>
      <w:r w:rsidRPr="00DE7668">
        <w:t>машино</w:t>
      </w:r>
      <w:proofErr w:type="spellEnd"/>
      <w:r w:rsidRPr="00DE7668">
        <w:t>-мест</w:t>
      </w:r>
      <w:r>
        <w:t xml:space="preserve"> </w:t>
      </w:r>
      <w:r w:rsidR="00E87EDC">
        <w:t xml:space="preserve">                 </w:t>
      </w:r>
      <w:r w:rsidR="00894628">
        <w:t>(ГП-11, ГП-12, ГП-13)</w:t>
      </w:r>
      <w:r>
        <w:t xml:space="preserve"> на генплане </w:t>
      </w:r>
      <w:r w:rsidR="00894628">
        <w:t xml:space="preserve">территории </w:t>
      </w:r>
      <w:r>
        <w:t>квартала В-1.</w:t>
      </w:r>
      <w:r w:rsidR="00E87EDC">
        <w:t>4</w:t>
      </w:r>
      <w:r>
        <w:t xml:space="preserve">. Потребный расход воды на наружное пожаротушение составляет </w:t>
      </w:r>
      <w:r w:rsidR="00894628">
        <w:t>2</w:t>
      </w:r>
      <w:r>
        <w:t xml:space="preserve">0 л/с. Потребный расход воды на внутреннее </w:t>
      </w:r>
      <w:proofErr w:type="spellStart"/>
      <w:r>
        <w:t>вод</w:t>
      </w:r>
      <w:r>
        <w:t>о</w:t>
      </w:r>
      <w:r>
        <w:t>воздушное</w:t>
      </w:r>
      <w:proofErr w:type="spellEnd"/>
      <w:r>
        <w:t xml:space="preserve"> автоматическое пожаротушение - </w:t>
      </w:r>
      <w:r w:rsidR="00894628">
        <w:t>2</w:t>
      </w:r>
      <w:r>
        <w:t>0 л/с. Потребный расход воды на внутреннее водяное неавтоматическое пожаротушение - 10 л/с (2 струи по 5 л/с).</w:t>
      </w:r>
    </w:p>
    <w:p w:rsidR="00CD0FA7" w:rsidRDefault="00CD0FA7" w:rsidP="00CD0FA7">
      <w:pPr>
        <w:pStyle w:val="af5"/>
      </w:pPr>
      <w:r>
        <w:t xml:space="preserve">Пожарные гидранты на магистральных и кольцевых сетях размещаются из условия радиуса действия гидранта 150 </w:t>
      </w:r>
      <w:r w:rsidRPr="00CD0FA7">
        <w:t>–</w:t>
      </w:r>
      <w:r>
        <w:t xml:space="preserve"> </w:t>
      </w:r>
      <w:smartTag w:uri="urn:schemas-microsoft-com:office:smarttags" w:element="metricconverter">
        <w:smartTagPr>
          <w:attr w:name="ProductID" w:val="2017 г"/>
        </w:smartTagPr>
        <w:r>
          <w:t>200 м</w:t>
        </w:r>
      </w:smartTag>
      <w:r>
        <w:t xml:space="preserve"> по дорогам с твердым покрытием.</w:t>
      </w:r>
    </w:p>
    <w:p w:rsidR="00CD0FA7" w:rsidRDefault="00CD0FA7" w:rsidP="00CD0FA7">
      <w:pPr>
        <w:pStyle w:val="af5"/>
      </w:pPr>
      <w:r>
        <w:t>Водопроводные сети, прокладываемые самостоятельно в земле, проектируются из п</w:t>
      </w:r>
      <w:r>
        <w:t>о</w:t>
      </w:r>
      <w:r>
        <w:t xml:space="preserve">лиэтиленовых напорных труб по ГОСТ 18599-2001* ПЭ 100 </w:t>
      </w:r>
      <w:r>
        <w:rPr>
          <w:lang w:val="en-US" w:eastAsia="en-US"/>
        </w:rPr>
        <w:t>SDR</w:t>
      </w:r>
      <w:r w:rsidRPr="00E76948">
        <w:rPr>
          <w:lang w:eastAsia="en-US"/>
        </w:rPr>
        <w:t xml:space="preserve">13,6 </w:t>
      </w:r>
      <w:r>
        <w:rPr>
          <w:lang w:val="en-US" w:eastAsia="en-US"/>
        </w:rPr>
        <w:t>S</w:t>
      </w:r>
      <w:r w:rsidRPr="00E76948">
        <w:rPr>
          <w:lang w:eastAsia="en-US"/>
        </w:rPr>
        <w:t xml:space="preserve">6,3 </w:t>
      </w:r>
      <w:r>
        <w:t>питьевая нару</w:t>
      </w:r>
      <w:r>
        <w:t>ж</w:t>
      </w:r>
      <w:r>
        <w:t xml:space="preserve">ным диаметром 110, 160, 225, </w:t>
      </w:r>
      <w:smartTag w:uri="urn:schemas-microsoft-com:office:smarttags" w:element="metricconverter">
        <w:smartTagPr>
          <w:attr w:name="ProductID" w:val="2017 г"/>
        </w:smartTagPr>
        <w:r>
          <w:t>280 мм</w:t>
        </w:r>
      </w:smartTag>
      <w:r>
        <w:t>. Тип основания под трубы, состав и способ обратной засыпки будет определен на последующих проектных стадиях. Согласно ТУ, ориентирово</w:t>
      </w:r>
      <w:r>
        <w:t>ч</w:t>
      </w:r>
      <w:r>
        <w:t xml:space="preserve">ная глубина заложения трубопроводов от поверхности земли до верха трубы принята </w:t>
      </w:r>
      <w:smartTag w:uri="urn:schemas-microsoft-com:office:smarttags" w:element="metricconverter">
        <w:smartTagPr>
          <w:attr w:name="ProductID" w:val="2017 г"/>
        </w:smartTagPr>
        <w:r>
          <w:t>3 м</w:t>
        </w:r>
      </w:smartTag>
      <w:r>
        <w:t xml:space="preserve"> и уточняется по данным инженерно-геологических изысканий на последующих стадиях пр</w:t>
      </w:r>
      <w:r>
        <w:t>о</w:t>
      </w:r>
      <w:r>
        <w:t>ектирования.</w:t>
      </w:r>
    </w:p>
    <w:p w:rsidR="00CD0FA7" w:rsidRDefault="00CD0FA7" w:rsidP="00CD0FA7">
      <w:pPr>
        <w:pStyle w:val="af5"/>
      </w:pPr>
      <w:r>
        <w:t>Проекты водопроводных камер проектируются индивидуальными из сборных ж/б элементов, выпускаемых местной строительной промышленно</w:t>
      </w:r>
      <w:r>
        <w:softHyphen/>
        <w:t>стью. Ввиду высокого уровня стояния грунтовых вод выполняется гидроизоля</w:t>
      </w:r>
      <w:r>
        <w:softHyphen/>
        <w:t>ция днища и стенок колодцев на всю глуб</w:t>
      </w:r>
      <w:r>
        <w:t>и</w:t>
      </w:r>
      <w:r>
        <w:t>ну.</w:t>
      </w:r>
    </w:p>
    <w:p w:rsidR="00CD0FA7" w:rsidRDefault="00CD0FA7" w:rsidP="00CD0FA7">
      <w:pPr>
        <w:pStyle w:val="af5"/>
      </w:pPr>
      <w:r>
        <w:lastRenderedPageBreak/>
        <w:t>Проход труб под дорогами и коммуникациями выполняется в футлярах из труб стал</w:t>
      </w:r>
      <w:r>
        <w:t>ь</w:t>
      </w:r>
      <w:r>
        <w:t>ных электросварных по ГОСТ10705-80. Предусматривается на</w:t>
      </w:r>
      <w:r>
        <w:softHyphen/>
        <w:t xml:space="preserve">ружная антикоррозионная гидроизоляция футляров весьма усиленного типа из полимерных липких лент по битумной грунтовке толщиной не менее </w:t>
      </w:r>
      <w:smartTag w:uri="urn:schemas-microsoft-com:office:smarttags" w:element="metricconverter">
        <w:smartTagPr>
          <w:attr w:name="ProductID" w:val="2017 г"/>
        </w:smartTagPr>
        <w:r>
          <w:t>1,2 мм</w:t>
        </w:r>
      </w:smartTag>
      <w:r>
        <w:t>. На концах футляров предусматривается устройство защитных сальников.</w:t>
      </w:r>
    </w:p>
    <w:p w:rsidR="00CD0FA7" w:rsidRDefault="00CD0FA7" w:rsidP="00CD0FA7">
      <w:pPr>
        <w:pStyle w:val="af5"/>
      </w:pPr>
      <w:r>
        <w:t>На сводном плане сетей приведена принципиальная схема проектируемых сетей в</w:t>
      </w:r>
      <w:r>
        <w:t>о</w:t>
      </w:r>
      <w:r>
        <w:t>доснабжения, трассировка которых будет уточняться на последующих стадиях проектиров</w:t>
      </w:r>
      <w:r>
        <w:t>а</w:t>
      </w:r>
      <w:r>
        <w:t>ния.</w:t>
      </w:r>
    </w:p>
    <w:p w:rsidR="00AB4638" w:rsidRDefault="00AB4638" w:rsidP="00A40CF2">
      <w:pPr>
        <w:pStyle w:val="3"/>
      </w:pPr>
      <w:bookmarkStart w:id="46" w:name="_Toc390087393"/>
      <w:r>
        <w:t>6.1.1  Канализация (водоотведение)</w:t>
      </w:r>
      <w:bookmarkEnd w:id="46"/>
    </w:p>
    <w:p w:rsidR="00AB4638" w:rsidRDefault="00AB4638" w:rsidP="00AB4638">
      <w:pPr>
        <w:pStyle w:val="af5"/>
      </w:pPr>
      <w:r>
        <w:t>Согласно заданию на проектирование и ТУ МУП «</w:t>
      </w:r>
      <w:proofErr w:type="spellStart"/>
      <w:r>
        <w:t>Горводоканал</w:t>
      </w:r>
      <w:proofErr w:type="spellEnd"/>
      <w:r>
        <w:t>» г Нижневартовска, предусматривается обеспечение жителей централизованной системой хозяйственно-бытовой канализации.</w:t>
      </w:r>
    </w:p>
    <w:p w:rsidR="00AB4638" w:rsidRDefault="00AB4638" w:rsidP="00AB4638">
      <w:pPr>
        <w:pStyle w:val="af5"/>
      </w:pPr>
      <w:r>
        <w:t>Схема канализации разработана на основании гидравлического расчета с учетом оч</w:t>
      </w:r>
      <w:r>
        <w:t>е</w:t>
      </w:r>
      <w:r>
        <w:t>редности строительства микрорайонов, в соответствии с вертикальной планировкой, из условия минимального заглубления трубопроводов.</w:t>
      </w:r>
    </w:p>
    <w:p w:rsidR="00AB4638" w:rsidRDefault="00AB4638" w:rsidP="00AB4638">
      <w:pPr>
        <w:pStyle w:val="af5"/>
      </w:pPr>
      <w:r>
        <w:t>Расчетные расходы определены согласно нормам СНиП 2.04.03-85, без учета расх</w:t>
      </w:r>
      <w:r>
        <w:t>о</w:t>
      </w:r>
      <w:r>
        <w:t>дов на полив, и приведены в таблице 6.3.</w:t>
      </w:r>
    </w:p>
    <w:p w:rsidR="00AB4638" w:rsidRPr="00E76849" w:rsidRDefault="00E76849" w:rsidP="00E76849">
      <w:pPr>
        <w:pStyle w:val="af5"/>
        <w:ind w:firstLine="142"/>
        <w:rPr>
          <w:b/>
        </w:rPr>
      </w:pPr>
      <w:r w:rsidRPr="00E76849">
        <w:rPr>
          <w:b/>
        </w:rPr>
        <w:t xml:space="preserve">Таблица 6.3 </w:t>
      </w:r>
      <w:r>
        <w:rPr>
          <w:b/>
        </w:rPr>
        <w:t xml:space="preserve">- </w:t>
      </w:r>
      <w:r>
        <w:t>Расчет расходов по системам водоотведения (канализации)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5"/>
        <w:gridCol w:w="1560"/>
        <w:gridCol w:w="1984"/>
      </w:tblGrid>
      <w:tr w:rsidR="00892BB6" w:rsidTr="00892BB6">
        <w:trPr>
          <w:trHeight w:val="595"/>
          <w:tblHeader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BB6" w:rsidRDefault="00892BB6" w:rsidP="00E76849">
            <w:pPr>
              <w:pStyle w:val="710"/>
              <w:shd w:val="clear" w:color="auto" w:fill="auto"/>
              <w:spacing w:line="240" w:lineRule="auto"/>
              <w:ind w:left="147" w:right="167" w:firstLine="0"/>
              <w:jc w:val="center"/>
            </w:pPr>
            <w:r>
              <w:t>Наименования показателей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BB6" w:rsidRDefault="00892BB6" w:rsidP="00E76849">
            <w:pPr>
              <w:pStyle w:val="710"/>
              <w:shd w:val="clear" w:color="auto" w:fill="auto"/>
              <w:spacing w:line="240" w:lineRule="auto"/>
              <w:ind w:left="147" w:right="167" w:firstLine="0"/>
              <w:jc w:val="center"/>
            </w:pPr>
            <w:r>
              <w:t>Ед.</w:t>
            </w:r>
          </w:p>
          <w:p w:rsidR="00892BB6" w:rsidRDefault="00892BB6" w:rsidP="00E76849">
            <w:pPr>
              <w:pStyle w:val="710"/>
              <w:shd w:val="clear" w:color="auto" w:fill="auto"/>
              <w:spacing w:line="240" w:lineRule="auto"/>
              <w:ind w:left="147" w:right="167" w:firstLine="0"/>
              <w:jc w:val="center"/>
            </w:pPr>
            <w:r>
              <w:t>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BB6" w:rsidRDefault="00892BB6" w:rsidP="00E76849">
            <w:pPr>
              <w:pStyle w:val="710"/>
              <w:shd w:val="clear" w:color="auto" w:fill="auto"/>
              <w:spacing w:line="274" w:lineRule="exact"/>
              <w:ind w:left="147" w:right="167" w:firstLine="0"/>
              <w:jc w:val="center"/>
            </w:pPr>
            <w:r>
              <w:t>Территории квартала В-1.2, В-1.3, В-1.4</w:t>
            </w:r>
          </w:p>
        </w:tc>
      </w:tr>
      <w:tr w:rsidR="00892BB6" w:rsidTr="00892BB6">
        <w:trPr>
          <w:trHeight w:val="38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87EDC">
            <w:pPr>
              <w:pStyle w:val="710"/>
              <w:shd w:val="clear" w:color="auto" w:fill="auto"/>
              <w:spacing w:line="240" w:lineRule="auto"/>
              <w:ind w:left="147" w:right="167" w:firstLine="284"/>
            </w:pPr>
            <w:r>
              <w:t>Число жителей в данной застройке</w:t>
            </w:r>
            <w:r w:rsidR="00E87EDC">
              <w:t>,</w:t>
            </w:r>
            <w:r>
              <w:t xml:space="preserve"> </w:t>
            </w:r>
            <w:r>
              <w:rPr>
                <w:lang w:val="en-US" w:eastAsia="en-US"/>
              </w:rPr>
              <w:t>N</w:t>
            </w:r>
            <w:r w:rsidRPr="00E76948">
              <w:rPr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tabs>
                <w:tab w:val="left" w:pos="1181"/>
              </w:tabs>
              <w:spacing w:line="240" w:lineRule="auto"/>
              <w:ind w:right="340" w:firstLine="0"/>
              <w:jc w:val="center"/>
            </w:pPr>
            <w:r>
              <w:t>3687</w:t>
            </w:r>
          </w:p>
        </w:tc>
      </w:tr>
      <w:tr w:rsidR="00892BB6" w:rsidTr="00892BB6">
        <w:trPr>
          <w:trHeight w:val="55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spacing w:line="278" w:lineRule="exact"/>
              <w:ind w:left="147" w:right="167" w:firstLine="284"/>
            </w:pPr>
            <w:r>
              <w:t xml:space="preserve">Принятая норма водопотребления </w:t>
            </w:r>
            <w:proofErr w:type="spellStart"/>
            <w:r>
              <w:t>q</w:t>
            </w:r>
            <w:r w:rsidRPr="00894628">
              <w:rPr>
                <w:vertAlign w:val="subscript"/>
              </w:rPr>
              <w:t>ж</w:t>
            </w:r>
            <w:proofErr w:type="spellEnd"/>
            <w:r w:rsidR="00E15B81">
              <w:t xml:space="preserve">  (п.2.1 СНиП</w:t>
            </w:r>
            <w:r>
              <w:t>2.04.03-85 и табл. 1 СНиП 2.04.02-84)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spacing w:line="278" w:lineRule="exact"/>
              <w:ind w:firstLine="0"/>
              <w:jc w:val="center"/>
            </w:pPr>
            <w:r>
              <w:t>л/</w:t>
            </w:r>
            <w:proofErr w:type="spellStart"/>
            <w:r>
              <w:t>сут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tabs>
                <w:tab w:val="left" w:pos="1181"/>
              </w:tabs>
              <w:spacing w:line="240" w:lineRule="auto"/>
              <w:ind w:right="340" w:firstLine="0"/>
              <w:jc w:val="center"/>
            </w:pPr>
            <w:r>
              <w:t>250</w:t>
            </w:r>
          </w:p>
        </w:tc>
      </w:tr>
      <w:tr w:rsidR="00892BB6" w:rsidTr="00892BB6">
        <w:trPr>
          <w:trHeight w:val="117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spacing w:line="298" w:lineRule="exact"/>
              <w:ind w:left="147" w:right="167" w:firstLine="284"/>
            </w:pPr>
            <w:r>
              <w:t xml:space="preserve">Расчетный (средний за год) суточный расход воды </w:t>
            </w:r>
            <w:proofErr w:type="spellStart"/>
            <w:r>
              <w:t>Qсут.m</w:t>
            </w:r>
            <w:proofErr w:type="spellEnd"/>
            <w:r>
              <w:t xml:space="preserve"> (п.5.1.1 СП 32.13330.2012 и формула 1 СП 31.13330.2012) с коэффициентом неучтенных расх</w:t>
            </w:r>
            <w:r>
              <w:t>о</w:t>
            </w:r>
            <w:r>
              <w:t>дов 5% (п.5.1.5 СП 32.13330.2012)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spacing w:line="298" w:lineRule="exact"/>
              <w:ind w:firstLine="0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894628">
            <w:pPr>
              <w:pStyle w:val="710"/>
              <w:shd w:val="clear" w:color="auto" w:fill="auto"/>
              <w:tabs>
                <w:tab w:val="left" w:pos="1181"/>
              </w:tabs>
              <w:spacing w:line="240" w:lineRule="auto"/>
              <w:ind w:right="340" w:firstLine="0"/>
              <w:jc w:val="center"/>
            </w:pPr>
            <w:r>
              <w:t>967,84</w:t>
            </w:r>
          </w:p>
        </w:tc>
      </w:tr>
      <w:tr w:rsidR="00892BB6" w:rsidTr="00892BB6">
        <w:trPr>
          <w:trHeight w:val="58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spacing w:line="278" w:lineRule="exact"/>
              <w:ind w:left="147" w:right="167" w:firstLine="284"/>
            </w:pPr>
            <w:r>
              <w:t>Коэффициенты суточной неравномерности (п. 5.2 СП 32.13330.2012):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spacing w:line="278" w:lineRule="exact"/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tabs>
                <w:tab w:val="left" w:pos="1181"/>
              </w:tabs>
              <w:ind w:firstLine="0"/>
              <w:jc w:val="center"/>
              <w:rPr>
                <w:sz w:val="10"/>
                <w:szCs w:val="10"/>
              </w:rPr>
            </w:pPr>
          </w:p>
        </w:tc>
      </w:tr>
      <w:tr w:rsidR="00892BB6" w:rsidTr="00892BB6">
        <w:trPr>
          <w:trHeight w:val="341"/>
        </w:trPr>
        <w:tc>
          <w:tcPr>
            <w:tcW w:w="5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spacing w:line="240" w:lineRule="auto"/>
              <w:ind w:left="147" w:right="167" w:firstLine="284"/>
            </w:pPr>
            <w:proofErr w:type="spellStart"/>
            <w:r>
              <w:t>Ксут.тах</w:t>
            </w:r>
            <w:proofErr w:type="spellEnd"/>
            <w:r>
              <w:t xml:space="preserve"> 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tabs>
                <w:tab w:val="left" w:pos="1181"/>
              </w:tabs>
              <w:spacing w:line="240" w:lineRule="auto"/>
              <w:ind w:right="340" w:firstLine="0"/>
              <w:jc w:val="center"/>
            </w:pPr>
            <w:r>
              <w:t>1.2</w:t>
            </w:r>
          </w:p>
        </w:tc>
      </w:tr>
      <w:tr w:rsidR="00892BB6" w:rsidTr="00892BB6">
        <w:trPr>
          <w:trHeight w:val="30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spacing w:line="240" w:lineRule="auto"/>
              <w:ind w:left="147" w:right="167" w:firstLine="284"/>
            </w:pPr>
            <w:proofErr w:type="spellStart"/>
            <w:r>
              <w:t>Ксут.тт</w:t>
            </w:r>
            <w:proofErr w:type="spellEnd"/>
            <w:r>
              <w:t xml:space="preserve"> 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tabs>
                <w:tab w:val="left" w:pos="1181"/>
              </w:tabs>
              <w:spacing w:line="240" w:lineRule="auto"/>
              <w:ind w:right="340" w:firstLine="0"/>
              <w:jc w:val="center"/>
            </w:pPr>
            <w:r>
              <w:t>0.8</w:t>
            </w:r>
          </w:p>
        </w:tc>
      </w:tr>
      <w:tr w:rsidR="00892BB6" w:rsidTr="00892BB6">
        <w:trPr>
          <w:trHeight w:val="89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spacing w:line="278" w:lineRule="exact"/>
              <w:ind w:left="147" w:right="167" w:firstLine="284"/>
              <w:jc w:val="left"/>
            </w:pPr>
            <w:r>
              <w:t>Расчетный расход сточной воды в сутки наибол</w:t>
            </w:r>
            <w:r>
              <w:t>ь</w:t>
            </w:r>
            <w:r>
              <w:t>шего водопот</w:t>
            </w:r>
            <w:r w:rsidR="00E15B81">
              <w:t xml:space="preserve">ребления </w:t>
            </w:r>
            <w:proofErr w:type="spellStart"/>
            <w:r w:rsidR="00E15B81">
              <w:t>Qсут.max</w:t>
            </w:r>
            <w:proofErr w:type="spellEnd"/>
            <w:r w:rsidR="00E15B81">
              <w:t xml:space="preserve"> (формула 2 СП</w:t>
            </w:r>
            <w:r>
              <w:t>32.13330.2012)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101"/>
              <w:shd w:val="clear" w:color="auto" w:fill="auto"/>
              <w:tabs>
                <w:tab w:val="left" w:pos="1181"/>
              </w:tabs>
              <w:spacing w:line="240" w:lineRule="auto"/>
              <w:ind w:right="340" w:firstLine="0"/>
              <w:jc w:val="center"/>
            </w:pPr>
            <w:r>
              <w:t>1161,40</w:t>
            </w:r>
          </w:p>
        </w:tc>
      </w:tr>
      <w:tr w:rsidR="00892BB6" w:rsidTr="00892BB6">
        <w:trPr>
          <w:trHeight w:val="93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spacing w:line="278" w:lineRule="exact"/>
              <w:ind w:left="147" w:right="167" w:firstLine="284"/>
            </w:pPr>
            <w:r>
              <w:t>Расчетный расход сточной воды в сутки наимен</w:t>
            </w:r>
            <w:r>
              <w:t>ь</w:t>
            </w:r>
            <w:r>
              <w:t xml:space="preserve">шего водопотребления </w:t>
            </w:r>
            <w:proofErr w:type="spellStart"/>
            <w:r>
              <w:t>Q</w:t>
            </w:r>
            <w:r w:rsidRPr="00E76849">
              <w:rPr>
                <w:vertAlign w:val="subscript"/>
              </w:rPr>
              <w:t>сут.min</w:t>
            </w:r>
            <w:proofErr w:type="spellEnd"/>
            <w:r>
              <w:t xml:space="preserve"> (формула 2 СП 32.13330.2012)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B6" w:rsidRDefault="00892BB6" w:rsidP="00E76849">
            <w:pPr>
              <w:pStyle w:val="710"/>
              <w:shd w:val="clear" w:color="auto" w:fill="auto"/>
              <w:tabs>
                <w:tab w:val="left" w:pos="1181"/>
              </w:tabs>
              <w:spacing w:line="240" w:lineRule="auto"/>
              <w:ind w:right="340" w:firstLine="0"/>
              <w:jc w:val="center"/>
            </w:pPr>
            <w:r>
              <w:t>774,27</w:t>
            </w:r>
          </w:p>
        </w:tc>
      </w:tr>
    </w:tbl>
    <w:p w:rsidR="00E76849" w:rsidRDefault="00E76849" w:rsidP="00444D18">
      <w:pPr>
        <w:pStyle w:val="af5"/>
      </w:pPr>
    </w:p>
    <w:p w:rsidR="00444D18" w:rsidRDefault="00444D18" w:rsidP="00444D18">
      <w:pPr>
        <w:pStyle w:val="af5"/>
      </w:pPr>
      <w:r>
        <w:lastRenderedPageBreak/>
        <w:t>Проверка трубопроводов на пропуск дополнительного притока поверхностных и грунтовых вод в периоды дождей и снеготаяния (ф. 1 СП32.13330.2012) выполняется на п</w:t>
      </w:r>
      <w:r>
        <w:t>о</w:t>
      </w:r>
      <w:r>
        <w:t>следующих стадиях проектирования.</w:t>
      </w:r>
    </w:p>
    <w:p w:rsidR="00444D18" w:rsidRDefault="00444D18" w:rsidP="00444D18">
      <w:pPr>
        <w:pStyle w:val="af5"/>
      </w:pPr>
      <w:r>
        <w:t xml:space="preserve">Проектом предусмотрен отвод канализационных стоков от кварталов В- 1.2 и В-1.3 по проектируемым </w:t>
      </w:r>
      <w:proofErr w:type="spellStart"/>
      <w:r>
        <w:t>внутримикрорайонным</w:t>
      </w:r>
      <w:proofErr w:type="spellEnd"/>
      <w:r>
        <w:t xml:space="preserve"> самотечным канализационным сетям в сторону к</w:t>
      </w:r>
      <w:r>
        <w:t>а</w:t>
      </w:r>
      <w:r>
        <w:t xml:space="preserve">нализационного коллектора диаметром </w:t>
      </w:r>
      <w:smartTag w:uri="urn:schemas-microsoft-com:office:smarttags" w:element="metricconverter">
        <w:smartTagPr>
          <w:attr w:name="ProductID" w:val="2017 г"/>
        </w:smartTagPr>
        <w:r>
          <w:t>200 мм</w:t>
        </w:r>
      </w:smartTag>
      <w:r>
        <w:t xml:space="preserve"> вдоль квартала К-1. </w:t>
      </w:r>
    </w:p>
    <w:p w:rsidR="00444D18" w:rsidRDefault="00444D18" w:rsidP="00444D18">
      <w:pPr>
        <w:pStyle w:val="af5"/>
      </w:pPr>
      <w:r>
        <w:t>От точки подключения стоков от квартала В-1.1 предусматривается перекладка сущ</w:t>
      </w:r>
      <w:r>
        <w:t>е</w:t>
      </w:r>
      <w:r>
        <w:t xml:space="preserve">ствующего коллектора </w:t>
      </w:r>
      <w:smartTag w:uri="urn:schemas-microsoft-com:office:smarttags" w:element="metricconverter">
        <w:smartTagPr>
          <w:attr w:name="ProductID" w:val="2017 г"/>
        </w:smartTagPr>
        <w:r>
          <w:t>200 мм</w:t>
        </w:r>
      </w:smartTag>
      <w:r>
        <w:t xml:space="preserve"> на больший диаметр по существующей трассе до подключ</w:t>
      </w:r>
      <w:r>
        <w:t>е</w:t>
      </w:r>
      <w:r>
        <w:t>ния к канализационному существующему колодцу К-81 у КНС (пер. Спасателей).</w:t>
      </w:r>
    </w:p>
    <w:p w:rsidR="00444D18" w:rsidRDefault="00444D18" w:rsidP="00444D18">
      <w:pPr>
        <w:pStyle w:val="af5"/>
      </w:pPr>
      <w:r w:rsidRPr="00444D18">
        <w:rPr>
          <w:i/>
        </w:rPr>
        <w:t>Максимальная глубина заложения</w:t>
      </w:r>
      <w:r>
        <w:t xml:space="preserve"> магистрального самотечного трубопровода перед подключением у КНС составила </w:t>
      </w:r>
      <w:smartTag w:uri="urn:schemas-microsoft-com:office:smarttags" w:element="metricconverter">
        <w:smartTagPr>
          <w:attr w:name="ProductID" w:val="2017 г"/>
        </w:smartTagPr>
        <w:r>
          <w:t>8,15 м</w:t>
        </w:r>
      </w:smartTag>
      <w:r>
        <w:t xml:space="preserve"> (уточняется на последующих стадиях проектиров</w:t>
      </w:r>
      <w:r>
        <w:t>а</w:t>
      </w:r>
      <w:r>
        <w:t xml:space="preserve">ния). </w:t>
      </w:r>
    </w:p>
    <w:p w:rsidR="00444D18" w:rsidRDefault="00444D18" w:rsidP="00444D18">
      <w:pPr>
        <w:pStyle w:val="af5"/>
      </w:pPr>
      <w:r w:rsidRPr="00444D18">
        <w:rPr>
          <w:i/>
        </w:rPr>
        <w:t>Минимальная глубина заложения</w:t>
      </w:r>
      <w:r>
        <w:t xml:space="preserve"> внутриквартальных сетей принимается </w:t>
      </w:r>
      <w:smartTag w:uri="urn:schemas-microsoft-com:office:smarttags" w:element="metricconverter">
        <w:smartTagPr>
          <w:attr w:name="ProductID" w:val="2017 г"/>
        </w:smartTagPr>
        <w:r>
          <w:t>2,4 м</w:t>
        </w:r>
      </w:smartTag>
      <w:r>
        <w:t>.</w:t>
      </w:r>
    </w:p>
    <w:p w:rsidR="00444D18" w:rsidRDefault="00444D18" w:rsidP="00444D18">
      <w:pPr>
        <w:pStyle w:val="af5"/>
      </w:pPr>
      <w:r>
        <w:t>Канализационные магистральные сети проектируются из труб чугунных с шарови</w:t>
      </w:r>
      <w:r>
        <w:t>д</w:t>
      </w:r>
      <w:r>
        <w:t>ным графитом по ТУ1461-063-50254094-2004, выпускаемых ОАО ЛМЗ «Свободный сокол». Тип основания под трубы будет определен на последующих проектных стадиях.</w:t>
      </w:r>
    </w:p>
    <w:p w:rsidR="00444D18" w:rsidRDefault="00444D18" w:rsidP="00444D18">
      <w:pPr>
        <w:pStyle w:val="af5"/>
      </w:pPr>
      <w:r>
        <w:t>Колодцы на наружной сети выполняются в соответствии с ТПР 902</w:t>
      </w:r>
      <w:r>
        <w:softHyphen/>
        <w:t>09.22.84 из сбо</w:t>
      </w:r>
      <w:r>
        <w:t>р</w:t>
      </w:r>
      <w:r>
        <w:t>ных железобетонных элементов, выпускаемых ЗСМ г. Нижневартовска. Для защиты от пр</w:t>
      </w:r>
      <w:r>
        <w:t>о</w:t>
      </w:r>
      <w:r>
        <w:t>мерзания монтируются вторые утепляющие крышки. Ввиду высокого уровня стояния гру</w:t>
      </w:r>
      <w:r>
        <w:t>н</w:t>
      </w:r>
      <w:r>
        <w:t>товых вод выполняется гидроизоляция днища и стенок колодцев – на всю глубину.</w:t>
      </w:r>
    </w:p>
    <w:p w:rsidR="00444D18" w:rsidRDefault="00444D18" w:rsidP="00444D18">
      <w:pPr>
        <w:pStyle w:val="af5"/>
      </w:pPr>
      <w:r>
        <w:t>Проход труб под дорогами и коммуникациями выполняется в футлярах из труб стал</w:t>
      </w:r>
      <w:r>
        <w:t>ь</w:t>
      </w:r>
      <w:r>
        <w:t xml:space="preserve">ных электросварных по Г0СТ10705-80. Предусматривается наружная антикоррозионная гидроизоляция футляров весьма усиленного типа из полимерных липких лент по битумной грунтовке толщиной не менее </w:t>
      </w:r>
      <w:smartTag w:uri="urn:schemas-microsoft-com:office:smarttags" w:element="metricconverter">
        <w:smartTagPr>
          <w:attr w:name="ProductID" w:val="2017 г"/>
        </w:smartTagPr>
        <w:r>
          <w:t>1,2 мм</w:t>
        </w:r>
      </w:smartTag>
      <w:r>
        <w:t>. На концах футляров предусматривается устройство защитных сальников.</w:t>
      </w:r>
    </w:p>
    <w:p w:rsidR="00444D18" w:rsidRDefault="00444D18" w:rsidP="00444D18">
      <w:pPr>
        <w:pStyle w:val="af5"/>
      </w:pPr>
      <w:r>
        <w:t>На сводном плане сетей приведена принципиальная схема проектируемых сетей к</w:t>
      </w:r>
      <w:r>
        <w:t>а</w:t>
      </w:r>
      <w:r>
        <w:t>нализации, трассировка которых будет уточняться на последующих стадиях проектирования.</w:t>
      </w:r>
    </w:p>
    <w:p w:rsidR="00444D18" w:rsidRDefault="00444D18" w:rsidP="00EB4036">
      <w:pPr>
        <w:pStyle w:val="20"/>
      </w:pPr>
      <w:bookmarkStart w:id="47" w:name="_Toc390087394"/>
      <w:r>
        <w:t>6.2  Теплоснабжение</w:t>
      </w:r>
      <w:bookmarkEnd w:id="47"/>
    </w:p>
    <w:p w:rsidR="00444D18" w:rsidRDefault="00444D18" w:rsidP="003F2BB2">
      <w:pPr>
        <w:pStyle w:val="af5"/>
      </w:pPr>
      <w:r>
        <w:t>Проект теплоснабжения квартал</w:t>
      </w:r>
      <w:r w:rsidR="001E1557">
        <w:t xml:space="preserve">а </w:t>
      </w:r>
      <w:r>
        <w:t xml:space="preserve">В-1 территории Старого </w:t>
      </w:r>
      <w:proofErr w:type="spellStart"/>
      <w:r>
        <w:t>Вартовска</w:t>
      </w:r>
      <w:proofErr w:type="spellEnd"/>
      <w:r>
        <w:t xml:space="preserve"> (1 очередь стр</w:t>
      </w:r>
      <w:r>
        <w:t>о</w:t>
      </w:r>
      <w:r>
        <w:t xml:space="preserve">ительства) в </w:t>
      </w:r>
      <w:proofErr w:type="spellStart"/>
      <w:r>
        <w:t>г.Нижневартовске</w:t>
      </w:r>
      <w:proofErr w:type="spellEnd"/>
      <w:r>
        <w:t xml:space="preserve"> выполнен на основании генплана, разработанного ООО «</w:t>
      </w:r>
      <w:proofErr w:type="spellStart"/>
      <w:r>
        <w:t>С</w:t>
      </w:r>
      <w:r>
        <w:t>и</w:t>
      </w:r>
      <w:r>
        <w:t>бирьСпецПр</w:t>
      </w:r>
      <w:r w:rsidR="005452D5">
        <w:t>оект</w:t>
      </w:r>
      <w:proofErr w:type="spellEnd"/>
      <w:r w:rsidR="005452D5">
        <w:t xml:space="preserve">», технического задания от </w:t>
      </w:r>
      <w:r>
        <w:t>2.08.13, выданного фондом «Жилище» и согл</w:t>
      </w:r>
      <w:r>
        <w:t>а</w:t>
      </w:r>
      <w:r>
        <w:t xml:space="preserve">сованного </w:t>
      </w:r>
      <w:r w:rsidR="005452D5">
        <w:t xml:space="preserve">12.08.13 </w:t>
      </w:r>
      <w:r>
        <w:t>Управлением архитектуры и град</w:t>
      </w:r>
      <w:r w:rsidR="001E1557">
        <w:t xml:space="preserve">остроительства администрации </w:t>
      </w:r>
      <w:proofErr w:type="spellStart"/>
      <w:r w:rsidR="001E1557">
        <w:t>г.</w:t>
      </w:r>
      <w:r>
        <w:t>Нижневартовска</w:t>
      </w:r>
      <w:proofErr w:type="spellEnd"/>
      <w:r>
        <w:t>.</w:t>
      </w:r>
    </w:p>
    <w:p w:rsidR="003F3253" w:rsidRDefault="003F3253" w:rsidP="003F3253">
      <w:pPr>
        <w:pStyle w:val="af5"/>
      </w:pPr>
      <w:r>
        <w:lastRenderedPageBreak/>
        <w:t xml:space="preserve">Температурные характеристики наружного воздуха </w:t>
      </w:r>
      <w:r w:rsidR="00F8766D">
        <w:t xml:space="preserve">для расчета систем отопления и вентиляции </w:t>
      </w:r>
      <w:r>
        <w:t>приняты по данным СП</w:t>
      </w:r>
      <w:r w:rsidR="00F8766D">
        <w:t>131.13330.2012.</w:t>
      </w:r>
    </w:p>
    <w:p w:rsidR="003F3253" w:rsidRDefault="003F3253" w:rsidP="003F3253">
      <w:pPr>
        <w:pStyle w:val="af5"/>
      </w:pPr>
      <w:r>
        <w:t xml:space="preserve">Расчетная температура наружного воздуха для системы отопления </w:t>
      </w:r>
      <w:r>
        <w:rPr>
          <w:lang w:eastAsia="en-US"/>
        </w:rPr>
        <w:t xml:space="preserve">зимняя                            </w:t>
      </w:r>
      <w:r>
        <w:rPr>
          <w:lang w:val="en-US" w:eastAsia="en-US"/>
        </w:rPr>
        <w:t>T</w:t>
      </w:r>
      <w:proofErr w:type="spellStart"/>
      <w:r>
        <w:rPr>
          <w:vertAlign w:val="subscript"/>
          <w:lang w:eastAsia="en-US"/>
        </w:rPr>
        <w:t>н</w:t>
      </w:r>
      <w:r w:rsidR="00F8766D">
        <w:rPr>
          <w:vertAlign w:val="superscript"/>
          <w:lang w:eastAsia="en-US"/>
        </w:rPr>
        <w:t>з</w:t>
      </w:r>
      <w:proofErr w:type="spellEnd"/>
      <w:r w:rsidRPr="00E76948">
        <w:rPr>
          <w:lang w:eastAsia="en-US"/>
        </w:rPr>
        <w:t xml:space="preserve"> </w:t>
      </w:r>
      <w:r>
        <w:t>= минус 43 °С.</w:t>
      </w:r>
    </w:p>
    <w:p w:rsidR="003F3253" w:rsidRPr="003F3253" w:rsidRDefault="003F3253" w:rsidP="003F3253">
      <w:pPr>
        <w:pStyle w:val="af5"/>
      </w:pPr>
      <w:r w:rsidRPr="003F3253">
        <w:t xml:space="preserve">Расчетная температура наружного воздуха для вентиляции летняя </w:t>
      </w:r>
      <w:r w:rsidR="00F8766D">
        <w:t>19</w:t>
      </w:r>
      <w:r w:rsidRPr="003F3253">
        <w:t>,</w:t>
      </w:r>
      <w:r w:rsidR="00F8766D">
        <w:t>8</w:t>
      </w:r>
      <w:r>
        <w:t xml:space="preserve"> °</w:t>
      </w:r>
      <w:r w:rsidRPr="003F3253">
        <w:t>С.</w:t>
      </w:r>
    </w:p>
    <w:p w:rsidR="003F3253" w:rsidRPr="003F3253" w:rsidRDefault="003F3253" w:rsidP="003F3253">
      <w:pPr>
        <w:pStyle w:val="af5"/>
      </w:pPr>
      <w:r w:rsidRPr="003F3253">
        <w:t xml:space="preserve">Средняя температура отопительного периода  минус  </w:t>
      </w:r>
      <w:r w:rsidR="00F8766D">
        <w:t>9</w:t>
      </w:r>
      <w:r w:rsidRPr="003F3253">
        <w:t>,</w:t>
      </w:r>
      <w:r w:rsidR="00F8766D">
        <w:t>9</w:t>
      </w:r>
      <w:r>
        <w:t xml:space="preserve"> °</w:t>
      </w:r>
      <w:r w:rsidRPr="003F3253">
        <w:t>С.</w:t>
      </w:r>
    </w:p>
    <w:p w:rsidR="003F3253" w:rsidRPr="003F3253" w:rsidRDefault="003F3253" w:rsidP="003F3253">
      <w:pPr>
        <w:pStyle w:val="af5"/>
      </w:pPr>
      <w:r w:rsidRPr="003F3253">
        <w:t>Продолжит</w:t>
      </w:r>
      <w:r w:rsidR="00BE17DE">
        <w:t xml:space="preserve">ельность отопительного периода </w:t>
      </w:r>
      <w:r w:rsidRPr="003F3253">
        <w:t xml:space="preserve"> 2</w:t>
      </w:r>
      <w:r w:rsidR="00F8766D">
        <w:t>57</w:t>
      </w:r>
      <w:r w:rsidRPr="003F3253">
        <w:t xml:space="preserve"> суток.</w:t>
      </w:r>
    </w:p>
    <w:p w:rsidR="008C7F48" w:rsidRDefault="00CA4BA4" w:rsidP="00774939">
      <w:pPr>
        <w:pStyle w:val="af5"/>
      </w:pPr>
      <w:r>
        <w:t>Источника</w:t>
      </w:r>
      <w:r w:rsidR="008C7F48">
        <w:t>м</w:t>
      </w:r>
      <w:r>
        <w:t>и</w:t>
      </w:r>
      <w:r w:rsidR="008C7F48">
        <w:t xml:space="preserve"> теплоснабжения служ</w:t>
      </w:r>
      <w:r>
        <w:t>а</w:t>
      </w:r>
      <w:r w:rsidR="008C7F48">
        <w:t>т</w:t>
      </w:r>
      <w:r>
        <w:t xml:space="preserve">  а</w:t>
      </w:r>
      <w:r w:rsidR="008C7F48" w:rsidRPr="00CA4BA4">
        <w:t>втономн</w:t>
      </w:r>
      <w:r w:rsidRPr="00CA4BA4">
        <w:t>ые</w:t>
      </w:r>
      <w:r w:rsidR="008C7F48" w:rsidRPr="00CA4BA4">
        <w:t xml:space="preserve"> источник</w:t>
      </w:r>
      <w:r w:rsidRPr="00CA4BA4">
        <w:t>и</w:t>
      </w:r>
      <w:r w:rsidR="008C7F48" w:rsidRPr="00CA4BA4">
        <w:t xml:space="preserve"> теплоты, обслужива</w:t>
      </w:r>
      <w:r w:rsidR="008C7F48" w:rsidRPr="00CA4BA4">
        <w:t>ю</w:t>
      </w:r>
      <w:r w:rsidR="008C7F48" w:rsidRPr="00CA4BA4">
        <w:t>щ</w:t>
      </w:r>
      <w:r w:rsidRPr="00CA4BA4">
        <w:t>ие</w:t>
      </w:r>
      <w:r w:rsidR="008C7F48" w:rsidRPr="00CA4BA4">
        <w:t xml:space="preserve"> одно здание или группу зданий (встроенная, пристроенная или крышная котельная</w:t>
      </w:r>
      <w:r w:rsidRPr="00CA4BA4">
        <w:t>).</w:t>
      </w:r>
    </w:p>
    <w:p w:rsidR="00D56A0F" w:rsidRDefault="00F364D7" w:rsidP="00774939">
      <w:pPr>
        <w:pStyle w:val="af5"/>
      </w:pPr>
      <w:r>
        <w:t>Предполагается</w:t>
      </w:r>
      <w:r w:rsidR="00D56A0F">
        <w:t xml:space="preserve"> установка крышных котельных, обслуживающих следующие группы зданий:</w:t>
      </w:r>
    </w:p>
    <w:p w:rsidR="00D56A0F" w:rsidRDefault="00D56A0F" w:rsidP="00774939">
      <w:pPr>
        <w:pStyle w:val="af5"/>
      </w:pPr>
      <w:r>
        <w:t>-  жилые дома ГП-5 и ГП-7 - котельная №1,</w:t>
      </w:r>
    </w:p>
    <w:p w:rsidR="00D56A0F" w:rsidRDefault="00D56A0F" w:rsidP="00774939">
      <w:pPr>
        <w:pStyle w:val="af5"/>
      </w:pPr>
      <w:r>
        <w:t>-  жилые дома ГП-6 и ГП-9 - котельная №2,</w:t>
      </w:r>
    </w:p>
    <w:p w:rsidR="00D56A0F" w:rsidRDefault="00D56A0F" w:rsidP="00774939">
      <w:pPr>
        <w:pStyle w:val="af5"/>
      </w:pPr>
      <w:r>
        <w:t>-  жилой дом ГП-8 и детский сад ГП-10 - котельная №3,</w:t>
      </w:r>
    </w:p>
    <w:p w:rsidR="00D56A0F" w:rsidRDefault="00D56A0F" w:rsidP="001E1557">
      <w:pPr>
        <w:pStyle w:val="af5"/>
      </w:pPr>
      <w:r>
        <w:t>-  г</w:t>
      </w:r>
      <w:r w:rsidRPr="003F2BB2">
        <w:rPr>
          <w:szCs w:val="24"/>
        </w:rPr>
        <w:t>араж</w:t>
      </w:r>
      <w:r>
        <w:rPr>
          <w:szCs w:val="24"/>
        </w:rPr>
        <w:t>и</w:t>
      </w:r>
      <w:r w:rsidRPr="003F2BB2">
        <w:rPr>
          <w:szCs w:val="24"/>
        </w:rPr>
        <w:t>-стоянк</w:t>
      </w:r>
      <w:r>
        <w:rPr>
          <w:szCs w:val="24"/>
        </w:rPr>
        <w:t>и</w:t>
      </w:r>
      <w:r w:rsidRPr="003F2BB2">
        <w:rPr>
          <w:szCs w:val="24"/>
        </w:rPr>
        <w:t xml:space="preserve"> на 300 мест</w:t>
      </w:r>
      <w:r>
        <w:rPr>
          <w:szCs w:val="24"/>
        </w:rPr>
        <w:t xml:space="preserve"> </w:t>
      </w:r>
      <w:r>
        <w:t>ГП-11, ГП-12, ГП-13</w:t>
      </w:r>
      <w:r w:rsidR="001E1557">
        <w:t xml:space="preserve"> и торговый центр ГП-14 </w:t>
      </w:r>
      <w:r>
        <w:t>- котел</w:t>
      </w:r>
      <w:r>
        <w:t>ь</w:t>
      </w:r>
      <w:r>
        <w:t>ная №4</w:t>
      </w:r>
      <w:r w:rsidR="001E1557">
        <w:t>.</w:t>
      </w:r>
    </w:p>
    <w:p w:rsidR="00D56A0F" w:rsidRDefault="00D56A0F" w:rsidP="00774939">
      <w:pPr>
        <w:pStyle w:val="af5"/>
      </w:pPr>
    </w:p>
    <w:p w:rsidR="00BE17DE" w:rsidRDefault="00BE17DE" w:rsidP="00BE17DE">
      <w:pPr>
        <w:pStyle w:val="af5"/>
        <w:ind w:firstLine="0"/>
      </w:pPr>
      <w:r w:rsidRPr="003F2BB2">
        <w:rPr>
          <w:b/>
        </w:rPr>
        <w:t>Таблица 6.</w:t>
      </w:r>
      <w:r w:rsidR="001E1557">
        <w:rPr>
          <w:b/>
        </w:rPr>
        <w:t>4</w:t>
      </w:r>
      <w:r w:rsidR="001E1557">
        <w:t xml:space="preserve"> -  Тепловые нагрузки </w:t>
      </w: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992"/>
        <w:gridCol w:w="1276"/>
        <w:gridCol w:w="1134"/>
        <w:gridCol w:w="1276"/>
      </w:tblGrid>
      <w:tr w:rsidR="00BE17DE" w:rsidRPr="003F2BB2" w:rsidTr="00D56A0F">
        <w:trPr>
          <w:trHeight w:val="307"/>
          <w:tblHeader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E17DE" w:rsidRPr="003F2BB2" w:rsidRDefault="00BE17DE" w:rsidP="00D56A0F">
            <w:pPr>
              <w:pStyle w:val="71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 xml:space="preserve">№ на </w:t>
            </w:r>
            <w:proofErr w:type="spellStart"/>
            <w:r w:rsidRPr="003F2BB2">
              <w:rPr>
                <w:sz w:val="24"/>
                <w:szCs w:val="24"/>
              </w:rPr>
              <w:t>генпл</w:t>
            </w:r>
            <w:proofErr w:type="spellEnd"/>
            <w:r w:rsidRPr="003F2BB2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shd w:val="clear" w:color="auto" w:fill="FFFFFF"/>
            <w:vAlign w:val="center"/>
          </w:tcPr>
          <w:p w:rsidR="00BE17DE" w:rsidRPr="003F2BB2" w:rsidRDefault="00BE17DE" w:rsidP="00D56A0F">
            <w:pPr>
              <w:pStyle w:val="710"/>
              <w:shd w:val="clear" w:color="auto" w:fill="auto"/>
              <w:spacing w:line="240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E17DE" w:rsidRPr="003F2BB2" w:rsidRDefault="00BE17DE" w:rsidP="00D56A0F">
            <w:pPr>
              <w:pStyle w:val="710"/>
              <w:shd w:val="clear" w:color="auto" w:fill="auto"/>
              <w:spacing w:line="274" w:lineRule="exact"/>
              <w:ind w:left="20" w:firstLine="0"/>
              <w:jc w:val="center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Эта</w:t>
            </w:r>
            <w:r w:rsidRPr="003F2BB2">
              <w:rPr>
                <w:sz w:val="24"/>
                <w:szCs w:val="24"/>
              </w:rPr>
              <w:t>ж</w:t>
            </w:r>
            <w:r w:rsidRPr="003F2BB2">
              <w:rPr>
                <w:sz w:val="24"/>
                <w:szCs w:val="24"/>
              </w:rPr>
              <w:t>ность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:rsidR="00BE17DE" w:rsidRPr="003F2BB2" w:rsidRDefault="00BE17DE" w:rsidP="00D56A0F">
            <w:pPr>
              <w:pStyle w:val="710"/>
              <w:shd w:val="clear" w:color="auto" w:fill="auto"/>
              <w:spacing w:line="240" w:lineRule="auto"/>
              <w:ind w:left="600" w:firstLine="0"/>
              <w:jc w:val="center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Расход тепла, ккал/час</w:t>
            </w:r>
          </w:p>
        </w:tc>
      </w:tr>
      <w:tr w:rsidR="00BE17DE" w:rsidRPr="003F2BB2" w:rsidTr="00D56A0F">
        <w:trPr>
          <w:trHeight w:val="571"/>
          <w:tblHeader/>
        </w:trPr>
        <w:tc>
          <w:tcPr>
            <w:tcW w:w="709" w:type="dxa"/>
            <w:vMerge/>
            <w:shd w:val="clear" w:color="auto" w:fill="FFFFFF"/>
            <w:vAlign w:val="center"/>
          </w:tcPr>
          <w:p w:rsidR="00BE17DE" w:rsidRPr="003F2BB2" w:rsidRDefault="00BE17DE" w:rsidP="00D56A0F">
            <w:pPr>
              <w:pStyle w:val="710"/>
              <w:shd w:val="clear" w:color="auto" w:fill="auto"/>
              <w:spacing w:line="240" w:lineRule="auto"/>
              <w:ind w:left="6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FFFFFF"/>
            <w:vAlign w:val="center"/>
          </w:tcPr>
          <w:p w:rsidR="00BE17DE" w:rsidRPr="003F2BB2" w:rsidRDefault="00BE17DE" w:rsidP="00D56A0F">
            <w:pPr>
              <w:pStyle w:val="710"/>
              <w:shd w:val="clear" w:color="auto" w:fill="auto"/>
              <w:spacing w:line="240" w:lineRule="auto"/>
              <w:ind w:left="6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E17DE" w:rsidRPr="003F2BB2" w:rsidRDefault="00BE17DE" w:rsidP="00D56A0F">
            <w:pPr>
              <w:pStyle w:val="710"/>
              <w:shd w:val="clear" w:color="auto" w:fill="auto"/>
              <w:spacing w:line="240" w:lineRule="auto"/>
              <w:ind w:left="6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E17DE" w:rsidRPr="003F2BB2" w:rsidRDefault="00BE17DE" w:rsidP="00D56A0F">
            <w:pPr>
              <w:pStyle w:val="710"/>
              <w:shd w:val="clear" w:color="auto" w:fill="auto"/>
              <w:spacing w:line="269" w:lineRule="exact"/>
              <w:ind w:left="102" w:right="218" w:firstLine="0"/>
              <w:jc w:val="center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на ото</w:t>
            </w:r>
            <w:r w:rsidRPr="003F2BB2">
              <w:rPr>
                <w:sz w:val="24"/>
                <w:szCs w:val="24"/>
              </w:rPr>
              <w:t>п</w:t>
            </w:r>
            <w:r w:rsidRPr="003F2BB2">
              <w:rPr>
                <w:sz w:val="24"/>
                <w:szCs w:val="24"/>
              </w:rPr>
              <w:t>ление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17DE" w:rsidRPr="003F2BB2" w:rsidRDefault="00BE17DE" w:rsidP="00D56A0F">
            <w:pPr>
              <w:pStyle w:val="710"/>
              <w:shd w:val="clear" w:color="auto" w:fill="auto"/>
              <w:spacing w:line="269" w:lineRule="exact"/>
              <w:ind w:left="102" w:right="218" w:firstLine="0"/>
              <w:jc w:val="center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на ве</w:t>
            </w:r>
            <w:r w:rsidRPr="003F2BB2">
              <w:rPr>
                <w:sz w:val="24"/>
                <w:szCs w:val="24"/>
              </w:rPr>
              <w:t>н</w:t>
            </w:r>
            <w:r w:rsidRPr="003F2BB2">
              <w:rPr>
                <w:sz w:val="24"/>
                <w:szCs w:val="24"/>
              </w:rPr>
              <w:t>тил</w:t>
            </w:r>
            <w:r w:rsidRPr="003F2BB2">
              <w:rPr>
                <w:sz w:val="24"/>
                <w:szCs w:val="24"/>
              </w:rPr>
              <w:t>я</w:t>
            </w:r>
            <w:r w:rsidRPr="003F2BB2">
              <w:rPr>
                <w:sz w:val="24"/>
                <w:szCs w:val="24"/>
              </w:rPr>
              <w:t>цию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E17DE" w:rsidRPr="003F2BB2" w:rsidRDefault="00BE17DE" w:rsidP="00D56A0F">
            <w:pPr>
              <w:pStyle w:val="710"/>
              <w:shd w:val="clear" w:color="auto" w:fill="auto"/>
              <w:spacing w:line="269" w:lineRule="exact"/>
              <w:ind w:left="102" w:right="218" w:firstLine="0"/>
              <w:jc w:val="center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 xml:space="preserve">на гор. </w:t>
            </w:r>
            <w:proofErr w:type="spellStart"/>
            <w:r w:rsidRPr="003F2BB2">
              <w:rPr>
                <w:sz w:val="24"/>
                <w:szCs w:val="24"/>
              </w:rPr>
              <w:t>вод</w:t>
            </w:r>
            <w:r w:rsidRPr="003F2BB2">
              <w:rPr>
                <w:sz w:val="24"/>
                <w:szCs w:val="24"/>
              </w:rPr>
              <w:t>о</w:t>
            </w:r>
            <w:r w:rsidRPr="003F2BB2">
              <w:rPr>
                <w:sz w:val="24"/>
                <w:szCs w:val="24"/>
              </w:rPr>
              <w:t>снаб</w:t>
            </w:r>
            <w:proofErr w:type="spellEnd"/>
            <w:r w:rsidRPr="003F2BB2">
              <w:rPr>
                <w:sz w:val="24"/>
                <w:szCs w:val="24"/>
              </w:rPr>
              <w:t>.</w:t>
            </w:r>
          </w:p>
        </w:tc>
      </w:tr>
      <w:tr w:rsidR="00BE17DE" w:rsidRPr="003F2BB2" w:rsidTr="00D56A0F">
        <w:trPr>
          <w:trHeight w:val="454"/>
        </w:trPr>
        <w:tc>
          <w:tcPr>
            <w:tcW w:w="9640" w:type="dxa"/>
            <w:gridSpan w:val="6"/>
            <w:shd w:val="clear" w:color="auto" w:fill="F2F2F2" w:themeFill="background1" w:themeFillShade="F2"/>
            <w:vAlign w:val="center"/>
          </w:tcPr>
          <w:p w:rsidR="00BE17DE" w:rsidRPr="003F2BB2" w:rsidRDefault="00F364D7" w:rsidP="00F364D7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E17DE" w:rsidRPr="003F2BB2">
              <w:rPr>
                <w:sz w:val="24"/>
                <w:szCs w:val="24"/>
              </w:rPr>
              <w:t>вартал</w:t>
            </w:r>
            <w:r>
              <w:rPr>
                <w:sz w:val="24"/>
                <w:szCs w:val="24"/>
              </w:rPr>
              <w:t>ы</w:t>
            </w:r>
            <w:r w:rsidR="00BE17DE" w:rsidRPr="003F2BB2">
              <w:rPr>
                <w:sz w:val="24"/>
                <w:szCs w:val="24"/>
              </w:rPr>
              <w:t xml:space="preserve"> В-1.2</w:t>
            </w:r>
            <w:r w:rsidR="009A785E">
              <w:rPr>
                <w:sz w:val="24"/>
                <w:szCs w:val="24"/>
              </w:rPr>
              <w:t xml:space="preserve"> и В-1.3</w:t>
            </w:r>
          </w:p>
        </w:tc>
      </w:tr>
      <w:tr w:rsidR="00BE17DE" w:rsidRPr="003F2BB2" w:rsidTr="00D56A0F">
        <w:trPr>
          <w:trHeight w:val="454"/>
        </w:trPr>
        <w:tc>
          <w:tcPr>
            <w:tcW w:w="709" w:type="dxa"/>
            <w:shd w:val="clear" w:color="auto" w:fill="FFFFFF"/>
          </w:tcPr>
          <w:p w:rsidR="00BE17DE" w:rsidRPr="003F2BB2" w:rsidRDefault="00BE17DE" w:rsidP="00D56A0F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FFFFFF"/>
          </w:tcPr>
          <w:p w:rsidR="00BE17DE" w:rsidRPr="00591C6F" w:rsidRDefault="00BE17DE" w:rsidP="001E1557">
            <w:pPr>
              <w:pStyle w:val="710"/>
              <w:shd w:val="clear" w:color="auto" w:fill="auto"/>
              <w:spacing w:after="240" w:line="274" w:lineRule="exact"/>
              <w:ind w:left="142" w:right="144" w:firstLine="284"/>
              <w:jc w:val="lef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4-секц. жилой дом в сборно-монолитном каркасе по типу «</w:t>
            </w:r>
            <w:r>
              <w:rPr>
                <w:sz w:val="24"/>
                <w:szCs w:val="24"/>
                <w:lang w:val="en-US"/>
              </w:rPr>
              <w:t>SARET</w:t>
            </w:r>
            <w:r w:rsidRPr="003F2BB2">
              <w:rPr>
                <w:sz w:val="24"/>
                <w:szCs w:val="24"/>
              </w:rPr>
              <w:t>» со встроенн</w:t>
            </w:r>
            <w:r>
              <w:rPr>
                <w:sz w:val="24"/>
                <w:szCs w:val="24"/>
              </w:rPr>
              <w:t>ыми предпри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тиями общественного назначения</w:t>
            </w:r>
          </w:p>
        </w:tc>
        <w:tc>
          <w:tcPr>
            <w:tcW w:w="992" w:type="dxa"/>
            <w:shd w:val="clear" w:color="auto" w:fill="FFFFFF"/>
          </w:tcPr>
          <w:p w:rsidR="00BE17DE" w:rsidRPr="003F2BB2" w:rsidRDefault="00BE17DE" w:rsidP="00D56A0F">
            <w:pPr>
              <w:pStyle w:val="710"/>
              <w:shd w:val="clear" w:color="auto" w:fill="auto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3F2B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276" w:type="dxa"/>
            <w:shd w:val="clear" w:color="auto" w:fill="FFFFFF"/>
          </w:tcPr>
          <w:p w:rsidR="00BE17DE" w:rsidRPr="003F2BB2" w:rsidRDefault="00BE17DE" w:rsidP="00D56A0F">
            <w:pPr>
              <w:pStyle w:val="710"/>
              <w:shd w:val="clear" w:color="auto" w:fill="auto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18010</w:t>
            </w:r>
            <w:r w:rsidRPr="003F2BB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BE17DE" w:rsidRPr="003F2BB2" w:rsidRDefault="00BE17DE" w:rsidP="00D56A0F">
            <w:pPr>
              <w:pStyle w:val="710"/>
              <w:shd w:val="clear" w:color="auto" w:fill="auto"/>
              <w:spacing w:line="240" w:lineRule="auto"/>
              <w:ind w:left="4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86974</w:t>
            </w:r>
          </w:p>
        </w:tc>
        <w:tc>
          <w:tcPr>
            <w:tcW w:w="1276" w:type="dxa"/>
            <w:shd w:val="clear" w:color="auto" w:fill="FFFFFF"/>
          </w:tcPr>
          <w:p w:rsidR="00BE17DE" w:rsidRPr="003F2BB2" w:rsidRDefault="00BE17DE" w:rsidP="00D56A0F">
            <w:pPr>
              <w:pStyle w:val="710"/>
              <w:shd w:val="clear" w:color="auto" w:fill="auto"/>
              <w:spacing w:line="240" w:lineRule="auto"/>
              <w:ind w:left="14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1075445</w:t>
            </w:r>
          </w:p>
        </w:tc>
      </w:tr>
      <w:tr w:rsidR="00D56A0F" w:rsidRPr="003F2BB2" w:rsidTr="00D56A0F">
        <w:trPr>
          <w:trHeight w:val="454"/>
        </w:trPr>
        <w:tc>
          <w:tcPr>
            <w:tcW w:w="709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78" w:lineRule="exact"/>
              <w:ind w:left="142" w:right="144" w:firstLine="284"/>
              <w:jc w:val="lef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5-секц. жилой дом из изд</w:t>
            </w:r>
            <w:r>
              <w:rPr>
                <w:sz w:val="24"/>
                <w:szCs w:val="24"/>
              </w:rPr>
              <w:t>елий</w:t>
            </w:r>
            <w:r w:rsidRPr="003F2B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 w:rsidRPr="003F2BB2">
              <w:rPr>
                <w:sz w:val="24"/>
                <w:szCs w:val="24"/>
              </w:rPr>
              <w:t>сер</w:t>
            </w:r>
            <w:r>
              <w:rPr>
                <w:sz w:val="24"/>
                <w:szCs w:val="24"/>
              </w:rPr>
              <w:t>ии 97Н</w:t>
            </w:r>
          </w:p>
        </w:tc>
        <w:tc>
          <w:tcPr>
            <w:tcW w:w="992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643600</w:t>
            </w:r>
          </w:p>
        </w:tc>
        <w:tc>
          <w:tcPr>
            <w:tcW w:w="1134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68705</w:t>
            </w:r>
          </w:p>
        </w:tc>
      </w:tr>
      <w:tr w:rsidR="00505EF7" w:rsidRPr="003F2BB2" w:rsidTr="00505EF7">
        <w:trPr>
          <w:trHeight w:val="454"/>
        </w:trPr>
        <w:tc>
          <w:tcPr>
            <w:tcW w:w="5954" w:type="dxa"/>
            <w:gridSpan w:val="3"/>
            <w:shd w:val="clear" w:color="auto" w:fill="FFFFFF"/>
            <w:vAlign w:val="center"/>
          </w:tcPr>
          <w:p w:rsidR="00505EF7" w:rsidRDefault="00505EF7" w:rsidP="00505EF7">
            <w:pPr>
              <w:pStyle w:val="710"/>
              <w:shd w:val="clear" w:color="auto" w:fill="auto"/>
              <w:spacing w:line="240" w:lineRule="auto"/>
              <w:ind w:left="360" w:right="425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EF7" w:rsidRDefault="002F2EEB" w:rsidP="00505EF7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2F2EEB">
              <w:rPr>
                <w:sz w:val="24"/>
                <w:szCs w:val="24"/>
              </w:rPr>
              <w:t>2444610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EF7" w:rsidRPr="003F2BB2" w:rsidRDefault="002F2EEB" w:rsidP="00505EF7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86974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EF7" w:rsidRPr="003F2BB2" w:rsidRDefault="002F2EEB" w:rsidP="00505EF7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2F2EEB">
              <w:rPr>
                <w:sz w:val="24"/>
                <w:szCs w:val="24"/>
              </w:rPr>
              <w:t>1544150</w:t>
            </w:r>
          </w:p>
        </w:tc>
      </w:tr>
      <w:tr w:rsidR="00505EF7" w:rsidRPr="003F2BB2" w:rsidTr="00461DD9">
        <w:trPr>
          <w:trHeight w:val="454"/>
        </w:trPr>
        <w:tc>
          <w:tcPr>
            <w:tcW w:w="5954" w:type="dxa"/>
            <w:gridSpan w:val="3"/>
            <w:shd w:val="clear" w:color="auto" w:fill="FFFFFF"/>
            <w:vAlign w:val="center"/>
          </w:tcPr>
          <w:p w:rsidR="00505EF7" w:rsidRPr="003F2BB2" w:rsidRDefault="00505EF7" w:rsidP="00D56A0F">
            <w:pPr>
              <w:pStyle w:val="710"/>
              <w:shd w:val="clear" w:color="auto" w:fill="auto"/>
              <w:spacing w:line="240" w:lineRule="auto"/>
              <w:ind w:left="360" w:right="425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 крышную котельную №1: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:rsidR="00505EF7" w:rsidRPr="003F2BB2" w:rsidRDefault="002F2EEB" w:rsidP="00505EF7">
            <w:pPr>
              <w:pStyle w:val="710"/>
              <w:shd w:val="clear" w:color="auto" w:fill="auto"/>
              <w:spacing w:line="240" w:lineRule="auto"/>
              <w:ind w:left="142" w:right="142" w:firstLine="0"/>
              <w:jc w:val="center"/>
              <w:rPr>
                <w:sz w:val="24"/>
                <w:szCs w:val="24"/>
              </w:rPr>
            </w:pPr>
            <w:r w:rsidRPr="002F2EEB">
              <w:rPr>
                <w:sz w:val="24"/>
                <w:szCs w:val="24"/>
              </w:rPr>
              <w:t>4075734</w:t>
            </w:r>
          </w:p>
        </w:tc>
      </w:tr>
      <w:tr w:rsidR="00D56A0F" w:rsidRPr="003F2BB2" w:rsidTr="00D56A0F">
        <w:trPr>
          <w:trHeight w:val="454"/>
        </w:trPr>
        <w:tc>
          <w:tcPr>
            <w:tcW w:w="709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FFFFFF"/>
          </w:tcPr>
          <w:p w:rsidR="00D56A0F" w:rsidRPr="003F2BB2" w:rsidRDefault="00D56A0F" w:rsidP="001E1557">
            <w:pPr>
              <w:pStyle w:val="710"/>
              <w:shd w:val="clear" w:color="auto" w:fill="auto"/>
              <w:spacing w:after="240" w:line="274" w:lineRule="exact"/>
              <w:ind w:left="142" w:right="144" w:firstLine="284"/>
              <w:jc w:val="lef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4-секц. жилой дом в сборно-монолитном каркасе по типу «</w:t>
            </w:r>
            <w:r>
              <w:rPr>
                <w:sz w:val="24"/>
                <w:szCs w:val="24"/>
                <w:lang w:val="en-US"/>
              </w:rPr>
              <w:t>SARET</w:t>
            </w:r>
            <w:r w:rsidRPr="003F2BB2">
              <w:rPr>
                <w:sz w:val="24"/>
                <w:szCs w:val="24"/>
              </w:rPr>
              <w:t>» со встроенн</w:t>
            </w:r>
            <w:r>
              <w:rPr>
                <w:sz w:val="24"/>
                <w:szCs w:val="24"/>
              </w:rPr>
              <w:t>ыми предпри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тиями общественного назначения</w:t>
            </w:r>
          </w:p>
        </w:tc>
        <w:tc>
          <w:tcPr>
            <w:tcW w:w="992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3F2B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276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18010</w:t>
            </w:r>
            <w:r w:rsidRPr="003F2BB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40" w:lineRule="auto"/>
              <w:ind w:left="4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86974</w:t>
            </w:r>
          </w:p>
        </w:tc>
        <w:tc>
          <w:tcPr>
            <w:tcW w:w="1276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40" w:lineRule="auto"/>
              <w:ind w:left="14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1075445</w:t>
            </w:r>
          </w:p>
        </w:tc>
      </w:tr>
      <w:tr w:rsidR="00D56A0F" w:rsidRPr="003F2BB2" w:rsidTr="00D56A0F">
        <w:trPr>
          <w:trHeight w:val="454"/>
        </w:trPr>
        <w:tc>
          <w:tcPr>
            <w:tcW w:w="709" w:type="dxa"/>
            <w:shd w:val="clear" w:color="auto" w:fill="FFFFFF"/>
          </w:tcPr>
          <w:p w:rsidR="00D56A0F" w:rsidRDefault="00D56A0F" w:rsidP="00D56A0F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78" w:lineRule="exact"/>
              <w:ind w:left="142" w:right="144" w:firstLine="284"/>
              <w:jc w:val="lef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5-секц. жилой дом из изд</w:t>
            </w:r>
            <w:r>
              <w:rPr>
                <w:sz w:val="24"/>
                <w:szCs w:val="24"/>
              </w:rPr>
              <w:t>елий</w:t>
            </w:r>
            <w:r w:rsidRPr="003F2B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3F2BB2">
              <w:rPr>
                <w:sz w:val="24"/>
                <w:szCs w:val="24"/>
              </w:rPr>
              <w:t>сер</w:t>
            </w:r>
            <w:r>
              <w:rPr>
                <w:sz w:val="24"/>
                <w:szCs w:val="24"/>
              </w:rPr>
              <w:t>ии 97Н</w:t>
            </w:r>
          </w:p>
        </w:tc>
        <w:tc>
          <w:tcPr>
            <w:tcW w:w="992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643600</w:t>
            </w:r>
          </w:p>
        </w:tc>
        <w:tc>
          <w:tcPr>
            <w:tcW w:w="1134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56A0F" w:rsidRPr="003F2BB2" w:rsidRDefault="00D56A0F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68705</w:t>
            </w:r>
          </w:p>
        </w:tc>
      </w:tr>
      <w:tr w:rsidR="002F2EEB" w:rsidRPr="003F2BB2" w:rsidTr="00505EF7">
        <w:trPr>
          <w:trHeight w:val="454"/>
        </w:trPr>
        <w:tc>
          <w:tcPr>
            <w:tcW w:w="5954" w:type="dxa"/>
            <w:gridSpan w:val="3"/>
            <w:shd w:val="clear" w:color="auto" w:fill="FFFFFF"/>
            <w:vAlign w:val="center"/>
          </w:tcPr>
          <w:p w:rsidR="002F2EEB" w:rsidRDefault="002F2EEB" w:rsidP="00505EF7">
            <w:pPr>
              <w:pStyle w:val="710"/>
              <w:shd w:val="clear" w:color="auto" w:fill="auto"/>
              <w:spacing w:line="240" w:lineRule="auto"/>
              <w:ind w:left="360" w:right="425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F2EEB" w:rsidRDefault="002F2EEB" w:rsidP="00461DD9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2F2EEB">
              <w:rPr>
                <w:sz w:val="24"/>
                <w:szCs w:val="24"/>
              </w:rPr>
              <w:t>2444610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2EEB" w:rsidRPr="003F2BB2" w:rsidRDefault="002F2EEB" w:rsidP="00461DD9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86974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F2EEB" w:rsidRPr="003F2BB2" w:rsidRDefault="002F2EEB" w:rsidP="00461DD9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2F2EEB">
              <w:rPr>
                <w:sz w:val="24"/>
                <w:szCs w:val="24"/>
              </w:rPr>
              <w:t>1544150</w:t>
            </w:r>
          </w:p>
        </w:tc>
      </w:tr>
      <w:tr w:rsidR="002F2EEB" w:rsidRPr="003F2BB2" w:rsidTr="00505EF7">
        <w:trPr>
          <w:trHeight w:val="454"/>
        </w:trPr>
        <w:tc>
          <w:tcPr>
            <w:tcW w:w="5954" w:type="dxa"/>
            <w:gridSpan w:val="3"/>
            <w:shd w:val="clear" w:color="auto" w:fill="FFFFFF"/>
            <w:vAlign w:val="center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360" w:right="425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 на крышную котельную №2: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:rsidR="002F2EEB" w:rsidRPr="003F2BB2" w:rsidRDefault="002F2EEB" w:rsidP="00461DD9">
            <w:pPr>
              <w:pStyle w:val="710"/>
              <w:shd w:val="clear" w:color="auto" w:fill="auto"/>
              <w:spacing w:line="240" w:lineRule="auto"/>
              <w:ind w:left="142" w:right="142" w:firstLine="0"/>
              <w:jc w:val="center"/>
              <w:rPr>
                <w:sz w:val="24"/>
                <w:szCs w:val="24"/>
              </w:rPr>
            </w:pPr>
            <w:r w:rsidRPr="002F2EEB">
              <w:rPr>
                <w:sz w:val="24"/>
                <w:szCs w:val="24"/>
              </w:rPr>
              <w:t>4075734</w:t>
            </w:r>
          </w:p>
        </w:tc>
      </w:tr>
      <w:tr w:rsidR="002F2EEB" w:rsidRPr="003F2BB2" w:rsidTr="00D56A0F">
        <w:trPr>
          <w:trHeight w:val="454"/>
        </w:trPr>
        <w:tc>
          <w:tcPr>
            <w:tcW w:w="709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78" w:lineRule="exact"/>
              <w:ind w:left="142" w:right="144" w:firstLine="284"/>
              <w:jc w:val="lef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5-секц. жилой дом из изд</w:t>
            </w:r>
            <w:r>
              <w:rPr>
                <w:sz w:val="24"/>
                <w:szCs w:val="24"/>
              </w:rPr>
              <w:t xml:space="preserve">елий                 </w:t>
            </w:r>
            <w:r w:rsidRPr="003F2BB2">
              <w:rPr>
                <w:sz w:val="24"/>
                <w:szCs w:val="24"/>
              </w:rPr>
              <w:t xml:space="preserve"> сер</w:t>
            </w:r>
            <w:r>
              <w:rPr>
                <w:sz w:val="24"/>
                <w:szCs w:val="24"/>
              </w:rPr>
              <w:t>ии 97Н</w:t>
            </w:r>
          </w:p>
        </w:tc>
        <w:tc>
          <w:tcPr>
            <w:tcW w:w="992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643600</w:t>
            </w:r>
          </w:p>
        </w:tc>
        <w:tc>
          <w:tcPr>
            <w:tcW w:w="1134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68705</w:t>
            </w:r>
          </w:p>
        </w:tc>
      </w:tr>
      <w:tr w:rsidR="002F2EEB" w:rsidRPr="003F2BB2" w:rsidTr="00D56A0F">
        <w:trPr>
          <w:trHeight w:val="454"/>
        </w:trPr>
        <w:tc>
          <w:tcPr>
            <w:tcW w:w="709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shd w:val="clear" w:color="auto" w:fill="FFFFFF"/>
          </w:tcPr>
          <w:p w:rsidR="002F2EEB" w:rsidRPr="003F2BB2" w:rsidRDefault="002F2EEB" w:rsidP="00DC05B4">
            <w:pPr>
              <w:pStyle w:val="710"/>
              <w:shd w:val="clear" w:color="auto" w:fill="auto"/>
              <w:spacing w:line="269" w:lineRule="exact"/>
              <w:ind w:left="142" w:right="144" w:firstLine="284"/>
              <w:jc w:val="lef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 xml:space="preserve">Детский сад на </w:t>
            </w:r>
            <w:r w:rsidR="00DC05B4">
              <w:rPr>
                <w:sz w:val="24"/>
                <w:szCs w:val="24"/>
              </w:rPr>
              <w:t>28</w:t>
            </w:r>
            <w:r w:rsidRPr="003F2BB2">
              <w:rPr>
                <w:sz w:val="24"/>
                <w:szCs w:val="24"/>
              </w:rPr>
              <w:t xml:space="preserve">0 мест </w:t>
            </w:r>
          </w:p>
        </w:tc>
        <w:tc>
          <w:tcPr>
            <w:tcW w:w="992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  <w:r w:rsidRPr="003F2BB2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Pr="003F2BB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3F2BB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190000</w:t>
            </w:r>
          </w:p>
        </w:tc>
      </w:tr>
      <w:tr w:rsidR="002F2EEB" w:rsidRPr="003F2BB2" w:rsidTr="00505EF7">
        <w:trPr>
          <w:trHeight w:val="454"/>
        </w:trPr>
        <w:tc>
          <w:tcPr>
            <w:tcW w:w="5954" w:type="dxa"/>
            <w:gridSpan w:val="3"/>
            <w:shd w:val="clear" w:color="auto" w:fill="FFFFFF"/>
            <w:vAlign w:val="center"/>
          </w:tcPr>
          <w:p w:rsidR="002F2EEB" w:rsidRDefault="002F2EEB" w:rsidP="00505EF7">
            <w:pPr>
              <w:pStyle w:val="710"/>
              <w:shd w:val="clear" w:color="auto" w:fill="auto"/>
              <w:spacing w:line="240" w:lineRule="auto"/>
              <w:ind w:left="360" w:right="283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F2EEB" w:rsidRDefault="002F2EEB" w:rsidP="00505EF7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2F2EEB">
              <w:rPr>
                <w:sz w:val="24"/>
                <w:szCs w:val="24"/>
              </w:rPr>
              <w:t>1078100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2EEB" w:rsidRDefault="002F2EEB" w:rsidP="00505EF7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Pr="003F2BB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3F2BB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F2EEB" w:rsidRDefault="002F2EEB" w:rsidP="00505EF7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2F2EEB">
              <w:rPr>
                <w:sz w:val="24"/>
                <w:szCs w:val="24"/>
              </w:rPr>
              <w:t>658705</w:t>
            </w:r>
          </w:p>
        </w:tc>
      </w:tr>
      <w:tr w:rsidR="002F2EEB" w:rsidRPr="003F2BB2" w:rsidTr="00461DD9">
        <w:trPr>
          <w:trHeight w:val="454"/>
        </w:trPr>
        <w:tc>
          <w:tcPr>
            <w:tcW w:w="5954" w:type="dxa"/>
            <w:gridSpan w:val="3"/>
            <w:shd w:val="clear" w:color="auto" w:fill="FFFFFF"/>
            <w:vAlign w:val="center"/>
          </w:tcPr>
          <w:p w:rsidR="002F2EEB" w:rsidRPr="003F2BB2" w:rsidRDefault="002F2EEB" w:rsidP="00200F88">
            <w:pPr>
              <w:pStyle w:val="710"/>
              <w:shd w:val="clear" w:color="auto" w:fill="auto"/>
              <w:spacing w:line="240" w:lineRule="auto"/>
              <w:ind w:left="360" w:right="283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на крышную котельную №3: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:rsidR="002F2EEB" w:rsidRDefault="002F2EEB" w:rsidP="00505EF7">
            <w:pPr>
              <w:pStyle w:val="710"/>
              <w:shd w:val="clear" w:color="auto" w:fill="auto"/>
              <w:spacing w:line="240" w:lineRule="auto"/>
              <w:ind w:left="142" w:right="142" w:firstLine="0"/>
              <w:jc w:val="center"/>
              <w:rPr>
                <w:sz w:val="24"/>
                <w:szCs w:val="24"/>
              </w:rPr>
            </w:pPr>
            <w:r w:rsidRPr="002F2EEB">
              <w:rPr>
                <w:sz w:val="24"/>
                <w:szCs w:val="24"/>
              </w:rPr>
              <w:t>1849135</w:t>
            </w:r>
          </w:p>
        </w:tc>
      </w:tr>
      <w:tr w:rsidR="002F2EEB" w:rsidRPr="003F2BB2" w:rsidTr="00D56A0F">
        <w:trPr>
          <w:trHeight w:val="454"/>
        </w:trPr>
        <w:tc>
          <w:tcPr>
            <w:tcW w:w="9640" w:type="dxa"/>
            <w:gridSpan w:val="6"/>
            <w:shd w:val="clear" w:color="auto" w:fill="F2F2F2" w:themeFill="background1" w:themeFillShade="F2"/>
            <w:vAlign w:val="center"/>
          </w:tcPr>
          <w:p w:rsidR="002F2EEB" w:rsidRPr="003F2BB2" w:rsidRDefault="00F364D7" w:rsidP="00F364D7">
            <w:pPr>
              <w:pStyle w:val="a4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F2EEB" w:rsidRPr="003F2BB2">
              <w:rPr>
                <w:sz w:val="24"/>
                <w:szCs w:val="24"/>
              </w:rPr>
              <w:t>вартал В-1.</w:t>
            </w:r>
            <w:r w:rsidR="009A785E">
              <w:rPr>
                <w:sz w:val="24"/>
                <w:szCs w:val="24"/>
              </w:rPr>
              <w:t>4</w:t>
            </w:r>
          </w:p>
        </w:tc>
      </w:tr>
      <w:tr w:rsidR="002F2EEB" w:rsidRPr="003F2BB2" w:rsidTr="00D56A0F">
        <w:trPr>
          <w:trHeight w:val="454"/>
        </w:trPr>
        <w:tc>
          <w:tcPr>
            <w:tcW w:w="709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F2BB2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FFFFFF"/>
          </w:tcPr>
          <w:p w:rsidR="002F2EEB" w:rsidRPr="003F2BB2" w:rsidRDefault="002F2EEB" w:rsidP="001E1557">
            <w:pPr>
              <w:pStyle w:val="710"/>
              <w:shd w:val="clear" w:color="auto" w:fill="auto"/>
              <w:spacing w:line="274" w:lineRule="exact"/>
              <w:ind w:left="142" w:right="286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F2BB2">
              <w:rPr>
                <w:sz w:val="24"/>
                <w:szCs w:val="24"/>
              </w:rPr>
              <w:t xml:space="preserve">араж-стоянка на 300 мест </w:t>
            </w:r>
          </w:p>
        </w:tc>
        <w:tc>
          <w:tcPr>
            <w:tcW w:w="992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450</w:t>
            </w:r>
          </w:p>
        </w:tc>
        <w:tc>
          <w:tcPr>
            <w:tcW w:w="1134" w:type="dxa"/>
            <w:shd w:val="clear" w:color="auto" w:fill="FFFFFF"/>
          </w:tcPr>
          <w:p w:rsidR="002F2EEB" w:rsidRPr="003F2BB2" w:rsidRDefault="002F2EEB" w:rsidP="001E1557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475</w:t>
            </w:r>
            <w:r w:rsidR="001E1557">
              <w:rPr>
                <w:sz w:val="24"/>
                <w:szCs w:val="24"/>
              </w:rPr>
              <w:t>0</w:t>
            </w:r>
            <w:r w:rsidRPr="003F2BB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150</w:t>
            </w:r>
          </w:p>
        </w:tc>
      </w:tr>
      <w:tr w:rsidR="002F2EEB" w:rsidRPr="003F2BB2" w:rsidTr="00D56A0F">
        <w:trPr>
          <w:trHeight w:val="454"/>
        </w:trPr>
        <w:tc>
          <w:tcPr>
            <w:tcW w:w="709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F2BB2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FFFFFF"/>
          </w:tcPr>
          <w:p w:rsidR="002F2EEB" w:rsidRPr="003F2BB2" w:rsidRDefault="002F2EEB" w:rsidP="001E1557">
            <w:pPr>
              <w:pStyle w:val="710"/>
              <w:shd w:val="clear" w:color="auto" w:fill="auto"/>
              <w:spacing w:line="274" w:lineRule="exact"/>
              <w:ind w:left="142" w:right="286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F2BB2">
              <w:rPr>
                <w:sz w:val="24"/>
                <w:szCs w:val="24"/>
              </w:rPr>
              <w:t xml:space="preserve">араж-стоянка на 300 мест </w:t>
            </w:r>
          </w:p>
        </w:tc>
        <w:tc>
          <w:tcPr>
            <w:tcW w:w="992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450</w:t>
            </w:r>
          </w:p>
        </w:tc>
        <w:tc>
          <w:tcPr>
            <w:tcW w:w="1134" w:type="dxa"/>
            <w:shd w:val="clear" w:color="auto" w:fill="FFFFFF"/>
          </w:tcPr>
          <w:p w:rsidR="002F2EEB" w:rsidRPr="003F2BB2" w:rsidRDefault="002F2EEB" w:rsidP="001E1557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475</w:t>
            </w:r>
            <w:r w:rsidR="001E1557">
              <w:rPr>
                <w:sz w:val="24"/>
                <w:szCs w:val="24"/>
              </w:rPr>
              <w:t>0</w:t>
            </w:r>
            <w:r w:rsidRPr="003F2BB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150</w:t>
            </w:r>
          </w:p>
        </w:tc>
      </w:tr>
      <w:tr w:rsidR="002F2EEB" w:rsidRPr="003F2BB2" w:rsidTr="00D56A0F">
        <w:trPr>
          <w:trHeight w:val="4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F2BB2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2F2EEB" w:rsidRPr="003F2BB2" w:rsidRDefault="002F2EEB" w:rsidP="006C2112">
            <w:pPr>
              <w:pStyle w:val="710"/>
              <w:shd w:val="clear" w:color="auto" w:fill="auto"/>
              <w:spacing w:line="278" w:lineRule="exact"/>
              <w:ind w:left="142" w:right="286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F2BB2">
              <w:rPr>
                <w:sz w:val="24"/>
                <w:szCs w:val="24"/>
              </w:rPr>
              <w:t>араж-стоянка на 300 мест со встро</w:t>
            </w:r>
            <w:r>
              <w:rPr>
                <w:sz w:val="24"/>
                <w:szCs w:val="24"/>
              </w:rPr>
              <w:t>енно-пристроенны</w:t>
            </w:r>
            <w:r w:rsidRPr="003F2BB2">
              <w:rPr>
                <w:sz w:val="24"/>
                <w:szCs w:val="24"/>
              </w:rPr>
              <w:t>ми предпр</w:t>
            </w:r>
            <w:r w:rsidRPr="003F2BB2">
              <w:rPr>
                <w:sz w:val="24"/>
                <w:szCs w:val="24"/>
              </w:rPr>
              <w:t>и</w:t>
            </w:r>
            <w:r w:rsidRPr="003F2BB2">
              <w:rPr>
                <w:sz w:val="24"/>
                <w:szCs w:val="24"/>
              </w:rPr>
              <w:t xml:space="preserve">ятиями </w:t>
            </w:r>
            <w:r>
              <w:rPr>
                <w:sz w:val="24"/>
                <w:szCs w:val="24"/>
              </w:rPr>
              <w:t>общественно</w:t>
            </w:r>
            <w:r w:rsidR="006C2112">
              <w:rPr>
                <w:sz w:val="24"/>
                <w:szCs w:val="24"/>
              </w:rPr>
              <w:t>-делово</w:t>
            </w:r>
            <w:r>
              <w:rPr>
                <w:sz w:val="24"/>
                <w:szCs w:val="24"/>
              </w:rPr>
              <w:t>го назначения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2F2EEB" w:rsidRPr="003F2BB2" w:rsidRDefault="002F2EEB" w:rsidP="00D56A0F">
            <w:pPr>
              <w:ind w:left="-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100450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147530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2F2EEB" w:rsidRPr="003F2BB2" w:rsidRDefault="002F2EEB" w:rsidP="00D56A0F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 w:rsidRPr="003F2BB2">
              <w:rPr>
                <w:sz w:val="24"/>
                <w:szCs w:val="24"/>
              </w:rPr>
              <w:t>73150</w:t>
            </w:r>
          </w:p>
        </w:tc>
      </w:tr>
      <w:tr w:rsidR="001E1557" w:rsidRPr="003F2BB2" w:rsidTr="00D56A0F">
        <w:trPr>
          <w:trHeight w:val="4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1E1557" w:rsidRDefault="001E1557" w:rsidP="001916A2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1E1557" w:rsidRPr="003F2BB2" w:rsidRDefault="001E1557" w:rsidP="006C2112">
            <w:pPr>
              <w:pStyle w:val="710"/>
              <w:shd w:val="clear" w:color="auto" w:fill="auto"/>
              <w:spacing w:line="278" w:lineRule="exact"/>
              <w:ind w:left="142" w:right="286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центр общей площадью 2000м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² </m:t>
              </m:r>
            </m:oMath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1E1557" w:rsidRPr="003F2BB2" w:rsidRDefault="001E1557" w:rsidP="001916A2">
            <w:pPr>
              <w:ind w:left="-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1E1557" w:rsidRPr="003F2BB2" w:rsidRDefault="001E1557" w:rsidP="001916A2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1E1557" w:rsidRPr="003F2BB2" w:rsidRDefault="001E1557" w:rsidP="001916A2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128360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1E1557" w:rsidRPr="003F2BB2" w:rsidRDefault="001E1557" w:rsidP="001916A2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64180</w:t>
            </w:r>
          </w:p>
        </w:tc>
      </w:tr>
      <w:tr w:rsidR="001E1557" w:rsidRPr="003F2BB2" w:rsidTr="00505EF7">
        <w:trPr>
          <w:trHeight w:val="454"/>
        </w:trPr>
        <w:tc>
          <w:tcPr>
            <w:tcW w:w="595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557" w:rsidRDefault="001E1557" w:rsidP="00505EF7">
            <w:pPr>
              <w:ind w:left="-2" w:right="283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557" w:rsidRPr="003F2BB2" w:rsidRDefault="001E1557" w:rsidP="00505EF7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1887</w:t>
            </w:r>
            <w:r w:rsidRPr="002F2EEB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557" w:rsidRPr="003F2BB2" w:rsidRDefault="001E1557" w:rsidP="001E1557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2EEB">
              <w:rPr>
                <w:sz w:val="24"/>
                <w:szCs w:val="24"/>
              </w:rPr>
              <w:t>425</w:t>
            </w:r>
            <w:r>
              <w:rPr>
                <w:sz w:val="24"/>
                <w:szCs w:val="24"/>
              </w:rPr>
              <w:t>3</w:t>
            </w:r>
            <w:r w:rsidRPr="002F2EE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557" w:rsidRPr="003F2BB2" w:rsidRDefault="001E1557" w:rsidP="00505EF7">
            <w:pPr>
              <w:pStyle w:val="710"/>
              <w:shd w:val="clear" w:color="auto" w:fill="auto"/>
              <w:spacing w:line="240" w:lineRule="auto"/>
              <w:ind w:left="142" w:right="142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137630</w:t>
            </w:r>
          </w:p>
        </w:tc>
      </w:tr>
      <w:tr w:rsidR="001E1557" w:rsidRPr="003F2BB2" w:rsidTr="00505EF7">
        <w:trPr>
          <w:trHeight w:val="454"/>
        </w:trPr>
        <w:tc>
          <w:tcPr>
            <w:tcW w:w="595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557" w:rsidRDefault="001E1557" w:rsidP="00200F88">
            <w:pPr>
              <w:ind w:left="-2" w:right="283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на крышную котельную №4: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1557" w:rsidRPr="003F2BB2" w:rsidRDefault="001E1557" w:rsidP="00505EF7">
            <w:pPr>
              <w:pStyle w:val="710"/>
              <w:shd w:val="clear" w:color="auto" w:fill="auto"/>
              <w:spacing w:line="240" w:lineRule="auto"/>
              <w:ind w:left="142" w:right="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568910</w:t>
            </w:r>
          </w:p>
        </w:tc>
      </w:tr>
    </w:tbl>
    <w:p w:rsidR="00BE17DE" w:rsidRDefault="00BE17DE" w:rsidP="00774939">
      <w:pPr>
        <w:pStyle w:val="af5"/>
      </w:pPr>
    </w:p>
    <w:p w:rsidR="00774939" w:rsidRDefault="00774939" w:rsidP="00EB4036">
      <w:pPr>
        <w:pStyle w:val="20"/>
      </w:pPr>
      <w:bookmarkStart w:id="48" w:name="bookmark41"/>
      <w:bookmarkStart w:id="49" w:name="_Toc390087395"/>
      <w:r>
        <w:t>6.3  Электроснабжение</w:t>
      </w:r>
      <w:bookmarkEnd w:id="48"/>
      <w:bookmarkEnd w:id="49"/>
    </w:p>
    <w:p w:rsidR="00774939" w:rsidRPr="00774939" w:rsidRDefault="00774939" w:rsidP="00774939">
      <w:pPr>
        <w:pStyle w:val="af5"/>
      </w:pPr>
      <w:r w:rsidRPr="00774939">
        <w:t xml:space="preserve">Электроснабжение </w:t>
      </w:r>
      <w:r w:rsidR="00F364D7">
        <w:t>объектов кварталов</w:t>
      </w:r>
      <w:r w:rsidR="002F2EEB">
        <w:t xml:space="preserve"> </w:t>
      </w:r>
      <w:r w:rsidRPr="00774939">
        <w:t>В-1.2, В-1.3</w:t>
      </w:r>
      <w:r w:rsidR="002F2EEB">
        <w:t>, В-1.4</w:t>
      </w:r>
      <w:r w:rsidRPr="00774939">
        <w:t xml:space="preserve"> Старого </w:t>
      </w:r>
      <w:proofErr w:type="spellStart"/>
      <w:r w:rsidRPr="00774939">
        <w:t>Вартовска</w:t>
      </w:r>
      <w:proofErr w:type="spellEnd"/>
      <w:r w:rsidRPr="00774939">
        <w:t xml:space="preserve"> выпо</w:t>
      </w:r>
      <w:r w:rsidRPr="00774939">
        <w:t>л</w:t>
      </w:r>
      <w:r w:rsidRPr="00774939">
        <w:t>нено на основании:</w:t>
      </w:r>
    </w:p>
    <w:p w:rsidR="00774939" w:rsidRPr="00774939" w:rsidRDefault="00F0664D" w:rsidP="00774939">
      <w:pPr>
        <w:pStyle w:val="af5"/>
      </w:pPr>
      <w:r>
        <w:t xml:space="preserve">-  </w:t>
      </w:r>
      <w:r w:rsidR="00774939" w:rsidRPr="00774939">
        <w:t>Технического задания по подготовке проекта планировки территории и проекта м</w:t>
      </w:r>
      <w:r w:rsidR="00774939" w:rsidRPr="00774939">
        <w:t>е</w:t>
      </w:r>
      <w:r w:rsidR="00774939" w:rsidRPr="00774939">
        <w:t xml:space="preserve">жевания территории квартала В1 (кварталы В-1.2 — В- 1.7) Старого </w:t>
      </w:r>
      <w:proofErr w:type="spellStart"/>
      <w:r w:rsidR="00774939" w:rsidRPr="00774939">
        <w:t>Вартовска</w:t>
      </w:r>
      <w:proofErr w:type="spellEnd"/>
      <w:r w:rsidR="00774939" w:rsidRPr="00774939">
        <w:t>;</w:t>
      </w:r>
    </w:p>
    <w:p w:rsidR="00774939" w:rsidRPr="00774939" w:rsidRDefault="00F0664D" w:rsidP="00774939">
      <w:pPr>
        <w:pStyle w:val="af5"/>
      </w:pPr>
      <w:r>
        <w:t xml:space="preserve">-  </w:t>
      </w:r>
      <w:r w:rsidR="00774939" w:rsidRPr="00774939">
        <w:t xml:space="preserve">ТУ №22-05-309 от 03.06.2013 выданных ОАО «Городские электрические сети» </w:t>
      </w:r>
      <w:proofErr w:type="spellStart"/>
      <w:r w:rsidR="00774939" w:rsidRPr="00774939">
        <w:t>г.Нижневартовска</w:t>
      </w:r>
      <w:proofErr w:type="spellEnd"/>
      <w:r w:rsidR="00774939" w:rsidRPr="00774939">
        <w:t>.</w:t>
      </w:r>
    </w:p>
    <w:p w:rsidR="00774939" w:rsidRPr="00774939" w:rsidRDefault="00774939" w:rsidP="00774939">
      <w:pPr>
        <w:pStyle w:val="af5"/>
      </w:pPr>
      <w:r w:rsidRPr="00774939">
        <w:t>Целью проекта является определение схемы электроснабжения 10 и 0,4кВ с ориент</w:t>
      </w:r>
      <w:r w:rsidRPr="00774939">
        <w:t>и</w:t>
      </w:r>
      <w:r w:rsidRPr="00774939">
        <w:t>ровочной расстановкой подстанций.</w:t>
      </w:r>
    </w:p>
    <w:p w:rsidR="00774939" w:rsidRDefault="00774939" w:rsidP="00774939">
      <w:pPr>
        <w:pStyle w:val="af5"/>
      </w:pPr>
      <w:r>
        <w:t xml:space="preserve">Согласно ТУ, в качестве источника электроснабжения </w:t>
      </w:r>
      <w:r w:rsidR="00F0664D">
        <w:t>проектируемых территорий</w:t>
      </w:r>
      <w:r>
        <w:t xml:space="preserve"> В-1.2, В- 1.3</w:t>
      </w:r>
      <w:r w:rsidR="00F0664D">
        <w:t>, В-1.4</w:t>
      </w:r>
      <w:r w:rsidR="009A785E">
        <w:t>, В-1.5</w:t>
      </w:r>
      <w:r w:rsidR="00F0664D">
        <w:t xml:space="preserve"> квартала В-1</w:t>
      </w:r>
      <w:r>
        <w:t xml:space="preserve"> на напряжении 10 </w:t>
      </w:r>
      <w:proofErr w:type="spellStart"/>
      <w:r>
        <w:t>кВ</w:t>
      </w:r>
      <w:proofErr w:type="spellEnd"/>
      <w:r>
        <w:t xml:space="preserve"> предусмотрена РПЖ-22 в квартале 22.</w:t>
      </w:r>
    </w:p>
    <w:p w:rsidR="00774939" w:rsidRDefault="00774939" w:rsidP="00774939">
      <w:pPr>
        <w:pStyle w:val="af5"/>
      </w:pPr>
      <w:r>
        <w:t xml:space="preserve">КЛ-10 </w:t>
      </w:r>
      <w:proofErr w:type="spellStart"/>
      <w:r>
        <w:t>кВ</w:t>
      </w:r>
      <w:proofErr w:type="spellEnd"/>
      <w:r>
        <w:t xml:space="preserve"> выполнены в траншее в земле кабелем марки ААБ2л, сечением 3х150 мм².</w:t>
      </w:r>
    </w:p>
    <w:p w:rsidR="00774939" w:rsidRDefault="00774939" w:rsidP="00774939">
      <w:pPr>
        <w:pStyle w:val="af5"/>
      </w:pPr>
      <w:r>
        <w:lastRenderedPageBreak/>
        <w:t xml:space="preserve">Основными потребителями электроэнергии являются жилые дома со встроенными </w:t>
      </w:r>
      <w:r w:rsidR="009A785E">
        <w:t xml:space="preserve">нежилыми </w:t>
      </w:r>
      <w:r>
        <w:t>помещениями, здани</w:t>
      </w:r>
      <w:r w:rsidR="009A785E">
        <w:t>е торгового центра,</w:t>
      </w:r>
      <w:r>
        <w:t xml:space="preserve"> многоэтажные автостоянки</w:t>
      </w:r>
      <w:r w:rsidR="009A785E">
        <w:t>, крышные котельные</w:t>
      </w:r>
      <w:r>
        <w:t>.</w:t>
      </w:r>
    </w:p>
    <w:p w:rsidR="00774939" w:rsidRDefault="00774939" w:rsidP="00774939">
      <w:pPr>
        <w:pStyle w:val="af5"/>
      </w:pPr>
      <w:r>
        <w:t xml:space="preserve">В жилых домах принято </w:t>
      </w:r>
      <w:proofErr w:type="spellStart"/>
      <w:r>
        <w:t>электропищеприготовление</w:t>
      </w:r>
      <w:proofErr w:type="spellEnd"/>
      <w:r>
        <w:t>.</w:t>
      </w:r>
    </w:p>
    <w:p w:rsidR="00774939" w:rsidRDefault="00774939" w:rsidP="00774939">
      <w:pPr>
        <w:pStyle w:val="af5"/>
      </w:pPr>
      <w:r>
        <w:t xml:space="preserve">К потребителям I категории по степени обеспечения надежности электроснабжения относятся: насосные пожаротушения, системы подпора воздуха, </w:t>
      </w:r>
      <w:proofErr w:type="spellStart"/>
      <w:r>
        <w:t>дымоудаления</w:t>
      </w:r>
      <w:proofErr w:type="spellEnd"/>
      <w:r>
        <w:t>, пожарная сигнализация и оповещение о пожаре, лифты, аварийное освещение, ИТП многоквартирных жилых домов</w:t>
      </w:r>
      <w:r w:rsidR="009A785E">
        <w:t>, газовые котельные</w:t>
      </w:r>
      <w:r>
        <w:t>.</w:t>
      </w:r>
    </w:p>
    <w:p w:rsidR="00557299" w:rsidRDefault="00774939" w:rsidP="00774939">
      <w:pPr>
        <w:pStyle w:val="af5"/>
      </w:pPr>
      <w:r>
        <w:t>Остальные токоприемники жилых и общественных зданий относятся к потребителям II и III категори</w:t>
      </w:r>
      <w:r w:rsidR="00557299">
        <w:t>й</w:t>
      </w:r>
      <w:r>
        <w:t xml:space="preserve">. </w:t>
      </w:r>
    </w:p>
    <w:p w:rsidR="00774939" w:rsidRDefault="00774939" w:rsidP="00774939">
      <w:pPr>
        <w:pStyle w:val="af5"/>
      </w:pPr>
      <w:r>
        <w:t>Для потребителей I категории предусм</w:t>
      </w:r>
      <w:r w:rsidR="00557299">
        <w:t xml:space="preserve">атривается </w:t>
      </w:r>
      <w:r>
        <w:t>автоматическое включение резерва (АВР) на ВРУ у потребителя</w:t>
      </w:r>
      <w:r w:rsidR="00557299">
        <w:t>.</w:t>
      </w:r>
    </w:p>
    <w:p w:rsidR="00557299" w:rsidRDefault="00557299" w:rsidP="00557299">
      <w:pPr>
        <w:pStyle w:val="af5"/>
      </w:pPr>
      <w:r>
        <w:t>Расчет нагрузок по кварталам выполнен согласно СП31-110-2003 и РД34.20.185-95 и приведен в таблице 6.6.</w:t>
      </w:r>
    </w:p>
    <w:p w:rsidR="00557299" w:rsidRDefault="00557299" w:rsidP="00557299">
      <w:pPr>
        <w:pStyle w:val="af5"/>
        <w:ind w:firstLine="142"/>
      </w:pPr>
      <w:r w:rsidRPr="003F2BB2">
        <w:rPr>
          <w:b/>
        </w:rPr>
        <w:t>Таблица 6.</w:t>
      </w:r>
      <w:r>
        <w:rPr>
          <w:b/>
        </w:rPr>
        <w:t>6</w:t>
      </w:r>
      <w:r>
        <w:t xml:space="preserve"> -  Расчет электрических нагрузок, с распределением по ТП</w:t>
      </w: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8"/>
        <w:gridCol w:w="1134"/>
        <w:gridCol w:w="774"/>
        <w:gridCol w:w="1037"/>
        <w:gridCol w:w="1018"/>
        <w:gridCol w:w="1320"/>
      </w:tblGrid>
      <w:tr w:rsidR="00EA7DFC" w:rsidTr="00EA7DFC">
        <w:trPr>
          <w:trHeight w:val="797"/>
          <w:tblHeader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DFC" w:rsidRDefault="00EA7DFC" w:rsidP="00557299">
            <w:pPr>
              <w:pStyle w:val="710"/>
              <w:shd w:val="clear" w:color="auto" w:fill="auto"/>
              <w:spacing w:line="240" w:lineRule="auto"/>
              <w:ind w:left="440" w:firstLine="0"/>
              <w:jc w:val="center"/>
            </w:pPr>
            <w:r>
              <w:t>Наименование потребителей.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DFC" w:rsidRDefault="00EA7DFC" w:rsidP="00557299">
            <w:pPr>
              <w:pStyle w:val="710"/>
              <w:shd w:val="clear" w:color="auto" w:fill="auto"/>
              <w:spacing w:line="274" w:lineRule="exact"/>
              <w:ind w:right="20" w:firstLine="0"/>
              <w:jc w:val="center"/>
            </w:pPr>
            <w:proofErr w:type="spellStart"/>
            <w:r>
              <w:t>Рр</w:t>
            </w:r>
            <w:proofErr w:type="spellEnd"/>
            <w:r>
              <w:t xml:space="preserve"> на вво</w:t>
            </w:r>
            <w:r>
              <w:softHyphen/>
              <w:t>де, кВт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DFC" w:rsidRDefault="00EA7DFC" w:rsidP="00557299">
            <w:pPr>
              <w:pStyle w:val="710"/>
              <w:shd w:val="clear" w:color="auto" w:fill="auto"/>
              <w:spacing w:line="240" w:lineRule="auto"/>
              <w:ind w:left="140" w:firstLine="0"/>
              <w:jc w:val="center"/>
            </w:pPr>
            <w:r>
              <w:t>Кол.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DFC" w:rsidRDefault="00EA7DFC" w:rsidP="00557299">
            <w:pPr>
              <w:pStyle w:val="710"/>
              <w:shd w:val="clear" w:color="auto" w:fill="auto"/>
              <w:spacing w:line="278" w:lineRule="exact"/>
              <w:ind w:right="380" w:firstLine="0"/>
              <w:jc w:val="center"/>
            </w:pPr>
            <w:r>
              <w:t>Км Кс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DFC" w:rsidRDefault="00EA7DFC" w:rsidP="00557299">
            <w:pPr>
              <w:pStyle w:val="710"/>
              <w:shd w:val="clear" w:color="auto" w:fill="auto"/>
              <w:spacing w:line="274" w:lineRule="exact"/>
              <w:ind w:right="20" w:firstLine="0"/>
              <w:jc w:val="center"/>
            </w:pPr>
            <w:proofErr w:type="spellStart"/>
            <w:r>
              <w:t>Рр</w:t>
            </w:r>
            <w:proofErr w:type="spellEnd"/>
            <w:r>
              <w:t xml:space="preserve"> на ши</w:t>
            </w:r>
            <w:r>
              <w:softHyphen/>
              <w:t>нах,</w:t>
            </w:r>
          </w:p>
          <w:p w:rsidR="00EA7DFC" w:rsidRDefault="00EA7DFC" w:rsidP="00557299">
            <w:pPr>
              <w:pStyle w:val="710"/>
              <w:shd w:val="clear" w:color="auto" w:fill="auto"/>
              <w:spacing w:line="274" w:lineRule="exact"/>
              <w:ind w:right="20" w:firstLine="0"/>
              <w:jc w:val="center"/>
            </w:pPr>
            <w:r>
              <w:t>кВт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DFC" w:rsidRDefault="00EA7DFC" w:rsidP="00EA7DFC">
            <w:pPr>
              <w:pStyle w:val="710"/>
              <w:shd w:val="clear" w:color="auto" w:fill="auto"/>
              <w:spacing w:line="278" w:lineRule="exact"/>
              <w:ind w:firstLine="0"/>
              <w:jc w:val="center"/>
            </w:pPr>
            <w:r>
              <w:t>Примечание</w:t>
            </w:r>
          </w:p>
        </w:tc>
      </w:tr>
      <w:tr w:rsidR="00284030" w:rsidRPr="00557299" w:rsidTr="00284030">
        <w:trPr>
          <w:trHeight w:val="437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84030" w:rsidRPr="00557299" w:rsidRDefault="00284030" w:rsidP="00675EA8">
            <w:pPr>
              <w:pStyle w:val="101"/>
              <w:shd w:val="clear" w:color="auto" w:fill="auto"/>
              <w:spacing w:line="240" w:lineRule="auto"/>
              <w:ind w:left="0" w:firstLine="27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БКТП№1</w:t>
            </w:r>
          </w:p>
          <w:p w:rsidR="00284030" w:rsidRPr="00557299" w:rsidRDefault="00284030" w:rsidP="00557299">
            <w:pPr>
              <w:ind w:hanging="23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/</w:t>
            </w:r>
            <w:r w:rsidRPr="00557299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ГП-5</w:t>
            </w:r>
            <w:r w:rsidRPr="00557299">
              <w:rPr>
                <w:sz w:val="24"/>
                <w:szCs w:val="24"/>
              </w:rPr>
              <w:t>; ж</w:t>
            </w:r>
            <w:r>
              <w:rPr>
                <w:sz w:val="24"/>
                <w:szCs w:val="24"/>
              </w:rPr>
              <w:t>/</w:t>
            </w:r>
            <w:r w:rsidRPr="00557299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ГП-7</w:t>
            </w:r>
          </w:p>
        </w:tc>
      </w:tr>
      <w:tr w:rsidR="00EA7DFC" w:rsidRPr="00557299" w:rsidTr="00EA7DFC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3A0A10" w:rsidRDefault="00EA7DFC" w:rsidP="00EA7DFC">
            <w:pPr>
              <w:pStyle w:val="101"/>
              <w:shd w:val="clear" w:color="auto" w:fill="auto"/>
              <w:spacing w:line="240" w:lineRule="auto"/>
              <w:ind w:left="140" w:right="104" w:firstLine="7"/>
              <w:jc w:val="center"/>
              <w:rPr>
                <w:i/>
                <w:sz w:val="24"/>
                <w:szCs w:val="24"/>
                <w:u w:val="single"/>
              </w:rPr>
            </w:pPr>
            <w:r w:rsidRPr="003A0A10">
              <w:rPr>
                <w:i/>
                <w:sz w:val="24"/>
                <w:szCs w:val="24"/>
                <w:u w:val="single"/>
              </w:rPr>
              <w:t>А)  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A7DFC" w:rsidRPr="00557299" w:rsidTr="00EA7DFC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3A0A10" w:rsidRDefault="00EA7DFC" w:rsidP="00675EA8">
            <w:pPr>
              <w:pStyle w:val="101"/>
              <w:shd w:val="clear" w:color="auto" w:fill="auto"/>
              <w:spacing w:line="240" w:lineRule="auto"/>
              <w:ind w:left="140" w:firstLine="111"/>
              <w:jc w:val="left"/>
              <w:rPr>
                <w:b w:val="0"/>
                <w:sz w:val="24"/>
                <w:szCs w:val="24"/>
              </w:rPr>
            </w:pPr>
            <w:r w:rsidRPr="003A0A10">
              <w:rPr>
                <w:b w:val="0"/>
                <w:sz w:val="24"/>
                <w:szCs w:val="24"/>
              </w:rPr>
              <w:t>Ж</w:t>
            </w:r>
            <w:r w:rsidR="003A0A10" w:rsidRPr="003A0A10">
              <w:rPr>
                <w:b w:val="0"/>
                <w:sz w:val="24"/>
                <w:szCs w:val="24"/>
              </w:rPr>
              <w:t>/</w:t>
            </w:r>
            <w:r w:rsidRPr="003A0A10">
              <w:rPr>
                <w:b w:val="0"/>
                <w:sz w:val="24"/>
                <w:szCs w:val="24"/>
              </w:rPr>
              <w:t>д ГП-5(448кв); ж</w:t>
            </w:r>
            <w:r w:rsidR="003A0A10" w:rsidRPr="003A0A10">
              <w:rPr>
                <w:b w:val="0"/>
                <w:sz w:val="24"/>
                <w:szCs w:val="24"/>
              </w:rPr>
              <w:t>/</w:t>
            </w:r>
            <w:r w:rsidRPr="003A0A10">
              <w:rPr>
                <w:b w:val="0"/>
                <w:sz w:val="24"/>
                <w:szCs w:val="24"/>
              </w:rPr>
              <w:t>д ГП-7 (172кв)</w:t>
            </w:r>
            <w:r w:rsidR="003A0A10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3A0A10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A7DFC" w:rsidRPr="00557299" w:rsidTr="00EA7DFC">
        <w:trPr>
          <w:trHeight w:val="562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3A0A10" w:rsidP="00EA7DFC">
            <w:pPr>
              <w:pStyle w:val="710"/>
              <w:shd w:val="clear" w:color="auto" w:fill="auto"/>
              <w:spacing w:line="274" w:lineRule="exact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EA7DFC" w:rsidRPr="00557299">
              <w:rPr>
                <w:sz w:val="24"/>
                <w:szCs w:val="24"/>
              </w:rPr>
              <w:t>Квартиры до 90 м</w:t>
            </w:r>
            <w:r w:rsidR="00EA7DFC">
              <w:rPr>
                <w:sz w:val="24"/>
                <w:szCs w:val="24"/>
              </w:rPr>
              <w:t>²:</w:t>
            </w:r>
            <w:r w:rsidR="00EA7DFC" w:rsidRPr="00557299">
              <w:rPr>
                <w:sz w:val="24"/>
                <w:szCs w:val="24"/>
              </w:rPr>
              <w:t xml:space="preserve"> </w:t>
            </w:r>
            <w:r w:rsidR="00EA7DFC">
              <w:rPr>
                <w:sz w:val="24"/>
                <w:szCs w:val="24"/>
              </w:rPr>
              <w:t>620</w:t>
            </w:r>
            <w:r w:rsidR="00EA7DFC" w:rsidRPr="00557299">
              <w:rPr>
                <w:sz w:val="24"/>
                <w:szCs w:val="24"/>
              </w:rPr>
              <w:t xml:space="preserve"> х1,2624 =</w:t>
            </w:r>
            <w:r w:rsidR="00EA7DFC">
              <w:rPr>
                <w:sz w:val="24"/>
                <w:szCs w:val="24"/>
              </w:rPr>
              <w:t xml:space="preserve"> 782</w:t>
            </w:r>
            <w:r w:rsidR="00EA7DFC" w:rsidRPr="00557299">
              <w:rPr>
                <w:sz w:val="24"/>
                <w:szCs w:val="24"/>
              </w:rPr>
              <w:t>,</w:t>
            </w:r>
            <w:r w:rsidR="00EA7DFC">
              <w:rPr>
                <w:sz w:val="24"/>
                <w:szCs w:val="24"/>
              </w:rPr>
              <w:t>7</w:t>
            </w:r>
            <w:r w:rsidR="00EA7DFC" w:rsidRPr="00557299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A7DFC" w:rsidRPr="00557299" w:rsidTr="00EA7DFC">
        <w:trPr>
          <w:trHeight w:val="562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3A0A10" w:rsidP="00EA7DFC">
            <w:pPr>
              <w:pStyle w:val="710"/>
              <w:shd w:val="clear" w:color="auto" w:fill="auto"/>
              <w:spacing w:line="274" w:lineRule="exact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EA7DFC" w:rsidRPr="00557299">
              <w:rPr>
                <w:sz w:val="24"/>
                <w:szCs w:val="24"/>
              </w:rPr>
              <w:t xml:space="preserve">Лифты 10кВт до 12 </w:t>
            </w:r>
            <w:proofErr w:type="spellStart"/>
            <w:r w:rsidR="00EA7DFC" w:rsidRPr="00557299">
              <w:rPr>
                <w:sz w:val="24"/>
                <w:szCs w:val="24"/>
              </w:rPr>
              <w:t>эт</w:t>
            </w:r>
            <w:proofErr w:type="spellEnd"/>
            <w:r w:rsidR="00EA7DFC">
              <w:rPr>
                <w:sz w:val="24"/>
                <w:szCs w:val="24"/>
              </w:rPr>
              <w:t xml:space="preserve"> :</w:t>
            </w:r>
            <w:r w:rsidR="00EA7DFC" w:rsidRPr="00557299">
              <w:rPr>
                <w:sz w:val="24"/>
                <w:szCs w:val="24"/>
              </w:rPr>
              <w:t xml:space="preserve"> </w:t>
            </w:r>
            <w:r w:rsidR="00EA7DFC">
              <w:rPr>
                <w:sz w:val="24"/>
                <w:szCs w:val="24"/>
              </w:rPr>
              <w:t>6</w:t>
            </w:r>
            <w:r w:rsidR="00EA7DFC" w:rsidRPr="00557299">
              <w:rPr>
                <w:sz w:val="24"/>
                <w:szCs w:val="24"/>
              </w:rPr>
              <w:t>х10х0,47х0,9=</w:t>
            </w:r>
            <w:r w:rsidR="00EA7DFC">
              <w:rPr>
                <w:sz w:val="24"/>
                <w:szCs w:val="24"/>
              </w:rPr>
              <w:t>25</w:t>
            </w:r>
            <w:r w:rsidR="00EA7DFC" w:rsidRPr="00557299">
              <w:rPr>
                <w:sz w:val="24"/>
                <w:szCs w:val="24"/>
              </w:rPr>
              <w:t>,</w:t>
            </w:r>
            <w:r w:rsidR="00EA7DFC">
              <w:rPr>
                <w:sz w:val="24"/>
                <w:szCs w:val="24"/>
              </w:rPr>
              <w:t>4</w:t>
            </w:r>
            <w:r w:rsidR="00EA7DFC" w:rsidRPr="00557299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A7DFC" w:rsidRPr="00557299" w:rsidTr="00EA7DFC">
        <w:trPr>
          <w:trHeight w:val="562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3A0A10" w:rsidP="00EA7DFC">
            <w:pPr>
              <w:pStyle w:val="710"/>
              <w:shd w:val="clear" w:color="auto" w:fill="auto"/>
              <w:spacing w:line="274" w:lineRule="exact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EA7DFC" w:rsidRPr="00557299">
              <w:rPr>
                <w:sz w:val="24"/>
                <w:szCs w:val="24"/>
              </w:rPr>
              <w:t xml:space="preserve">Лифты 10кВт свыше 12 </w:t>
            </w:r>
            <w:proofErr w:type="spellStart"/>
            <w:r w:rsidR="00EA7DFC" w:rsidRPr="00557299">
              <w:rPr>
                <w:sz w:val="24"/>
                <w:szCs w:val="24"/>
              </w:rPr>
              <w:t>эт</w:t>
            </w:r>
            <w:proofErr w:type="spellEnd"/>
            <w:r w:rsidR="00EA7DFC">
              <w:rPr>
                <w:sz w:val="24"/>
                <w:szCs w:val="24"/>
              </w:rPr>
              <w:t>.:</w:t>
            </w:r>
            <w:r w:rsidR="00EA7DFC" w:rsidRPr="00557299">
              <w:rPr>
                <w:sz w:val="24"/>
                <w:szCs w:val="24"/>
              </w:rPr>
              <w:t xml:space="preserve"> </w:t>
            </w:r>
            <w:r w:rsidR="00EA7DFC">
              <w:rPr>
                <w:sz w:val="24"/>
                <w:szCs w:val="24"/>
              </w:rPr>
              <w:t>11</w:t>
            </w:r>
            <w:r w:rsidR="00EA7DFC" w:rsidRPr="00557299">
              <w:rPr>
                <w:sz w:val="24"/>
                <w:szCs w:val="24"/>
              </w:rPr>
              <w:t>х10х0,63х0,9=</w:t>
            </w:r>
            <w:r w:rsidR="00EA7DFC">
              <w:rPr>
                <w:sz w:val="24"/>
                <w:szCs w:val="24"/>
              </w:rPr>
              <w:t>62</w:t>
            </w:r>
            <w:r w:rsidR="00EA7DFC" w:rsidRPr="00557299">
              <w:rPr>
                <w:sz w:val="24"/>
                <w:szCs w:val="24"/>
              </w:rPr>
              <w:t>,</w:t>
            </w:r>
            <w:r w:rsidR="00EA7DFC">
              <w:rPr>
                <w:sz w:val="24"/>
                <w:szCs w:val="24"/>
              </w:rPr>
              <w:t>4</w:t>
            </w:r>
            <w:r w:rsidR="00EA7DFC" w:rsidRPr="00557299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A7DFC" w:rsidRPr="00557299" w:rsidTr="00EA7DFC">
        <w:trPr>
          <w:trHeight w:val="398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3A0A10" w:rsidP="00675EA8">
            <w:pPr>
              <w:pStyle w:val="710"/>
              <w:shd w:val="clear" w:color="auto" w:fill="auto"/>
              <w:spacing w:line="240" w:lineRule="auto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EA7DFC" w:rsidRPr="00557299">
              <w:rPr>
                <w:sz w:val="24"/>
                <w:szCs w:val="24"/>
              </w:rPr>
              <w:t>ИТП</w:t>
            </w:r>
            <w:r w:rsidR="00EA7DFC">
              <w:rPr>
                <w:sz w:val="24"/>
                <w:szCs w:val="24"/>
              </w:rPr>
              <w:t>:</w:t>
            </w:r>
            <w:r w:rsidR="00EA7DFC" w:rsidRPr="00557299">
              <w:rPr>
                <w:sz w:val="24"/>
                <w:szCs w:val="24"/>
              </w:rPr>
              <w:t xml:space="preserve"> 5 кВт х2=10,0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A7DFC" w:rsidRPr="00557299" w:rsidTr="00EA7DFC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3A0A10" w:rsidP="00675EA8">
            <w:pPr>
              <w:pStyle w:val="710"/>
              <w:shd w:val="clear" w:color="auto" w:fill="auto"/>
              <w:spacing w:line="240" w:lineRule="auto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EA7DFC" w:rsidRPr="00557299">
              <w:rPr>
                <w:sz w:val="24"/>
                <w:szCs w:val="24"/>
              </w:rPr>
              <w:t>Насосные</w:t>
            </w:r>
            <w:r w:rsidR="00EA7DFC">
              <w:rPr>
                <w:sz w:val="24"/>
                <w:szCs w:val="24"/>
              </w:rPr>
              <w:t>:</w:t>
            </w:r>
            <w:r w:rsidR="00EA7DFC" w:rsidRPr="00557299">
              <w:rPr>
                <w:sz w:val="24"/>
                <w:szCs w:val="24"/>
              </w:rPr>
              <w:t xml:space="preserve"> 5 кВт х2=10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A7DFC" w:rsidRPr="00557299" w:rsidTr="00EA7DFC">
        <w:trPr>
          <w:trHeight w:val="398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3A0A10" w:rsidP="00675EA8">
            <w:pPr>
              <w:pStyle w:val="710"/>
              <w:shd w:val="clear" w:color="auto" w:fill="auto"/>
              <w:spacing w:line="240" w:lineRule="auto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EA7DFC" w:rsidRPr="00557299">
              <w:rPr>
                <w:sz w:val="24"/>
                <w:szCs w:val="24"/>
              </w:rPr>
              <w:t>Аварийное освещ</w:t>
            </w:r>
            <w:r w:rsidR="00EA7DFC">
              <w:rPr>
                <w:sz w:val="24"/>
                <w:szCs w:val="24"/>
              </w:rPr>
              <w:t xml:space="preserve">ение: </w:t>
            </w:r>
            <w:r w:rsidR="00EA7DFC" w:rsidRPr="00557299">
              <w:rPr>
                <w:sz w:val="24"/>
                <w:szCs w:val="24"/>
              </w:rPr>
              <w:t>15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A7DFC" w:rsidRPr="00557299" w:rsidTr="00EA7DFC">
        <w:trPr>
          <w:trHeight w:val="398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3A0A10" w:rsidP="00675EA8">
            <w:pPr>
              <w:pStyle w:val="710"/>
              <w:shd w:val="clear" w:color="auto" w:fill="auto"/>
              <w:spacing w:line="240" w:lineRule="auto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EA7DFC" w:rsidRPr="00557299">
              <w:rPr>
                <w:sz w:val="24"/>
                <w:szCs w:val="24"/>
              </w:rPr>
              <w:t>ОПС-1кВт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A7DFC" w:rsidRPr="00557299" w:rsidTr="00EA7DFC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pStyle w:val="101"/>
              <w:shd w:val="clear" w:color="auto" w:fill="auto"/>
              <w:spacing w:line="240" w:lineRule="auto"/>
              <w:ind w:left="140" w:firstLine="253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Итого по жилью: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EA7DFC" w:rsidRDefault="00EA7DFC" w:rsidP="00EA7DFC">
            <w:pPr>
              <w:pStyle w:val="710"/>
              <w:shd w:val="clear" w:color="auto" w:fill="auto"/>
              <w:spacing w:line="240" w:lineRule="auto"/>
              <w:ind w:left="260" w:firstLine="0"/>
              <w:jc w:val="center"/>
              <w:rPr>
                <w:b/>
                <w:sz w:val="24"/>
                <w:szCs w:val="24"/>
              </w:rPr>
            </w:pPr>
            <w:r w:rsidRPr="00EA7DFC">
              <w:rPr>
                <w:b/>
                <w:sz w:val="24"/>
                <w:szCs w:val="24"/>
              </w:rPr>
              <w:t>906,5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F12628">
            <w:pPr>
              <w:pStyle w:val="710"/>
              <w:shd w:val="clear" w:color="auto" w:fill="auto"/>
              <w:spacing w:line="240" w:lineRule="auto"/>
              <w:ind w:right="110" w:firstLine="54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1,0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EA7DFC" w:rsidRDefault="00EA7DFC" w:rsidP="00557299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sz w:val="24"/>
                <w:szCs w:val="24"/>
              </w:rPr>
            </w:pPr>
            <w:r w:rsidRPr="00EA7DFC">
              <w:rPr>
                <w:sz w:val="24"/>
                <w:szCs w:val="24"/>
              </w:rPr>
              <w:t>906,5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A7DFC" w:rsidRPr="00557299" w:rsidTr="00461DD9">
        <w:trPr>
          <w:trHeight w:val="398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3A0A10" w:rsidRDefault="00EA7DFC" w:rsidP="00557299">
            <w:pPr>
              <w:pStyle w:val="101"/>
              <w:shd w:val="clear" w:color="auto" w:fill="auto"/>
              <w:spacing w:line="240" w:lineRule="auto"/>
              <w:ind w:left="140"/>
              <w:jc w:val="left"/>
              <w:rPr>
                <w:i/>
                <w:sz w:val="24"/>
                <w:szCs w:val="24"/>
                <w:u w:val="single"/>
              </w:rPr>
            </w:pPr>
            <w:r w:rsidRPr="003A0A10">
              <w:rPr>
                <w:i/>
                <w:sz w:val="24"/>
                <w:szCs w:val="24"/>
                <w:u w:val="single"/>
              </w:rPr>
              <w:t>Б)  Соцкультбыт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DFC" w:rsidRPr="00557299" w:rsidRDefault="00EA7DFC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1D068E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9ED" w:rsidRPr="002E6107" w:rsidRDefault="009C59ED" w:rsidP="0027098A">
            <w:pPr>
              <w:pStyle w:val="710"/>
              <w:shd w:val="clear" w:color="auto" w:fill="auto"/>
              <w:spacing w:line="240" w:lineRule="auto"/>
              <w:ind w:left="140" w:right="235" w:firstLine="149"/>
              <w:jc w:val="left"/>
              <w:rPr>
                <w:sz w:val="24"/>
                <w:szCs w:val="24"/>
              </w:rPr>
            </w:pPr>
            <w:r w:rsidRPr="002E6107">
              <w:rPr>
                <w:sz w:val="24"/>
                <w:szCs w:val="24"/>
              </w:rPr>
              <w:t>Магазин продтоваров 1</w:t>
            </w:r>
            <w:r>
              <w:rPr>
                <w:sz w:val="24"/>
                <w:szCs w:val="24"/>
              </w:rPr>
              <w:t>00</w:t>
            </w:r>
            <w:r w:rsidRPr="002E6107">
              <w:rPr>
                <w:sz w:val="24"/>
                <w:szCs w:val="24"/>
              </w:rPr>
              <w:t>кв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1D068E" w:rsidP="0027098A">
            <w:pPr>
              <w:pStyle w:val="710"/>
              <w:shd w:val="clear" w:color="auto" w:fill="auto"/>
              <w:spacing w:line="240" w:lineRule="auto"/>
              <w:ind w:left="38" w:right="245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9C59ED" w:rsidRPr="00557299">
              <w:rPr>
                <w:sz w:val="24"/>
                <w:szCs w:val="24"/>
              </w:rPr>
              <w:t>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pStyle w:val="710"/>
              <w:shd w:val="clear" w:color="auto" w:fill="auto"/>
              <w:spacing w:line="240" w:lineRule="auto"/>
              <w:ind w:firstLine="15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1D068E">
            <w:pPr>
              <w:pStyle w:val="710"/>
              <w:shd w:val="clear" w:color="auto" w:fill="auto"/>
              <w:spacing w:line="240" w:lineRule="auto"/>
              <w:ind w:left="-27" w:right="214" w:hanging="50"/>
              <w:jc w:val="right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2E6107" w:rsidRDefault="001D068E" w:rsidP="00557299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  <w:r w:rsidR="009C59ED" w:rsidRPr="002E6107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9ED" w:rsidRPr="00557299" w:rsidRDefault="009C59ED" w:rsidP="009C59ED">
            <w:pPr>
              <w:pStyle w:val="710"/>
              <w:shd w:val="clear" w:color="auto" w:fill="auto"/>
              <w:spacing w:line="240" w:lineRule="auto"/>
              <w:ind w:hanging="23"/>
              <w:jc w:val="right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/</w:t>
            </w:r>
            <w:r w:rsidRPr="00557299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ГП-5</w:t>
            </w:r>
          </w:p>
        </w:tc>
      </w:tr>
      <w:tr w:rsidR="009C59ED" w:rsidRPr="00557299" w:rsidTr="00E15B81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9ED" w:rsidRPr="002E6107" w:rsidRDefault="009C59ED" w:rsidP="0027098A">
            <w:pPr>
              <w:pStyle w:val="710"/>
              <w:shd w:val="clear" w:color="auto" w:fill="auto"/>
              <w:spacing w:line="240" w:lineRule="auto"/>
              <w:ind w:left="140" w:right="235" w:firstLine="149"/>
              <w:jc w:val="left"/>
              <w:rPr>
                <w:sz w:val="24"/>
                <w:szCs w:val="24"/>
              </w:rPr>
            </w:pPr>
            <w:r w:rsidRPr="002E6107">
              <w:rPr>
                <w:sz w:val="24"/>
                <w:szCs w:val="24"/>
              </w:rPr>
              <w:t>Магазин про</w:t>
            </w:r>
            <w:r>
              <w:rPr>
                <w:sz w:val="24"/>
                <w:szCs w:val="24"/>
              </w:rPr>
              <w:t>м</w:t>
            </w:r>
            <w:r w:rsidRPr="002E6107">
              <w:rPr>
                <w:sz w:val="24"/>
                <w:szCs w:val="24"/>
              </w:rPr>
              <w:t>товаров 1</w:t>
            </w:r>
            <w:r>
              <w:rPr>
                <w:sz w:val="24"/>
                <w:szCs w:val="24"/>
              </w:rPr>
              <w:t>58</w:t>
            </w:r>
            <w:r w:rsidRPr="002E6107">
              <w:rPr>
                <w:sz w:val="24"/>
                <w:szCs w:val="24"/>
              </w:rPr>
              <w:t>кв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1D068E" w:rsidP="0027098A">
            <w:pPr>
              <w:pStyle w:val="710"/>
              <w:shd w:val="clear" w:color="auto" w:fill="auto"/>
              <w:spacing w:line="240" w:lineRule="auto"/>
              <w:ind w:left="38" w:right="245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C59ED" w:rsidRPr="00557299">
              <w:rPr>
                <w:sz w:val="24"/>
                <w:szCs w:val="24"/>
              </w:rPr>
              <w:t>5,0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E15B81">
            <w:pPr>
              <w:pStyle w:val="710"/>
              <w:shd w:val="clear" w:color="auto" w:fill="auto"/>
              <w:spacing w:line="240" w:lineRule="auto"/>
              <w:ind w:firstLine="15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9ED" w:rsidRPr="00557299" w:rsidRDefault="009C59ED" w:rsidP="00E15B81">
            <w:pPr>
              <w:pStyle w:val="710"/>
              <w:shd w:val="clear" w:color="auto" w:fill="auto"/>
              <w:spacing w:line="240" w:lineRule="auto"/>
              <w:ind w:left="-27" w:right="214" w:hanging="50"/>
              <w:jc w:val="right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2E6107" w:rsidRDefault="001D068E" w:rsidP="00E15B81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  <w:r w:rsidR="009C59ED" w:rsidRPr="002E6107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E15B81">
            <w:pPr>
              <w:pStyle w:val="710"/>
              <w:shd w:val="clear" w:color="auto" w:fill="auto"/>
              <w:spacing w:line="240" w:lineRule="auto"/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1D068E">
        <w:trPr>
          <w:trHeight w:val="398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9ED" w:rsidRPr="002E6107" w:rsidRDefault="009C59ED" w:rsidP="00646F8E">
            <w:pPr>
              <w:pStyle w:val="710"/>
              <w:shd w:val="clear" w:color="auto" w:fill="auto"/>
              <w:spacing w:line="240" w:lineRule="auto"/>
              <w:ind w:left="140" w:right="235" w:firstLine="149"/>
              <w:jc w:val="left"/>
              <w:rPr>
                <w:sz w:val="24"/>
                <w:szCs w:val="24"/>
              </w:rPr>
            </w:pPr>
            <w:r w:rsidRPr="002E6107">
              <w:rPr>
                <w:sz w:val="24"/>
                <w:szCs w:val="24"/>
              </w:rPr>
              <w:t>Аптека 100кв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1D068E" w:rsidP="001D068E">
            <w:pPr>
              <w:pStyle w:val="710"/>
              <w:shd w:val="clear" w:color="auto" w:fill="auto"/>
              <w:spacing w:line="240" w:lineRule="auto"/>
              <w:ind w:left="38" w:right="245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C59ED" w:rsidRPr="00557299">
              <w:rPr>
                <w:sz w:val="24"/>
                <w:szCs w:val="24"/>
              </w:rPr>
              <w:t>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pStyle w:val="710"/>
              <w:shd w:val="clear" w:color="auto" w:fill="auto"/>
              <w:spacing w:line="240" w:lineRule="auto"/>
              <w:ind w:firstLine="15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1D068E">
            <w:pPr>
              <w:pStyle w:val="710"/>
              <w:shd w:val="clear" w:color="auto" w:fill="auto"/>
              <w:spacing w:line="240" w:lineRule="auto"/>
              <w:ind w:left="-27" w:right="214" w:hanging="50"/>
              <w:jc w:val="right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2E6107" w:rsidRDefault="001D068E" w:rsidP="001D068E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="009C59ED" w:rsidRPr="002E6107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pStyle w:val="710"/>
              <w:shd w:val="clear" w:color="auto" w:fill="auto"/>
              <w:spacing w:line="240" w:lineRule="auto"/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1D068E">
        <w:trPr>
          <w:trHeight w:val="398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9ED" w:rsidRPr="00013175" w:rsidRDefault="009C59ED" w:rsidP="00E15B81">
            <w:pPr>
              <w:pStyle w:val="710"/>
              <w:shd w:val="clear" w:color="auto" w:fill="auto"/>
              <w:spacing w:line="240" w:lineRule="auto"/>
              <w:ind w:left="140" w:firstLine="1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 5</w:t>
            </w:r>
            <w:r w:rsidRPr="00013175">
              <w:rPr>
                <w:sz w:val="24"/>
                <w:szCs w:val="24"/>
              </w:rPr>
              <w:t xml:space="preserve">0 </w:t>
            </w:r>
            <w:proofErr w:type="spellStart"/>
            <w:r w:rsidRPr="00013175">
              <w:rPr>
                <w:sz w:val="24"/>
                <w:szCs w:val="24"/>
              </w:rPr>
              <w:t>п.мест</w:t>
            </w:r>
            <w:proofErr w:type="spellEnd"/>
            <w:r w:rsidRPr="00013175">
              <w:rPr>
                <w:sz w:val="24"/>
                <w:szCs w:val="24"/>
              </w:rPr>
              <w:t xml:space="preserve"> х 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013175" w:rsidRDefault="009C59ED" w:rsidP="0027098A">
            <w:pPr>
              <w:pStyle w:val="710"/>
              <w:shd w:val="clear" w:color="auto" w:fill="auto"/>
              <w:spacing w:line="240" w:lineRule="auto"/>
              <w:ind w:left="38" w:right="245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Pr="000131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013175" w:rsidRDefault="009C59ED" w:rsidP="00E15B81">
            <w:pPr>
              <w:pStyle w:val="710"/>
              <w:shd w:val="clear" w:color="auto" w:fill="auto"/>
              <w:spacing w:line="240" w:lineRule="auto"/>
              <w:ind w:firstLine="15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013175" w:rsidRDefault="009C59ED" w:rsidP="001D068E">
            <w:pPr>
              <w:pStyle w:val="710"/>
              <w:shd w:val="clear" w:color="auto" w:fill="auto"/>
              <w:spacing w:line="240" w:lineRule="auto"/>
              <w:ind w:left="-27" w:right="214" w:hanging="50"/>
              <w:jc w:val="right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1,0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646F8E" w:rsidRDefault="009C59ED" w:rsidP="0027098A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E15B81">
            <w:pPr>
              <w:pStyle w:val="710"/>
              <w:shd w:val="clear" w:color="auto" w:fill="auto"/>
              <w:spacing w:line="240" w:lineRule="auto"/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E15B81">
        <w:trPr>
          <w:trHeight w:val="398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9ED" w:rsidRPr="00013175" w:rsidRDefault="009C59ED" w:rsidP="0027098A">
            <w:pPr>
              <w:pStyle w:val="710"/>
              <w:shd w:val="clear" w:color="auto" w:fill="auto"/>
              <w:spacing w:line="240" w:lineRule="auto"/>
              <w:ind w:left="140" w:firstLine="149"/>
              <w:jc w:val="left"/>
              <w:rPr>
                <w:sz w:val="24"/>
                <w:szCs w:val="24"/>
              </w:rPr>
            </w:pPr>
            <w:r w:rsidRPr="0027098A">
              <w:rPr>
                <w:sz w:val="24"/>
                <w:szCs w:val="24"/>
              </w:rPr>
              <w:t xml:space="preserve">Помещения для организации досуга </w:t>
            </w:r>
            <w:r w:rsidRPr="0027098A">
              <w:rPr>
                <w:sz w:val="24"/>
                <w:szCs w:val="24"/>
              </w:rPr>
              <w:lastRenderedPageBreak/>
              <w:t>населения, детей и подростков в ж</w:t>
            </w:r>
            <w:r w:rsidRPr="0027098A">
              <w:rPr>
                <w:sz w:val="24"/>
                <w:szCs w:val="24"/>
              </w:rPr>
              <w:t>и</w:t>
            </w:r>
            <w:r w:rsidRPr="0027098A">
              <w:rPr>
                <w:sz w:val="24"/>
                <w:szCs w:val="24"/>
              </w:rPr>
              <w:t>лой застройке</w:t>
            </w:r>
            <w:r>
              <w:rPr>
                <w:sz w:val="24"/>
                <w:szCs w:val="24"/>
              </w:rPr>
              <w:t xml:space="preserve"> 120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013175" w:rsidRDefault="001D068E" w:rsidP="0027098A">
            <w:pPr>
              <w:pStyle w:val="710"/>
              <w:shd w:val="clear" w:color="auto" w:fill="auto"/>
              <w:spacing w:line="240" w:lineRule="auto"/>
              <w:ind w:left="38" w:right="245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9C59ED">
              <w:rPr>
                <w:sz w:val="24"/>
                <w:szCs w:val="24"/>
              </w:rPr>
              <w:t>5,0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013175" w:rsidRDefault="009C59ED" w:rsidP="00AB230C">
            <w:pPr>
              <w:pStyle w:val="710"/>
              <w:shd w:val="clear" w:color="auto" w:fill="auto"/>
              <w:spacing w:line="240" w:lineRule="auto"/>
              <w:ind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013175" w:rsidRDefault="009C59ED" w:rsidP="00060CEC">
            <w:pPr>
              <w:pStyle w:val="710"/>
              <w:shd w:val="clear" w:color="auto" w:fill="auto"/>
              <w:spacing w:line="240" w:lineRule="auto"/>
              <w:ind w:left="-27" w:right="214" w:hanging="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646F8E" w:rsidRDefault="001D068E" w:rsidP="00646F8E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9C59ED">
              <w:rPr>
                <w:b w:val="0"/>
                <w:sz w:val="24"/>
                <w:szCs w:val="24"/>
              </w:rPr>
              <w:t>5,0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pStyle w:val="710"/>
              <w:shd w:val="clear" w:color="auto" w:fill="auto"/>
              <w:spacing w:line="240" w:lineRule="auto"/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E15B81">
        <w:trPr>
          <w:trHeight w:val="398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9ED" w:rsidRPr="0027098A" w:rsidRDefault="009C59ED" w:rsidP="0027098A">
            <w:pPr>
              <w:pStyle w:val="710"/>
              <w:shd w:val="clear" w:color="auto" w:fill="auto"/>
              <w:spacing w:line="240" w:lineRule="auto"/>
              <w:ind w:left="140" w:firstLine="1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Прачечная самообслуживания 100кв.м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9C59ED">
            <w:pPr>
              <w:pStyle w:val="710"/>
              <w:shd w:val="clear" w:color="auto" w:fill="auto"/>
              <w:spacing w:line="240" w:lineRule="auto"/>
              <w:ind w:left="38" w:right="245" w:firstLine="0"/>
              <w:jc w:val="right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40,0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9C59ED">
            <w:pPr>
              <w:pStyle w:val="710"/>
              <w:shd w:val="clear" w:color="auto" w:fill="auto"/>
              <w:spacing w:line="240" w:lineRule="auto"/>
              <w:ind w:firstLine="15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9C59ED">
            <w:pPr>
              <w:pStyle w:val="710"/>
              <w:shd w:val="clear" w:color="auto" w:fill="auto"/>
              <w:spacing w:line="240" w:lineRule="auto"/>
              <w:ind w:left="-27" w:right="214" w:hanging="50"/>
              <w:jc w:val="right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2E6107" w:rsidRDefault="009C59ED" w:rsidP="009C59ED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b w:val="0"/>
                <w:sz w:val="24"/>
                <w:szCs w:val="24"/>
              </w:rPr>
            </w:pPr>
            <w:r w:rsidRPr="002E6107">
              <w:rPr>
                <w:b w:val="0"/>
                <w:sz w:val="24"/>
                <w:szCs w:val="24"/>
              </w:rPr>
              <w:t>32,0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9C59ED">
            <w:pPr>
              <w:pStyle w:val="710"/>
              <w:shd w:val="clear" w:color="auto" w:fill="auto"/>
              <w:spacing w:line="240" w:lineRule="auto"/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E15B81">
        <w:trPr>
          <w:trHeight w:val="398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9ED" w:rsidRPr="0027098A" w:rsidRDefault="009C59ED" w:rsidP="0027098A">
            <w:pPr>
              <w:pStyle w:val="710"/>
              <w:shd w:val="clear" w:color="auto" w:fill="auto"/>
              <w:spacing w:line="240" w:lineRule="auto"/>
              <w:ind w:left="140" w:firstLine="149"/>
              <w:jc w:val="left"/>
              <w:rPr>
                <w:sz w:val="24"/>
                <w:szCs w:val="24"/>
              </w:rPr>
            </w:pPr>
            <w:r w:rsidRPr="0027098A">
              <w:rPr>
                <w:sz w:val="24"/>
                <w:szCs w:val="24"/>
              </w:rPr>
              <w:t>Помещения для</w:t>
            </w:r>
            <w:r>
              <w:rPr>
                <w:sz w:val="24"/>
                <w:szCs w:val="24"/>
              </w:rPr>
              <w:t xml:space="preserve"> физкультурно-оздоровительных занятий 165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Default="001D068E" w:rsidP="0027098A">
            <w:pPr>
              <w:pStyle w:val="710"/>
              <w:shd w:val="clear" w:color="auto" w:fill="auto"/>
              <w:spacing w:line="240" w:lineRule="auto"/>
              <w:ind w:left="38" w:right="245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59ED">
              <w:rPr>
                <w:sz w:val="24"/>
                <w:szCs w:val="24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Default="009C59ED" w:rsidP="00AB230C">
            <w:pPr>
              <w:pStyle w:val="710"/>
              <w:shd w:val="clear" w:color="auto" w:fill="auto"/>
              <w:spacing w:line="240" w:lineRule="auto"/>
              <w:ind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Default="009C59ED" w:rsidP="00060CEC">
            <w:pPr>
              <w:pStyle w:val="710"/>
              <w:shd w:val="clear" w:color="auto" w:fill="auto"/>
              <w:spacing w:line="240" w:lineRule="auto"/>
              <w:ind w:left="-27" w:right="214" w:hanging="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Default="001D068E" w:rsidP="00646F8E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9C59E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pStyle w:val="710"/>
              <w:shd w:val="clear" w:color="auto" w:fill="auto"/>
              <w:spacing w:line="240" w:lineRule="auto"/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461DD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2E6107" w:rsidRDefault="009C59ED" w:rsidP="002E6107">
            <w:pPr>
              <w:pStyle w:val="710"/>
              <w:shd w:val="clear" w:color="auto" w:fill="auto"/>
              <w:spacing w:line="240" w:lineRule="auto"/>
              <w:ind w:left="140" w:right="235" w:firstLine="253"/>
              <w:jc w:val="left"/>
              <w:rPr>
                <w:b/>
                <w:sz w:val="24"/>
                <w:szCs w:val="24"/>
              </w:rPr>
            </w:pPr>
            <w:r w:rsidRPr="002E6107">
              <w:rPr>
                <w:b/>
                <w:sz w:val="24"/>
                <w:szCs w:val="24"/>
              </w:rPr>
              <w:t>Итого по соцкультбыту: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2E6107" w:rsidRDefault="009C59ED" w:rsidP="0027098A">
            <w:pPr>
              <w:ind w:left="38" w:right="245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2E6107" w:rsidRDefault="009C59ED" w:rsidP="00461DD9">
            <w:pPr>
              <w:ind w:firstLine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2E6107" w:rsidRDefault="009C59ED" w:rsidP="00F12628">
            <w:pPr>
              <w:ind w:right="110" w:firstLine="5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2E6107" w:rsidRDefault="009C59ED" w:rsidP="001D068E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sz w:val="24"/>
                <w:szCs w:val="24"/>
              </w:rPr>
            </w:pPr>
            <w:r w:rsidRPr="002E6107">
              <w:rPr>
                <w:sz w:val="24"/>
                <w:szCs w:val="24"/>
              </w:rPr>
              <w:t>1</w:t>
            </w:r>
            <w:r w:rsidR="001D068E">
              <w:rPr>
                <w:sz w:val="24"/>
                <w:szCs w:val="24"/>
              </w:rPr>
              <w:t>87</w:t>
            </w:r>
            <w:r w:rsidRPr="002E6107">
              <w:rPr>
                <w:sz w:val="24"/>
                <w:szCs w:val="24"/>
              </w:rPr>
              <w:t>,</w:t>
            </w:r>
            <w:r w:rsidR="001D068E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3A0A10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2E6107" w:rsidRDefault="009C59ED" w:rsidP="00F12628">
            <w:pPr>
              <w:pStyle w:val="710"/>
              <w:shd w:val="clear" w:color="auto" w:fill="auto"/>
              <w:spacing w:line="240" w:lineRule="auto"/>
              <w:ind w:left="140" w:right="235" w:firstLine="25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Default="009C59ED" w:rsidP="00557299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3A0A10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9C59ED" w:rsidRPr="002E6107" w:rsidRDefault="009C59ED" w:rsidP="00F12628">
            <w:pPr>
              <w:pStyle w:val="710"/>
              <w:shd w:val="clear" w:color="auto" w:fill="auto"/>
              <w:spacing w:line="240" w:lineRule="auto"/>
              <w:ind w:left="140" w:right="235" w:firstLine="253"/>
              <w:jc w:val="left"/>
              <w:rPr>
                <w:b/>
                <w:sz w:val="24"/>
                <w:szCs w:val="24"/>
              </w:rPr>
            </w:pPr>
            <w:r w:rsidRPr="002E6107">
              <w:rPr>
                <w:b/>
                <w:sz w:val="24"/>
                <w:szCs w:val="24"/>
              </w:rPr>
              <w:t>Итого по БКТП№1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9C59ED" w:rsidRPr="00557299" w:rsidRDefault="009C59ED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9C59ED" w:rsidRPr="00557299" w:rsidRDefault="009C59ED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9C59ED" w:rsidRPr="00557299" w:rsidRDefault="009C59ED" w:rsidP="001D068E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="001D068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1D068E">
              <w:rPr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461DD9">
        <w:trPr>
          <w:trHeight w:val="398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1D068E" w:rsidP="001D068E">
            <w:pPr>
              <w:pStyle w:val="710"/>
              <w:shd w:val="clear" w:color="auto" w:fill="auto"/>
              <w:spacing w:line="240" w:lineRule="auto"/>
              <w:ind w:left="140" w:right="235" w:firstLine="2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C59E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</w:t>
            </w:r>
            <w:r w:rsidR="009C59E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9C59ED" w:rsidRPr="00557299">
              <w:rPr>
                <w:sz w:val="24"/>
                <w:szCs w:val="24"/>
              </w:rPr>
              <w:t xml:space="preserve">:0,95 = </w:t>
            </w:r>
            <w:r w:rsidR="009C59E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151</w:t>
            </w:r>
            <w:r w:rsidR="009C59ED" w:rsidRPr="0055729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="009C59ED" w:rsidRPr="00557299">
              <w:rPr>
                <w:sz w:val="24"/>
                <w:szCs w:val="24"/>
              </w:rPr>
              <w:t xml:space="preserve"> </w:t>
            </w:r>
            <w:proofErr w:type="spellStart"/>
            <w:r w:rsidR="009C59ED" w:rsidRPr="00557299">
              <w:rPr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pStyle w:val="710"/>
              <w:shd w:val="clear" w:color="auto" w:fill="auto"/>
              <w:spacing w:line="240" w:lineRule="auto"/>
              <w:ind w:hanging="23"/>
              <w:jc w:val="center"/>
              <w:rPr>
                <w:sz w:val="24"/>
                <w:szCs w:val="24"/>
              </w:rPr>
            </w:pPr>
            <w:proofErr w:type="spellStart"/>
            <w:r w:rsidRPr="00557299">
              <w:rPr>
                <w:sz w:val="24"/>
                <w:szCs w:val="24"/>
              </w:rPr>
              <w:t>Кз</w:t>
            </w:r>
            <w:proofErr w:type="spellEnd"/>
            <w:r w:rsidRPr="00557299">
              <w:rPr>
                <w:sz w:val="24"/>
                <w:szCs w:val="24"/>
              </w:rPr>
              <w:t>=0,97</w:t>
            </w:r>
          </w:p>
        </w:tc>
      </w:tr>
      <w:tr w:rsidR="009C59ED" w:rsidRPr="00557299" w:rsidTr="00284030">
        <w:trPr>
          <w:trHeight w:val="398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F12628">
            <w:pPr>
              <w:ind w:left="140" w:right="235" w:firstLine="25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284030">
        <w:trPr>
          <w:trHeight w:val="406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C59ED" w:rsidRPr="00557299" w:rsidRDefault="009C59ED" w:rsidP="000E6FD5">
            <w:pPr>
              <w:pStyle w:val="101"/>
              <w:shd w:val="clear" w:color="auto" w:fill="auto"/>
              <w:spacing w:line="240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БКТП№2</w:t>
            </w:r>
          </w:p>
          <w:p w:rsidR="009C59ED" w:rsidRPr="00557299" w:rsidRDefault="009C59ED" w:rsidP="00DC05B4">
            <w:pPr>
              <w:pStyle w:val="101"/>
              <w:shd w:val="clear" w:color="auto" w:fill="auto"/>
              <w:spacing w:line="240" w:lineRule="auto"/>
              <w:ind w:left="140" w:right="235" w:firstLine="253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/</w:t>
            </w:r>
            <w:r w:rsidRPr="00557299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ГП-8; детский сад на 280 мест</w:t>
            </w:r>
          </w:p>
        </w:tc>
      </w:tr>
      <w:tr w:rsidR="009C59ED" w:rsidRPr="00557299" w:rsidTr="00461DD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9ED" w:rsidRPr="000E6FD5" w:rsidRDefault="009C59ED" w:rsidP="000E6FD5">
            <w:pPr>
              <w:pStyle w:val="101"/>
              <w:shd w:val="clear" w:color="auto" w:fill="auto"/>
              <w:spacing w:line="240" w:lineRule="auto"/>
              <w:ind w:left="140" w:right="235" w:firstLine="253"/>
              <w:jc w:val="center"/>
              <w:rPr>
                <w:i/>
                <w:sz w:val="24"/>
                <w:szCs w:val="24"/>
              </w:rPr>
            </w:pPr>
            <w:r w:rsidRPr="000E6FD5">
              <w:rPr>
                <w:i/>
                <w:sz w:val="24"/>
                <w:szCs w:val="24"/>
                <w:u w:val="single"/>
              </w:rPr>
              <w:t>А)  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461DD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3A0A10" w:rsidRDefault="009C59ED" w:rsidP="003A0A10">
            <w:pPr>
              <w:pStyle w:val="710"/>
              <w:shd w:val="clear" w:color="auto" w:fill="auto"/>
              <w:spacing w:line="274" w:lineRule="exact"/>
              <w:ind w:left="140" w:firstLine="111"/>
              <w:jc w:val="left"/>
              <w:rPr>
                <w:sz w:val="24"/>
                <w:szCs w:val="24"/>
              </w:rPr>
            </w:pPr>
            <w:r w:rsidRPr="003A0A10">
              <w:rPr>
                <w:sz w:val="24"/>
                <w:szCs w:val="24"/>
              </w:rPr>
              <w:t>Ж/д ГП-8 (172кв)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461DD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0E6FD5">
            <w:pPr>
              <w:pStyle w:val="710"/>
              <w:shd w:val="clear" w:color="auto" w:fill="auto"/>
              <w:spacing w:line="274" w:lineRule="exact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557299">
              <w:rPr>
                <w:sz w:val="24"/>
                <w:szCs w:val="24"/>
              </w:rPr>
              <w:t>Квартиры до 90 м</w:t>
            </w:r>
            <w:r>
              <w:rPr>
                <w:sz w:val="24"/>
                <w:szCs w:val="24"/>
              </w:rPr>
              <w:t>²:</w:t>
            </w:r>
            <w:r w:rsidRPr="00557299">
              <w:rPr>
                <w:sz w:val="24"/>
                <w:szCs w:val="24"/>
              </w:rPr>
              <w:t xml:space="preserve"> </w:t>
            </w:r>
            <w:r w:rsidRPr="000E6FD5">
              <w:rPr>
                <w:sz w:val="24"/>
                <w:szCs w:val="24"/>
              </w:rPr>
              <w:t>172</w:t>
            </w:r>
            <w:r w:rsidRPr="00557299">
              <w:rPr>
                <w:sz w:val="24"/>
                <w:szCs w:val="24"/>
              </w:rPr>
              <w:t xml:space="preserve"> х1,2624 =</w:t>
            </w:r>
            <w:r>
              <w:rPr>
                <w:sz w:val="24"/>
                <w:szCs w:val="24"/>
              </w:rPr>
              <w:t xml:space="preserve"> </w:t>
            </w:r>
            <w:r w:rsidRPr="000E6FD5">
              <w:rPr>
                <w:sz w:val="24"/>
                <w:szCs w:val="24"/>
              </w:rPr>
              <w:t>217</w:t>
            </w:r>
            <w:r>
              <w:rPr>
                <w:sz w:val="24"/>
                <w:szCs w:val="24"/>
              </w:rPr>
              <w:t>,</w:t>
            </w:r>
            <w:r w:rsidRPr="000E6FD5">
              <w:rPr>
                <w:sz w:val="24"/>
                <w:szCs w:val="24"/>
              </w:rPr>
              <w:t>1</w:t>
            </w:r>
            <w:r w:rsidRPr="00557299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461DD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pStyle w:val="710"/>
              <w:shd w:val="clear" w:color="auto" w:fill="auto"/>
              <w:spacing w:line="274" w:lineRule="exact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557299">
              <w:rPr>
                <w:sz w:val="24"/>
                <w:szCs w:val="24"/>
              </w:rPr>
              <w:t xml:space="preserve">Лифты 10кВт до 12 </w:t>
            </w:r>
            <w:proofErr w:type="spellStart"/>
            <w:r w:rsidRPr="00557299">
              <w:rPr>
                <w:sz w:val="24"/>
                <w:szCs w:val="24"/>
              </w:rPr>
              <w:t>эт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r w:rsidRPr="005572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557299">
              <w:rPr>
                <w:sz w:val="24"/>
                <w:szCs w:val="24"/>
              </w:rPr>
              <w:t>х10х0,47х0,9=</w:t>
            </w:r>
            <w:r>
              <w:rPr>
                <w:sz w:val="24"/>
                <w:szCs w:val="24"/>
              </w:rPr>
              <w:t>25</w:t>
            </w:r>
            <w:r w:rsidRPr="0055729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Pr="00557299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461DD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0E6FD5">
            <w:pPr>
              <w:pStyle w:val="710"/>
              <w:shd w:val="clear" w:color="auto" w:fill="auto"/>
              <w:spacing w:line="240" w:lineRule="auto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557299">
              <w:rPr>
                <w:sz w:val="24"/>
                <w:szCs w:val="24"/>
              </w:rPr>
              <w:t>ИТП</w:t>
            </w:r>
            <w:r>
              <w:rPr>
                <w:sz w:val="24"/>
                <w:szCs w:val="24"/>
              </w:rPr>
              <w:t>:</w:t>
            </w:r>
            <w:r w:rsidRPr="00557299">
              <w:rPr>
                <w:sz w:val="24"/>
                <w:szCs w:val="24"/>
              </w:rPr>
              <w:t xml:space="preserve"> 5 кВт х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5</w:t>
            </w:r>
            <w:r w:rsidRPr="00557299">
              <w:rPr>
                <w:sz w:val="24"/>
                <w:szCs w:val="24"/>
              </w:rPr>
              <w:t>,0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461DD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0E6FD5">
            <w:pPr>
              <w:pStyle w:val="710"/>
              <w:shd w:val="clear" w:color="auto" w:fill="auto"/>
              <w:spacing w:line="240" w:lineRule="auto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557299">
              <w:rPr>
                <w:sz w:val="24"/>
                <w:szCs w:val="24"/>
              </w:rPr>
              <w:t>Насосные</w:t>
            </w:r>
            <w:r>
              <w:rPr>
                <w:sz w:val="24"/>
                <w:szCs w:val="24"/>
              </w:rPr>
              <w:t>:</w:t>
            </w:r>
            <w:r w:rsidRPr="00557299">
              <w:rPr>
                <w:sz w:val="24"/>
                <w:szCs w:val="24"/>
              </w:rPr>
              <w:t xml:space="preserve"> 5 кВт х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5</w:t>
            </w:r>
            <w:r w:rsidRPr="00557299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461DD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0E6FD5">
            <w:pPr>
              <w:pStyle w:val="710"/>
              <w:shd w:val="clear" w:color="auto" w:fill="auto"/>
              <w:spacing w:line="240" w:lineRule="auto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557299">
              <w:rPr>
                <w:sz w:val="24"/>
                <w:szCs w:val="24"/>
              </w:rPr>
              <w:t>Аварийное освещ</w:t>
            </w:r>
            <w:r>
              <w:rPr>
                <w:sz w:val="24"/>
                <w:szCs w:val="24"/>
              </w:rPr>
              <w:t xml:space="preserve">ение: </w:t>
            </w:r>
            <w:r>
              <w:rPr>
                <w:sz w:val="24"/>
                <w:szCs w:val="24"/>
                <w:lang w:val="en-US"/>
              </w:rPr>
              <w:t>7</w:t>
            </w:r>
            <w:r w:rsidRPr="00557299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461DD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pStyle w:val="710"/>
              <w:shd w:val="clear" w:color="auto" w:fill="auto"/>
              <w:spacing w:line="240" w:lineRule="auto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557299">
              <w:rPr>
                <w:sz w:val="24"/>
                <w:szCs w:val="24"/>
              </w:rPr>
              <w:t>ОПС-1кВт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461DD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pStyle w:val="101"/>
              <w:shd w:val="clear" w:color="auto" w:fill="auto"/>
              <w:spacing w:line="240" w:lineRule="auto"/>
              <w:ind w:left="140" w:firstLine="253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Итого по жилью: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EA7DFC" w:rsidRDefault="009C59ED" w:rsidP="00461DD9">
            <w:pPr>
              <w:pStyle w:val="710"/>
              <w:shd w:val="clear" w:color="auto" w:fill="auto"/>
              <w:spacing w:line="240" w:lineRule="auto"/>
              <w:ind w:left="26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260,</w:t>
            </w:r>
            <w:r w:rsidRPr="00EA7DF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pStyle w:val="710"/>
              <w:shd w:val="clear" w:color="auto" w:fill="auto"/>
              <w:spacing w:line="240" w:lineRule="auto"/>
              <w:ind w:right="110" w:firstLine="54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1,0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0E6FD5" w:rsidRDefault="009C59ED" w:rsidP="00461DD9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sz w:val="24"/>
                <w:szCs w:val="24"/>
              </w:rPr>
            </w:pPr>
            <w:r w:rsidRPr="000E6FD5">
              <w:rPr>
                <w:sz w:val="24"/>
                <w:szCs w:val="24"/>
              </w:rPr>
              <w:t>260,5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461DD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9ED" w:rsidRPr="000E6FD5" w:rsidRDefault="009C59ED" w:rsidP="000E6FD5">
            <w:pPr>
              <w:pStyle w:val="101"/>
              <w:shd w:val="clear" w:color="auto" w:fill="auto"/>
              <w:spacing w:line="240" w:lineRule="auto"/>
              <w:ind w:left="140" w:right="235" w:firstLine="7"/>
              <w:jc w:val="center"/>
              <w:rPr>
                <w:i/>
                <w:sz w:val="24"/>
                <w:szCs w:val="24"/>
              </w:rPr>
            </w:pPr>
            <w:r w:rsidRPr="000E6FD5">
              <w:rPr>
                <w:i/>
                <w:sz w:val="24"/>
                <w:szCs w:val="24"/>
                <w:u w:val="single"/>
              </w:rPr>
              <w:t>Б)  Соцкультбыт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461DD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Default="009C59ED" w:rsidP="00DC05B4">
            <w:pPr>
              <w:pStyle w:val="101"/>
              <w:shd w:val="clear" w:color="auto" w:fill="auto"/>
              <w:spacing w:line="240" w:lineRule="auto"/>
              <w:ind w:left="140" w:right="235" w:firstLine="25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Детский сад на 280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Default="009C59ED" w:rsidP="00461DD9">
            <w:pPr>
              <w:pStyle w:val="710"/>
              <w:shd w:val="clear" w:color="auto" w:fill="auto"/>
              <w:spacing w:line="240" w:lineRule="auto"/>
              <w:ind w:left="320" w:firstLine="0"/>
              <w:jc w:val="left"/>
            </w:pPr>
            <w:r>
              <w:t>300,0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F12628" w:rsidRDefault="009C59ED" w:rsidP="00461DD9">
            <w:pPr>
              <w:pStyle w:val="710"/>
              <w:shd w:val="clear" w:color="auto" w:fill="auto"/>
              <w:spacing w:line="240" w:lineRule="auto"/>
              <w:ind w:firstLine="15"/>
              <w:jc w:val="center"/>
              <w:rPr>
                <w:sz w:val="24"/>
                <w:szCs w:val="24"/>
              </w:rPr>
            </w:pPr>
            <w:r w:rsidRPr="00F12628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F12628" w:rsidRDefault="009C59ED" w:rsidP="00461DD9">
            <w:pPr>
              <w:pStyle w:val="710"/>
              <w:shd w:val="clear" w:color="auto" w:fill="auto"/>
              <w:spacing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F12628">
              <w:rPr>
                <w:sz w:val="24"/>
                <w:szCs w:val="24"/>
              </w:rPr>
              <w:t>0,4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461DD9" w:rsidRDefault="009C59ED" w:rsidP="00461DD9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b w:val="0"/>
                <w:sz w:val="24"/>
                <w:szCs w:val="24"/>
              </w:rPr>
            </w:pPr>
            <w:r w:rsidRPr="00461DD9">
              <w:rPr>
                <w:b w:val="0"/>
                <w:sz w:val="24"/>
                <w:szCs w:val="24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ГП-10</w:t>
            </w:r>
          </w:p>
        </w:tc>
      </w:tr>
      <w:tr w:rsidR="009C59ED" w:rsidRPr="00557299" w:rsidTr="00461DD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2E6107" w:rsidRDefault="009C59ED" w:rsidP="00461DD9">
            <w:pPr>
              <w:pStyle w:val="710"/>
              <w:shd w:val="clear" w:color="auto" w:fill="auto"/>
              <w:spacing w:line="240" w:lineRule="auto"/>
              <w:ind w:left="140" w:right="235" w:firstLine="253"/>
              <w:jc w:val="left"/>
              <w:rPr>
                <w:b/>
                <w:sz w:val="24"/>
                <w:szCs w:val="24"/>
              </w:rPr>
            </w:pPr>
            <w:r w:rsidRPr="002E6107">
              <w:rPr>
                <w:b/>
                <w:sz w:val="24"/>
                <w:szCs w:val="24"/>
              </w:rPr>
              <w:t>Итого по соцкультбыту: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2E6107" w:rsidRDefault="009C59ED" w:rsidP="00461DD9">
            <w:pPr>
              <w:rPr>
                <w:b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2E6107" w:rsidRDefault="009C59ED" w:rsidP="00461DD9">
            <w:pPr>
              <w:ind w:firstLine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2E6107" w:rsidRDefault="009C59ED" w:rsidP="00461DD9">
            <w:pPr>
              <w:ind w:right="110" w:firstLine="5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2E6107" w:rsidRDefault="009C59ED" w:rsidP="00461DD9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2E6107">
              <w:rPr>
                <w:sz w:val="24"/>
                <w:szCs w:val="24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3A0A10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Default="009C59ED" w:rsidP="000E6FD5">
            <w:pPr>
              <w:pStyle w:val="101"/>
              <w:shd w:val="clear" w:color="auto" w:fill="auto"/>
              <w:spacing w:line="240" w:lineRule="auto"/>
              <w:ind w:left="140" w:right="235" w:firstLine="253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3A0A10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9C59ED" w:rsidRPr="002E6107" w:rsidRDefault="009C59ED" w:rsidP="00461DD9">
            <w:pPr>
              <w:pStyle w:val="710"/>
              <w:shd w:val="clear" w:color="auto" w:fill="auto"/>
              <w:spacing w:line="240" w:lineRule="auto"/>
              <w:ind w:left="140" w:right="235" w:firstLine="253"/>
              <w:jc w:val="left"/>
              <w:rPr>
                <w:b/>
                <w:sz w:val="24"/>
                <w:szCs w:val="24"/>
              </w:rPr>
            </w:pPr>
            <w:r w:rsidRPr="002E6107">
              <w:rPr>
                <w:b/>
                <w:sz w:val="24"/>
                <w:szCs w:val="24"/>
              </w:rPr>
              <w:t>Итого по БКТП№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9C59ED" w:rsidRPr="00557299" w:rsidRDefault="009C59ED" w:rsidP="00461DD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9C59ED" w:rsidRPr="00557299" w:rsidRDefault="009C59ED" w:rsidP="00461DD9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9C59ED" w:rsidRPr="00557299" w:rsidRDefault="009C59ED" w:rsidP="00AB230C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9C59ED" w:rsidRPr="00557299" w:rsidRDefault="009C59ED" w:rsidP="00461DD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461DD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AB230C">
            <w:pPr>
              <w:pStyle w:val="710"/>
              <w:shd w:val="clear" w:color="auto" w:fill="auto"/>
              <w:spacing w:line="240" w:lineRule="auto"/>
              <w:ind w:left="140" w:right="235" w:firstLine="2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516,5</w:t>
            </w:r>
            <w:r w:rsidRPr="00557299">
              <w:rPr>
                <w:sz w:val="24"/>
                <w:szCs w:val="24"/>
              </w:rPr>
              <w:t xml:space="preserve">:0,95 = </w:t>
            </w:r>
            <w:r>
              <w:rPr>
                <w:sz w:val="24"/>
                <w:szCs w:val="24"/>
              </w:rPr>
              <w:t>526</w:t>
            </w:r>
            <w:r w:rsidRPr="0055729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Pr="00557299">
              <w:rPr>
                <w:sz w:val="24"/>
                <w:szCs w:val="24"/>
              </w:rPr>
              <w:t xml:space="preserve"> </w:t>
            </w:r>
            <w:proofErr w:type="spellStart"/>
            <w:r w:rsidRPr="00557299">
              <w:rPr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pStyle w:val="710"/>
              <w:shd w:val="clear" w:color="auto" w:fill="auto"/>
              <w:spacing w:line="240" w:lineRule="auto"/>
              <w:ind w:hanging="23"/>
              <w:jc w:val="center"/>
              <w:rPr>
                <w:sz w:val="24"/>
                <w:szCs w:val="24"/>
              </w:rPr>
            </w:pPr>
            <w:proofErr w:type="spellStart"/>
            <w:r w:rsidRPr="00557299">
              <w:rPr>
                <w:sz w:val="24"/>
                <w:szCs w:val="24"/>
              </w:rPr>
              <w:t>Кз</w:t>
            </w:r>
            <w:proofErr w:type="spellEnd"/>
            <w:r w:rsidRPr="00557299">
              <w:rPr>
                <w:sz w:val="24"/>
                <w:szCs w:val="24"/>
              </w:rPr>
              <w:t>=0,97</w:t>
            </w:r>
          </w:p>
        </w:tc>
      </w:tr>
      <w:tr w:rsidR="009C59ED" w:rsidRPr="00557299" w:rsidTr="00284030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Default="009C59ED" w:rsidP="000E6FD5">
            <w:pPr>
              <w:pStyle w:val="101"/>
              <w:shd w:val="clear" w:color="auto" w:fill="auto"/>
              <w:spacing w:line="240" w:lineRule="auto"/>
              <w:ind w:left="140" w:right="235" w:firstLine="253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284030">
        <w:trPr>
          <w:trHeight w:val="1007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C59ED" w:rsidRDefault="009C59ED" w:rsidP="00F34B2C">
            <w:pPr>
              <w:pStyle w:val="101"/>
              <w:shd w:val="clear" w:color="auto" w:fill="auto"/>
              <w:spacing w:line="240" w:lineRule="auto"/>
              <w:ind w:left="140" w:right="235" w:firstLine="253"/>
              <w:jc w:val="center"/>
              <w:rPr>
                <w:b w:val="0"/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БКТП№</w:t>
            </w:r>
            <w:r>
              <w:rPr>
                <w:sz w:val="24"/>
                <w:szCs w:val="24"/>
              </w:rPr>
              <w:t>3</w:t>
            </w:r>
          </w:p>
          <w:p w:rsidR="009C59ED" w:rsidRPr="00557299" w:rsidRDefault="009C59ED" w:rsidP="001D068E">
            <w:pPr>
              <w:pStyle w:val="101"/>
              <w:shd w:val="clear" w:color="auto" w:fill="auto"/>
              <w:spacing w:line="240" w:lineRule="auto"/>
              <w:ind w:left="140" w:right="104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Гаражи-стоянки</w:t>
            </w:r>
            <w:r w:rsidR="001D3217">
              <w:rPr>
                <w:sz w:val="24"/>
                <w:szCs w:val="24"/>
              </w:rPr>
              <w:t>; торговый центр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C59ED" w:rsidRPr="00557299" w:rsidTr="00461DD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F34B2C" w:rsidRDefault="009C59ED" w:rsidP="001D068E">
            <w:pPr>
              <w:pStyle w:val="710"/>
              <w:shd w:val="clear" w:color="auto" w:fill="auto"/>
              <w:spacing w:line="240" w:lineRule="auto"/>
              <w:ind w:left="140" w:firstLine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А</w:t>
            </w:r>
            <w:r w:rsidRPr="00F34B2C">
              <w:rPr>
                <w:b/>
                <w:i/>
                <w:sz w:val="24"/>
                <w:szCs w:val="24"/>
                <w:u w:val="single"/>
              </w:rPr>
              <w:t xml:space="preserve">)  </w:t>
            </w:r>
            <w:r w:rsidR="001D068E">
              <w:rPr>
                <w:b/>
                <w:i/>
                <w:sz w:val="24"/>
                <w:szCs w:val="24"/>
                <w:u w:val="single"/>
              </w:rPr>
              <w:t>Гаражи-стоянки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013175" w:rsidRDefault="009C59ED" w:rsidP="00AB230C">
            <w:pPr>
              <w:pStyle w:val="710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013175" w:rsidRDefault="009C59ED" w:rsidP="00AB230C">
            <w:pPr>
              <w:pStyle w:val="710"/>
              <w:shd w:val="clear" w:color="auto" w:fill="auto"/>
              <w:spacing w:line="240" w:lineRule="auto"/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013175" w:rsidRDefault="009C59ED" w:rsidP="00AB230C">
            <w:pPr>
              <w:pStyle w:val="710"/>
              <w:shd w:val="clear" w:color="auto" w:fill="auto"/>
              <w:spacing w:line="240" w:lineRule="auto"/>
              <w:ind w:left="4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9C59ED" w:rsidRPr="00557299" w:rsidTr="00AE27C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AB230C" w:rsidRDefault="009C59ED" w:rsidP="00AE27C9">
            <w:pPr>
              <w:pStyle w:val="101"/>
              <w:shd w:val="clear" w:color="auto" w:fill="auto"/>
              <w:spacing w:line="240" w:lineRule="auto"/>
              <w:ind w:left="147" w:right="235" w:firstLine="253"/>
              <w:jc w:val="left"/>
              <w:rPr>
                <w:b w:val="0"/>
                <w:sz w:val="24"/>
                <w:szCs w:val="24"/>
              </w:rPr>
            </w:pPr>
            <w:r w:rsidRPr="00AB230C">
              <w:rPr>
                <w:b w:val="0"/>
                <w:sz w:val="24"/>
                <w:szCs w:val="24"/>
              </w:rPr>
              <w:t>Гараж- стоянка на 300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013175" w:rsidRDefault="009C59ED" w:rsidP="006C2112">
            <w:pPr>
              <w:pStyle w:val="710"/>
              <w:shd w:val="clear" w:color="auto" w:fill="auto"/>
              <w:spacing w:line="240" w:lineRule="auto"/>
              <w:ind w:left="38" w:right="104" w:firstLine="0"/>
              <w:jc w:val="right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250,0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013175" w:rsidRDefault="009C59ED" w:rsidP="00AE27C9">
            <w:pPr>
              <w:pStyle w:val="710"/>
              <w:shd w:val="clear" w:color="auto" w:fill="auto"/>
              <w:spacing w:line="240" w:lineRule="auto"/>
              <w:ind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013175" w:rsidRDefault="009C59ED" w:rsidP="00AE27C9">
            <w:pPr>
              <w:pStyle w:val="710"/>
              <w:shd w:val="clear" w:color="auto" w:fill="auto"/>
              <w:spacing w:line="240" w:lineRule="auto"/>
              <w:ind w:left="4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Pr="00557299" w:rsidRDefault="009C59ED" w:rsidP="00AE27C9">
            <w:pPr>
              <w:ind w:right="136" w:firstLine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9ED" w:rsidRDefault="009C59ED" w:rsidP="00A85E1F">
            <w:pPr>
              <w:ind w:firstLine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ГП-11,                 ГП-12,</w:t>
            </w:r>
          </w:p>
          <w:p w:rsidR="009C59ED" w:rsidRPr="00557299" w:rsidRDefault="009C59ED" w:rsidP="00A85E1F">
            <w:pPr>
              <w:ind w:firstLine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ГП-13</w:t>
            </w:r>
          </w:p>
        </w:tc>
      </w:tr>
      <w:tr w:rsidR="00910702" w:rsidRPr="00557299" w:rsidTr="00AE27C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02" w:rsidRPr="002E6107" w:rsidRDefault="00910702" w:rsidP="00910702">
            <w:pPr>
              <w:pStyle w:val="710"/>
              <w:shd w:val="clear" w:color="auto" w:fill="auto"/>
              <w:spacing w:line="240" w:lineRule="auto"/>
              <w:ind w:left="140" w:right="235" w:firstLine="253"/>
              <w:jc w:val="left"/>
              <w:rPr>
                <w:b/>
                <w:sz w:val="24"/>
                <w:szCs w:val="24"/>
              </w:rPr>
            </w:pPr>
            <w:r w:rsidRPr="002E6107">
              <w:rPr>
                <w:b/>
                <w:sz w:val="24"/>
                <w:szCs w:val="24"/>
              </w:rPr>
              <w:t xml:space="preserve">Итого по </w:t>
            </w:r>
            <w:r>
              <w:rPr>
                <w:b/>
                <w:sz w:val="24"/>
                <w:szCs w:val="24"/>
              </w:rPr>
              <w:t>гаражам-стоянкам</w:t>
            </w:r>
            <w:r w:rsidRPr="002E610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02" w:rsidRPr="002E6107" w:rsidRDefault="00910702" w:rsidP="00E15B81">
            <w:pPr>
              <w:rPr>
                <w:b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02" w:rsidRPr="002E6107" w:rsidRDefault="00910702" w:rsidP="00E15B81">
            <w:pPr>
              <w:ind w:firstLine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02" w:rsidRPr="002E6107" w:rsidRDefault="00910702" w:rsidP="00E15B81">
            <w:pPr>
              <w:ind w:right="110" w:firstLine="5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02" w:rsidRPr="002E6107" w:rsidRDefault="00910702" w:rsidP="00E15B81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  <w:r w:rsidRPr="002E6107">
              <w:rPr>
                <w:sz w:val="24"/>
                <w:szCs w:val="24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02" w:rsidRDefault="00910702" w:rsidP="00A85E1F">
            <w:pPr>
              <w:ind w:firstLine="21"/>
              <w:jc w:val="center"/>
              <w:rPr>
                <w:sz w:val="24"/>
                <w:szCs w:val="24"/>
              </w:rPr>
            </w:pPr>
          </w:p>
        </w:tc>
      </w:tr>
      <w:tr w:rsidR="00910702" w:rsidRPr="00557299" w:rsidTr="001D068E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02" w:rsidRPr="001D068E" w:rsidRDefault="00910702" w:rsidP="001D068E">
            <w:pPr>
              <w:pStyle w:val="101"/>
              <w:shd w:val="clear" w:color="auto" w:fill="auto"/>
              <w:spacing w:line="240" w:lineRule="auto"/>
              <w:ind w:left="147" w:right="235" w:firstLine="25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lastRenderedPageBreak/>
              <w:t>Б</w:t>
            </w:r>
            <w:r w:rsidRPr="001D068E">
              <w:rPr>
                <w:i/>
                <w:sz w:val="24"/>
                <w:szCs w:val="24"/>
                <w:u w:val="single"/>
              </w:rPr>
              <w:t>)  Соцкультбыт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02" w:rsidRPr="00013175" w:rsidRDefault="00910702" w:rsidP="006C2112">
            <w:pPr>
              <w:pStyle w:val="710"/>
              <w:shd w:val="clear" w:color="auto" w:fill="auto"/>
              <w:spacing w:line="240" w:lineRule="auto"/>
              <w:ind w:left="38" w:right="104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02" w:rsidRDefault="00910702" w:rsidP="00AE27C9">
            <w:pPr>
              <w:pStyle w:val="710"/>
              <w:shd w:val="clear" w:color="auto" w:fill="auto"/>
              <w:spacing w:line="240" w:lineRule="auto"/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02" w:rsidRDefault="00910702" w:rsidP="00AE27C9">
            <w:pPr>
              <w:pStyle w:val="710"/>
              <w:shd w:val="clear" w:color="auto" w:fill="auto"/>
              <w:spacing w:line="240" w:lineRule="auto"/>
              <w:ind w:left="4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02" w:rsidRDefault="00910702" w:rsidP="00AE27C9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02" w:rsidRDefault="00910702" w:rsidP="00A85E1F">
            <w:pPr>
              <w:ind w:firstLine="21"/>
              <w:jc w:val="center"/>
              <w:rPr>
                <w:sz w:val="24"/>
                <w:szCs w:val="24"/>
              </w:rPr>
            </w:pPr>
          </w:p>
        </w:tc>
      </w:tr>
      <w:tr w:rsidR="00D3438B" w:rsidRPr="00557299" w:rsidTr="009A15C4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Pr="00461DD9" w:rsidRDefault="00D3438B" w:rsidP="00AE27C9">
            <w:pPr>
              <w:pStyle w:val="101"/>
              <w:shd w:val="clear" w:color="auto" w:fill="auto"/>
              <w:spacing w:line="240" w:lineRule="auto"/>
              <w:ind w:left="147" w:right="235" w:firstLine="25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ЖЭО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Pr="00557299" w:rsidRDefault="00D3438B" w:rsidP="006C2112">
            <w:pPr>
              <w:ind w:left="38" w:right="10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Pr="00557299" w:rsidRDefault="00D3438B" w:rsidP="00AE27C9">
            <w:pPr>
              <w:ind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Pr="00557299" w:rsidRDefault="00D3438B" w:rsidP="00910702">
            <w:pPr>
              <w:pStyle w:val="710"/>
              <w:shd w:val="clear" w:color="auto" w:fill="auto"/>
              <w:spacing w:line="240" w:lineRule="auto"/>
              <w:ind w:right="194" w:hanging="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Pr="00557299" w:rsidRDefault="00D3438B" w:rsidP="00AE27C9">
            <w:pPr>
              <w:ind w:right="136" w:firstLine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Pr="00A7126D" w:rsidRDefault="00D3438B" w:rsidP="00AE27C9">
            <w:pPr>
              <w:ind w:hanging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ГП-13</w:t>
            </w:r>
          </w:p>
        </w:tc>
      </w:tr>
      <w:tr w:rsidR="00D3438B" w:rsidRPr="00557299" w:rsidTr="009A15C4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Pr="00557299" w:rsidRDefault="00D3438B" w:rsidP="00910702">
            <w:pPr>
              <w:pStyle w:val="710"/>
              <w:shd w:val="clear" w:color="auto" w:fill="auto"/>
              <w:spacing w:line="240" w:lineRule="auto"/>
              <w:ind w:left="140" w:right="235" w:firstLine="1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Отделения и офисы банков 330кв.м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6C2112">
            <w:pPr>
              <w:pStyle w:val="710"/>
              <w:shd w:val="clear" w:color="auto" w:fill="auto"/>
              <w:spacing w:line="240" w:lineRule="auto"/>
              <w:ind w:left="38" w:right="10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E15B81">
            <w:pPr>
              <w:ind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910702">
            <w:pPr>
              <w:pStyle w:val="710"/>
              <w:shd w:val="clear" w:color="auto" w:fill="auto"/>
              <w:spacing w:line="240" w:lineRule="auto"/>
              <w:ind w:left="-27" w:right="214" w:hanging="50"/>
              <w:jc w:val="right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2E6107" w:rsidRDefault="00D3438B" w:rsidP="00E15B81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b w:val="0"/>
                <w:sz w:val="24"/>
                <w:szCs w:val="24"/>
              </w:rPr>
            </w:pPr>
            <w:r w:rsidRPr="002E6107"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6C2112">
            <w:pPr>
              <w:pStyle w:val="710"/>
              <w:shd w:val="clear" w:color="auto" w:fill="auto"/>
              <w:spacing w:line="240" w:lineRule="auto"/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D3438B" w:rsidRPr="00557299" w:rsidTr="009A15C4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Default="00D3438B" w:rsidP="001D068E">
            <w:pPr>
              <w:pStyle w:val="101"/>
              <w:shd w:val="clear" w:color="auto" w:fill="auto"/>
              <w:spacing w:line="240" w:lineRule="auto"/>
              <w:ind w:left="147" w:right="235" w:firstLine="25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Юридическая консультация и нотариальная контора 70 </w:t>
            </w:r>
            <w:proofErr w:type="spellStart"/>
            <w:r>
              <w:rPr>
                <w:b w:val="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E15B81">
            <w:pPr>
              <w:ind w:left="38" w:right="10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E15B81">
            <w:pPr>
              <w:ind w:firstLine="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E15B81">
            <w:pPr>
              <w:pStyle w:val="710"/>
              <w:shd w:val="clear" w:color="auto" w:fill="auto"/>
              <w:spacing w:line="240" w:lineRule="auto"/>
              <w:ind w:left="-27" w:right="214" w:hanging="50"/>
              <w:jc w:val="right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E15B81">
            <w:pPr>
              <w:ind w:right="136" w:firstLine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Default="00D3438B" w:rsidP="00AE27C9">
            <w:pPr>
              <w:ind w:hanging="121"/>
              <w:jc w:val="center"/>
              <w:rPr>
                <w:sz w:val="24"/>
                <w:szCs w:val="24"/>
              </w:rPr>
            </w:pPr>
          </w:p>
        </w:tc>
      </w:tr>
      <w:tr w:rsidR="00D3438B" w:rsidRPr="00557299" w:rsidTr="009A15C4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Default="00D3438B" w:rsidP="00AE27C9">
            <w:pPr>
              <w:pStyle w:val="101"/>
              <w:shd w:val="clear" w:color="auto" w:fill="auto"/>
              <w:spacing w:line="240" w:lineRule="auto"/>
              <w:ind w:left="147" w:right="235" w:firstLine="25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Помещения участкового пункта полиции 80 </w:t>
            </w:r>
            <w:proofErr w:type="spellStart"/>
            <w:r>
              <w:rPr>
                <w:b w:val="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E15B81">
            <w:pPr>
              <w:ind w:left="38" w:right="10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E15B81">
            <w:pPr>
              <w:ind w:firstLine="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E15B81">
            <w:pPr>
              <w:pStyle w:val="710"/>
              <w:shd w:val="clear" w:color="auto" w:fill="auto"/>
              <w:spacing w:line="240" w:lineRule="auto"/>
              <w:ind w:left="-27" w:right="214" w:hanging="50"/>
              <w:jc w:val="right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E15B81">
            <w:pPr>
              <w:ind w:right="136" w:firstLine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Default="00D3438B" w:rsidP="00AE27C9">
            <w:pPr>
              <w:ind w:hanging="121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AE27C9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B81" w:rsidRDefault="00E15B81" w:rsidP="00AE27C9">
            <w:pPr>
              <w:pStyle w:val="101"/>
              <w:shd w:val="clear" w:color="auto" w:fill="auto"/>
              <w:spacing w:line="240" w:lineRule="auto"/>
              <w:ind w:left="147" w:right="235" w:firstLine="25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Отделение связи 140 </w:t>
            </w:r>
            <w:proofErr w:type="spellStart"/>
            <w:r>
              <w:rPr>
                <w:b w:val="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B81" w:rsidRPr="00557299" w:rsidRDefault="00E15B81" w:rsidP="00E15B81">
            <w:pPr>
              <w:ind w:left="38" w:right="10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B81" w:rsidRPr="00557299" w:rsidRDefault="00E15B81" w:rsidP="00E15B81">
            <w:pPr>
              <w:ind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B81" w:rsidRPr="00557299" w:rsidRDefault="00E15B81" w:rsidP="00E15B81">
            <w:pPr>
              <w:pStyle w:val="710"/>
              <w:shd w:val="clear" w:color="auto" w:fill="auto"/>
              <w:spacing w:line="240" w:lineRule="auto"/>
              <w:ind w:right="194" w:hanging="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B81" w:rsidRPr="00557299" w:rsidRDefault="00E15B81" w:rsidP="00E15B81">
            <w:pPr>
              <w:ind w:right="136" w:firstLine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B81" w:rsidRDefault="00D3438B" w:rsidP="00AE27C9">
            <w:pPr>
              <w:ind w:hanging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ГП-13</w:t>
            </w:r>
          </w:p>
        </w:tc>
      </w:tr>
      <w:tr w:rsidR="001D3217" w:rsidRPr="00557299" w:rsidTr="001D3217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217" w:rsidRDefault="001D3217" w:rsidP="00AE27C9">
            <w:pPr>
              <w:pStyle w:val="101"/>
              <w:shd w:val="clear" w:color="auto" w:fill="auto"/>
              <w:spacing w:line="240" w:lineRule="auto"/>
              <w:ind w:left="147" w:right="235" w:firstLine="25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Торговый центр с кафе на 50 п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садочных мест и магазином кул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нарии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217" w:rsidRDefault="001D3217" w:rsidP="001D3217">
            <w:pPr>
              <w:ind w:left="38" w:right="10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217" w:rsidRDefault="001D3217" w:rsidP="001D3217">
            <w:pPr>
              <w:ind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217" w:rsidRDefault="001D3217" w:rsidP="001D3217">
            <w:pPr>
              <w:pStyle w:val="710"/>
              <w:shd w:val="clear" w:color="auto" w:fill="auto"/>
              <w:spacing w:line="240" w:lineRule="auto"/>
              <w:ind w:right="194" w:hanging="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217" w:rsidRDefault="001D3217" w:rsidP="001D3217">
            <w:pPr>
              <w:ind w:right="136" w:firstLine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217" w:rsidRDefault="00D3438B" w:rsidP="00AE27C9">
            <w:pPr>
              <w:ind w:hanging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ГП-14</w:t>
            </w:r>
          </w:p>
        </w:tc>
      </w:tr>
      <w:tr w:rsidR="00E15B81" w:rsidRPr="00557299" w:rsidTr="00A85E1F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2E6107" w:rsidRDefault="00E15B81" w:rsidP="00E15B81">
            <w:pPr>
              <w:pStyle w:val="710"/>
              <w:shd w:val="clear" w:color="auto" w:fill="auto"/>
              <w:spacing w:line="240" w:lineRule="auto"/>
              <w:ind w:left="140" w:right="235" w:firstLine="253"/>
              <w:jc w:val="left"/>
              <w:rPr>
                <w:b/>
                <w:sz w:val="24"/>
                <w:szCs w:val="24"/>
              </w:rPr>
            </w:pPr>
            <w:r w:rsidRPr="002E6107">
              <w:rPr>
                <w:b/>
                <w:sz w:val="24"/>
                <w:szCs w:val="24"/>
              </w:rPr>
              <w:t>Итого по соцкультбыту: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2E6107" w:rsidRDefault="00E15B81" w:rsidP="00E15B81">
            <w:pPr>
              <w:rPr>
                <w:b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2E6107" w:rsidRDefault="00E15B81" w:rsidP="00E15B81">
            <w:pPr>
              <w:ind w:firstLine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2E6107" w:rsidRDefault="00E15B81" w:rsidP="00E15B81">
            <w:pPr>
              <w:ind w:right="110" w:firstLine="5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2E6107" w:rsidRDefault="00D3438B" w:rsidP="00E15B81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284030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Default="00E15B81" w:rsidP="00646F8E">
            <w:pPr>
              <w:pStyle w:val="101"/>
              <w:shd w:val="clear" w:color="auto" w:fill="auto"/>
              <w:spacing w:line="240" w:lineRule="auto"/>
              <w:ind w:left="140" w:right="235" w:firstLine="149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B81" w:rsidRPr="00557299" w:rsidRDefault="00E15B81" w:rsidP="00AB230C">
            <w:pPr>
              <w:ind w:left="38" w:right="104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FD3388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284030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E15B81" w:rsidRPr="002E6107" w:rsidRDefault="00E15B81" w:rsidP="00284030">
            <w:pPr>
              <w:pStyle w:val="710"/>
              <w:shd w:val="clear" w:color="auto" w:fill="auto"/>
              <w:spacing w:line="240" w:lineRule="auto"/>
              <w:ind w:left="140" w:right="235" w:firstLine="253"/>
              <w:jc w:val="left"/>
              <w:rPr>
                <w:b/>
                <w:sz w:val="24"/>
                <w:szCs w:val="24"/>
              </w:rPr>
            </w:pPr>
            <w:r w:rsidRPr="002E6107">
              <w:rPr>
                <w:b/>
                <w:sz w:val="24"/>
                <w:szCs w:val="24"/>
              </w:rPr>
              <w:t>Итого по БКТП№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E15B81" w:rsidRPr="00557299" w:rsidRDefault="00E15B81" w:rsidP="00A85E1F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E15B81" w:rsidRPr="00557299" w:rsidRDefault="00E15B81" w:rsidP="00A85E1F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E15B81" w:rsidRPr="00557299" w:rsidRDefault="00E15B81" w:rsidP="00A85E1F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E15B81" w:rsidRPr="00557299" w:rsidRDefault="00D3438B" w:rsidP="00E15B81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E15B81" w:rsidRPr="00557299" w:rsidRDefault="00E15B81" w:rsidP="00A85E1F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A85E1F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D3438B" w:rsidP="00D3438B">
            <w:pPr>
              <w:pStyle w:val="710"/>
              <w:shd w:val="clear" w:color="auto" w:fill="auto"/>
              <w:spacing w:line="240" w:lineRule="auto"/>
              <w:ind w:left="140" w:right="235" w:firstLine="2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829,5</w:t>
            </w:r>
            <w:r w:rsidR="00E15B81" w:rsidRPr="00557299">
              <w:rPr>
                <w:sz w:val="24"/>
                <w:szCs w:val="24"/>
              </w:rPr>
              <w:t xml:space="preserve">:0,95 = </w:t>
            </w:r>
            <w:r>
              <w:rPr>
                <w:sz w:val="24"/>
                <w:szCs w:val="24"/>
              </w:rPr>
              <w:t>873,2</w:t>
            </w:r>
            <w:r w:rsidR="00E15B81" w:rsidRPr="00557299">
              <w:rPr>
                <w:sz w:val="24"/>
                <w:szCs w:val="24"/>
              </w:rPr>
              <w:t xml:space="preserve"> </w:t>
            </w:r>
            <w:proofErr w:type="spellStart"/>
            <w:r w:rsidR="00E15B81" w:rsidRPr="00557299">
              <w:rPr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pStyle w:val="710"/>
              <w:shd w:val="clear" w:color="auto" w:fill="auto"/>
              <w:spacing w:line="240" w:lineRule="auto"/>
              <w:ind w:hanging="23"/>
              <w:jc w:val="center"/>
              <w:rPr>
                <w:sz w:val="24"/>
                <w:szCs w:val="24"/>
              </w:rPr>
            </w:pPr>
            <w:proofErr w:type="spellStart"/>
            <w:r w:rsidRPr="00557299">
              <w:rPr>
                <w:sz w:val="24"/>
                <w:szCs w:val="24"/>
              </w:rPr>
              <w:t>Кз</w:t>
            </w:r>
            <w:proofErr w:type="spellEnd"/>
            <w:r w:rsidRPr="00557299">
              <w:rPr>
                <w:sz w:val="24"/>
                <w:szCs w:val="24"/>
              </w:rPr>
              <w:t>=0,97</w:t>
            </w:r>
          </w:p>
        </w:tc>
      </w:tr>
      <w:tr w:rsidR="00E15B81" w:rsidRPr="00557299" w:rsidTr="00284030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Default="00E15B81" w:rsidP="00646F8E">
            <w:pPr>
              <w:pStyle w:val="101"/>
              <w:shd w:val="clear" w:color="auto" w:fill="auto"/>
              <w:spacing w:line="240" w:lineRule="auto"/>
              <w:ind w:left="140" w:right="235" w:firstLine="149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B81" w:rsidRPr="00557299" w:rsidRDefault="00E15B81" w:rsidP="00AB230C">
            <w:pPr>
              <w:ind w:left="38" w:right="104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FD3388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284030">
        <w:trPr>
          <w:trHeight w:val="555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15B81" w:rsidRDefault="00E15B81" w:rsidP="009D31BB">
            <w:pPr>
              <w:pStyle w:val="101"/>
              <w:shd w:val="clear" w:color="auto" w:fill="auto"/>
              <w:spacing w:line="240" w:lineRule="auto"/>
              <w:ind w:left="140" w:right="235" w:firstLine="149"/>
              <w:jc w:val="center"/>
              <w:rPr>
                <w:b w:val="0"/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БКТП№</w:t>
            </w:r>
            <w:r>
              <w:rPr>
                <w:sz w:val="24"/>
                <w:szCs w:val="24"/>
              </w:rPr>
              <w:t>4</w:t>
            </w:r>
          </w:p>
          <w:p w:rsidR="00E15B81" w:rsidRPr="00557299" w:rsidRDefault="00E15B81" w:rsidP="001D3217">
            <w:pPr>
              <w:pStyle w:val="101"/>
              <w:shd w:val="clear" w:color="auto" w:fill="auto"/>
              <w:spacing w:line="240" w:lineRule="auto"/>
              <w:ind w:left="140" w:right="104" w:firstLine="7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/</w:t>
            </w:r>
            <w:r w:rsidRPr="00557299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ГП-6</w:t>
            </w:r>
            <w:r w:rsidRPr="00557299">
              <w:rPr>
                <w:sz w:val="24"/>
                <w:szCs w:val="24"/>
              </w:rPr>
              <w:t>; ж</w:t>
            </w:r>
            <w:r>
              <w:rPr>
                <w:sz w:val="24"/>
                <w:szCs w:val="24"/>
              </w:rPr>
              <w:t>/</w:t>
            </w:r>
            <w:r w:rsidRPr="00557299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ГП-9</w:t>
            </w:r>
          </w:p>
        </w:tc>
      </w:tr>
      <w:tr w:rsidR="00E15B81" w:rsidRPr="00557299" w:rsidTr="00A85E1F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3A0A10" w:rsidRDefault="00E15B81" w:rsidP="00A85E1F">
            <w:pPr>
              <w:pStyle w:val="101"/>
              <w:shd w:val="clear" w:color="auto" w:fill="auto"/>
              <w:spacing w:line="240" w:lineRule="auto"/>
              <w:ind w:left="140" w:right="104" w:firstLine="7"/>
              <w:jc w:val="center"/>
              <w:rPr>
                <w:i/>
                <w:sz w:val="24"/>
                <w:szCs w:val="24"/>
                <w:u w:val="single"/>
              </w:rPr>
            </w:pPr>
            <w:r w:rsidRPr="003A0A10">
              <w:rPr>
                <w:i/>
                <w:sz w:val="24"/>
                <w:szCs w:val="24"/>
                <w:u w:val="single"/>
              </w:rPr>
              <w:t>А)  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A85E1F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3A0A10" w:rsidRDefault="00E15B81" w:rsidP="00284030">
            <w:pPr>
              <w:pStyle w:val="101"/>
              <w:shd w:val="clear" w:color="auto" w:fill="auto"/>
              <w:spacing w:line="240" w:lineRule="auto"/>
              <w:ind w:left="140" w:firstLine="111"/>
              <w:jc w:val="left"/>
              <w:rPr>
                <w:b w:val="0"/>
                <w:sz w:val="24"/>
                <w:szCs w:val="24"/>
              </w:rPr>
            </w:pPr>
            <w:r w:rsidRPr="003A0A10">
              <w:rPr>
                <w:b w:val="0"/>
                <w:sz w:val="24"/>
                <w:szCs w:val="24"/>
              </w:rPr>
              <w:t>Ж/д ГП-</w:t>
            </w:r>
            <w:r>
              <w:rPr>
                <w:b w:val="0"/>
                <w:sz w:val="24"/>
                <w:szCs w:val="24"/>
              </w:rPr>
              <w:t xml:space="preserve">6 </w:t>
            </w:r>
            <w:r w:rsidRPr="003A0A10">
              <w:rPr>
                <w:b w:val="0"/>
                <w:sz w:val="24"/>
                <w:szCs w:val="24"/>
              </w:rPr>
              <w:t>(448кв); ж/д ГП-</w:t>
            </w:r>
            <w:r>
              <w:rPr>
                <w:b w:val="0"/>
                <w:sz w:val="24"/>
                <w:szCs w:val="24"/>
              </w:rPr>
              <w:t>9</w:t>
            </w:r>
            <w:r w:rsidRPr="003A0A10">
              <w:rPr>
                <w:b w:val="0"/>
                <w:sz w:val="24"/>
                <w:szCs w:val="24"/>
              </w:rPr>
              <w:t xml:space="preserve"> (172кв)</w:t>
            </w:r>
            <w:r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3A0A10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A85E1F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pStyle w:val="710"/>
              <w:shd w:val="clear" w:color="auto" w:fill="auto"/>
              <w:spacing w:line="274" w:lineRule="exact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557299">
              <w:rPr>
                <w:sz w:val="24"/>
                <w:szCs w:val="24"/>
              </w:rPr>
              <w:t>Квартиры до 90 м</w:t>
            </w:r>
            <w:r>
              <w:rPr>
                <w:sz w:val="24"/>
                <w:szCs w:val="24"/>
              </w:rPr>
              <w:t>²:</w:t>
            </w:r>
            <w:r w:rsidRPr="005572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620</w:t>
            </w:r>
            <w:r w:rsidRPr="00557299">
              <w:rPr>
                <w:sz w:val="24"/>
                <w:szCs w:val="24"/>
              </w:rPr>
              <w:t xml:space="preserve"> х1,2624 =</w:t>
            </w:r>
            <w:r>
              <w:rPr>
                <w:sz w:val="24"/>
                <w:szCs w:val="24"/>
              </w:rPr>
              <w:t xml:space="preserve"> 782</w:t>
            </w:r>
            <w:r w:rsidRPr="0055729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557299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A85E1F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pStyle w:val="710"/>
              <w:shd w:val="clear" w:color="auto" w:fill="auto"/>
              <w:spacing w:line="274" w:lineRule="exact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557299">
              <w:rPr>
                <w:sz w:val="24"/>
                <w:szCs w:val="24"/>
              </w:rPr>
              <w:t xml:space="preserve">Лифты 10кВт до 12 </w:t>
            </w:r>
            <w:proofErr w:type="spellStart"/>
            <w:r w:rsidRPr="00557299">
              <w:rPr>
                <w:sz w:val="24"/>
                <w:szCs w:val="24"/>
              </w:rPr>
              <w:t>эт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r w:rsidRPr="005572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557299">
              <w:rPr>
                <w:sz w:val="24"/>
                <w:szCs w:val="24"/>
              </w:rPr>
              <w:t>х10х0,47х0,9=</w:t>
            </w:r>
            <w:r>
              <w:rPr>
                <w:sz w:val="24"/>
                <w:szCs w:val="24"/>
              </w:rPr>
              <w:t>25</w:t>
            </w:r>
            <w:r w:rsidRPr="0055729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Pr="00557299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A85E1F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pStyle w:val="710"/>
              <w:shd w:val="clear" w:color="auto" w:fill="auto"/>
              <w:spacing w:line="274" w:lineRule="exact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557299">
              <w:rPr>
                <w:sz w:val="24"/>
                <w:szCs w:val="24"/>
              </w:rPr>
              <w:t xml:space="preserve">Лифты 10кВт свыше 12 </w:t>
            </w:r>
            <w:proofErr w:type="spellStart"/>
            <w:r w:rsidRPr="00557299">
              <w:rPr>
                <w:sz w:val="24"/>
                <w:szCs w:val="24"/>
              </w:rPr>
              <w:t>эт</w:t>
            </w:r>
            <w:proofErr w:type="spellEnd"/>
            <w:r>
              <w:rPr>
                <w:sz w:val="24"/>
                <w:szCs w:val="24"/>
              </w:rPr>
              <w:t>.:</w:t>
            </w:r>
            <w:r w:rsidRPr="005572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Pr="00557299">
              <w:rPr>
                <w:sz w:val="24"/>
                <w:szCs w:val="24"/>
              </w:rPr>
              <w:t>х10х0,63х0,9=</w:t>
            </w:r>
            <w:r>
              <w:rPr>
                <w:sz w:val="24"/>
                <w:szCs w:val="24"/>
              </w:rPr>
              <w:t>62</w:t>
            </w:r>
            <w:r w:rsidRPr="0055729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Pr="00557299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A85E1F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pStyle w:val="710"/>
              <w:shd w:val="clear" w:color="auto" w:fill="auto"/>
              <w:spacing w:line="240" w:lineRule="auto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557299">
              <w:rPr>
                <w:sz w:val="24"/>
                <w:szCs w:val="24"/>
              </w:rPr>
              <w:t>ИТП</w:t>
            </w:r>
            <w:r>
              <w:rPr>
                <w:sz w:val="24"/>
                <w:szCs w:val="24"/>
              </w:rPr>
              <w:t>:</w:t>
            </w:r>
            <w:r w:rsidRPr="00557299">
              <w:rPr>
                <w:sz w:val="24"/>
                <w:szCs w:val="24"/>
              </w:rPr>
              <w:t xml:space="preserve"> 5 кВт х2=10,0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A85E1F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pStyle w:val="710"/>
              <w:shd w:val="clear" w:color="auto" w:fill="auto"/>
              <w:spacing w:line="240" w:lineRule="auto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557299">
              <w:rPr>
                <w:sz w:val="24"/>
                <w:szCs w:val="24"/>
              </w:rPr>
              <w:t>Насосные</w:t>
            </w:r>
            <w:r>
              <w:rPr>
                <w:sz w:val="24"/>
                <w:szCs w:val="24"/>
              </w:rPr>
              <w:t>:</w:t>
            </w:r>
            <w:r w:rsidRPr="00557299">
              <w:rPr>
                <w:sz w:val="24"/>
                <w:szCs w:val="24"/>
              </w:rPr>
              <w:t xml:space="preserve"> 5 кВт х2=10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A85E1F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pStyle w:val="710"/>
              <w:shd w:val="clear" w:color="auto" w:fill="auto"/>
              <w:spacing w:line="240" w:lineRule="auto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557299">
              <w:rPr>
                <w:sz w:val="24"/>
                <w:szCs w:val="24"/>
              </w:rPr>
              <w:t>Аварийное освещ</w:t>
            </w:r>
            <w:r>
              <w:rPr>
                <w:sz w:val="24"/>
                <w:szCs w:val="24"/>
              </w:rPr>
              <w:t xml:space="preserve">ение: </w:t>
            </w:r>
            <w:r w:rsidRPr="00557299">
              <w:rPr>
                <w:sz w:val="24"/>
                <w:szCs w:val="24"/>
              </w:rPr>
              <w:t>15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A85E1F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pStyle w:val="710"/>
              <w:shd w:val="clear" w:color="auto" w:fill="auto"/>
              <w:spacing w:line="240" w:lineRule="auto"/>
              <w:ind w:left="140" w:firstLine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557299">
              <w:rPr>
                <w:sz w:val="24"/>
                <w:szCs w:val="24"/>
              </w:rPr>
              <w:t>ОПС-1кВт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A85E1F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pStyle w:val="101"/>
              <w:shd w:val="clear" w:color="auto" w:fill="auto"/>
              <w:spacing w:line="240" w:lineRule="auto"/>
              <w:ind w:left="140" w:firstLine="253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Итого по жилью: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EA7DFC" w:rsidRDefault="00E15B81" w:rsidP="00A85E1F">
            <w:pPr>
              <w:pStyle w:val="710"/>
              <w:shd w:val="clear" w:color="auto" w:fill="auto"/>
              <w:spacing w:line="240" w:lineRule="auto"/>
              <w:ind w:left="260" w:firstLine="0"/>
              <w:jc w:val="center"/>
              <w:rPr>
                <w:b/>
                <w:sz w:val="24"/>
                <w:szCs w:val="24"/>
              </w:rPr>
            </w:pPr>
            <w:r w:rsidRPr="00EA7DFC">
              <w:rPr>
                <w:b/>
                <w:sz w:val="24"/>
                <w:szCs w:val="24"/>
              </w:rPr>
              <w:t>906,5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pStyle w:val="710"/>
              <w:shd w:val="clear" w:color="auto" w:fill="auto"/>
              <w:spacing w:line="240" w:lineRule="auto"/>
              <w:ind w:right="110" w:firstLine="54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1,0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EA7DFC" w:rsidRDefault="00E15B81" w:rsidP="00A85E1F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sz w:val="24"/>
                <w:szCs w:val="24"/>
              </w:rPr>
            </w:pPr>
            <w:r w:rsidRPr="00EA7DFC">
              <w:rPr>
                <w:sz w:val="24"/>
                <w:szCs w:val="24"/>
              </w:rPr>
              <w:t>906,5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A85E1F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3A0A10" w:rsidRDefault="00E15B81" w:rsidP="00A85E1F">
            <w:pPr>
              <w:pStyle w:val="101"/>
              <w:shd w:val="clear" w:color="auto" w:fill="auto"/>
              <w:spacing w:line="240" w:lineRule="auto"/>
              <w:ind w:left="140"/>
              <w:jc w:val="left"/>
              <w:rPr>
                <w:i/>
                <w:sz w:val="24"/>
                <w:szCs w:val="24"/>
                <w:u w:val="single"/>
              </w:rPr>
            </w:pPr>
            <w:r w:rsidRPr="003A0A10">
              <w:rPr>
                <w:i/>
                <w:sz w:val="24"/>
                <w:szCs w:val="24"/>
                <w:u w:val="single"/>
              </w:rPr>
              <w:t>Б)  Соцкультбыт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D3438B" w:rsidRPr="00557299" w:rsidTr="00D3438B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AB230C" w:rsidRDefault="00D3438B" w:rsidP="00A85E1F">
            <w:pPr>
              <w:pStyle w:val="101"/>
              <w:shd w:val="clear" w:color="auto" w:fill="auto"/>
              <w:spacing w:line="240" w:lineRule="auto"/>
              <w:ind w:left="147" w:right="235" w:firstLine="253"/>
              <w:jc w:val="left"/>
              <w:rPr>
                <w:b w:val="0"/>
                <w:sz w:val="24"/>
                <w:szCs w:val="24"/>
              </w:rPr>
            </w:pPr>
            <w:r w:rsidRPr="00AB230C">
              <w:rPr>
                <w:b w:val="0"/>
                <w:sz w:val="24"/>
                <w:szCs w:val="24"/>
              </w:rPr>
              <w:t>Магазин продтоваров 100кв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Pr="00557299" w:rsidRDefault="00D3438B" w:rsidP="00A85E1F">
            <w:pPr>
              <w:pStyle w:val="710"/>
              <w:shd w:val="clear" w:color="auto" w:fill="auto"/>
              <w:spacing w:line="240" w:lineRule="auto"/>
              <w:ind w:left="38" w:right="104" w:firstLine="0"/>
              <w:jc w:val="right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75,0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pStyle w:val="710"/>
              <w:shd w:val="clear" w:color="auto" w:fill="auto"/>
              <w:spacing w:line="240" w:lineRule="auto"/>
              <w:ind w:firstLine="15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pStyle w:val="710"/>
              <w:shd w:val="clear" w:color="auto" w:fill="auto"/>
              <w:spacing w:line="240" w:lineRule="auto"/>
              <w:ind w:right="110" w:firstLine="54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2E6107" w:rsidRDefault="00D3438B" w:rsidP="00A85E1F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b w:val="0"/>
                <w:sz w:val="24"/>
                <w:szCs w:val="24"/>
              </w:rPr>
            </w:pPr>
            <w:r w:rsidRPr="002E6107">
              <w:rPr>
                <w:b w:val="0"/>
                <w:sz w:val="24"/>
                <w:szCs w:val="24"/>
              </w:rPr>
              <w:t>60,0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Pr="00557299" w:rsidRDefault="00D3438B" w:rsidP="00D3438B">
            <w:pPr>
              <w:pStyle w:val="710"/>
              <w:shd w:val="clear" w:color="auto" w:fill="auto"/>
              <w:spacing w:line="240" w:lineRule="auto"/>
              <w:ind w:hanging="23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/</w:t>
            </w:r>
            <w:r w:rsidRPr="00557299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ГП-6</w:t>
            </w:r>
          </w:p>
        </w:tc>
      </w:tr>
      <w:tr w:rsidR="00D3438B" w:rsidRPr="00557299" w:rsidTr="009A15C4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0E6FD5" w:rsidRDefault="00D3438B" w:rsidP="00A85E1F">
            <w:pPr>
              <w:pStyle w:val="101"/>
              <w:shd w:val="clear" w:color="auto" w:fill="auto"/>
              <w:spacing w:line="240" w:lineRule="auto"/>
              <w:ind w:left="147" w:right="235" w:firstLine="253"/>
              <w:jc w:val="left"/>
              <w:rPr>
                <w:b w:val="0"/>
                <w:sz w:val="24"/>
                <w:szCs w:val="24"/>
              </w:rPr>
            </w:pPr>
            <w:r w:rsidRPr="000E6FD5">
              <w:rPr>
                <w:b w:val="0"/>
                <w:sz w:val="24"/>
                <w:szCs w:val="24"/>
              </w:rPr>
              <w:t>Предприятие бытового обслуж</w:t>
            </w:r>
            <w:r w:rsidRPr="000E6FD5">
              <w:rPr>
                <w:b w:val="0"/>
                <w:sz w:val="24"/>
                <w:szCs w:val="24"/>
              </w:rPr>
              <w:t>и</w:t>
            </w:r>
            <w:r w:rsidRPr="000E6FD5">
              <w:rPr>
                <w:b w:val="0"/>
                <w:sz w:val="24"/>
                <w:szCs w:val="24"/>
              </w:rPr>
              <w:t>вания (парикмахерская)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Pr="00557299" w:rsidRDefault="00D3438B" w:rsidP="00A85E1F">
            <w:pPr>
              <w:pStyle w:val="710"/>
              <w:shd w:val="clear" w:color="auto" w:fill="auto"/>
              <w:spacing w:line="240" w:lineRule="auto"/>
              <w:ind w:left="38" w:right="10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ind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pStyle w:val="710"/>
              <w:shd w:val="clear" w:color="auto" w:fill="auto"/>
              <w:spacing w:line="240" w:lineRule="auto"/>
              <w:ind w:right="110" w:firstLine="54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2E6107" w:rsidRDefault="00D3438B" w:rsidP="00A85E1F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b w:val="0"/>
                <w:sz w:val="24"/>
                <w:szCs w:val="24"/>
              </w:rPr>
            </w:pPr>
            <w:r w:rsidRPr="002E6107"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pStyle w:val="710"/>
              <w:shd w:val="clear" w:color="auto" w:fill="auto"/>
              <w:spacing w:line="240" w:lineRule="auto"/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D3438B" w:rsidRPr="00557299" w:rsidTr="009A15C4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461DD9" w:rsidRDefault="00D3438B" w:rsidP="00A85E1F">
            <w:pPr>
              <w:pStyle w:val="101"/>
              <w:shd w:val="clear" w:color="auto" w:fill="auto"/>
              <w:spacing w:line="240" w:lineRule="auto"/>
              <w:ind w:left="147" w:right="235" w:firstLine="253"/>
              <w:jc w:val="left"/>
              <w:rPr>
                <w:b w:val="0"/>
                <w:sz w:val="24"/>
                <w:szCs w:val="24"/>
              </w:rPr>
            </w:pPr>
            <w:r w:rsidRPr="00461DD9">
              <w:rPr>
                <w:b w:val="0"/>
                <w:sz w:val="24"/>
                <w:szCs w:val="24"/>
              </w:rPr>
              <w:t>Отделение банка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Pr="00557299" w:rsidRDefault="00D3438B" w:rsidP="00A85E1F">
            <w:pPr>
              <w:pStyle w:val="710"/>
              <w:shd w:val="clear" w:color="auto" w:fill="auto"/>
              <w:spacing w:line="240" w:lineRule="auto"/>
              <w:ind w:left="38" w:right="10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ind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pStyle w:val="710"/>
              <w:shd w:val="clear" w:color="auto" w:fill="auto"/>
              <w:spacing w:line="240" w:lineRule="auto"/>
              <w:ind w:right="110" w:firstLine="54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2E6107" w:rsidRDefault="00D3438B" w:rsidP="00A85E1F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b w:val="0"/>
                <w:sz w:val="24"/>
                <w:szCs w:val="24"/>
              </w:rPr>
            </w:pPr>
            <w:r w:rsidRPr="002E6107"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pStyle w:val="710"/>
              <w:shd w:val="clear" w:color="auto" w:fill="auto"/>
              <w:spacing w:line="240" w:lineRule="auto"/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D3438B" w:rsidRPr="00557299" w:rsidTr="009A15C4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461DD9" w:rsidRDefault="00D3438B" w:rsidP="00A85E1F">
            <w:pPr>
              <w:pStyle w:val="101"/>
              <w:shd w:val="clear" w:color="auto" w:fill="auto"/>
              <w:spacing w:line="240" w:lineRule="auto"/>
              <w:ind w:left="147" w:right="235" w:firstLine="25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Юридическая консультация 35м²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Pr="00557299" w:rsidRDefault="00D3438B" w:rsidP="00A85E1F">
            <w:pPr>
              <w:ind w:left="38" w:right="10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ind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pStyle w:val="710"/>
              <w:shd w:val="clear" w:color="auto" w:fill="auto"/>
              <w:spacing w:line="240" w:lineRule="auto"/>
              <w:ind w:right="110" w:firstLine="54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ind w:right="136" w:firstLine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A7126D" w:rsidRDefault="00D3438B" w:rsidP="00A85E1F">
            <w:pPr>
              <w:ind w:hanging="121"/>
              <w:jc w:val="center"/>
              <w:rPr>
                <w:sz w:val="24"/>
                <w:szCs w:val="24"/>
              </w:rPr>
            </w:pPr>
          </w:p>
        </w:tc>
      </w:tr>
      <w:tr w:rsidR="00D3438B" w:rsidRPr="00557299" w:rsidTr="009A15C4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461DD9" w:rsidRDefault="00D3438B" w:rsidP="00A85E1F">
            <w:pPr>
              <w:pStyle w:val="101"/>
              <w:shd w:val="clear" w:color="auto" w:fill="auto"/>
              <w:spacing w:line="240" w:lineRule="auto"/>
              <w:ind w:left="147" w:right="235" w:firstLine="25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Нотариальная контора 35м²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Pr="00557299" w:rsidRDefault="00D3438B" w:rsidP="00A85E1F">
            <w:pPr>
              <w:ind w:left="38" w:right="10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ind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pStyle w:val="710"/>
              <w:shd w:val="clear" w:color="auto" w:fill="auto"/>
              <w:spacing w:line="240" w:lineRule="auto"/>
              <w:ind w:right="110" w:firstLine="54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ind w:right="136" w:firstLine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A7126D" w:rsidRDefault="00D3438B" w:rsidP="00A85E1F">
            <w:pPr>
              <w:ind w:hanging="121"/>
              <w:jc w:val="center"/>
              <w:rPr>
                <w:sz w:val="24"/>
                <w:szCs w:val="24"/>
              </w:rPr>
            </w:pPr>
          </w:p>
        </w:tc>
      </w:tr>
      <w:tr w:rsidR="00D3438B" w:rsidRPr="00557299" w:rsidTr="009A15C4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Default="00D3438B" w:rsidP="00A85E1F">
            <w:pPr>
              <w:pStyle w:val="101"/>
              <w:shd w:val="clear" w:color="auto" w:fill="auto"/>
              <w:spacing w:line="240" w:lineRule="auto"/>
              <w:ind w:left="147" w:right="235" w:firstLine="25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Офисы 100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Pr="00557299" w:rsidRDefault="00D3438B" w:rsidP="00A85E1F">
            <w:pPr>
              <w:pStyle w:val="710"/>
              <w:shd w:val="clear" w:color="auto" w:fill="auto"/>
              <w:spacing w:line="240" w:lineRule="auto"/>
              <w:ind w:left="38" w:right="10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ind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pStyle w:val="710"/>
              <w:shd w:val="clear" w:color="auto" w:fill="auto"/>
              <w:spacing w:line="240" w:lineRule="auto"/>
              <w:ind w:right="110" w:firstLine="54"/>
              <w:jc w:val="center"/>
              <w:rPr>
                <w:sz w:val="24"/>
                <w:szCs w:val="24"/>
              </w:rPr>
            </w:pPr>
            <w:r w:rsidRPr="00557299">
              <w:rPr>
                <w:sz w:val="24"/>
                <w:szCs w:val="24"/>
              </w:rPr>
              <w:t>0,8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2E6107" w:rsidRDefault="00D3438B" w:rsidP="00A85E1F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b w:val="0"/>
                <w:sz w:val="24"/>
                <w:szCs w:val="24"/>
              </w:rPr>
            </w:pPr>
            <w:r w:rsidRPr="002E6107"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557299" w:rsidRDefault="00D3438B" w:rsidP="00A85E1F">
            <w:pPr>
              <w:pStyle w:val="710"/>
              <w:shd w:val="clear" w:color="auto" w:fill="auto"/>
              <w:spacing w:line="240" w:lineRule="auto"/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D3438B" w:rsidRPr="00557299" w:rsidTr="009A15C4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AB230C" w:rsidRDefault="00D3438B" w:rsidP="00A85E1F">
            <w:pPr>
              <w:pStyle w:val="101"/>
              <w:shd w:val="clear" w:color="auto" w:fill="auto"/>
              <w:spacing w:line="240" w:lineRule="auto"/>
              <w:ind w:left="147" w:right="235" w:firstLine="253"/>
              <w:jc w:val="left"/>
              <w:rPr>
                <w:b w:val="0"/>
                <w:sz w:val="24"/>
                <w:szCs w:val="24"/>
              </w:rPr>
            </w:pPr>
            <w:r w:rsidRPr="00AB230C">
              <w:rPr>
                <w:b w:val="0"/>
                <w:sz w:val="24"/>
                <w:szCs w:val="24"/>
              </w:rPr>
              <w:lastRenderedPageBreak/>
              <w:t xml:space="preserve">Кафе 20 </w:t>
            </w:r>
            <w:proofErr w:type="spellStart"/>
            <w:r w:rsidRPr="00AB230C">
              <w:rPr>
                <w:b w:val="0"/>
                <w:sz w:val="24"/>
                <w:szCs w:val="24"/>
              </w:rPr>
              <w:t>п.мест</w:t>
            </w:r>
            <w:proofErr w:type="spellEnd"/>
            <w:r w:rsidRPr="00AB230C">
              <w:rPr>
                <w:b w:val="0"/>
                <w:sz w:val="24"/>
                <w:szCs w:val="24"/>
              </w:rPr>
              <w:t xml:space="preserve"> х 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38B" w:rsidRPr="00013175" w:rsidRDefault="00D3438B" w:rsidP="00A85E1F">
            <w:pPr>
              <w:pStyle w:val="710"/>
              <w:shd w:val="clear" w:color="auto" w:fill="auto"/>
              <w:spacing w:line="240" w:lineRule="auto"/>
              <w:ind w:left="38" w:right="10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131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013175" w:rsidRDefault="00D3438B" w:rsidP="00A85E1F">
            <w:pPr>
              <w:pStyle w:val="710"/>
              <w:shd w:val="clear" w:color="auto" w:fill="auto"/>
              <w:spacing w:line="240" w:lineRule="auto"/>
              <w:ind w:firstLine="15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013175" w:rsidRDefault="00D3438B" w:rsidP="00A85E1F">
            <w:pPr>
              <w:pStyle w:val="710"/>
              <w:shd w:val="clear" w:color="auto" w:fill="auto"/>
              <w:spacing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1,0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Pr="00646F8E" w:rsidRDefault="00D3438B" w:rsidP="00A85E1F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  <w:r w:rsidRPr="00646F8E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8B" w:rsidRDefault="00D3438B" w:rsidP="00A85E1F">
            <w:pPr>
              <w:ind w:firstLine="21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A85E1F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2E6107" w:rsidRDefault="00E15B81" w:rsidP="00A85E1F">
            <w:pPr>
              <w:pStyle w:val="710"/>
              <w:shd w:val="clear" w:color="auto" w:fill="auto"/>
              <w:spacing w:line="240" w:lineRule="auto"/>
              <w:ind w:left="140" w:right="235" w:firstLine="253"/>
              <w:jc w:val="left"/>
              <w:rPr>
                <w:b/>
                <w:sz w:val="24"/>
                <w:szCs w:val="24"/>
              </w:rPr>
            </w:pPr>
            <w:r w:rsidRPr="002E6107">
              <w:rPr>
                <w:b/>
                <w:sz w:val="24"/>
                <w:szCs w:val="24"/>
              </w:rPr>
              <w:t>Итого по соцкультбыту: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2E6107" w:rsidRDefault="00E15B81" w:rsidP="00A85E1F">
            <w:pPr>
              <w:rPr>
                <w:b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2E6107" w:rsidRDefault="00E15B81" w:rsidP="00A85E1F">
            <w:pPr>
              <w:ind w:firstLine="1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2E6107" w:rsidRDefault="00E15B81" w:rsidP="00A85E1F">
            <w:pPr>
              <w:ind w:right="110" w:firstLine="5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2E6107" w:rsidRDefault="00E15B81" w:rsidP="00284030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sz w:val="24"/>
                <w:szCs w:val="24"/>
              </w:rPr>
            </w:pPr>
            <w:r w:rsidRPr="002E610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56</w:t>
            </w:r>
            <w:r w:rsidRPr="002E610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284030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2E6107" w:rsidRDefault="00E15B81" w:rsidP="00A85E1F">
            <w:pPr>
              <w:pStyle w:val="710"/>
              <w:shd w:val="clear" w:color="auto" w:fill="auto"/>
              <w:spacing w:line="240" w:lineRule="auto"/>
              <w:ind w:left="140" w:right="235" w:firstLine="25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Default="00E15B81" w:rsidP="00A85E1F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284030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E15B81" w:rsidRPr="002E6107" w:rsidRDefault="00E15B81" w:rsidP="009D31BB">
            <w:pPr>
              <w:pStyle w:val="710"/>
              <w:shd w:val="clear" w:color="auto" w:fill="auto"/>
              <w:spacing w:line="240" w:lineRule="auto"/>
              <w:ind w:left="140" w:right="235" w:firstLine="253"/>
              <w:jc w:val="left"/>
              <w:rPr>
                <w:b/>
                <w:sz w:val="24"/>
                <w:szCs w:val="24"/>
              </w:rPr>
            </w:pPr>
            <w:r w:rsidRPr="002E6107">
              <w:rPr>
                <w:b/>
                <w:sz w:val="24"/>
                <w:szCs w:val="24"/>
              </w:rPr>
              <w:t>Итого по БКТП№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E15B81" w:rsidRPr="00557299" w:rsidRDefault="00E15B81" w:rsidP="00A85E1F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E15B81" w:rsidRPr="00557299" w:rsidRDefault="00E15B81" w:rsidP="00A85E1F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E15B81" w:rsidRPr="00557299" w:rsidRDefault="00E15B81" w:rsidP="00A85E1F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E15B81" w:rsidRPr="00557299" w:rsidRDefault="00E15B81" w:rsidP="00284030">
            <w:pPr>
              <w:pStyle w:val="101"/>
              <w:shd w:val="clear" w:color="auto" w:fill="auto"/>
              <w:spacing w:line="240" w:lineRule="auto"/>
              <w:ind w:right="136" w:firstLine="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</w:tcPr>
          <w:p w:rsidR="00E15B81" w:rsidRPr="00557299" w:rsidRDefault="00E15B81" w:rsidP="00A85E1F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  <w:tr w:rsidR="00E15B81" w:rsidRPr="00557299" w:rsidTr="00A85E1F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284030">
            <w:pPr>
              <w:pStyle w:val="710"/>
              <w:shd w:val="clear" w:color="auto" w:fill="auto"/>
              <w:spacing w:line="240" w:lineRule="auto"/>
              <w:ind w:left="140" w:right="235" w:firstLine="2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1063,3</w:t>
            </w:r>
            <w:r w:rsidRPr="00557299">
              <w:rPr>
                <w:sz w:val="24"/>
                <w:szCs w:val="24"/>
              </w:rPr>
              <w:t xml:space="preserve">:0,95 = </w:t>
            </w:r>
            <w:r>
              <w:rPr>
                <w:sz w:val="24"/>
                <w:szCs w:val="24"/>
              </w:rPr>
              <w:t>1119</w:t>
            </w:r>
            <w:r w:rsidRPr="0055729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Pr="00557299">
              <w:rPr>
                <w:sz w:val="24"/>
                <w:szCs w:val="24"/>
              </w:rPr>
              <w:t xml:space="preserve"> </w:t>
            </w:r>
            <w:proofErr w:type="spellStart"/>
            <w:r w:rsidRPr="00557299">
              <w:rPr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A85E1F">
            <w:pPr>
              <w:pStyle w:val="710"/>
              <w:shd w:val="clear" w:color="auto" w:fill="auto"/>
              <w:spacing w:line="240" w:lineRule="auto"/>
              <w:ind w:hanging="23"/>
              <w:jc w:val="center"/>
              <w:rPr>
                <w:sz w:val="24"/>
                <w:szCs w:val="24"/>
              </w:rPr>
            </w:pPr>
            <w:proofErr w:type="spellStart"/>
            <w:r w:rsidRPr="00557299">
              <w:rPr>
                <w:sz w:val="24"/>
                <w:szCs w:val="24"/>
              </w:rPr>
              <w:t>Кз</w:t>
            </w:r>
            <w:proofErr w:type="spellEnd"/>
            <w:r w:rsidRPr="00557299">
              <w:rPr>
                <w:sz w:val="24"/>
                <w:szCs w:val="24"/>
              </w:rPr>
              <w:t>=0,97</w:t>
            </w:r>
          </w:p>
        </w:tc>
      </w:tr>
      <w:tr w:rsidR="00E15B81" w:rsidRPr="00557299" w:rsidTr="00AB230C">
        <w:trPr>
          <w:trHeight w:val="3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Default="00E15B81" w:rsidP="00646F8E">
            <w:pPr>
              <w:pStyle w:val="101"/>
              <w:shd w:val="clear" w:color="auto" w:fill="auto"/>
              <w:spacing w:line="240" w:lineRule="auto"/>
              <w:ind w:left="140" w:right="235" w:firstLine="149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B81" w:rsidRPr="00557299" w:rsidRDefault="00E15B81" w:rsidP="00AB230C">
            <w:pPr>
              <w:ind w:left="38" w:right="104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461DD9">
            <w:pPr>
              <w:ind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F12628">
            <w:pPr>
              <w:ind w:right="110" w:firstLine="54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FD3388">
            <w:pPr>
              <w:ind w:right="136" w:firstLine="9"/>
              <w:jc w:val="righ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B81" w:rsidRPr="00557299" w:rsidRDefault="00E15B81" w:rsidP="00557299">
            <w:pPr>
              <w:ind w:hanging="23"/>
              <w:jc w:val="center"/>
              <w:rPr>
                <w:sz w:val="24"/>
                <w:szCs w:val="24"/>
              </w:rPr>
            </w:pPr>
          </w:p>
        </w:tc>
      </w:tr>
    </w:tbl>
    <w:p w:rsidR="00557299" w:rsidRDefault="00557299" w:rsidP="00013175">
      <w:pPr>
        <w:pStyle w:val="af5"/>
      </w:pPr>
    </w:p>
    <w:p w:rsidR="00013175" w:rsidRDefault="00013175" w:rsidP="00013175">
      <w:pPr>
        <w:pStyle w:val="af5"/>
      </w:pPr>
      <w:r>
        <w:t xml:space="preserve">Согласно расчетам, с учетом п.1.4 ТУ№22-05-309 подключение нагрузок квартала                  В-1, на напряжении 0,4 </w:t>
      </w:r>
      <w:proofErr w:type="spellStart"/>
      <w:r>
        <w:t>кВ</w:t>
      </w:r>
      <w:proofErr w:type="spellEnd"/>
      <w:r>
        <w:t xml:space="preserve"> предусмотрено от </w:t>
      </w:r>
      <w:r w:rsidR="00284030">
        <w:t>4</w:t>
      </w:r>
      <w:r>
        <w:t>-х БКТП</w:t>
      </w:r>
      <w:r w:rsidR="00D75A3A">
        <w:t>.</w:t>
      </w:r>
    </w:p>
    <w:p w:rsidR="00013175" w:rsidRDefault="00013175" w:rsidP="00013175">
      <w:pPr>
        <w:pStyle w:val="af5"/>
      </w:pPr>
      <w:r>
        <w:t>Суммарная нагрузка БКТП №1, БКТП №2, БКТП №3</w:t>
      </w:r>
      <w:r w:rsidR="00D75A3A">
        <w:t>, БКТП №4</w:t>
      </w:r>
      <w:r>
        <w:t xml:space="preserve"> составляет </w:t>
      </w:r>
      <w:r w:rsidR="00D75A3A">
        <w:t>3</w:t>
      </w:r>
      <w:r>
        <w:t>,</w:t>
      </w:r>
      <w:r w:rsidR="00D3438B">
        <w:t>5</w:t>
      </w:r>
      <w:r>
        <w:t xml:space="preserve"> МВА.</w:t>
      </w:r>
    </w:p>
    <w:p w:rsidR="00013175" w:rsidRDefault="00013175" w:rsidP="00013175">
      <w:pPr>
        <w:pStyle w:val="52"/>
        <w:keepNext/>
        <w:keepLines/>
        <w:shd w:val="clear" w:color="auto" w:fill="auto"/>
        <w:spacing w:after="246" w:line="270" w:lineRule="exact"/>
        <w:ind w:left="0" w:firstLine="0"/>
        <w:jc w:val="left"/>
      </w:pPr>
      <w:bookmarkStart w:id="50" w:name="bookmark44"/>
      <w:r>
        <w:t>Таблица 6.7 - Объем работ по проекту электроснабжения квартала В1</w:t>
      </w:r>
      <w:bookmarkEnd w:id="50"/>
    </w:p>
    <w:tbl>
      <w:tblPr>
        <w:tblW w:w="95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3499"/>
        <w:gridCol w:w="2328"/>
        <w:gridCol w:w="970"/>
        <w:gridCol w:w="2026"/>
      </w:tblGrid>
      <w:tr w:rsidR="00013175" w:rsidRPr="007146F9" w:rsidTr="007146F9">
        <w:trPr>
          <w:trHeight w:val="65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175" w:rsidRPr="007146F9" w:rsidRDefault="00013175" w:rsidP="007146F9">
            <w:pPr>
              <w:pStyle w:val="a4"/>
              <w:framePr w:wrap="notBeside" w:vAnchor="text" w:hAnchor="text" w:xAlign="center" w:y="1"/>
              <w:spacing w:line="317" w:lineRule="exact"/>
              <w:ind w:left="200" w:firstLine="0"/>
              <w:jc w:val="center"/>
              <w:rPr>
                <w:sz w:val="24"/>
                <w:szCs w:val="24"/>
              </w:rPr>
            </w:pPr>
            <w:r w:rsidRPr="007146F9">
              <w:rPr>
                <w:sz w:val="24"/>
                <w:szCs w:val="24"/>
              </w:rPr>
              <w:t>№ п/п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175" w:rsidRPr="007146F9" w:rsidRDefault="00013175" w:rsidP="007146F9">
            <w:pPr>
              <w:pStyle w:val="a4"/>
              <w:framePr w:wrap="notBeside" w:vAnchor="text" w:hAnchor="text" w:xAlign="center" w:y="1"/>
              <w:ind w:left="120" w:firstLine="0"/>
              <w:jc w:val="center"/>
              <w:rPr>
                <w:sz w:val="24"/>
                <w:szCs w:val="24"/>
              </w:rPr>
            </w:pPr>
            <w:r w:rsidRPr="007146F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175" w:rsidRPr="007146F9" w:rsidRDefault="00013175" w:rsidP="007146F9">
            <w:pPr>
              <w:pStyle w:val="a4"/>
              <w:framePr w:wrap="notBeside" w:vAnchor="text" w:hAnchor="text" w:xAlign="center" w:y="1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 w:rsidRPr="007146F9">
              <w:rPr>
                <w:sz w:val="24"/>
                <w:szCs w:val="24"/>
              </w:rPr>
              <w:t>Един.измерения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175" w:rsidRPr="007146F9" w:rsidRDefault="00013175" w:rsidP="007146F9">
            <w:pPr>
              <w:pStyle w:val="a4"/>
              <w:framePr w:wrap="notBeside" w:vAnchor="text" w:hAnchor="text" w:xAlign="center" w:y="1"/>
              <w:spacing w:line="322" w:lineRule="exact"/>
              <w:ind w:right="0" w:firstLine="0"/>
              <w:jc w:val="center"/>
              <w:rPr>
                <w:sz w:val="24"/>
                <w:szCs w:val="24"/>
              </w:rPr>
            </w:pPr>
            <w:r w:rsidRPr="007146F9">
              <w:rPr>
                <w:sz w:val="24"/>
                <w:szCs w:val="24"/>
              </w:rPr>
              <w:t>Кол- во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175" w:rsidRPr="007146F9" w:rsidRDefault="00013175" w:rsidP="007146F9">
            <w:pPr>
              <w:pStyle w:val="a4"/>
              <w:framePr w:wrap="notBeside" w:vAnchor="text" w:hAnchor="text" w:xAlign="center" w:y="1"/>
              <w:ind w:firstLine="0"/>
              <w:jc w:val="center"/>
              <w:rPr>
                <w:sz w:val="24"/>
                <w:szCs w:val="24"/>
              </w:rPr>
            </w:pPr>
            <w:r w:rsidRPr="007146F9">
              <w:rPr>
                <w:sz w:val="24"/>
                <w:szCs w:val="24"/>
              </w:rPr>
              <w:t>Примечание</w:t>
            </w:r>
          </w:p>
        </w:tc>
      </w:tr>
      <w:tr w:rsidR="00013175" w:rsidRPr="007146F9" w:rsidTr="00AC2410">
        <w:trPr>
          <w:trHeight w:val="111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75" w:rsidRPr="007146F9" w:rsidRDefault="00013175" w:rsidP="00013175">
            <w:pPr>
              <w:pStyle w:val="710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7146F9">
              <w:rPr>
                <w:sz w:val="24"/>
                <w:szCs w:val="24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75" w:rsidRPr="007146F9" w:rsidRDefault="00013175" w:rsidP="00AC2410">
            <w:pPr>
              <w:pStyle w:val="710"/>
              <w:framePr w:wrap="notBeside" w:vAnchor="text" w:hAnchor="text" w:xAlign="center" w:y="1"/>
              <w:shd w:val="clear" w:color="auto" w:fill="auto"/>
              <w:spacing w:line="274" w:lineRule="exact"/>
              <w:ind w:left="83" w:firstLine="283"/>
              <w:rPr>
                <w:sz w:val="24"/>
                <w:szCs w:val="24"/>
              </w:rPr>
            </w:pPr>
            <w:r w:rsidRPr="007146F9">
              <w:rPr>
                <w:sz w:val="24"/>
                <w:szCs w:val="24"/>
              </w:rPr>
              <w:t>Прокладка кабеля ААБ2лУ- 10кВ в земляной траншее с п</w:t>
            </w:r>
            <w:r w:rsidRPr="007146F9">
              <w:rPr>
                <w:sz w:val="24"/>
                <w:szCs w:val="24"/>
              </w:rPr>
              <w:t>о</w:t>
            </w:r>
            <w:r w:rsidRPr="007146F9">
              <w:rPr>
                <w:sz w:val="24"/>
                <w:szCs w:val="24"/>
              </w:rPr>
              <w:t>крытием кирпичом сечени</w:t>
            </w:r>
            <w:r w:rsidRPr="007146F9">
              <w:rPr>
                <w:sz w:val="24"/>
                <w:szCs w:val="24"/>
              </w:rPr>
              <w:softHyphen/>
              <w:t>ем 3х150кв.мм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75" w:rsidRPr="007146F9" w:rsidRDefault="00013175" w:rsidP="00013175">
            <w:pPr>
              <w:pStyle w:val="71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jc w:val="left"/>
              <w:rPr>
                <w:sz w:val="24"/>
                <w:szCs w:val="24"/>
              </w:rPr>
            </w:pPr>
            <w:r w:rsidRPr="007146F9">
              <w:rPr>
                <w:sz w:val="24"/>
                <w:szCs w:val="24"/>
              </w:rPr>
              <w:t>км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175" w:rsidRPr="007146F9" w:rsidRDefault="00013175" w:rsidP="00AC2410">
            <w:pPr>
              <w:pStyle w:val="710"/>
              <w:framePr w:wrap="notBeside" w:vAnchor="text" w:hAnchor="text" w:xAlign="center" w:y="1"/>
              <w:shd w:val="clear" w:color="auto" w:fill="auto"/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7146F9">
              <w:rPr>
                <w:sz w:val="24"/>
                <w:szCs w:val="24"/>
              </w:rPr>
              <w:t>2,0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75" w:rsidRPr="007146F9" w:rsidRDefault="00013175" w:rsidP="00AC2410">
            <w:pPr>
              <w:pStyle w:val="710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7146F9">
              <w:rPr>
                <w:sz w:val="24"/>
                <w:szCs w:val="24"/>
              </w:rPr>
              <w:t>Питающие линии от РП до ТП</w:t>
            </w:r>
          </w:p>
        </w:tc>
      </w:tr>
      <w:tr w:rsidR="00013175" w:rsidRPr="007146F9" w:rsidTr="00AC2410">
        <w:trPr>
          <w:trHeight w:val="85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75" w:rsidRPr="007146F9" w:rsidRDefault="00AC2410" w:rsidP="00013175">
            <w:pPr>
              <w:pStyle w:val="710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75" w:rsidRPr="007146F9" w:rsidRDefault="00013175" w:rsidP="00AC2410">
            <w:pPr>
              <w:pStyle w:val="710"/>
              <w:framePr w:wrap="notBeside" w:vAnchor="text" w:hAnchor="text" w:xAlign="center" w:y="1"/>
              <w:shd w:val="clear" w:color="auto" w:fill="auto"/>
              <w:spacing w:line="274" w:lineRule="exact"/>
              <w:ind w:left="83" w:firstLine="283"/>
              <w:jc w:val="left"/>
              <w:rPr>
                <w:sz w:val="24"/>
                <w:szCs w:val="24"/>
              </w:rPr>
            </w:pPr>
            <w:r w:rsidRPr="007146F9">
              <w:rPr>
                <w:sz w:val="24"/>
                <w:szCs w:val="24"/>
              </w:rPr>
              <w:t>Сооружение блочных транс</w:t>
            </w:r>
            <w:r w:rsidRPr="007146F9">
              <w:rPr>
                <w:sz w:val="24"/>
                <w:szCs w:val="24"/>
              </w:rPr>
              <w:softHyphen/>
              <w:t>форматорных подстанций БКТП10/0,4кВ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75" w:rsidRPr="007146F9" w:rsidRDefault="00013175" w:rsidP="00013175">
            <w:pPr>
              <w:pStyle w:val="710"/>
              <w:framePr w:wrap="notBeside" w:vAnchor="text" w:hAnchor="text" w:xAlign="center" w:y="1"/>
              <w:shd w:val="clear" w:color="auto" w:fill="auto"/>
              <w:spacing w:line="240" w:lineRule="auto"/>
              <w:ind w:left="960" w:firstLine="0"/>
              <w:jc w:val="left"/>
              <w:rPr>
                <w:sz w:val="24"/>
                <w:szCs w:val="24"/>
              </w:rPr>
            </w:pPr>
            <w:proofErr w:type="spellStart"/>
            <w:r w:rsidRPr="007146F9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175" w:rsidRPr="007146F9" w:rsidRDefault="00D75A3A" w:rsidP="00AC2410">
            <w:pPr>
              <w:pStyle w:val="710"/>
              <w:framePr w:wrap="notBeside" w:vAnchor="text" w:hAnchor="text" w:xAlign="center" w:y="1"/>
              <w:shd w:val="clear" w:color="auto" w:fill="auto"/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75" w:rsidRPr="007146F9" w:rsidRDefault="00013175" w:rsidP="00013175">
            <w:pPr>
              <w:pStyle w:val="71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46F9">
              <w:rPr>
                <w:sz w:val="24"/>
                <w:szCs w:val="24"/>
              </w:rPr>
              <w:t>2х1000кВА</w:t>
            </w:r>
          </w:p>
        </w:tc>
      </w:tr>
    </w:tbl>
    <w:p w:rsidR="00013175" w:rsidRDefault="00013175" w:rsidP="00013175">
      <w:pPr>
        <w:rPr>
          <w:sz w:val="2"/>
          <w:szCs w:val="2"/>
        </w:rPr>
      </w:pPr>
    </w:p>
    <w:p w:rsidR="00AC2410" w:rsidRDefault="00AC2410" w:rsidP="007146F9">
      <w:pPr>
        <w:pStyle w:val="af5"/>
      </w:pPr>
    </w:p>
    <w:p w:rsidR="00013175" w:rsidRPr="007146F9" w:rsidRDefault="00013175" w:rsidP="007146F9">
      <w:pPr>
        <w:pStyle w:val="af5"/>
      </w:pPr>
      <w:r w:rsidRPr="007146F9">
        <w:t xml:space="preserve">Объемы по сетям электроснабжения </w:t>
      </w:r>
      <w:r w:rsidR="007146F9">
        <w:t xml:space="preserve">0,4 </w:t>
      </w:r>
      <w:proofErr w:type="spellStart"/>
      <w:r w:rsidR="007146F9">
        <w:t>кВ</w:t>
      </w:r>
      <w:proofErr w:type="spellEnd"/>
      <w:r w:rsidR="007146F9">
        <w:t xml:space="preserve"> будут учтены при проекти</w:t>
      </w:r>
      <w:r w:rsidRPr="007146F9">
        <w:t>ровании жилых и административных зданий.</w:t>
      </w:r>
    </w:p>
    <w:p w:rsidR="00013175" w:rsidRDefault="00AC2410" w:rsidP="00EB4036">
      <w:pPr>
        <w:pStyle w:val="20"/>
      </w:pPr>
      <w:bookmarkStart w:id="51" w:name="_Toc390087396"/>
      <w:r>
        <w:t>6.4  Системы связи</w:t>
      </w:r>
      <w:bookmarkEnd w:id="51"/>
    </w:p>
    <w:p w:rsidR="00AC2410" w:rsidRDefault="00AC2410" w:rsidP="00AC2410">
      <w:pPr>
        <w:pStyle w:val="af5"/>
      </w:pPr>
      <w:r>
        <w:t>При разработке раздела учитывались требования ВСН 60-89 «Устройства связи, си</w:t>
      </w:r>
      <w:r>
        <w:t>г</w:t>
      </w:r>
      <w:r>
        <w:t>нализации и диспетчеризации инженерного оборудования жилых и общественных зданий».</w:t>
      </w:r>
    </w:p>
    <w:p w:rsidR="00AC2410" w:rsidRDefault="00AC2410" w:rsidP="00AC2410">
      <w:pPr>
        <w:pStyle w:val="af5"/>
      </w:pPr>
      <w:r>
        <w:t>В качестве справочного материала использована Пояснительная записка «Город Нижневартовск». Проект внесения изменений в Генеральный план. Материалы по обоснов</w:t>
      </w:r>
      <w:r>
        <w:t>а</w:t>
      </w:r>
      <w:r>
        <w:t xml:space="preserve">нию проекта», Инв. № 2/61, </w:t>
      </w:r>
      <w:smartTag w:uri="urn:schemas-microsoft-com:office:smarttags" w:element="metricconverter">
        <w:smartTagPr>
          <w:attr w:name="ProductID" w:val="2017 г"/>
        </w:smartTagPr>
        <w:r>
          <w:t>2011 г</w:t>
        </w:r>
      </w:smartTag>
      <w:r>
        <w:t>.</w:t>
      </w:r>
    </w:p>
    <w:p w:rsidR="00AC2410" w:rsidRDefault="00AC2410" w:rsidP="00A40CF2">
      <w:pPr>
        <w:pStyle w:val="3"/>
        <w:rPr>
          <w:rStyle w:val="132"/>
        </w:rPr>
      </w:pPr>
      <w:bookmarkStart w:id="52" w:name="_Toc390087397"/>
      <w:r>
        <w:t xml:space="preserve">6.4.1  </w:t>
      </w:r>
      <w:r w:rsidRPr="00E350C4">
        <w:rPr>
          <w:rStyle w:val="132"/>
          <w:b/>
        </w:rPr>
        <w:t>Телефонизация</w:t>
      </w:r>
      <w:bookmarkEnd w:id="52"/>
    </w:p>
    <w:p w:rsidR="00AC2410" w:rsidRDefault="00AC2410" w:rsidP="00AC2410">
      <w:pPr>
        <w:pStyle w:val="af5"/>
      </w:pPr>
      <w:r>
        <w:t>Для телефонизации проектируемой застройки квартала В</w:t>
      </w:r>
      <w:r w:rsidR="00D75A3A">
        <w:t>-</w:t>
      </w:r>
      <w:r>
        <w:t>1 проектом предусматрив</w:t>
      </w:r>
      <w:r>
        <w:t>а</w:t>
      </w:r>
      <w:r>
        <w:t xml:space="preserve">ется строительство </w:t>
      </w:r>
      <w:r w:rsidR="00F364D7">
        <w:t>4-</w:t>
      </w:r>
      <w:r>
        <w:t xml:space="preserve">отверстной телефонной канализации по ул. 8В, ул. Ж-1 и Ж-3. Точка подключения к существующей городской телефонной сети выполняется от проектируемого колодца, устанавливаемого на трассе телефонной канализации по ул. </w:t>
      </w:r>
      <w:proofErr w:type="spellStart"/>
      <w:r>
        <w:t>Нововартовской</w:t>
      </w:r>
      <w:proofErr w:type="spellEnd"/>
      <w:r>
        <w:t>.</w:t>
      </w:r>
    </w:p>
    <w:p w:rsidR="00AC2410" w:rsidRDefault="00AC2410" w:rsidP="00AC2410">
      <w:pPr>
        <w:pStyle w:val="af5"/>
      </w:pPr>
      <w:r>
        <w:lastRenderedPageBreak/>
        <w:t>Для телефонной канализации приняты трубы ПНД 0100 (жесткие гофри</w:t>
      </w:r>
      <w:r>
        <w:softHyphen/>
        <w:t>рованные двустенные ДКС). Трассы телефонной канализации запроектированы и согласованы с уч</w:t>
      </w:r>
      <w:r>
        <w:t>е</w:t>
      </w:r>
      <w:r>
        <w:t>том подземных инженерных сетей (теплотрасса, водопровод, электрический кабель). При проектировании трассы телефонизации соблюдены все габариты прокладки и расстояния между коммуникациями.</w:t>
      </w:r>
    </w:p>
    <w:p w:rsidR="00AC2410" w:rsidRDefault="00AC2410" w:rsidP="00AC2410">
      <w:pPr>
        <w:pStyle w:val="af5"/>
      </w:pPr>
      <w:r>
        <w:t>Проект телефонизации выполнен в соответствии с «Руководством по строительству линейных сооружений местных сетей связи» (АООТ СССКТ- Б-ТОМАС» М.1995г) и ОСТН 600-93 Минсвязи России.</w:t>
      </w:r>
    </w:p>
    <w:p w:rsidR="00AC2410" w:rsidRPr="00D75A3A" w:rsidRDefault="00AC2410" w:rsidP="00AC2410">
      <w:pPr>
        <w:pStyle w:val="af5"/>
      </w:pPr>
      <w:r w:rsidRPr="00D75A3A">
        <w:t>Проектом предусматривается 100% телефонизация жилого и общественного сектора.</w:t>
      </w:r>
    </w:p>
    <w:p w:rsidR="00AC2410" w:rsidRPr="00D75A3A" w:rsidRDefault="00AC2410" w:rsidP="00AC2410">
      <w:pPr>
        <w:pStyle w:val="af5"/>
        <w:rPr>
          <w:highlight w:val="yellow"/>
        </w:rPr>
      </w:pPr>
      <w:r w:rsidRPr="00D75A3A">
        <w:t xml:space="preserve">Для </w:t>
      </w:r>
      <w:r w:rsidR="00D75A3A" w:rsidRPr="00D75A3A">
        <w:t xml:space="preserve">территории </w:t>
      </w:r>
      <w:r w:rsidRPr="00D75A3A">
        <w:t xml:space="preserve">квартала В-1.2 количество телефонов квартирного сектора составляет </w:t>
      </w:r>
      <w:r w:rsidR="00D75A3A" w:rsidRPr="00D75A3A">
        <w:t>141</w:t>
      </w:r>
      <w:r w:rsidRPr="00D75A3A">
        <w:t xml:space="preserve">2 и телефонов общественного назначения составляет </w:t>
      </w:r>
      <w:r w:rsidR="00D75A3A" w:rsidRPr="00D75A3A">
        <w:t>30</w:t>
      </w:r>
      <w:r w:rsidRPr="00D75A3A">
        <w:t>.</w:t>
      </w:r>
    </w:p>
    <w:p w:rsidR="00AC2410" w:rsidRPr="00A32929" w:rsidRDefault="00AC2410" w:rsidP="00AC2410">
      <w:pPr>
        <w:pStyle w:val="af5"/>
      </w:pPr>
      <w:r w:rsidRPr="00D75A3A">
        <w:t xml:space="preserve">Для </w:t>
      </w:r>
      <w:r w:rsidR="00D75A3A" w:rsidRPr="00D75A3A">
        <w:t xml:space="preserve">территории </w:t>
      </w:r>
      <w:r w:rsidRPr="00D75A3A">
        <w:t xml:space="preserve">квартала В-1.3 количество телефонов общественного назначения </w:t>
      </w:r>
      <w:r w:rsidRPr="00A32929">
        <w:t>с</w:t>
      </w:r>
      <w:r w:rsidRPr="00A32929">
        <w:t>о</w:t>
      </w:r>
      <w:r w:rsidRPr="00A32929">
        <w:t xml:space="preserve">ставляет </w:t>
      </w:r>
      <w:r w:rsidR="00A32929" w:rsidRPr="00A32929">
        <w:t>30</w:t>
      </w:r>
      <w:r w:rsidRPr="00A32929">
        <w:t>.</w:t>
      </w:r>
    </w:p>
    <w:p w:rsidR="00D75A3A" w:rsidRDefault="00D75A3A" w:rsidP="00D75A3A">
      <w:pPr>
        <w:pStyle w:val="af5"/>
      </w:pPr>
      <w:r w:rsidRPr="00A32929">
        <w:t>Для территории квартала В-1.4 количество телефонов общественного назначения с</w:t>
      </w:r>
      <w:r w:rsidRPr="00A32929">
        <w:t>о</w:t>
      </w:r>
      <w:r w:rsidRPr="00A32929">
        <w:t xml:space="preserve">ставляет </w:t>
      </w:r>
      <w:r w:rsidR="00A32929" w:rsidRPr="00A32929">
        <w:t>5</w:t>
      </w:r>
      <w:r w:rsidRPr="00A32929">
        <w:t>.</w:t>
      </w:r>
    </w:p>
    <w:p w:rsidR="00A22011" w:rsidRDefault="00AC2410" w:rsidP="00A22011">
      <w:pPr>
        <w:pStyle w:val="af5"/>
      </w:pPr>
      <w:r>
        <w:t>Подключение проектируемых домов и объектов общественного назначения будет в</w:t>
      </w:r>
      <w:r>
        <w:t>ы</w:t>
      </w:r>
      <w:r>
        <w:t xml:space="preserve">полняться согласно техническим условиям «Ростелеком». </w:t>
      </w:r>
    </w:p>
    <w:p w:rsidR="00D75A3A" w:rsidRDefault="00D75A3A" w:rsidP="00D75A3A">
      <w:pPr>
        <w:pStyle w:val="af5"/>
        <w:ind w:left="0" w:firstLine="0"/>
      </w:pPr>
      <w:r w:rsidRPr="00CC493F">
        <w:rPr>
          <w:b/>
          <w:szCs w:val="24"/>
        </w:rPr>
        <w:t>Таблица 6.8 -</w:t>
      </w:r>
      <w:r>
        <w:rPr>
          <w:szCs w:val="24"/>
        </w:rPr>
        <w:t xml:space="preserve"> </w:t>
      </w:r>
      <w:bookmarkStart w:id="53" w:name="bookmark46"/>
      <w:r>
        <w:t>Расчет телефонной нагрузки по кварталам В-1.2, В-1.3 и В-1.</w:t>
      </w:r>
      <w:bookmarkEnd w:id="53"/>
      <w:r>
        <w:t>4</w:t>
      </w:r>
    </w:p>
    <w:tbl>
      <w:tblPr>
        <w:tblW w:w="9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749"/>
        <w:gridCol w:w="797"/>
        <w:gridCol w:w="792"/>
        <w:gridCol w:w="811"/>
        <w:gridCol w:w="782"/>
        <w:gridCol w:w="614"/>
        <w:gridCol w:w="802"/>
      </w:tblGrid>
      <w:tr w:rsidR="00D75A3A" w:rsidTr="00A85E1F">
        <w:trPr>
          <w:trHeight w:val="715"/>
          <w:tblHeader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D75A3A" w:rsidP="00A85E1F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</w:pPr>
            <w:r>
              <w:t>Наименование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A32929" w:rsidP="00A85E1F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Э</w:t>
            </w:r>
            <w:r w:rsidR="00D75A3A">
              <w:t>та</w:t>
            </w:r>
            <w:r w:rsidR="00D75A3A">
              <w:t>ж</w:t>
            </w:r>
            <w:r w:rsidR="00D75A3A">
              <w:t>ность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D75A3A" w:rsidP="00A32929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</w:pPr>
            <w:r>
              <w:t>Количество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929" w:rsidRDefault="00A32929" w:rsidP="00A32929">
            <w:pPr>
              <w:pStyle w:val="710"/>
              <w:shd w:val="clear" w:color="auto" w:fill="auto"/>
              <w:spacing w:line="283" w:lineRule="exact"/>
              <w:ind w:left="0" w:firstLine="0"/>
              <w:jc w:val="center"/>
            </w:pPr>
            <w:r>
              <w:t>Кол.</w:t>
            </w:r>
          </w:p>
          <w:p w:rsidR="00D75A3A" w:rsidRDefault="00D75A3A" w:rsidP="00A32929">
            <w:pPr>
              <w:pStyle w:val="710"/>
              <w:shd w:val="clear" w:color="auto" w:fill="auto"/>
              <w:spacing w:line="283" w:lineRule="exact"/>
              <w:ind w:left="0" w:firstLine="0"/>
              <w:jc w:val="center"/>
            </w:pPr>
            <w:r>
              <w:t>телефонов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D75A3A" w:rsidP="00A85E1F">
            <w:pPr>
              <w:pStyle w:val="710"/>
              <w:shd w:val="clear" w:color="auto" w:fill="auto"/>
              <w:spacing w:line="278" w:lineRule="exact"/>
              <w:ind w:right="0" w:firstLine="0"/>
              <w:jc w:val="center"/>
            </w:pPr>
            <w:r>
              <w:t>Итого</w:t>
            </w:r>
          </w:p>
        </w:tc>
      </w:tr>
      <w:tr w:rsidR="00D75A3A" w:rsidTr="00A85E1F">
        <w:trPr>
          <w:trHeight w:val="552"/>
          <w:tblHeader/>
        </w:trPr>
        <w:tc>
          <w:tcPr>
            <w:tcW w:w="3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D75A3A" w:rsidP="00A85E1F">
            <w:pPr>
              <w:pStyle w:val="710"/>
              <w:shd w:val="clear" w:color="auto" w:fill="auto"/>
              <w:spacing w:line="278" w:lineRule="exact"/>
              <w:ind w:right="280" w:firstLine="0"/>
              <w:jc w:val="center"/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D75A3A" w:rsidP="00A85E1F">
            <w:pPr>
              <w:pStyle w:val="710"/>
              <w:shd w:val="clear" w:color="auto" w:fill="auto"/>
              <w:spacing w:line="278" w:lineRule="exact"/>
              <w:ind w:right="280" w:firstLine="0"/>
              <w:jc w:val="center"/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D75A3A" w:rsidP="00A85E1F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зданий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A32929" w:rsidP="00A32929">
            <w:pPr>
              <w:pStyle w:val="710"/>
              <w:shd w:val="clear" w:color="auto" w:fill="auto"/>
              <w:spacing w:line="240" w:lineRule="auto"/>
              <w:ind w:left="6" w:firstLine="0"/>
              <w:jc w:val="center"/>
            </w:pPr>
            <w:r>
              <w:t>к</w:t>
            </w:r>
            <w:r w:rsidR="00D75A3A">
              <w:t>вартир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A32929" w:rsidP="00A85E1F">
            <w:pPr>
              <w:pStyle w:val="710"/>
              <w:shd w:val="clear" w:color="auto" w:fill="auto"/>
              <w:spacing w:line="278" w:lineRule="exact"/>
              <w:ind w:firstLine="0"/>
              <w:jc w:val="center"/>
            </w:pPr>
            <w:r>
              <w:t>к</w:t>
            </w:r>
            <w:r w:rsidR="00D75A3A">
              <w:t>в. сект.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A32929" w:rsidP="00A85E1F">
            <w:pPr>
              <w:pStyle w:val="710"/>
              <w:shd w:val="clear" w:color="auto" w:fill="auto"/>
              <w:spacing w:after="60" w:line="240" w:lineRule="auto"/>
              <w:ind w:firstLine="0"/>
              <w:jc w:val="center"/>
            </w:pPr>
            <w:proofErr w:type="spellStart"/>
            <w:r>
              <w:t>о</w:t>
            </w:r>
            <w:r w:rsidR="00D75A3A">
              <w:t>бщ.сект</w:t>
            </w:r>
            <w:proofErr w:type="spellEnd"/>
            <w:r w:rsidR="00D75A3A">
              <w:t>.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D75A3A" w:rsidP="00A85E1F">
            <w:pPr>
              <w:pStyle w:val="710"/>
              <w:shd w:val="clear" w:color="auto" w:fill="auto"/>
              <w:spacing w:before="360" w:line="274" w:lineRule="exact"/>
              <w:ind w:firstLine="0"/>
              <w:jc w:val="center"/>
            </w:pPr>
          </w:p>
        </w:tc>
      </w:tr>
      <w:tr w:rsidR="00D75A3A" w:rsidTr="00A32929">
        <w:trPr>
          <w:trHeight w:val="653"/>
          <w:tblHeader/>
        </w:trPr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D75A3A" w:rsidP="00A85E1F">
            <w:pPr>
              <w:pStyle w:val="710"/>
              <w:shd w:val="clear" w:color="auto" w:fill="auto"/>
              <w:spacing w:before="360" w:line="274" w:lineRule="exact"/>
              <w:ind w:firstLine="0"/>
              <w:jc w:val="center"/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D75A3A" w:rsidP="00A85E1F">
            <w:pPr>
              <w:pStyle w:val="710"/>
              <w:shd w:val="clear" w:color="auto" w:fill="auto"/>
              <w:spacing w:before="360" w:line="274" w:lineRule="exact"/>
              <w:ind w:firstLine="0"/>
              <w:jc w:val="center"/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D75A3A" w:rsidP="00A85E1F">
            <w:pPr>
              <w:pStyle w:val="710"/>
              <w:shd w:val="clear" w:color="auto" w:fill="auto"/>
              <w:spacing w:before="360" w:line="274" w:lineRule="exact"/>
              <w:ind w:firstLine="0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A32929" w:rsidP="00A85E1F">
            <w:pPr>
              <w:pStyle w:val="710"/>
              <w:shd w:val="clear" w:color="auto" w:fill="auto"/>
              <w:spacing w:line="269" w:lineRule="exact"/>
              <w:ind w:firstLine="0"/>
              <w:jc w:val="center"/>
            </w:pPr>
            <w:r>
              <w:t>з</w:t>
            </w:r>
            <w:r w:rsidR="00D75A3A">
              <w:t>дания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A32929" w:rsidP="00A85E1F">
            <w:pPr>
              <w:pStyle w:val="710"/>
              <w:shd w:val="clear" w:color="auto" w:fill="auto"/>
              <w:spacing w:line="274" w:lineRule="exact"/>
              <w:ind w:right="0" w:firstLine="0"/>
              <w:jc w:val="center"/>
            </w:pPr>
            <w:r>
              <w:t>в</w:t>
            </w:r>
            <w:r w:rsidR="00D75A3A">
              <w:t>сего</w:t>
            </w: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D75A3A" w:rsidP="00A85E1F">
            <w:pPr>
              <w:pStyle w:val="710"/>
              <w:shd w:val="clear" w:color="auto" w:fill="auto"/>
              <w:spacing w:line="274" w:lineRule="exact"/>
              <w:ind w:right="240" w:firstLine="0"/>
              <w:jc w:val="center"/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D75A3A" w:rsidP="00A85E1F">
            <w:pPr>
              <w:pStyle w:val="710"/>
              <w:shd w:val="clear" w:color="auto" w:fill="auto"/>
              <w:spacing w:line="274" w:lineRule="exact"/>
              <w:ind w:right="240" w:firstLine="0"/>
              <w:jc w:val="center"/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A3A" w:rsidRDefault="00D75A3A" w:rsidP="00A85E1F">
            <w:pPr>
              <w:pStyle w:val="710"/>
              <w:shd w:val="clear" w:color="auto" w:fill="auto"/>
              <w:spacing w:line="274" w:lineRule="exact"/>
              <w:ind w:right="240" w:firstLine="0"/>
              <w:jc w:val="center"/>
            </w:pPr>
          </w:p>
        </w:tc>
      </w:tr>
      <w:tr w:rsidR="00D75A3A" w:rsidTr="009A785E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85E" w:rsidRDefault="00F364D7" w:rsidP="009A785E">
            <w:pPr>
              <w:pStyle w:val="92"/>
              <w:shd w:val="clear" w:color="auto" w:fill="auto"/>
              <w:spacing w:after="0" w:line="240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75A3A" w:rsidRPr="00FF69A6">
              <w:rPr>
                <w:sz w:val="24"/>
                <w:szCs w:val="24"/>
              </w:rPr>
              <w:t>вартал</w:t>
            </w:r>
            <w:r>
              <w:rPr>
                <w:sz w:val="24"/>
                <w:szCs w:val="24"/>
              </w:rPr>
              <w:t>ы</w:t>
            </w:r>
            <w:r w:rsidR="00D75A3A" w:rsidRPr="00FF69A6">
              <w:rPr>
                <w:sz w:val="24"/>
                <w:szCs w:val="24"/>
              </w:rPr>
              <w:t xml:space="preserve"> </w:t>
            </w:r>
          </w:p>
          <w:p w:rsidR="00D75A3A" w:rsidRPr="00FF69A6" w:rsidRDefault="00D75A3A" w:rsidP="009A785E">
            <w:pPr>
              <w:pStyle w:val="92"/>
              <w:shd w:val="clear" w:color="auto" w:fill="auto"/>
              <w:spacing w:after="0" w:line="240" w:lineRule="auto"/>
              <w:ind w:left="5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В-1.2</w:t>
            </w:r>
            <w:r w:rsidR="009A785E">
              <w:rPr>
                <w:sz w:val="24"/>
                <w:szCs w:val="24"/>
              </w:rPr>
              <w:t xml:space="preserve"> и </w:t>
            </w:r>
            <w:r w:rsidR="009A785E" w:rsidRPr="00FF69A6">
              <w:rPr>
                <w:sz w:val="24"/>
                <w:szCs w:val="24"/>
              </w:rPr>
              <w:t>В-1.3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rPr>
                <w:sz w:val="24"/>
                <w:szCs w:val="24"/>
              </w:rPr>
            </w:pPr>
          </w:p>
        </w:tc>
      </w:tr>
      <w:tr w:rsidR="00D75A3A" w:rsidTr="00A85E1F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92"/>
              <w:shd w:val="clear" w:color="auto" w:fill="auto"/>
              <w:spacing w:after="0" w:line="240" w:lineRule="auto"/>
              <w:ind w:left="5"/>
              <w:jc w:val="center"/>
              <w:rPr>
                <w:b w:val="0"/>
                <w:sz w:val="24"/>
                <w:szCs w:val="24"/>
                <w:u w:val="single"/>
              </w:rPr>
            </w:pPr>
            <w:r w:rsidRPr="00FF69A6">
              <w:rPr>
                <w:b w:val="0"/>
                <w:sz w:val="24"/>
                <w:szCs w:val="24"/>
                <w:u w:val="single"/>
              </w:rPr>
              <w:t xml:space="preserve">Жилые и общественные здания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rPr>
                <w:sz w:val="24"/>
                <w:szCs w:val="24"/>
              </w:rPr>
            </w:pPr>
          </w:p>
        </w:tc>
      </w:tr>
      <w:tr w:rsidR="00D75A3A" w:rsidTr="00A85E1F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610"/>
              <w:shd w:val="clear" w:color="auto" w:fill="auto"/>
              <w:spacing w:line="240" w:lineRule="auto"/>
              <w:ind w:left="147" w:right="149" w:firstLine="284"/>
              <w:jc w:val="left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4-секционный жилой дом в сборно-монолитном каркасе по типу «</w:t>
            </w:r>
            <w:r w:rsidRPr="00FF69A6">
              <w:rPr>
                <w:sz w:val="24"/>
                <w:szCs w:val="24"/>
                <w:lang w:val="en-US"/>
              </w:rPr>
              <w:t>SARET</w:t>
            </w:r>
            <w:r w:rsidRPr="00FF69A6">
              <w:rPr>
                <w:sz w:val="24"/>
                <w:szCs w:val="24"/>
              </w:rPr>
              <w:t>» с встроено-пристроенными предприятиями общественного назначения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18, 22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448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448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448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460</w:t>
            </w:r>
          </w:p>
        </w:tc>
      </w:tr>
      <w:tr w:rsidR="00D75A3A" w:rsidTr="00A85E1F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610"/>
              <w:shd w:val="clear" w:color="auto" w:fill="auto"/>
              <w:spacing w:line="240" w:lineRule="auto"/>
              <w:ind w:left="147" w:right="149" w:firstLine="284"/>
              <w:jc w:val="left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4-секционный жилой дом в сборно-монолитном каркасе по типу «</w:t>
            </w:r>
            <w:r w:rsidRPr="00FF69A6">
              <w:rPr>
                <w:sz w:val="24"/>
                <w:szCs w:val="24"/>
                <w:lang w:val="en-US"/>
              </w:rPr>
              <w:t>SARET</w:t>
            </w:r>
            <w:r w:rsidRPr="00FF69A6">
              <w:rPr>
                <w:sz w:val="24"/>
                <w:szCs w:val="24"/>
              </w:rPr>
              <w:t>» с встроено-пристроенными предприятиями общественного назначения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18, 22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448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448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448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460</w:t>
            </w:r>
          </w:p>
        </w:tc>
      </w:tr>
      <w:tr w:rsidR="00D75A3A" w:rsidTr="00A85E1F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610"/>
              <w:shd w:val="clear" w:color="auto" w:fill="auto"/>
              <w:spacing w:line="240" w:lineRule="auto"/>
              <w:ind w:left="147" w:right="149" w:firstLine="284"/>
              <w:jc w:val="left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 xml:space="preserve">5-секционный жилой дом из изд. серии 97Н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172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172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172</w:t>
            </w:r>
          </w:p>
        </w:tc>
      </w:tr>
      <w:tr w:rsidR="00D75A3A" w:rsidTr="00A85E1F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610"/>
              <w:shd w:val="clear" w:color="auto" w:fill="auto"/>
              <w:spacing w:line="240" w:lineRule="auto"/>
              <w:ind w:left="147" w:right="149" w:firstLine="284"/>
              <w:jc w:val="left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5-секционный жилой дом из изд. серии 97Н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172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172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172</w:t>
            </w:r>
          </w:p>
        </w:tc>
      </w:tr>
      <w:tr w:rsidR="00D75A3A" w:rsidTr="00A85E1F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610"/>
              <w:shd w:val="clear" w:color="auto" w:fill="auto"/>
              <w:spacing w:line="240" w:lineRule="auto"/>
              <w:ind w:left="147" w:right="149" w:firstLine="284"/>
              <w:jc w:val="left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lastRenderedPageBreak/>
              <w:t>5-секционный жилой дом из изд. серии 97Н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172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172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172</w:t>
            </w:r>
          </w:p>
        </w:tc>
      </w:tr>
      <w:tr w:rsidR="00D75A3A" w:rsidTr="00A85E1F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C73088" w:rsidP="00C73088">
            <w:pPr>
              <w:pStyle w:val="610"/>
              <w:shd w:val="clear" w:color="auto" w:fill="auto"/>
              <w:spacing w:line="240" w:lineRule="auto"/>
              <w:ind w:left="147" w:right="149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на 28</w:t>
            </w:r>
            <w:r w:rsidR="00D75A3A" w:rsidRPr="00FF69A6">
              <w:rPr>
                <w:sz w:val="24"/>
                <w:szCs w:val="24"/>
              </w:rPr>
              <w:t>0 мест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6</w:t>
            </w:r>
          </w:p>
        </w:tc>
      </w:tr>
      <w:tr w:rsidR="00D75A3A" w:rsidTr="00A85E1F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a4"/>
              <w:ind w:left="147" w:right="149" w:firstLine="284"/>
              <w:jc w:val="left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Итого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right="-94" w:hanging="30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right="-94" w:hanging="3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right="-94" w:hanging="30"/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right="-94" w:hanging="30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right="-94" w:hanging="3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1412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right="-94" w:hanging="3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30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right="-94" w:hanging="30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1442</w:t>
            </w:r>
          </w:p>
        </w:tc>
      </w:tr>
      <w:tr w:rsidR="001844A9" w:rsidRPr="00FF69A6" w:rsidTr="001916A2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F364D7" w:rsidP="00F364D7">
            <w:pPr>
              <w:pStyle w:val="92"/>
              <w:shd w:val="clear" w:color="auto" w:fill="auto"/>
              <w:spacing w:after="0" w:line="240" w:lineRule="auto"/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844A9" w:rsidRPr="00FF69A6">
              <w:rPr>
                <w:sz w:val="24"/>
                <w:szCs w:val="24"/>
              </w:rPr>
              <w:t>вартал В-1.4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pStyle w:val="710"/>
              <w:shd w:val="clear" w:color="auto" w:fill="auto"/>
              <w:spacing w:line="240" w:lineRule="auto"/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pStyle w:val="710"/>
              <w:shd w:val="clear" w:color="auto" w:fill="auto"/>
              <w:spacing w:line="240" w:lineRule="auto"/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pStyle w:val="710"/>
              <w:shd w:val="clear" w:color="auto" w:fill="auto"/>
              <w:spacing w:line="240" w:lineRule="auto"/>
              <w:ind w:left="-7" w:right="280" w:firstLine="7"/>
              <w:jc w:val="center"/>
              <w:rPr>
                <w:sz w:val="24"/>
                <w:szCs w:val="24"/>
              </w:rPr>
            </w:pPr>
          </w:p>
        </w:tc>
      </w:tr>
      <w:tr w:rsidR="001844A9" w:rsidRPr="00FF69A6" w:rsidTr="001916A2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pStyle w:val="92"/>
              <w:shd w:val="clear" w:color="auto" w:fill="auto"/>
              <w:spacing w:after="0" w:line="240" w:lineRule="auto"/>
              <w:ind w:left="147"/>
              <w:jc w:val="center"/>
              <w:rPr>
                <w:b w:val="0"/>
                <w:sz w:val="24"/>
                <w:szCs w:val="24"/>
                <w:u w:val="single"/>
              </w:rPr>
            </w:pPr>
            <w:r w:rsidRPr="00FF69A6">
              <w:rPr>
                <w:b w:val="0"/>
                <w:sz w:val="24"/>
                <w:szCs w:val="24"/>
                <w:u w:val="single"/>
              </w:rPr>
              <w:t>Общественные здания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pStyle w:val="710"/>
              <w:shd w:val="clear" w:color="auto" w:fill="auto"/>
              <w:spacing w:line="240" w:lineRule="auto"/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pStyle w:val="710"/>
              <w:shd w:val="clear" w:color="auto" w:fill="auto"/>
              <w:spacing w:line="240" w:lineRule="auto"/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pStyle w:val="710"/>
              <w:shd w:val="clear" w:color="auto" w:fill="auto"/>
              <w:spacing w:line="240" w:lineRule="auto"/>
              <w:ind w:left="-7" w:right="280" w:firstLine="7"/>
              <w:jc w:val="center"/>
              <w:rPr>
                <w:sz w:val="24"/>
                <w:szCs w:val="24"/>
              </w:rPr>
            </w:pPr>
          </w:p>
        </w:tc>
      </w:tr>
      <w:tr w:rsidR="001844A9" w:rsidRPr="00FF69A6" w:rsidTr="001916A2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pStyle w:val="710"/>
              <w:shd w:val="clear" w:color="auto" w:fill="auto"/>
              <w:spacing w:line="240" w:lineRule="auto"/>
              <w:ind w:left="147" w:right="286" w:firstLine="284"/>
              <w:jc w:val="left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 xml:space="preserve">Торговый центр торг. </w:t>
            </w:r>
            <w:proofErr w:type="spellStart"/>
            <w:r w:rsidRPr="00FF69A6">
              <w:rPr>
                <w:sz w:val="24"/>
                <w:szCs w:val="24"/>
              </w:rPr>
              <w:t>площ</w:t>
            </w:r>
            <w:proofErr w:type="spellEnd"/>
            <w:r w:rsidRPr="00FF69A6">
              <w:rPr>
                <w:sz w:val="24"/>
                <w:szCs w:val="24"/>
              </w:rPr>
              <w:t>. 2000м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² </m:t>
              </m:r>
            </m:oMath>
            <w:r w:rsidRPr="00FF69A6">
              <w:rPr>
                <w:sz w:val="24"/>
                <w:szCs w:val="24"/>
              </w:rPr>
              <w:t xml:space="preserve">со встроенными: кафе на </w:t>
            </w:r>
            <w:r w:rsidRPr="00C73088">
              <w:rPr>
                <w:sz w:val="24"/>
                <w:szCs w:val="24"/>
                <w:highlight w:val="green"/>
              </w:rPr>
              <w:t>50</w:t>
            </w:r>
            <w:r w:rsidRPr="00FF69A6">
              <w:rPr>
                <w:sz w:val="24"/>
                <w:szCs w:val="24"/>
              </w:rPr>
              <w:t xml:space="preserve"> посадочных мест и магаз</w:t>
            </w:r>
            <w:r w:rsidRPr="00FF69A6">
              <w:rPr>
                <w:sz w:val="24"/>
                <w:szCs w:val="24"/>
              </w:rPr>
              <w:t>и</w:t>
            </w:r>
            <w:r w:rsidRPr="00FF69A6">
              <w:rPr>
                <w:sz w:val="24"/>
                <w:szCs w:val="24"/>
              </w:rPr>
              <w:t>ном кулинарии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pStyle w:val="710"/>
              <w:shd w:val="clear" w:color="auto" w:fill="auto"/>
              <w:spacing w:line="240" w:lineRule="auto"/>
              <w:ind w:left="-7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ind w:left="-7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ind w:left="-7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ind w:left="-7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pStyle w:val="710"/>
              <w:shd w:val="clear" w:color="auto" w:fill="auto"/>
              <w:spacing w:line="240" w:lineRule="auto"/>
              <w:ind w:left="-7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A9" w:rsidRPr="00FF69A6" w:rsidRDefault="001844A9" w:rsidP="001916A2">
            <w:pPr>
              <w:pStyle w:val="710"/>
              <w:shd w:val="clear" w:color="auto" w:fill="auto"/>
              <w:spacing w:line="240" w:lineRule="auto"/>
              <w:ind w:left="-7" w:right="280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A3A" w:rsidTr="00A85E1F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9A785E">
            <w:pPr>
              <w:pStyle w:val="610"/>
              <w:shd w:val="clear" w:color="auto" w:fill="auto"/>
              <w:spacing w:line="240" w:lineRule="auto"/>
              <w:ind w:left="147" w:right="149" w:firstLine="284"/>
              <w:jc w:val="left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Гараж-стоянка на 300 мест со встроенно-пристроенными пре</w:t>
            </w:r>
            <w:r w:rsidRPr="00FF69A6">
              <w:rPr>
                <w:sz w:val="24"/>
                <w:szCs w:val="24"/>
              </w:rPr>
              <w:t>д</w:t>
            </w:r>
            <w:r w:rsidRPr="00FF69A6">
              <w:rPr>
                <w:sz w:val="24"/>
                <w:szCs w:val="24"/>
              </w:rPr>
              <w:t xml:space="preserve">приятиями </w:t>
            </w:r>
            <w:r w:rsidR="009A785E">
              <w:rPr>
                <w:sz w:val="24"/>
                <w:szCs w:val="24"/>
              </w:rPr>
              <w:t>административно-бытового назначения</w:t>
            </w:r>
            <w:r w:rsidRPr="00FF69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A32929" w:rsidP="00A85E1F">
            <w:pPr>
              <w:ind w:left="-7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A32929" w:rsidP="00A85E1F">
            <w:pPr>
              <w:ind w:left="-7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left="-7" w:firstLine="7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left="-7" w:right="280" w:firstLine="7"/>
              <w:jc w:val="center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10</w:t>
            </w:r>
          </w:p>
        </w:tc>
      </w:tr>
      <w:tr w:rsidR="00D75A3A" w:rsidTr="00A85E1F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9A785E">
            <w:pPr>
              <w:pStyle w:val="610"/>
              <w:shd w:val="clear" w:color="auto" w:fill="auto"/>
              <w:spacing w:line="240" w:lineRule="auto"/>
              <w:ind w:left="147" w:right="149" w:firstLine="284"/>
              <w:jc w:val="left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 xml:space="preserve">Гараж-стоянка на 300 мест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A32929" w:rsidP="00A85E1F">
            <w:pPr>
              <w:ind w:left="-7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1844A9" w:rsidP="00A85E1F">
            <w:pPr>
              <w:ind w:left="-7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left="-7"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1844A9" w:rsidP="00A85E1F">
            <w:pPr>
              <w:pStyle w:val="710"/>
              <w:shd w:val="clear" w:color="auto" w:fill="auto"/>
              <w:spacing w:line="240" w:lineRule="auto"/>
              <w:ind w:left="-7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1844A9" w:rsidP="00A85E1F">
            <w:pPr>
              <w:pStyle w:val="710"/>
              <w:shd w:val="clear" w:color="auto" w:fill="auto"/>
              <w:spacing w:line="240" w:lineRule="auto"/>
              <w:ind w:left="-7" w:right="280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5A3A" w:rsidTr="00A85E1F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F364D7">
            <w:pPr>
              <w:pStyle w:val="a4"/>
              <w:ind w:left="147" w:right="149" w:firstLine="284"/>
              <w:jc w:val="left"/>
              <w:rPr>
                <w:sz w:val="24"/>
                <w:szCs w:val="24"/>
              </w:rPr>
            </w:pPr>
            <w:r w:rsidRPr="00FF69A6">
              <w:rPr>
                <w:sz w:val="24"/>
                <w:szCs w:val="24"/>
              </w:rPr>
              <w:t>Итого</w:t>
            </w:r>
            <w:r w:rsidR="00A32929">
              <w:rPr>
                <w:sz w:val="24"/>
                <w:szCs w:val="24"/>
              </w:rPr>
              <w:t xml:space="preserve"> для </w:t>
            </w:r>
            <w:r w:rsidR="00F364D7">
              <w:rPr>
                <w:sz w:val="24"/>
                <w:szCs w:val="24"/>
              </w:rPr>
              <w:t>квартала</w:t>
            </w:r>
            <w:r w:rsidR="00A32929">
              <w:rPr>
                <w:sz w:val="24"/>
                <w:szCs w:val="24"/>
              </w:rPr>
              <w:t xml:space="preserve"> </w:t>
            </w:r>
            <w:r w:rsidR="009A785E">
              <w:rPr>
                <w:sz w:val="24"/>
                <w:szCs w:val="24"/>
              </w:rPr>
              <w:t>В-1.</w:t>
            </w:r>
            <w:r w:rsidR="00F364D7">
              <w:rPr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right="-94" w:hanging="30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right="-94" w:hanging="30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right="-94" w:hanging="30"/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ind w:right="-94" w:hanging="30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D75A3A" w:rsidP="00A85E1F">
            <w:pPr>
              <w:pStyle w:val="710"/>
              <w:shd w:val="clear" w:color="auto" w:fill="auto"/>
              <w:spacing w:line="240" w:lineRule="auto"/>
              <w:ind w:right="-94" w:hanging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1844A9" w:rsidP="00F364D7">
            <w:pPr>
              <w:pStyle w:val="710"/>
              <w:shd w:val="clear" w:color="auto" w:fill="auto"/>
              <w:spacing w:line="240" w:lineRule="auto"/>
              <w:ind w:right="-94" w:hanging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64D7">
              <w:rPr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FF69A6" w:rsidRDefault="001844A9" w:rsidP="00F364D7">
            <w:pPr>
              <w:pStyle w:val="710"/>
              <w:shd w:val="clear" w:color="auto" w:fill="auto"/>
              <w:spacing w:line="240" w:lineRule="auto"/>
              <w:ind w:right="-94" w:hanging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64D7">
              <w:rPr>
                <w:sz w:val="24"/>
                <w:szCs w:val="24"/>
              </w:rPr>
              <w:t>8</w:t>
            </w:r>
          </w:p>
        </w:tc>
      </w:tr>
      <w:tr w:rsidR="00D75A3A" w:rsidTr="00A85E1F">
        <w:trPr>
          <w:trHeight w:val="45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A32929" w:rsidRDefault="00D75A3A" w:rsidP="00F364D7">
            <w:pPr>
              <w:pStyle w:val="a4"/>
              <w:ind w:left="147" w:firstLine="284"/>
              <w:jc w:val="left"/>
              <w:rPr>
                <w:b/>
                <w:sz w:val="24"/>
                <w:szCs w:val="24"/>
              </w:rPr>
            </w:pPr>
            <w:r w:rsidRPr="00A32929">
              <w:rPr>
                <w:b/>
                <w:sz w:val="24"/>
                <w:szCs w:val="24"/>
              </w:rPr>
              <w:t xml:space="preserve">Всего для </w:t>
            </w:r>
            <w:r w:rsidR="00F364D7">
              <w:rPr>
                <w:b/>
                <w:sz w:val="24"/>
                <w:szCs w:val="24"/>
              </w:rPr>
              <w:t>кварталов</w:t>
            </w:r>
            <w:r w:rsidRPr="00A32929">
              <w:rPr>
                <w:b/>
                <w:sz w:val="24"/>
                <w:szCs w:val="24"/>
              </w:rPr>
              <w:t xml:space="preserve">                               В-1.2, В-1.3, В-1.4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A32929" w:rsidRDefault="00D75A3A" w:rsidP="00A85E1F">
            <w:pPr>
              <w:ind w:left="-7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A32929" w:rsidRDefault="00D75A3A" w:rsidP="00A85E1F">
            <w:pPr>
              <w:ind w:left="-7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A32929" w:rsidRDefault="00D75A3A" w:rsidP="00A85E1F">
            <w:pPr>
              <w:ind w:left="-7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A32929" w:rsidRDefault="00D75A3A" w:rsidP="00A85E1F">
            <w:pPr>
              <w:ind w:left="-7" w:firstLine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A32929" w:rsidRDefault="00A32929" w:rsidP="00A85E1F">
            <w:pPr>
              <w:ind w:left="-7" w:firstLine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A32929" w:rsidRDefault="001844A9" w:rsidP="001844A9">
            <w:pPr>
              <w:ind w:left="-7" w:firstLine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A3A" w:rsidRPr="00A32929" w:rsidRDefault="00A32929" w:rsidP="001844A9">
            <w:pPr>
              <w:pStyle w:val="710"/>
              <w:shd w:val="clear" w:color="auto" w:fill="auto"/>
              <w:spacing w:line="240" w:lineRule="auto"/>
              <w:ind w:left="-7" w:right="280" w:firstLine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1844A9">
              <w:rPr>
                <w:b/>
                <w:sz w:val="24"/>
                <w:szCs w:val="24"/>
              </w:rPr>
              <w:t>60</w:t>
            </w:r>
          </w:p>
        </w:tc>
      </w:tr>
    </w:tbl>
    <w:p w:rsidR="00D75A3A" w:rsidRDefault="00D75A3A" w:rsidP="00D75A3A">
      <w:pPr>
        <w:pStyle w:val="af5"/>
        <w:ind w:firstLine="0"/>
        <w:rPr>
          <w:szCs w:val="24"/>
        </w:rPr>
      </w:pPr>
    </w:p>
    <w:p w:rsidR="00AC2410" w:rsidRDefault="00AC2410" w:rsidP="00A22011">
      <w:pPr>
        <w:pStyle w:val="3"/>
        <w:rPr>
          <w:rStyle w:val="132"/>
        </w:rPr>
      </w:pPr>
      <w:bookmarkStart w:id="54" w:name="_Toc390087398"/>
      <w:r>
        <w:t xml:space="preserve">6.4.2  </w:t>
      </w:r>
      <w:r w:rsidRPr="00E350C4">
        <w:rPr>
          <w:rStyle w:val="132"/>
          <w:b/>
        </w:rPr>
        <w:t>Радиофикация</w:t>
      </w:r>
      <w:bookmarkEnd w:id="54"/>
    </w:p>
    <w:p w:rsidR="00AC2410" w:rsidRDefault="00AC2410" w:rsidP="00AC2410">
      <w:pPr>
        <w:pStyle w:val="af5"/>
      </w:pPr>
      <w:r>
        <w:t>Согласно Пресс-релиза «</w:t>
      </w:r>
      <w:proofErr w:type="spellStart"/>
      <w:r>
        <w:t>Уралсвязьинформ</w:t>
      </w:r>
      <w:proofErr w:type="spellEnd"/>
      <w:r>
        <w:t>» от 27.02 2009г в г. Нижневартовске пр</w:t>
      </w:r>
      <w:r>
        <w:t>е</w:t>
      </w:r>
      <w:r>
        <w:t>кращено предоставление услуг проводного вещания, поэтому проектом предусматривается радиофикация жилых домов от приемников УКВ вещания, устанавливаемых на кухнях.</w:t>
      </w:r>
    </w:p>
    <w:p w:rsidR="00AC2410" w:rsidRDefault="00AC2410" w:rsidP="00A40CF2">
      <w:pPr>
        <w:pStyle w:val="3"/>
        <w:rPr>
          <w:rStyle w:val="132"/>
        </w:rPr>
      </w:pPr>
      <w:bookmarkStart w:id="55" w:name="_Toc390087399"/>
      <w:r>
        <w:t xml:space="preserve">6.4.3  </w:t>
      </w:r>
      <w:r w:rsidRPr="00E350C4">
        <w:rPr>
          <w:rStyle w:val="132"/>
          <w:b/>
        </w:rPr>
        <w:t>Сотовая связь</w:t>
      </w:r>
      <w:bookmarkEnd w:id="55"/>
    </w:p>
    <w:p w:rsidR="00AC2410" w:rsidRDefault="00AC2410" w:rsidP="00774939">
      <w:pPr>
        <w:pStyle w:val="af5"/>
      </w:pPr>
      <w:r>
        <w:rPr>
          <w:szCs w:val="24"/>
        </w:rPr>
        <w:t xml:space="preserve">Принимая во внимание тот факт, что на сегодняшний день </w:t>
      </w:r>
      <w:r>
        <w:t>сотовой связью покрыта практически вся территория г. Нижневартовска, дальнейшее развитие данного вида связи должно быть направлено на повышение качества предоставляемых услуг и повышения ко</w:t>
      </w:r>
      <w:r>
        <w:t>н</w:t>
      </w:r>
      <w:r>
        <w:t>куренции между операторами сотовой связи.</w:t>
      </w:r>
    </w:p>
    <w:p w:rsidR="00CC493F" w:rsidRDefault="00CC493F" w:rsidP="00A40CF2">
      <w:pPr>
        <w:pStyle w:val="3"/>
        <w:rPr>
          <w:rStyle w:val="112"/>
        </w:rPr>
      </w:pPr>
      <w:bookmarkStart w:id="56" w:name="_Toc390087400"/>
      <w:r>
        <w:t xml:space="preserve">6.4.4  </w:t>
      </w:r>
      <w:r w:rsidRPr="00E350C4">
        <w:rPr>
          <w:rStyle w:val="112"/>
          <w:b/>
        </w:rPr>
        <w:t>Телевидение</w:t>
      </w:r>
      <w:bookmarkEnd w:id="56"/>
    </w:p>
    <w:p w:rsidR="00CC493F" w:rsidRDefault="00CC493F" w:rsidP="00CC493F">
      <w:pPr>
        <w:pStyle w:val="af5"/>
      </w:pPr>
      <w:r w:rsidRPr="00CC493F">
        <w:t xml:space="preserve">В соответствии с «Концепцией развития телерадиовещания в Российской Федерации на 2008-2015 годы», перспективным направлением развития является переход с аналогового </w:t>
      </w:r>
      <w:r w:rsidRPr="00CC493F">
        <w:lastRenderedPageBreak/>
        <w:t>сигнала на цифровое телерадиовещание, а также развитие кабельных систем телевизионного вещания</w:t>
      </w:r>
      <w:r>
        <w:t>.</w:t>
      </w:r>
    </w:p>
    <w:p w:rsidR="00AC2410" w:rsidRPr="00E350C4" w:rsidRDefault="00AC2410" w:rsidP="00A40CF2">
      <w:pPr>
        <w:pStyle w:val="3"/>
        <w:rPr>
          <w:rStyle w:val="122"/>
          <w:b/>
        </w:rPr>
      </w:pPr>
      <w:bookmarkStart w:id="57" w:name="_Toc390087401"/>
      <w:r w:rsidRPr="00E350C4">
        <w:t>6.4.</w:t>
      </w:r>
      <w:r w:rsidR="00CC493F" w:rsidRPr="00E350C4">
        <w:t>5</w:t>
      </w:r>
      <w:r w:rsidRPr="00E350C4">
        <w:rPr>
          <w:b w:val="0"/>
        </w:rPr>
        <w:t xml:space="preserve">  </w:t>
      </w:r>
      <w:r w:rsidRPr="00E350C4">
        <w:rPr>
          <w:rStyle w:val="122"/>
          <w:b/>
        </w:rPr>
        <w:t>Диспетчеризация лифтов</w:t>
      </w:r>
      <w:bookmarkEnd w:id="57"/>
    </w:p>
    <w:p w:rsidR="00AC2410" w:rsidRDefault="00AC2410" w:rsidP="00CC493F">
      <w:pPr>
        <w:pStyle w:val="af5"/>
      </w:pPr>
      <w:r>
        <w:t>Проект диспетчеризации лифтов выполняется на основании технических условий от 15 мая 2007г. Для диспетчеризации лифтов используется оборудование «Обь». Внешние сети по диспетчеризации проектом не предусматриваются</w:t>
      </w:r>
      <w:r w:rsidR="00CC493F">
        <w:t>.</w:t>
      </w:r>
    </w:p>
    <w:p w:rsidR="00CC493F" w:rsidRDefault="00CC493F" w:rsidP="00CC493F">
      <w:pPr>
        <w:pStyle w:val="af5"/>
      </w:pPr>
      <w:r>
        <w:t>Диспетчерский комплекс «ОБЬ» позволяет использовать различные среды передачи данных между узловыми модулями:</w:t>
      </w:r>
    </w:p>
    <w:p w:rsidR="00CC493F" w:rsidRDefault="00CC493F" w:rsidP="00CC493F">
      <w:pPr>
        <w:pStyle w:val="af5"/>
      </w:pPr>
      <w:r>
        <w:t xml:space="preserve">сети операторов </w:t>
      </w:r>
      <w:r>
        <w:rPr>
          <w:lang w:val="en-US" w:eastAsia="en-US"/>
        </w:rPr>
        <w:t>GSM</w:t>
      </w:r>
      <w:r w:rsidRPr="002D1EA7">
        <w:rPr>
          <w:lang w:eastAsia="en-US"/>
        </w:rPr>
        <w:t>;</w:t>
      </w:r>
    </w:p>
    <w:p w:rsidR="00CC493F" w:rsidRDefault="00CC493F" w:rsidP="00CC493F">
      <w:pPr>
        <w:pStyle w:val="af5"/>
      </w:pPr>
      <w:r>
        <w:t xml:space="preserve">сети операторов </w:t>
      </w:r>
      <w:r>
        <w:rPr>
          <w:lang w:val="en-US" w:eastAsia="en-US"/>
        </w:rPr>
        <w:t>CDMA</w:t>
      </w:r>
      <w:r w:rsidRPr="002D1EA7">
        <w:rPr>
          <w:lang w:eastAsia="en-US"/>
        </w:rPr>
        <w:t>;</w:t>
      </w:r>
    </w:p>
    <w:p w:rsidR="00CC493F" w:rsidRDefault="00CC493F" w:rsidP="00CC493F">
      <w:pPr>
        <w:pStyle w:val="af5"/>
      </w:pPr>
      <w:r>
        <w:t>коммутируемая или выделенная телефонная линия связи;</w:t>
      </w:r>
    </w:p>
    <w:p w:rsidR="00CC493F" w:rsidRDefault="00CC493F" w:rsidP="00CC493F">
      <w:pPr>
        <w:pStyle w:val="af5"/>
      </w:pPr>
      <w:r>
        <w:t>радиомодемов малого радиуса действия, не требующих лицензирования;</w:t>
      </w:r>
    </w:p>
    <w:p w:rsidR="00CC493F" w:rsidRDefault="00CC493F" w:rsidP="00CC493F">
      <w:pPr>
        <w:pStyle w:val="af5"/>
      </w:pPr>
      <w:r>
        <w:t xml:space="preserve">сети </w:t>
      </w:r>
      <w:r>
        <w:rPr>
          <w:lang w:val="en-US" w:eastAsia="en-US"/>
        </w:rPr>
        <w:t>Ethernet</w:t>
      </w:r>
      <w:r w:rsidRPr="00A40CF2">
        <w:rPr>
          <w:lang w:eastAsia="en-US"/>
        </w:rPr>
        <w:t>.</w:t>
      </w:r>
    </w:p>
    <w:p w:rsidR="00CC493F" w:rsidRDefault="00CC493F" w:rsidP="00CC493F">
      <w:pPr>
        <w:pStyle w:val="af5"/>
      </w:pPr>
      <w:r>
        <w:t>Согласно техническим условиям</w:t>
      </w:r>
      <w:r w:rsidR="00A40CF2">
        <w:t>,</w:t>
      </w:r>
      <w:r>
        <w:t xml:space="preserve"> данным проектом используется самый надежный и экономически выгодный вид связи</w:t>
      </w:r>
      <w:r w:rsidR="00A40CF2">
        <w:t xml:space="preserve"> –</w:t>
      </w:r>
      <w:r>
        <w:t xml:space="preserve"> компьютерная сеть </w:t>
      </w:r>
      <w:r>
        <w:rPr>
          <w:lang w:val="en-US" w:eastAsia="en-US"/>
        </w:rPr>
        <w:t>Ethernet</w:t>
      </w:r>
      <w:r w:rsidRPr="00E76948">
        <w:rPr>
          <w:lang w:eastAsia="en-US"/>
        </w:rPr>
        <w:t xml:space="preserve"> </w:t>
      </w:r>
      <w:r>
        <w:t xml:space="preserve">оператора </w:t>
      </w:r>
      <w:r>
        <w:rPr>
          <w:lang w:val="en-US" w:eastAsia="en-US"/>
        </w:rPr>
        <w:t>GDMA</w:t>
      </w:r>
      <w:r w:rsidRPr="00E76948">
        <w:rPr>
          <w:lang w:eastAsia="en-US"/>
        </w:rPr>
        <w:t>.</w:t>
      </w:r>
    </w:p>
    <w:p w:rsidR="00CC493F" w:rsidRDefault="00CC493F" w:rsidP="00CC493F">
      <w:pPr>
        <w:pStyle w:val="af5"/>
      </w:pPr>
      <w:r>
        <w:t>Увеличение дальности обслуживания определяется зоной покрытия сети сотовой св</w:t>
      </w:r>
      <w:r>
        <w:t>я</w:t>
      </w:r>
      <w:r>
        <w:t>зи.</w:t>
      </w:r>
    </w:p>
    <w:p w:rsidR="00A40CF2" w:rsidRDefault="00A40CF2">
      <w:pPr>
        <w:rPr>
          <w:sz w:val="24"/>
          <w:szCs w:val="24"/>
        </w:rPr>
      </w:pPr>
      <w:r>
        <w:rPr>
          <w:szCs w:val="24"/>
        </w:rPr>
        <w:br w:type="page"/>
      </w:r>
    </w:p>
    <w:p w:rsidR="00CC493F" w:rsidRDefault="00A40CF2" w:rsidP="006A0B66">
      <w:pPr>
        <w:pStyle w:val="1"/>
      </w:pPr>
      <w:bookmarkStart w:id="58" w:name="_Toc390087402"/>
      <w:r>
        <w:lastRenderedPageBreak/>
        <w:t>7  Охрана окружающей среды</w:t>
      </w:r>
      <w:bookmarkEnd w:id="58"/>
    </w:p>
    <w:p w:rsidR="00A40CF2" w:rsidRDefault="00A40CF2" w:rsidP="00A40CF2">
      <w:pPr>
        <w:pStyle w:val="af5"/>
      </w:pPr>
      <w:r>
        <w:t>При разработке раздела учитывались требования нормативно-правовых актов:</w:t>
      </w:r>
    </w:p>
    <w:p w:rsidR="00A40CF2" w:rsidRDefault="00A40CF2" w:rsidP="00A40CF2">
      <w:pPr>
        <w:pStyle w:val="af5"/>
      </w:pPr>
      <w:r>
        <w:t>-  Закон Российской Федерации «Об охране окружающей среды» (10.01.2002 г);</w:t>
      </w:r>
    </w:p>
    <w:p w:rsidR="00A40CF2" w:rsidRDefault="00A40CF2" w:rsidP="00A40CF2">
      <w:pPr>
        <w:pStyle w:val="af5"/>
      </w:pPr>
      <w:r>
        <w:t>-  Закон Российской Федерации «О санитарно-эпидемиологическом благополучии населения» (30.03.99 г.);</w:t>
      </w:r>
    </w:p>
    <w:p w:rsidR="00A40CF2" w:rsidRDefault="00A40CF2" w:rsidP="00A40CF2">
      <w:pPr>
        <w:pStyle w:val="af5"/>
      </w:pPr>
      <w:r>
        <w:t>-  СНиП 23-01-99* «Строительная климатология»;</w:t>
      </w:r>
    </w:p>
    <w:p w:rsidR="00A40CF2" w:rsidRDefault="00A40CF2" w:rsidP="00A40CF2">
      <w:pPr>
        <w:pStyle w:val="af5"/>
      </w:pPr>
      <w:r>
        <w:t>-  СП 42.13330.2011 «Градостроительство. Планировка и застройка го</w:t>
      </w:r>
      <w:r>
        <w:softHyphen/>
        <w:t>родских и сел</w:t>
      </w:r>
      <w:r>
        <w:t>ь</w:t>
      </w:r>
      <w:r>
        <w:t>ских поселений»;</w:t>
      </w:r>
    </w:p>
    <w:p w:rsidR="00A40CF2" w:rsidRDefault="00A40CF2" w:rsidP="00A40CF2">
      <w:pPr>
        <w:pStyle w:val="af5"/>
      </w:pPr>
      <w:r>
        <w:t>-  СанПиН 2.2.1/2.1.1.1200-03 «Санитарно-защитные зоны и санитарная классифик</w:t>
      </w:r>
      <w:r>
        <w:t>а</w:t>
      </w:r>
      <w:r>
        <w:t>ция предприятий, сооружений и иных объектов»;</w:t>
      </w:r>
    </w:p>
    <w:p w:rsidR="00A40CF2" w:rsidRDefault="00A40CF2" w:rsidP="00A40CF2">
      <w:pPr>
        <w:pStyle w:val="af5"/>
      </w:pPr>
      <w:r>
        <w:t>-  Региональные нормативы градостроительного проектирования Ханты- Мансийск</w:t>
      </w:r>
      <w:r>
        <w:t>о</w:t>
      </w:r>
      <w:r>
        <w:t>го автономного округа-Югры.</w:t>
      </w:r>
    </w:p>
    <w:p w:rsidR="00A40CF2" w:rsidRDefault="00A40CF2" w:rsidP="00A40CF2">
      <w:pPr>
        <w:pStyle w:val="af5"/>
      </w:pPr>
      <w:r>
        <w:t>Использованы следующие исходные материалы:</w:t>
      </w:r>
    </w:p>
    <w:p w:rsidR="00A40CF2" w:rsidRDefault="00A40CF2" w:rsidP="00A40CF2">
      <w:pPr>
        <w:pStyle w:val="af5"/>
      </w:pPr>
      <w:r>
        <w:t>-  Проект внесения изменений в Генеральный план города Нижне</w:t>
      </w:r>
      <w:r>
        <w:softHyphen/>
        <w:t>вартовска. Матери</w:t>
      </w:r>
      <w:r>
        <w:t>а</w:t>
      </w:r>
      <w:r>
        <w:t xml:space="preserve">лы по обоснованию проекта, Пояснительная записка, Инв. № 2/22, </w:t>
      </w:r>
      <w:smartTag w:uri="urn:schemas-microsoft-com:office:smarttags" w:element="metricconverter">
        <w:smartTagPr>
          <w:attr w:name="ProductID" w:val="2017 г"/>
        </w:smartTagPr>
        <w:r>
          <w:t>2011 г</w:t>
        </w:r>
      </w:smartTag>
      <w:r>
        <w:t>;</w:t>
      </w:r>
    </w:p>
    <w:p w:rsidR="00A40CF2" w:rsidRDefault="00A40CF2" w:rsidP="00A40CF2">
      <w:pPr>
        <w:pStyle w:val="af5"/>
      </w:pPr>
      <w:r>
        <w:t xml:space="preserve">-  Отчет по инженерно-геологическим изысканиям на объекте: «Жилые дома № 1, 2, 3 в квартале В </w:t>
      </w:r>
      <w:smartTag w:uri="urn:schemas-microsoft-com:office:smarttags" w:element="metricconverter">
        <w:smartTagPr>
          <w:attr w:name="ProductID" w:val="2017 г"/>
        </w:smartTagPr>
        <w:r>
          <w:t>1.1 г</w:t>
        </w:r>
      </w:smartTag>
      <w:r>
        <w:t>. Нижневартовска», Договор 77/07, ООО «</w:t>
      </w:r>
      <w:proofErr w:type="spellStart"/>
      <w:r>
        <w:t>Стройизыскания</w:t>
      </w:r>
      <w:proofErr w:type="spellEnd"/>
      <w:r>
        <w:t xml:space="preserve">», </w:t>
      </w:r>
      <w:smartTag w:uri="urn:schemas-microsoft-com:office:smarttags" w:element="metricconverter">
        <w:smartTagPr>
          <w:attr w:name="ProductID" w:val="2017 г"/>
        </w:smartTagPr>
        <w:r>
          <w:t>2007 г</w:t>
        </w:r>
      </w:smartTag>
      <w:r>
        <w:t>.</w:t>
      </w:r>
    </w:p>
    <w:p w:rsidR="00A40CF2" w:rsidRPr="00E350C4" w:rsidRDefault="00A40CF2" w:rsidP="00EB4036">
      <w:pPr>
        <w:pStyle w:val="20"/>
      </w:pPr>
      <w:bookmarkStart w:id="59" w:name="_Toc390087403"/>
      <w:r w:rsidRPr="00E350C4">
        <w:t>7.1  Существующее состояние окружающей среды</w:t>
      </w:r>
      <w:bookmarkEnd w:id="59"/>
    </w:p>
    <w:p w:rsidR="00A40CF2" w:rsidRPr="00A40CF2" w:rsidRDefault="00A40CF2" w:rsidP="00A40CF2">
      <w:pPr>
        <w:pStyle w:val="3"/>
      </w:pPr>
      <w:bookmarkStart w:id="60" w:name="_Toc390087404"/>
      <w:r w:rsidRPr="00A40CF2">
        <w:t>7.1.1  Климат</w:t>
      </w:r>
      <w:bookmarkEnd w:id="60"/>
    </w:p>
    <w:p w:rsidR="00A40CF2" w:rsidRDefault="00A40CF2" w:rsidP="00A40CF2">
      <w:pPr>
        <w:pStyle w:val="af5"/>
      </w:pPr>
      <w:r>
        <w:t>В соответствии с картой климатического районирования территории для строител</w:t>
      </w:r>
      <w:r>
        <w:t>ь</w:t>
      </w:r>
      <w:r>
        <w:t>ства (СНиП 23-01-99*), г. Нижневартовск располагается на территории Западно-Сибирского комплекса в 1Д строительно-климатическом подрайоне.</w:t>
      </w:r>
    </w:p>
    <w:p w:rsidR="00A40CF2" w:rsidRDefault="00A40CF2" w:rsidP="00A40CF2">
      <w:pPr>
        <w:pStyle w:val="af5"/>
      </w:pPr>
      <w:r>
        <w:t>Климат континентальный, характеризующийся суровой продолжительной зимой с длительными морозами и устойчивым снежным покровом, коротким холодным летом, к</w:t>
      </w:r>
      <w:r>
        <w:t>о</w:t>
      </w:r>
      <w:r>
        <w:t xml:space="preserve">роткими переходными сезонами, поздними весенними и ранними осенними заморозками. </w:t>
      </w:r>
    </w:p>
    <w:p w:rsidR="00A40CF2" w:rsidRDefault="00A40CF2" w:rsidP="00A40CF2">
      <w:pPr>
        <w:pStyle w:val="af5"/>
      </w:pPr>
      <w:r>
        <w:t xml:space="preserve">В любой сезон года возможны резкие колебания температуры воздуха не только от месяца к месяцу, но и в течение суток. </w:t>
      </w:r>
    </w:p>
    <w:p w:rsidR="00A40CF2" w:rsidRDefault="00A40CF2" w:rsidP="00A40CF2">
      <w:pPr>
        <w:pStyle w:val="af5"/>
      </w:pPr>
      <w:r>
        <w:t>Преобладающее направление ветра зимой западное, юго-западное, летом - северное, северо-западное. В целом за год преобладают ветры западного, юго-западного направления.</w:t>
      </w:r>
    </w:p>
    <w:p w:rsidR="00A40CF2" w:rsidRPr="00A40CF2" w:rsidRDefault="00A40CF2" w:rsidP="00A40CF2">
      <w:pPr>
        <w:pStyle w:val="3"/>
        <w:rPr>
          <w:rStyle w:val="102"/>
          <w:b/>
          <w:bCs w:val="0"/>
          <w:sz w:val="26"/>
        </w:rPr>
      </w:pPr>
      <w:bookmarkStart w:id="61" w:name="_Toc390087405"/>
      <w:r w:rsidRPr="00A40CF2">
        <w:t xml:space="preserve">7.1.2  </w:t>
      </w:r>
      <w:r w:rsidRPr="00A40CF2">
        <w:rPr>
          <w:rStyle w:val="102"/>
          <w:b/>
          <w:bCs w:val="0"/>
          <w:sz w:val="26"/>
        </w:rPr>
        <w:t>Растительный мир</w:t>
      </w:r>
      <w:bookmarkEnd w:id="61"/>
    </w:p>
    <w:p w:rsidR="00A40CF2" w:rsidRDefault="00A40CF2" w:rsidP="00A40CF2">
      <w:pPr>
        <w:pStyle w:val="af5"/>
        <w:spacing w:before="240" w:after="240"/>
      </w:pPr>
      <w:r>
        <w:t>Проектируемый район не имеет озелененных территорий и неблагоустроен. В составе лесных насаждений доминируют древостои с преобладанием сосны, осины, березы. Древ</w:t>
      </w:r>
      <w:r>
        <w:t>о</w:t>
      </w:r>
      <w:r>
        <w:t xml:space="preserve">стои на торфяных почвах угнетенные, высотой 3 - </w:t>
      </w:r>
      <w:smartTag w:uri="urn:schemas-microsoft-com:office:smarttags" w:element="metricconverter">
        <w:smartTagPr>
          <w:attr w:name="ProductID" w:val="2017 г"/>
        </w:smartTagPr>
        <w:r>
          <w:t>6 м</w:t>
        </w:r>
      </w:smartTag>
      <w:r>
        <w:t xml:space="preserve">. На пониженных элементах рельефа </w:t>
      </w:r>
      <w:r>
        <w:lastRenderedPageBreak/>
        <w:t>распространены болота с кустарничково-сфагновыми и сосново-кустарничково-сфагновыми</w:t>
      </w:r>
      <w:r w:rsidRPr="00A40CF2">
        <w:t xml:space="preserve"> </w:t>
      </w:r>
      <w:r>
        <w:t>растительными сообществами. В мочажинах преобладают осоково-сфагновые сообщества. Из кустарничков распространен багульник, ива; из трав преобладают осока, кипрей боло</w:t>
      </w:r>
      <w:r>
        <w:t>т</w:t>
      </w:r>
      <w:r>
        <w:t>ный, пушица.</w:t>
      </w:r>
    </w:p>
    <w:p w:rsidR="00A40CF2" w:rsidRPr="00E350C4" w:rsidRDefault="00E350C4" w:rsidP="00E350C4">
      <w:pPr>
        <w:pStyle w:val="3"/>
        <w:rPr>
          <w:rStyle w:val="93"/>
          <w:b/>
        </w:rPr>
      </w:pPr>
      <w:bookmarkStart w:id="62" w:name="_Toc390087406"/>
      <w:r w:rsidRPr="00E350C4">
        <w:t>7.1.3</w:t>
      </w:r>
      <w:r w:rsidRPr="00E350C4">
        <w:rPr>
          <w:b w:val="0"/>
        </w:rPr>
        <w:t xml:space="preserve">  </w:t>
      </w:r>
      <w:r w:rsidRPr="00E350C4">
        <w:rPr>
          <w:rStyle w:val="93"/>
          <w:b/>
        </w:rPr>
        <w:t>Почва</w:t>
      </w:r>
      <w:bookmarkEnd w:id="62"/>
    </w:p>
    <w:p w:rsidR="00E350C4" w:rsidRDefault="00E350C4" w:rsidP="00A40CF2">
      <w:pPr>
        <w:pStyle w:val="af5"/>
      </w:pPr>
      <w:r>
        <w:t>Почвенный покров территории представлен торфяно-подзолистыми, болотно-низинными почвами. Моховой покров сплошь состоит из сфагновых мхов. Территория св</w:t>
      </w:r>
      <w:r>
        <w:t>о</w:t>
      </w:r>
      <w:r>
        <w:t>бодна от застройки.</w:t>
      </w:r>
    </w:p>
    <w:p w:rsidR="00E350C4" w:rsidRDefault="00E350C4" w:rsidP="00E350C4">
      <w:pPr>
        <w:pStyle w:val="3"/>
        <w:rPr>
          <w:rStyle w:val="93"/>
        </w:rPr>
      </w:pPr>
      <w:bookmarkStart w:id="63" w:name="_Toc390087407"/>
      <w:r>
        <w:t xml:space="preserve">7.1.4  </w:t>
      </w:r>
      <w:r w:rsidRPr="00E350C4">
        <w:rPr>
          <w:rStyle w:val="93"/>
          <w:b/>
        </w:rPr>
        <w:t>Атмосферный воздух</w:t>
      </w:r>
      <w:bookmarkEnd w:id="63"/>
    </w:p>
    <w:p w:rsidR="00E350C4" w:rsidRDefault="00E350C4" w:rsidP="00A40CF2">
      <w:pPr>
        <w:pStyle w:val="af5"/>
      </w:pPr>
      <w:r>
        <w:t xml:space="preserve">Санитарное состояние атмосферного воздуха определяется природно-климатическими показателями, выбросами от стационарных источников (промышленные и инженерные объекты), выбросами от передвижных источников (транспорт). </w:t>
      </w:r>
    </w:p>
    <w:p w:rsidR="00E350C4" w:rsidRDefault="00E350C4" w:rsidP="00E350C4">
      <w:pPr>
        <w:pStyle w:val="af5"/>
      </w:pPr>
      <w:r>
        <w:t>Планируемая территория находится в благоприятной зоне по уровням фоновой пр</w:t>
      </w:r>
      <w:r>
        <w:t>и</w:t>
      </w:r>
      <w:r>
        <w:t>земной концентрации вредных веществ, которые составляют величины от 0,5 до 0,6 ПДК (см. рис. 7.1, 7.2).</w:t>
      </w:r>
    </w:p>
    <w:p w:rsidR="00E350C4" w:rsidRDefault="00E350C4" w:rsidP="00E350C4">
      <w:pPr>
        <w:pStyle w:val="af5"/>
      </w:pPr>
      <w:r>
        <w:t xml:space="preserve">По данным Государственного доклада «О санитарно-эпидемиологической обстановке в г. Нижневартовске» основным источником загрязнения атмосферного воздуха в городе является автотранспорт. </w:t>
      </w:r>
    </w:p>
    <w:p w:rsidR="00E350C4" w:rsidRDefault="00E350C4" w:rsidP="00E350C4">
      <w:pPr>
        <w:pStyle w:val="af5"/>
      </w:pPr>
      <w:r>
        <w:t>Наиболее опасными соединениями выхлопных газов являются окись углерода, оки</w:t>
      </w:r>
      <w:r>
        <w:t>с</w:t>
      </w:r>
      <w:r>
        <w:t>лы азота, альдегиды, углеводороды, канцерогенные соединения, пары свинца, сажа и серн</w:t>
      </w:r>
      <w:r>
        <w:t>и</w:t>
      </w:r>
      <w:r>
        <w:t xml:space="preserve">стый ангидрид. </w:t>
      </w:r>
    </w:p>
    <w:p w:rsidR="00E350C4" w:rsidRDefault="00E350C4" w:rsidP="00E350C4">
      <w:pPr>
        <w:pStyle w:val="af5"/>
      </w:pPr>
      <w:r>
        <w:t xml:space="preserve">Еще одним значительным источником загрязнения атмосферного воздуха являются факелы (сжигание попутного газа) как в местах разрабатываемых месторождений, так и при переработке газа на Нижневартовском ГПЗ. </w:t>
      </w:r>
    </w:p>
    <w:p w:rsidR="00E350C4" w:rsidRDefault="00E350C4" w:rsidP="00E350C4">
      <w:pPr>
        <w:pStyle w:val="af5"/>
      </w:pPr>
      <w:r>
        <w:t xml:space="preserve">Остальные предприятия города относятся к 3-5 классу опасности и сосредоточены в промышленных узлах на севере, западе и юго-западе города. </w:t>
      </w:r>
    </w:p>
    <w:p w:rsidR="00E350C4" w:rsidRDefault="00E350C4" w:rsidP="00E350C4">
      <w:pPr>
        <w:pStyle w:val="af5"/>
      </w:pPr>
      <w:r>
        <w:t>Зимой воздух так же загрязняется выбросами от печного отопления индивидуальной застройки.</w:t>
      </w:r>
    </w:p>
    <w:p w:rsidR="00E350C4" w:rsidRDefault="00E350C4" w:rsidP="00E350C4">
      <w:pPr>
        <w:pStyle w:val="af5"/>
      </w:pPr>
      <w:r>
        <w:t>На территории планируемого района промышленные источники загрязнения атм</w:t>
      </w:r>
      <w:r>
        <w:t>о</w:t>
      </w:r>
      <w:r>
        <w:t xml:space="preserve">сферного воздуха отсутствуют. </w:t>
      </w:r>
    </w:p>
    <w:p w:rsidR="00E350C4" w:rsidRDefault="00E350C4" w:rsidP="00E350C4">
      <w:pPr>
        <w:pStyle w:val="af5"/>
      </w:pPr>
      <w:r>
        <w:t>Основными источниками загрязнения являются:</w:t>
      </w:r>
    </w:p>
    <w:p w:rsidR="00E350C4" w:rsidRDefault="00D3438B" w:rsidP="00E350C4">
      <w:pPr>
        <w:pStyle w:val="af5"/>
      </w:pPr>
      <w:r>
        <w:t xml:space="preserve">-  </w:t>
      </w:r>
      <w:r w:rsidR="00E350C4">
        <w:t>автотранспорт;</w:t>
      </w:r>
    </w:p>
    <w:p w:rsidR="00E350C4" w:rsidRDefault="00D3438B" w:rsidP="00E350C4">
      <w:pPr>
        <w:pStyle w:val="af5"/>
      </w:pPr>
      <w:r>
        <w:t xml:space="preserve">-  </w:t>
      </w:r>
      <w:r w:rsidR="00E350C4">
        <w:t xml:space="preserve">существующие котельные № 8, 8а, 8б, расположенные в </w:t>
      </w:r>
      <w:smartTag w:uri="urn:schemas-microsoft-com:office:smarttags" w:element="metricconverter">
        <w:smartTagPr>
          <w:attr w:name="ProductID" w:val="2017 г"/>
        </w:smartTagPr>
        <w:r w:rsidR="00E350C4">
          <w:t>3 км</w:t>
        </w:r>
      </w:smartTag>
      <w:r w:rsidR="00E350C4">
        <w:t xml:space="preserve"> юго-восточнее, на тер</w:t>
      </w:r>
      <w:r w:rsidR="00A32929">
        <w:t xml:space="preserve">ритории </w:t>
      </w:r>
      <w:r>
        <w:t>С</w:t>
      </w:r>
      <w:r w:rsidR="00A32929">
        <w:t xml:space="preserve">тарого </w:t>
      </w:r>
      <w:proofErr w:type="spellStart"/>
      <w:r w:rsidR="00A32929">
        <w:t>Вартовска</w:t>
      </w:r>
      <w:proofErr w:type="spellEnd"/>
      <w:r w:rsidR="00A32929">
        <w:t>,</w:t>
      </w:r>
    </w:p>
    <w:p w:rsidR="00A32929" w:rsidRDefault="00D3438B" w:rsidP="00E350C4">
      <w:pPr>
        <w:pStyle w:val="af5"/>
      </w:pPr>
      <w:r>
        <w:lastRenderedPageBreak/>
        <w:t xml:space="preserve">-  </w:t>
      </w:r>
      <w:r w:rsidR="00A32929">
        <w:t>крышные котельные №1 ... 5, устанавливаемые на кровлях проектируемых зданий.</w:t>
      </w:r>
    </w:p>
    <w:p w:rsidR="00E350C4" w:rsidRDefault="00E350C4" w:rsidP="00E350C4">
      <w:pPr>
        <w:pStyle w:val="af5"/>
      </w:pPr>
      <w:r>
        <w:t>При соответствующих ветровых режимах и направлении ветра с юго-восточной ст</w:t>
      </w:r>
      <w:r>
        <w:t>о</w:t>
      </w:r>
      <w:r>
        <w:t xml:space="preserve">роны вредные выбросы могут достигать планируемой территории. </w:t>
      </w:r>
    </w:p>
    <w:p w:rsidR="00E350C4" w:rsidRDefault="00E350C4" w:rsidP="00E350C4">
      <w:pPr>
        <w:pStyle w:val="af5"/>
      </w:pPr>
      <w:r>
        <w:t>Повторяемость ветров юго-восточного направления максимальна в зимний период (до 23% в январе) и минимальная летом (10% в июле). Таким образом, в зимний период возмо</w:t>
      </w:r>
      <w:r>
        <w:t>ж</w:t>
      </w:r>
      <w:r>
        <w:t xml:space="preserve">но вредное влияние на состояние атмосферного воздуха со стороны котельных </w:t>
      </w:r>
      <w:r w:rsidR="00D3438B">
        <w:t>С</w:t>
      </w:r>
      <w:r>
        <w:t xml:space="preserve">тарого </w:t>
      </w:r>
      <w:proofErr w:type="spellStart"/>
      <w:r>
        <w:t>Ва</w:t>
      </w:r>
      <w:r>
        <w:t>р</w:t>
      </w:r>
      <w:r>
        <w:t>товска</w:t>
      </w:r>
      <w:proofErr w:type="spellEnd"/>
      <w:r>
        <w:t>.</w:t>
      </w:r>
    </w:p>
    <w:p w:rsidR="00E350C4" w:rsidRDefault="00E350C4" w:rsidP="00E350C4">
      <w:pPr>
        <w:pStyle w:val="af5"/>
      </w:pPr>
      <w:r>
        <w:t>Также вредное влияние на состояние атмосферного воздуха могут оказывать торф</w:t>
      </w:r>
      <w:r>
        <w:t>я</w:t>
      </w:r>
      <w:r>
        <w:t xml:space="preserve">ные и лесные пожары, наблюдающиеся на окружающих город территориях. </w:t>
      </w:r>
    </w:p>
    <w:p w:rsidR="00E350C4" w:rsidRDefault="00E350C4" w:rsidP="00E350C4">
      <w:pPr>
        <w:pStyle w:val="af5"/>
      </w:pPr>
      <w:r>
        <w:t>В частности, значительная задымленность от пожаров в городе и на планируемой те</w:t>
      </w:r>
      <w:r>
        <w:t>р</w:t>
      </w:r>
      <w:r>
        <w:t xml:space="preserve">ритории отмечалась летом </w:t>
      </w:r>
      <w:smartTag w:uri="urn:schemas-microsoft-com:office:smarttags" w:element="metricconverter">
        <w:smartTagPr>
          <w:attr w:name="ProductID" w:val="2017 г"/>
        </w:smartTagPr>
        <w:r>
          <w:t>2012 г</w:t>
        </w:r>
      </w:smartTag>
      <w:r>
        <w:t>.</w:t>
      </w:r>
    </w:p>
    <w:p w:rsidR="00E350C4" w:rsidRDefault="00E350C4" w:rsidP="00E350C4">
      <w:pPr>
        <w:pStyle w:val="3"/>
        <w:rPr>
          <w:rStyle w:val="93"/>
        </w:rPr>
      </w:pPr>
      <w:bookmarkStart w:id="64" w:name="_Toc390087408"/>
      <w:r>
        <w:t xml:space="preserve">7.1.5  </w:t>
      </w:r>
      <w:r w:rsidRPr="00E350C4">
        <w:rPr>
          <w:rStyle w:val="93"/>
          <w:b/>
        </w:rPr>
        <w:t>Водные объекты</w:t>
      </w:r>
      <w:bookmarkEnd w:id="64"/>
    </w:p>
    <w:p w:rsidR="00E350C4" w:rsidRDefault="00E350C4" w:rsidP="00E350C4">
      <w:pPr>
        <w:pStyle w:val="af5"/>
      </w:pPr>
      <w:r>
        <w:t xml:space="preserve">В пределах планируемой территории поверхностные воды представлены замкнутыми водоемами - болотом и мелкими озерами площадью менее </w:t>
      </w:r>
      <w:smartTag w:uri="urn:schemas-microsoft-com:office:smarttags" w:element="metricconverter">
        <w:smartTagPr>
          <w:attr w:name="ProductID" w:val="2017 г"/>
        </w:smartTagPr>
        <w:r>
          <w:t>0,2 га</w:t>
        </w:r>
      </w:smartTag>
      <w:r>
        <w:t xml:space="preserve">. Водоемы гидравлически связаны с грунтовыми водами. Сток с территории - фильтрационный грунтовый. Подземные воды </w:t>
      </w:r>
      <w:r>
        <w:rPr>
          <w:lang w:val="en-US" w:eastAsia="en-US"/>
        </w:rPr>
        <w:t>I</w:t>
      </w:r>
      <w:r>
        <w:t>-го водоносного горизонта представлены водами типа «верховодки» и грунтовыми во</w:t>
      </w:r>
      <w:r>
        <w:softHyphen/>
        <w:t>дами аллювия первой надпойменной террасы р. Обь. Данные воды гидравлически связаны, образуя единый водоносный горизонт. По химическому составу подземные воды гидрока</w:t>
      </w:r>
      <w:r>
        <w:t>р</w:t>
      </w:r>
      <w:r>
        <w:t>бонатные натриево- кальциево-магниевые.</w:t>
      </w:r>
    </w:p>
    <w:p w:rsidR="00E350C4" w:rsidRDefault="00E350C4" w:rsidP="00E350C4">
      <w:pPr>
        <w:pStyle w:val="af5"/>
      </w:pPr>
      <w:r>
        <w:t>Состояние подземных и поверхностных вод взаимосвязано друг с другом, причем на состояние поверхностных вод оказывает влияние состояние вод первой надпойменной те</w:t>
      </w:r>
      <w:r>
        <w:t>р</w:t>
      </w:r>
      <w:r>
        <w:t xml:space="preserve">расы р. Обь. </w:t>
      </w:r>
    </w:p>
    <w:p w:rsidR="00E350C4" w:rsidRDefault="00E350C4" w:rsidP="00E350C4">
      <w:pPr>
        <w:pStyle w:val="af5"/>
      </w:pPr>
      <w:r>
        <w:t>Таким образом состояние гидросферы планируемого района будет зависеть не только от санитарной обстановки в его пределах, но и от санитарного состояния территорий пр</w:t>
      </w:r>
      <w:r>
        <w:t>и</w:t>
      </w:r>
      <w:r>
        <w:t>брежной части города. Верным будет являться и обратное утверждение.</w:t>
      </w:r>
    </w:p>
    <w:p w:rsidR="00E350C4" w:rsidRDefault="00E350C4" w:rsidP="00E350C4">
      <w:pPr>
        <w:pStyle w:val="af5"/>
      </w:pPr>
      <w:r>
        <w:t>По данным исследований Территориального отдела Ханты-мансийского ЦГМС</w:t>
      </w:r>
      <w:r w:rsidR="00D06688">
        <w:t>,</w:t>
      </w:r>
      <w:r>
        <w:t xml:space="preserve"> вода в реке Обь в границах территории </w:t>
      </w:r>
      <w:proofErr w:type="spellStart"/>
      <w:r>
        <w:t>г.Нижневартовска</w:t>
      </w:r>
      <w:proofErr w:type="spellEnd"/>
      <w:r>
        <w:t xml:space="preserve"> характеризуется как очень загрязненная по показателям железо, марганец, медь, ХПК. Основным загрязнителем р. Обь на террит</w:t>
      </w:r>
      <w:r>
        <w:t>о</w:t>
      </w:r>
      <w:r>
        <w:t xml:space="preserve">рии города являются ливневые воды с территории города. В р. Рязанский </w:t>
      </w:r>
      <w:proofErr w:type="spellStart"/>
      <w:r>
        <w:t>Еган</w:t>
      </w:r>
      <w:proofErr w:type="spellEnd"/>
      <w:r>
        <w:t xml:space="preserve"> производится сброс ливневых вод по 1 выпуску и сброс очищенных сточных вод с городских канализаци</w:t>
      </w:r>
      <w:r>
        <w:softHyphen/>
        <w:t xml:space="preserve">онных очистных сооружений. Сюда же производится сброс неочищенных сточных вод из </w:t>
      </w:r>
      <w:r w:rsidR="00D06688">
        <w:t xml:space="preserve">                </w:t>
      </w:r>
      <w:r>
        <w:t>п. Дивный. В р. Обь также производится сброс неочищенных сточных вод по рельефу мес</w:t>
      </w:r>
      <w:r>
        <w:t>т</w:t>
      </w:r>
      <w:r>
        <w:t xml:space="preserve">ности от жилых домов и бань </w:t>
      </w:r>
      <w:proofErr w:type="spellStart"/>
      <w:r>
        <w:t>неканализованной</w:t>
      </w:r>
      <w:proofErr w:type="spellEnd"/>
      <w:r>
        <w:t xml:space="preserve"> части Старого </w:t>
      </w:r>
      <w:proofErr w:type="spellStart"/>
      <w:r>
        <w:t>Вартовска</w:t>
      </w:r>
      <w:proofErr w:type="spellEnd"/>
      <w:r>
        <w:t>. Объекты северн</w:t>
      </w:r>
      <w:r>
        <w:t>о</w:t>
      </w:r>
      <w:r>
        <w:t>го, юго-западного, большей части западного промышленных узлов не подключены к центр</w:t>
      </w:r>
      <w:r>
        <w:t>а</w:t>
      </w:r>
      <w:r>
        <w:lastRenderedPageBreak/>
        <w:t>лизованным системам канализации, а имеют локальные сети канализации (местные выгр</w:t>
      </w:r>
      <w:r>
        <w:t>е</w:t>
      </w:r>
      <w:r>
        <w:t xml:space="preserve">бы). В результате хозяйственной деятельности </w:t>
      </w:r>
      <w:proofErr w:type="spellStart"/>
      <w:r>
        <w:t>водоохранные</w:t>
      </w:r>
      <w:proofErr w:type="spellEnd"/>
      <w:r>
        <w:t xml:space="preserve"> зоны и прибрежные защитные полосы р</w:t>
      </w:r>
      <w:r w:rsidR="00D3438B">
        <w:t>ек</w:t>
      </w:r>
      <w:r>
        <w:t xml:space="preserve"> Обь</w:t>
      </w:r>
      <w:r w:rsidR="00D3438B">
        <w:t xml:space="preserve"> и</w:t>
      </w:r>
      <w:r>
        <w:t xml:space="preserve"> Большая </w:t>
      </w:r>
      <w:proofErr w:type="spellStart"/>
      <w:r>
        <w:t>Рязанка</w:t>
      </w:r>
      <w:proofErr w:type="spellEnd"/>
      <w:r>
        <w:t xml:space="preserve"> захламлены бытовыми и промышленными отходами. Определенную опасность в загрязнении поверхностных вод представляют собой садово-огородные участки, расположенные в пойменной части р</w:t>
      </w:r>
      <w:r w:rsidR="00D3438B">
        <w:t xml:space="preserve">ек Обь и </w:t>
      </w:r>
      <w:r>
        <w:t xml:space="preserve">Большой </w:t>
      </w:r>
      <w:proofErr w:type="spellStart"/>
      <w:r>
        <w:t>Еган</w:t>
      </w:r>
      <w:proofErr w:type="spellEnd"/>
      <w:r>
        <w:t>.</w:t>
      </w:r>
    </w:p>
    <w:p w:rsidR="00D3438B" w:rsidRDefault="00E350C4" w:rsidP="00E350C4">
      <w:pPr>
        <w:pStyle w:val="af5"/>
      </w:pPr>
      <w:r>
        <w:t xml:space="preserve">Источником водоснабжения в </w:t>
      </w:r>
      <w:proofErr w:type="spellStart"/>
      <w:r>
        <w:t>г.Нижневартовске</w:t>
      </w:r>
      <w:proofErr w:type="spellEnd"/>
      <w:r>
        <w:t xml:space="preserve"> является водозабор на р. </w:t>
      </w:r>
      <w:proofErr w:type="spellStart"/>
      <w:r>
        <w:t>Вах</w:t>
      </w:r>
      <w:proofErr w:type="spellEnd"/>
      <w:r>
        <w:t xml:space="preserve">. </w:t>
      </w:r>
    </w:p>
    <w:p w:rsidR="00E350C4" w:rsidRDefault="00E350C4" w:rsidP="00E350C4">
      <w:pPr>
        <w:pStyle w:val="af5"/>
      </w:pPr>
      <w:r>
        <w:t>Минерализация и химический состав воды р</w:t>
      </w:r>
      <w:r w:rsidR="00D3438B">
        <w:t>еки</w:t>
      </w:r>
      <w:r>
        <w:t xml:space="preserve"> </w:t>
      </w:r>
      <w:proofErr w:type="spellStart"/>
      <w:r>
        <w:t>Вах</w:t>
      </w:r>
      <w:proofErr w:type="spellEnd"/>
      <w:r>
        <w:t xml:space="preserve"> существенно изменяется по сез</w:t>
      </w:r>
      <w:r>
        <w:t>о</w:t>
      </w:r>
      <w:r>
        <w:t>нам. Очистка воды, подаваемой населению города, проводится на водоочистной станции. По данным Государственного доклада «О санитарно-эпидемиологической обстановке в г. Ни</w:t>
      </w:r>
      <w:r>
        <w:t>ж</w:t>
      </w:r>
      <w:r>
        <w:t>невартовске» в 2010 году вода из источников централизованного водоснабжения не соотве</w:t>
      </w:r>
      <w:r>
        <w:t>т</w:t>
      </w:r>
      <w:r>
        <w:t>ствовала нормативным значениям по санитарно-химическим показателям по содержанию железа, марганца, мутности и цветности. По микробиологическим</w:t>
      </w:r>
      <w:r w:rsidR="00D3438B">
        <w:t>,</w:t>
      </w:r>
      <w:r>
        <w:t xml:space="preserve"> </w:t>
      </w:r>
      <w:proofErr w:type="spellStart"/>
      <w:r>
        <w:t>паразитологическим</w:t>
      </w:r>
      <w:proofErr w:type="spellEnd"/>
      <w:r>
        <w:t xml:space="preserve"> п</w:t>
      </w:r>
      <w:r>
        <w:t>о</w:t>
      </w:r>
      <w:r>
        <w:t>казателям и радиологической безопасности все отобранные пробы удовлетворяют санита</w:t>
      </w:r>
      <w:r>
        <w:t>р</w:t>
      </w:r>
      <w:r>
        <w:t>но-гигиеническим требованиям, однако высока доля вторичного загрязнения питьевой воды из-за ненадлежащего содержания разводящей сети водоснабжения.</w:t>
      </w:r>
    </w:p>
    <w:p w:rsidR="00E350C4" w:rsidRDefault="00E350C4" w:rsidP="00E350C4">
      <w:pPr>
        <w:pStyle w:val="af5"/>
      </w:pPr>
      <w:r>
        <w:t xml:space="preserve">В качестве источника подземного водоснабжения, перспективным является </w:t>
      </w:r>
      <w:proofErr w:type="spellStart"/>
      <w:r>
        <w:t>атлым-новомихайловский</w:t>
      </w:r>
      <w:proofErr w:type="spellEnd"/>
      <w:r>
        <w:t xml:space="preserve"> водоносный комплекс, залегающий в интервале глубин 60-</w:t>
      </w:r>
      <w:smartTag w:uri="urn:schemas-microsoft-com:office:smarttags" w:element="metricconverter">
        <w:smartTagPr>
          <w:attr w:name="ProductID" w:val="2017 г"/>
        </w:smartTagPr>
        <w:r>
          <w:t>180 м</w:t>
        </w:r>
      </w:smartTag>
      <w:r>
        <w:t xml:space="preserve"> в районе </w:t>
      </w:r>
      <w:proofErr w:type="spellStart"/>
      <w:r>
        <w:t>Нижневартовского</w:t>
      </w:r>
      <w:proofErr w:type="spellEnd"/>
      <w:r>
        <w:t xml:space="preserve"> подземного водозабора. Возможность загрязнения подземных вод с п</w:t>
      </w:r>
      <w:r>
        <w:t>о</w:t>
      </w:r>
      <w:r>
        <w:t>верхности земли в значительной степени определяется защищенностью водоносных го</w:t>
      </w:r>
      <w:r>
        <w:softHyphen/>
        <w:t>ризонтов. По результатам гидрогеологических исследований данный водоносный горизонт относится к категории защищенных, имеющи</w:t>
      </w:r>
      <w:r w:rsidR="00D06688">
        <w:t>х</w:t>
      </w:r>
      <w:r>
        <w:t xml:space="preserve"> в переделах ориентировочно установленных поясов ЗСО водоупорную кровлю, исключающую возможность загрязнения с дневной по</w:t>
      </w:r>
      <w:r>
        <w:softHyphen/>
        <w:t>верхности.</w:t>
      </w:r>
    </w:p>
    <w:p w:rsidR="00D06688" w:rsidRDefault="00D06688" w:rsidP="00D06688">
      <w:pPr>
        <w:pStyle w:val="3"/>
        <w:rPr>
          <w:rStyle w:val="81"/>
        </w:rPr>
      </w:pPr>
      <w:bookmarkStart w:id="65" w:name="_Toc390087409"/>
      <w:r>
        <w:t xml:space="preserve">7.1.6  </w:t>
      </w:r>
      <w:r w:rsidRPr="00D06688">
        <w:rPr>
          <w:rStyle w:val="81"/>
          <w:b/>
        </w:rPr>
        <w:t>Шум</w:t>
      </w:r>
      <w:bookmarkEnd w:id="65"/>
    </w:p>
    <w:p w:rsidR="00D06688" w:rsidRDefault="00D06688" w:rsidP="00E350C4">
      <w:pPr>
        <w:pStyle w:val="af5"/>
      </w:pPr>
      <w:r>
        <w:t>Основными источниками шума в районе может быть автотранспорт. В настоящее время транспортные магистрали находятся на удалении и шумового влияния не оказывают.</w:t>
      </w:r>
    </w:p>
    <w:p w:rsidR="00D06688" w:rsidRDefault="00D06688" w:rsidP="00D06688">
      <w:pPr>
        <w:pStyle w:val="3"/>
      </w:pPr>
      <w:bookmarkStart w:id="66" w:name="_Toc390087410"/>
      <w:r>
        <w:t>7.1.7  Электромагнитное излучение</w:t>
      </w:r>
      <w:bookmarkEnd w:id="66"/>
    </w:p>
    <w:p w:rsidR="00D06688" w:rsidRDefault="00D06688" w:rsidP="00D06688">
      <w:pPr>
        <w:pStyle w:val="af5"/>
      </w:pPr>
      <w:r>
        <w:t>Электромагнитное загрязнение окружающей среды – это повышенные уровни эле</w:t>
      </w:r>
      <w:r>
        <w:t>к</w:t>
      </w:r>
      <w:r>
        <w:t xml:space="preserve">тромагнитных излучений в диапазоне частот от 1 Гц до 300 ГГц. </w:t>
      </w:r>
    </w:p>
    <w:p w:rsidR="00D06688" w:rsidRDefault="00D06688" w:rsidP="00D06688">
      <w:pPr>
        <w:pStyle w:val="af5"/>
      </w:pPr>
      <w:r>
        <w:t>Электромагнитное загрязнение в условиях урбанизированных сред – достаточно сложное в пространственном отношении явление, формирующееся целым рядом физических процессов взаимодействия электромагнитного поля и объектов местности, а так же конкре</w:t>
      </w:r>
      <w:r>
        <w:t>т</w:t>
      </w:r>
      <w:r>
        <w:t>ными особенностями объектов инфраструктуры.</w:t>
      </w:r>
    </w:p>
    <w:p w:rsidR="00D06688" w:rsidRDefault="00D06688" w:rsidP="00D06688">
      <w:pPr>
        <w:pStyle w:val="af5"/>
      </w:pPr>
      <w:r>
        <w:lastRenderedPageBreak/>
        <w:t>На территории района основными источниками электромагнитного загрязнения я</w:t>
      </w:r>
      <w:r>
        <w:t>в</w:t>
      </w:r>
      <w:r>
        <w:t xml:space="preserve">ляются понизительная подстанция ПС-110/35-10 </w:t>
      </w:r>
      <w:proofErr w:type="spellStart"/>
      <w:r>
        <w:t>кВ</w:t>
      </w:r>
      <w:proofErr w:type="spellEnd"/>
      <w:r>
        <w:t xml:space="preserve"> «Гродская-5» и воздушные линии эле</w:t>
      </w:r>
      <w:r>
        <w:t>к</w:t>
      </w:r>
      <w:r>
        <w:t xml:space="preserve">тропередач. </w:t>
      </w:r>
    </w:p>
    <w:p w:rsidR="00D06688" w:rsidRDefault="00D06688" w:rsidP="00D06688">
      <w:pPr>
        <w:pStyle w:val="af5"/>
      </w:pPr>
      <w:r>
        <w:t>Наиболее мощными источниками электромагнитного излучения являются теле- и р</w:t>
      </w:r>
      <w:r>
        <w:t>а</w:t>
      </w:r>
      <w:r>
        <w:t xml:space="preserve">диостанции, радиолокационные установки являющиеся источниками интенсивных полей радиочастотного, коротковолнового, ультракоротковолнового, </w:t>
      </w:r>
      <w:proofErr w:type="spellStart"/>
      <w:r>
        <w:t>сверхвысокочастного</w:t>
      </w:r>
      <w:proofErr w:type="spellEnd"/>
      <w:r>
        <w:t xml:space="preserve"> диап</w:t>
      </w:r>
      <w:r>
        <w:t>а</w:t>
      </w:r>
      <w:r>
        <w:t>зонов.</w:t>
      </w:r>
    </w:p>
    <w:p w:rsidR="00D06688" w:rsidRDefault="00D06688" w:rsidP="00D06688">
      <w:pPr>
        <w:pStyle w:val="af5"/>
      </w:pPr>
      <w:r>
        <w:t>На территории города электромагнитные поля не достаточно изучены. Структура коллективных доз облучения населения в целом по городу за последние 5 лет на 74-78% имеет природные источники ионизирующего излучения и только на 22-26% зависит от тех</w:t>
      </w:r>
      <w:r>
        <w:softHyphen/>
        <w:t>ногенных источников. Радиационных аварий и происшествий не наблюдалось.</w:t>
      </w:r>
    </w:p>
    <w:p w:rsidR="00D06688" w:rsidRDefault="00D06688" w:rsidP="00D06688">
      <w:pPr>
        <w:pStyle w:val="af5"/>
      </w:pPr>
      <w:r>
        <w:t>Естественный радиационный фон в городе ровный, ни</w:t>
      </w:r>
      <w:r w:rsidR="00D3438B">
        <w:t>зкий, колеблется от 9,6 до 10,3</w:t>
      </w:r>
      <w:r>
        <w:t xml:space="preserve">мкР/ч. </w:t>
      </w:r>
    </w:p>
    <w:p w:rsidR="00D06688" w:rsidRDefault="00D06688" w:rsidP="00D06688">
      <w:pPr>
        <w:pStyle w:val="af5"/>
      </w:pPr>
      <w:r>
        <w:t>Согласно результатам измерений естественного радиационного фона, контроля содер</w:t>
      </w:r>
      <w:r>
        <w:softHyphen/>
        <w:t>жания радионуклидов в объектах окружающей среды и дозиметрических измерений в жилых зданиях и объектах социального назначения (ФГУЗ «</w:t>
      </w:r>
      <w:proofErr w:type="spellStart"/>
      <w:r>
        <w:t>ЦГиЭ</w:t>
      </w:r>
      <w:proofErr w:type="spellEnd"/>
      <w:r>
        <w:t>» в г. Нижневартовске), а также радиационно-гигиенической паспортизации предприятий, превышений гигиенических нор</w:t>
      </w:r>
      <w:r>
        <w:softHyphen/>
        <w:t>мативов на территории г. Нижневартовска не установлено.</w:t>
      </w:r>
    </w:p>
    <w:p w:rsidR="00D06688" w:rsidRDefault="00D06688" w:rsidP="00D06688">
      <w:pPr>
        <w:pStyle w:val="af5"/>
      </w:pPr>
      <w:r>
        <w:t>По данным филиала ФГУЗ «</w:t>
      </w:r>
      <w:proofErr w:type="spellStart"/>
      <w:r>
        <w:t>ЦГиЭ</w:t>
      </w:r>
      <w:proofErr w:type="spellEnd"/>
      <w:r>
        <w:t>» в г. Нижневартовске превышение допустимого уровня и плотности потока энергии и напряженности электрического поля от радиотехнич</w:t>
      </w:r>
      <w:r>
        <w:t>е</w:t>
      </w:r>
      <w:r>
        <w:t>ских объектов на селитебной территории, не выявлено.</w:t>
      </w:r>
    </w:p>
    <w:p w:rsidR="00D06688" w:rsidRDefault="00D06688" w:rsidP="00D06688">
      <w:pPr>
        <w:pStyle w:val="3"/>
        <w:rPr>
          <w:rStyle w:val="73"/>
        </w:rPr>
      </w:pPr>
      <w:bookmarkStart w:id="67" w:name="_Toc390087411"/>
      <w:r>
        <w:t xml:space="preserve">7.1.8  </w:t>
      </w:r>
      <w:r w:rsidRPr="00D06688">
        <w:rPr>
          <w:rStyle w:val="73"/>
          <w:b/>
        </w:rPr>
        <w:t>Инженерное обеспечение территории</w:t>
      </w:r>
      <w:bookmarkEnd w:id="67"/>
    </w:p>
    <w:p w:rsidR="00D06688" w:rsidRDefault="00D06688" w:rsidP="00D06688">
      <w:pPr>
        <w:pStyle w:val="af5"/>
      </w:pPr>
      <w:r>
        <w:t xml:space="preserve">Территория обеспечена инженерным оборудованием в полной степени. </w:t>
      </w:r>
    </w:p>
    <w:p w:rsidR="00D06688" w:rsidRDefault="00D06688" w:rsidP="00D06688">
      <w:pPr>
        <w:pStyle w:val="af5"/>
      </w:pPr>
      <w:r>
        <w:t>В наличие источники централизованного теплоснабжения, водоснабжения, электр</w:t>
      </w:r>
      <w:r>
        <w:t>о</w:t>
      </w:r>
      <w:r>
        <w:t xml:space="preserve">снабжения, газоснабжения, </w:t>
      </w:r>
      <w:proofErr w:type="spellStart"/>
      <w:r>
        <w:t>канализования</w:t>
      </w:r>
      <w:proofErr w:type="spellEnd"/>
      <w:r>
        <w:t xml:space="preserve"> и отведения ливневых стоков.</w:t>
      </w:r>
    </w:p>
    <w:p w:rsidR="00D06688" w:rsidRPr="00D06688" w:rsidRDefault="00D06688" w:rsidP="00EB4036">
      <w:pPr>
        <w:pStyle w:val="20"/>
        <w:rPr>
          <w:rStyle w:val="73"/>
          <w:b/>
        </w:rPr>
      </w:pPr>
      <w:bookmarkStart w:id="68" w:name="_Toc390087412"/>
      <w:r w:rsidRPr="00D06688">
        <w:t xml:space="preserve">7.2  </w:t>
      </w:r>
      <w:r w:rsidRPr="00D06688">
        <w:rPr>
          <w:rStyle w:val="73"/>
          <w:b/>
        </w:rPr>
        <w:t>Прогнозируемые нагрузки на окружающую среду</w:t>
      </w:r>
      <w:bookmarkEnd w:id="68"/>
    </w:p>
    <w:p w:rsidR="00D06688" w:rsidRDefault="00D06688" w:rsidP="00D06688">
      <w:pPr>
        <w:pStyle w:val="af5"/>
      </w:pPr>
      <w:r>
        <w:t>Планируемое ис</w:t>
      </w:r>
      <w:r>
        <w:softHyphen/>
        <w:t>пользование территории предусматривает застройку кварталами мн</w:t>
      </w:r>
      <w:r>
        <w:t>о</w:t>
      </w:r>
      <w:r>
        <w:t>гоквартир</w:t>
      </w:r>
      <w:r>
        <w:softHyphen/>
        <w:t>ных жилых домов, а так же объектами общественного назначения и инженер</w:t>
      </w:r>
      <w:r>
        <w:softHyphen/>
        <w:t>ной инфраструктуры. Размещение промышленных предприятий не предусмотрено. Вся террит</w:t>
      </w:r>
      <w:r>
        <w:t>о</w:t>
      </w:r>
      <w:r>
        <w:t>рия будет полностью благоустроена и снабжена всеми необходимыми видами инженерного и транспортного обеспечения. Строительство намечается на свободной от застройки терр</w:t>
      </w:r>
      <w:r>
        <w:t>и</w:t>
      </w:r>
      <w:r>
        <w:t>тории.</w:t>
      </w:r>
    </w:p>
    <w:p w:rsidR="00D06688" w:rsidRDefault="00D06688" w:rsidP="00D06688">
      <w:pPr>
        <w:pStyle w:val="af5"/>
      </w:pPr>
      <w:r>
        <w:t>Учитывая положение планируемого района в структуре города, схему и интенси</w:t>
      </w:r>
      <w:r>
        <w:t>в</w:t>
      </w:r>
      <w:r>
        <w:t>ность движения транспорта, количество озеленяемых территорий и другие факторы, состо</w:t>
      </w:r>
      <w:r>
        <w:t>я</w:t>
      </w:r>
      <w:r>
        <w:lastRenderedPageBreak/>
        <w:t>ние территорий будет соответствовать действующим нормам и стандартам. Исключение могут составить придорожные полосы магистральных улиц с интенсивным движением, где шум и загазованность могут быть выше норм.</w:t>
      </w:r>
    </w:p>
    <w:p w:rsidR="00D06688" w:rsidRDefault="00D06688" w:rsidP="00D06688">
      <w:pPr>
        <w:pStyle w:val="af5"/>
      </w:pPr>
      <w:r>
        <w:t>Экономическая сторона вопроса охраны окружающей среды района тес</w:t>
      </w:r>
      <w:r>
        <w:softHyphen/>
        <w:t xml:space="preserve">но связана с затратами на застройку жилых и общественных зон, строительство дорог, инженерных сетей и благоустройство. Поэтому перечень конкретных </w:t>
      </w:r>
      <w:proofErr w:type="spellStart"/>
      <w:r>
        <w:t>средоохранных</w:t>
      </w:r>
      <w:proofErr w:type="spellEnd"/>
      <w:r>
        <w:t xml:space="preserve"> мероприятий будет опр</w:t>
      </w:r>
      <w:r>
        <w:t>е</w:t>
      </w:r>
      <w:r>
        <w:t>делят</w:t>
      </w:r>
      <w:r w:rsidR="00685490">
        <w:t>ь</w:t>
      </w:r>
      <w:r>
        <w:t>ся на стадии архитектурно-строительного про</w:t>
      </w:r>
      <w:r w:rsidR="00685490">
        <w:t>ектирования объектов застройки.</w:t>
      </w:r>
    </w:p>
    <w:p w:rsidR="00D06688" w:rsidRDefault="00D06688" w:rsidP="00D06688">
      <w:pPr>
        <w:pStyle w:val="af5"/>
      </w:pPr>
      <w:r>
        <w:t xml:space="preserve">С целью охраны окружающей среды планировочного района проектом </w:t>
      </w:r>
      <w:r w:rsidR="00685490">
        <w:t xml:space="preserve">планировки </w:t>
      </w:r>
      <w:r>
        <w:t>предусматривается комплекс следующих мероприятий:</w:t>
      </w:r>
    </w:p>
    <w:p w:rsidR="00D06688" w:rsidRDefault="00D06688" w:rsidP="00D06688">
      <w:pPr>
        <w:pStyle w:val="af5"/>
      </w:pPr>
      <w:r>
        <w:t>-  охрана и рациональное использование земельных ресурсов;</w:t>
      </w:r>
    </w:p>
    <w:p w:rsidR="00D06688" w:rsidRDefault="00D06688" w:rsidP="00D06688">
      <w:pPr>
        <w:pStyle w:val="af5"/>
      </w:pPr>
      <w:r>
        <w:t>-  охрана воздушного бассейна;</w:t>
      </w:r>
    </w:p>
    <w:p w:rsidR="00D06688" w:rsidRDefault="00D06688" w:rsidP="00D06688">
      <w:pPr>
        <w:pStyle w:val="af5"/>
      </w:pPr>
      <w:r>
        <w:t>-  охрана поверхностных и подземных вод;</w:t>
      </w:r>
    </w:p>
    <w:p w:rsidR="00D06688" w:rsidRDefault="00D06688" w:rsidP="00D06688">
      <w:pPr>
        <w:pStyle w:val="af5"/>
      </w:pPr>
      <w:r>
        <w:t>-  установление санитарно-защитных зон и санитарных разрывов;</w:t>
      </w:r>
    </w:p>
    <w:p w:rsidR="00D06688" w:rsidRDefault="00D06688" w:rsidP="00D06688">
      <w:pPr>
        <w:pStyle w:val="af5"/>
      </w:pPr>
      <w:r>
        <w:t>-  снижение шумового загрязнения;</w:t>
      </w:r>
    </w:p>
    <w:p w:rsidR="00D06688" w:rsidRDefault="00D06688" w:rsidP="00D06688">
      <w:pPr>
        <w:pStyle w:val="af5"/>
      </w:pPr>
      <w:r>
        <w:t>-  снижение электромагнитного загрязнения и обеспечение радиационной безопасн</w:t>
      </w:r>
      <w:r>
        <w:t>о</w:t>
      </w:r>
      <w:r>
        <w:t>сти;</w:t>
      </w:r>
    </w:p>
    <w:p w:rsidR="00D06688" w:rsidRDefault="00D06688" w:rsidP="00D06688">
      <w:pPr>
        <w:pStyle w:val="af5"/>
      </w:pPr>
      <w:r>
        <w:t>-  утилизация отходов производства и потребления;</w:t>
      </w:r>
    </w:p>
    <w:p w:rsidR="00D06688" w:rsidRDefault="00D06688" w:rsidP="00D06688">
      <w:pPr>
        <w:pStyle w:val="af5"/>
      </w:pPr>
      <w:r>
        <w:t>-  санитарная очистка территории;</w:t>
      </w:r>
    </w:p>
    <w:p w:rsidR="00D06688" w:rsidRDefault="00D06688" w:rsidP="00D06688">
      <w:pPr>
        <w:pStyle w:val="af5"/>
      </w:pPr>
      <w:r>
        <w:t>-  комплексное благоустройство территории.</w:t>
      </w:r>
    </w:p>
    <w:p w:rsidR="00D06688" w:rsidRDefault="00DF0F3B" w:rsidP="00EB4036">
      <w:pPr>
        <w:pStyle w:val="20"/>
      </w:pPr>
      <w:bookmarkStart w:id="69" w:name="_Toc390087413"/>
      <w:r>
        <w:t>7.3  Охрана и рациональное использование земельных ресурсов</w:t>
      </w:r>
      <w:bookmarkEnd w:id="69"/>
    </w:p>
    <w:p w:rsidR="00DF0F3B" w:rsidRDefault="00DF0F3B" w:rsidP="00D06688">
      <w:pPr>
        <w:pStyle w:val="af5"/>
      </w:pPr>
      <w:r>
        <w:t>Инженерно-геологическая и гидрогеологическая характеристика территории прив</w:t>
      </w:r>
      <w:r>
        <w:t>е</w:t>
      </w:r>
      <w:r>
        <w:t xml:space="preserve">дена в разделе 5.2. </w:t>
      </w:r>
    </w:p>
    <w:p w:rsidR="00DF0F3B" w:rsidRDefault="00DF0F3B" w:rsidP="00D06688">
      <w:pPr>
        <w:pStyle w:val="af5"/>
      </w:pPr>
      <w:r>
        <w:t>На территории выявлены низинные участки рельефа с высоким уровнем грунтовых вод, отдельные заболоченные участки. В пределах данных элементов ландшафта возможны опасные экзогенные процессы: заболачивание территории, наличие грунтов способных пр</w:t>
      </w:r>
      <w:r>
        <w:t>о</w:t>
      </w:r>
      <w:r>
        <w:t xml:space="preserve">являть свойства морозной </w:t>
      </w:r>
      <w:proofErr w:type="spellStart"/>
      <w:r>
        <w:t>пучинистости</w:t>
      </w:r>
      <w:proofErr w:type="spellEnd"/>
      <w:r>
        <w:t>.</w:t>
      </w:r>
    </w:p>
    <w:p w:rsidR="00DF0F3B" w:rsidRDefault="00DF0F3B" w:rsidP="00DF0F3B">
      <w:pPr>
        <w:pStyle w:val="3"/>
      </w:pPr>
      <w:bookmarkStart w:id="70" w:name="_Toc390087414"/>
      <w:r>
        <w:t>7.3.1  Характеристика и рациональное использование земель</w:t>
      </w:r>
      <w:bookmarkEnd w:id="70"/>
    </w:p>
    <w:p w:rsidR="00DF0F3B" w:rsidRPr="006166AA" w:rsidRDefault="00DF0F3B" w:rsidP="00DF0F3B">
      <w:pPr>
        <w:pStyle w:val="af5"/>
      </w:pPr>
      <w:r w:rsidRPr="006166AA">
        <w:t xml:space="preserve">Баланс существующего использования земель представлен в разделе 4.6, Том </w:t>
      </w:r>
      <w:r w:rsidR="006166AA" w:rsidRPr="006166AA">
        <w:t>3, шифр 3234 СП/4</w:t>
      </w:r>
      <w:r w:rsidRPr="006166AA">
        <w:t xml:space="preserve">-В1-ПП-ИД. </w:t>
      </w:r>
    </w:p>
    <w:p w:rsidR="00DF0F3B" w:rsidRDefault="00DF0F3B" w:rsidP="00DF0F3B">
      <w:pPr>
        <w:pStyle w:val="af5"/>
      </w:pPr>
      <w:r>
        <w:t>Большая часть (</w:t>
      </w:r>
      <w:smartTag w:uri="urn:schemas-microsoft-com:office:smarttags" w:element="metricconverter">
        <w:smartTagPr>
          <w:attr w:name="ProductID" w:val="2017 г"/>
        </w:smartTagPr>
        <w:r>
          <w:t>10 га</w:t>
        </w:r>
      </w:smartTag>
      <w:r>
        <w:t xml:space="preserve"> или 82%) из </w:t>
      </w:r>
      <w:r w:rsidRPr="00DC104A">
        <w:t>12,2</w:t>
      </w:r>
      <w:r w:rsidR="00DC104A" w:rsidRPr="00DC104A">
        <w:t>7</w:t>
      </w:r>
      <w:r w:rsidRPr="00DC104A">
        <w:t xml:space="preserve"> га</w:t>
      </w:r>
      <w:r>
        <w:t xml:space="preserve"> территории проекта планировки свободна от использования. Занято существующей застройкой и объектами инженерной инфрастру</w:t>
      </w:r>
      <w:r>
        <w:t>к</w:t>
      </w:r>
      <w:r>
        <w:t>туры только 2,2</w:t>
      </w:r>
      <w:r w:rsidR="00DC104A">
        <w:t>2</w:t>
      </w:r>
      <w:r>
        <w:t xml:space="preserve"> га или 18%.</w:t>
      </w:r>
    </w:p>
    <w:p w:rsidR="00DF0F3B" w:rsidRDefault="00DF0F3B" w:rsidP="00DF0F3B">
      <w:pPr>
        <w:pStyle w:val="af5"/>
      </w:pPr>
      <w:r>
        <w:t>Вся свободная от использования территория относится к категории муниципального резерва.</w:t>
      </w:r>
    </w:p>
    <w:p w:rsidR="00DF0F3B" w:rsidRDefault="00DF0F3B" w:rsidP="00DF0F3B">
      <w:pPr>
        <w:pStyle w:val="af5"/>
      </w:pPr>
      <w:r>
        <w:lastRenderedPageBreak/>
        <w:t>Проектом предусматривается размещение новой застройки общественно-жилого назначения высокой плотности.</w:t>
      </w:r>
    </w:p>
    <w:p w:rsidR="00DF0F3B" w:rsidRDefault="00DF0F3B" w:rsidP="00DF0F3B">
      <w:pPr>
        <w:pStyle w:val="af5"/>
      </w:pPr>
      <w:r>
        <w:t>Данные мероприятия позволят достичь на расчетный срок следующих значений зе</w:t>
      </w:r>
      <w:r>
        <w:t>м</w:t>
      </w:r>
      <w:r>
        <w:t>лепользования</w:t>
      </w:r>
      <w:r w:rsidR="00374556">
        <w:t xml:space="preserve"> квартала В-1</w:t>
      </w:r>
      <w:r>
        <w:t>:</w:t>
      </w:r>
    </w:p>
    <w:p w:rsidR="006166AA" w:rsidRDefault="006166AA" w:rsidP="00DF0F3B">
      <w:pPr>
        <w:pStyle w:val="af5"/>
      </w:pPr>
      <w:r>
        <w:t xml:space="preserve">-  зона </w:t>
      </w:r>
      <w:r w:rsidR="00C73088">
        <w:t>объектов многоэтажной жилой застройки</w:t>
      </w:r>
      <w:r>
        <w:t xml:space="preserve"> (Ж</w:t>
      </w:r>
      <w:r w:rsidR="00C73088">
        <w:t xml:space="preserve">З </w:t>
      </w:r>
      <w:r>
        <w:t>1</w:t>
      </w:r>
      <w:r w:rsidR="00C73088">
        <w:t>01</w:t>
      </w:r>
      <w:r>
        <w:t>) (основные разрешенные виды использования земельных участков; разрешенные виды использования, сопутству</w:t>
      </w:r>
      <w:r>
        <w:t>ю</w:t>
      </w:r>
      <w:r>
        <w:t>щие основным видам использования земельного участка; условно разрешенные виды и</w:t>
      </w:r>
      <w:r>
        <w:t>с</w:t>
      </w:r>
      <w:r>
        <w:t xml:space="preserve">пользования земельного участка, внесенные в особый перечень зонального согласования) - </w:t>
      </w:r>
      <w:r w:rsidR="00685490">
        <w:t>47</w:t>
      </w:r>
      <w:r w:rsidR="00DC104A">
        <w:t>,</w:t>
      </w:r>
      <w:r w:rsidR="00685490">
        <w:t>0</w:t>
      </w:r>
      <w:r w:rsidR="00A32929">
        <w:t>%;</w:t>
      </w:r>
    </w:p>
    <w:p w:rsidR="006166AA" w:rsidRDefault="006166AA" w:rsidP="00DF0F3B">
      <w:pPr>
        <w:pStyle w:val="af5"/>
      </w:pPr>
      <w:r w:rsidRPr="00DC104A">
        <w:t xml:space="preserve">-  зона </w:t>
      </w:r>
      <w:r w:rsidR="00C73088">
        <w:t>объектов</w:t>
      </w:r>
      <w:r w:rsidRPr="00DC104A">
        <w:t xml:space="preserve"> торгов</w:t>
      </w:r>
      <w:r w:rsidR="00C73088">
        <w:t>ого назначения</w:t>
      </w:r>
      <w:r w:rsidRPr="00DC104A">
        <w:t xml:space="preserve"> (ОД</w:t>
      </w:r>
      <w:r w:rsidR="00C73088">
        <w:t>З 203</w:t>
      </w:r>
      <w:r w:rsidRPr="00DC104A">
        <w:t>) (основные разрешенные виды и</w:t>
      </w:r>
      <w:r w:rsidRPr="00DC104A">
        <w:t>с</w:t>
      </w:r>
      <w:r w:rsidRPr="00DC104A">
        <w:t xml:space="preserve">пользования земельных участков) - </w:t>
      </w:r>
      <w:r w:rsidR="00A32929" w:rsidRPr="00DC104A">
        <w:t xml:space="preserve"> </w:t>
      </w:r>
      <w:r w:rsidR="00DC104A" w:rsidRPr="00DC104A">
        <w:t>3,</w:t>
      </w:r>
      <w:r w:rsidR="00685490">
        <w:t>2</w:t>
      </w:r>
      <w:r w:rsidR="00C73088">
        <w:t xml:space="preserve"> %;</w:t>
      </w:r>
    </w:p>
    <w:p w:rsidR="00C73088" w:rsidRDefault="00C73088" w:rsidP="00685490">
      <w:pPr>
        <w:pStyle w:val="af5"/>
      </w:pPr>
      <w:r>
        <w:t>-  з</w:t>
      </w:r>
      <w:r w:rsidRPr="00C73088">
        <w:t xml:space="preserve">она объектов учебно-образовательного назначения </w:t>
      </w:r>
      <w:r w:rsidR="00374556">
        <w:t xml:space="preserve">(ОДЗ 204) </w:t>
      </w:r>
      <w:r w:rsidRPr="00C73088">
        <w:t xml:space="preserve">- </w:t>
      </w:r>
      <w:r w:rsidR="00685490">
        <w:t>8,1 %;</w:t>
      </w:r>
    </w:p>
    <w:p w:rsidR="00374556" w:rsidRPr="00374556" w:rsidRDefault="00374556" w:rsidP="00DF0F3B">
      <w:pPr>
        <w:pStyle w:val="af5"/>
      </w:pPr>
      <w:r w:rsidRPr="00374556">
        <w:t xml:space="preserve">-  зона объектов индивидуального транспорта (ТЗ 503) - </w:t>
      </w:r>
      <w:r w:rsidR="00685490">
        <w:t>1</w:t>
      </w:r>
      <w:r w:rsidR="00743C72">
        <w:t>3</w:t>
      </w:r>
      <w:r w:rsidR="00685490">
        <w:t>,</w:t>
      </w:r>
      <w:r w:rsidR="00743C72">
        <w:t>1</w:t>
      </w:r>
      <w:r w:rsidR="00685490">
        <w:t>%;</w:t>
      </w:r>
    </w:p>
    <w:p w:rsidR="00C54018" w:rsidRDefault="00C54018" w:rsidP="00C54018">
      <w:pPr>
        <w:pStyle w:val="af5"/>
      </w:pPr>
      <w:r w:rsidRPr="00DC104A">
        <w:t>-  зона объектов энергообеспечения (</w:t>
      </w:r>
      <w:r w:rsidR="00C73088">
        <w:t>ИЗ 401</w:t>
      </w:r>
      <w:r w:rsidRPr="00DC104A">
        <w:t>)</w:t>
      </w:r>
      <w:r w:rsidR="00EC658C" w:rsidRPr="00DC104A">
        <w:t xml:space="preserve"> - </w:t>
      </w:r>
      <w:r w:rsidR="00685490">
        <w:t>5</w:t>
      </w:r>
      <w:r w:rsidR="00EC658C" w:rsidRPr="00DC104A">
        <w:t>,</w:t>
      </w:r>
      <w:r w:rsidR="00685490">
        <w:t>0</w:t>
      </w:r>
      <w:r w:rsidR="00EC658C" w:rsidRPr="00DC104A">
        <w:t xml:space="preserve"> %</w:t>
      </w:r>
      <w:r w:rsidR="00374556">
        <w:t>;</w:t>
      </w:r>
    </w:p>
    <w:p w:rsidR="00374556" w:rsidRDefault="00374556" w:rsidP="00C54018">
      <w:pPr>
        <w:pStyle w:val="af5"/>
      </w:pPr>
      <w:r w:rsidRPr="00374556">
        <w:t xml:space="preserve">-  зона </w:t>
      </w:r>
      <w:r>
        <w:t xml:space="preserve">объектов </w:t>
      </w:r>
      <w:r w:rsidRPr="00374556">
        <w:t>улично-дорожной сети (ТЗ 505)</w:t>
      </w:r>
      <w:r>
        <w:t xml:space="preserve"> - </w:t>
      </w:r>
      <w:r w:rsidR="00685490">
        <w:t>2</w:t>
      </w:r>
      <w:r w:rsidR="00743C72">
        <w:t>1</w:t>
      </w:r>
      <w:r w:rsidR="00685490">
        <w:t>,2 %;</w:t>
      </w:r>
    </w:p>
    <w:p w:rsidR="00374556" w:rsidRPr="00374556" w:rsidRDefault="00374556" w:rsidP="00C54018">
      <w:pPr>
        <w:pStyle w:val="af5"/>
      </w:pPr>
      <w:r w:rsidRPr="00374556">
        <w:t xml:space="preserve">-  зона объектов мест отдыха общего пользования (РЗ 601) - </w:t>
      </w:r>
      <w:r w:rsidR="00685490">
        <w:t>2,</w:t>
      </w:r>
      <w:r w:rsidR="00743C72">
        <w:t>4</w:t>
      </w:r>
      <w:r w:rsidR="00685490">
        <w:t xml:space="preserve"> %.</w:t>
      </w:r>
    </w:p>
    <w:p w:rsidR="00DF0F3B" w:rsidRPr="00DF0F3B" w:rsidRDefault="00DF0F3B" w:rsidP="00DF0F3B">
      <w:pPr>
        <w:pStyle w:val="3"/>
        <w:rPr>
          <w:rStyle w:val="63"/>
          <w:b/>
        </w:rPr>
      </w:pPr>
      <w:bookmarkStart w:id="71" w:name="_Toc390087415"/>
      <w:r w:rsidRPr="00DF0F3B">
        <w:t>7.3.2</w:t>
      </w:r>
      <w:r w:rsidRPr="00DF0F3B">
        <w:rPr>
          <w:b w:val="0"/>
        </w:rPr>
        <w:t xml:space="preserve">  </w:t>
      </w:r>
      <w:r w:rsidRPr="00DF0F3B">
        <w:rPr>
          <w:rStyle w:val="63"/>
          <w:b/>
        </w:rPr>
        <w:t>Природоохранные мероприятия</w:t>
      </w:r>
      <w:bookmarkEnd w:id="71"/>
    </w:p>
    <w:p w:rsidR="00DF0F3B" w:rsidRDefault="00DF0F3B" w:rsidP="00DF0F3B">
      <w:pPr>
        <w:pStyle w:val="af5"/>
      </w:pPr>
      <w:r>
        <w:t>Для предотвращения загрязнения почв и подземных вод на проектируемой террит</w:t>
      </w:r>
      <w:r>
        <w:t>о</w:t>
      </w:r>
      <w:r>
        <w:t>рии предусмотрены следующие мероприятия:</w:t>
      </w:r>
    </w:p>
    <w:p w:rsidR="00DF0F3B" w:rsidRDefault="00DF0F3B" w:rsidP="00DF0F3B">
      <w:pPr>
        <w:pStyle w:val="af5"/>
      </w:pPr>
      <w:r>
        <w:t>-  устройство сети закрытой ливневой канализации, подключаемой к существующей городской системе водоотведения, имеющей в своем составе очистные сооружения;</w:t>
      </w:r>
    </w:p>
    <w:p w:rsidR="00DF0F3B" w:rsidRDefault="00DF0F3B" w:rsidP="00DF0F3B">
      <w:pPr>
        <w:pStyle w:val="af5"/>
      </w:pPr>
      <w:r>
        <w:t>-  устройство твердых покрытий открытых лотков, входящих в систему сбора повер</w:t>
      </w:r>
      <w:r>
        <w:t>х</w:t>
      </w:r>
      <w:r>
        <w:t>ностных вод (асфальтированные проезды, проезжая часть улиц и дорог);</w:t>
      </w:r>
    </w:p>
    <w:p w:rsidR="00DF0F3B" w:rsidRDefault="00DF0F3B" w:rsidP="00DF0F3B">
      <w:pPr>
        <w:pStyle w:val="af5"/>
      </w:pPr>
      <w:r>
        <w:t>-  рекультивация и благоустройство нарушенных земель после завершения строител</w:t>
      </w:r>
      <w:r>
        <w:t>ь</w:t>
      </w:r>
      <w:r>
        <w:t>ных работ;</w:t>
      </w:r>
    </w:p>
    <w:p w:rsidR="00DF0F3B" w:rsidRDefault="00DF0F3B" w:rsidP="00DF0F3B">
      <w:pPr>
        <w:pStyle w:val="af5"/>
      </w:pPr>
      <w:r>
        <w:t xml:space="preserve">-  устройство </w:t>
      </w:r>
      <w:proofErr w:type="spellStart"/>
      <w:r>
        <w:t>отмосток</w:t>
      </w:r>
      <w:proofErr w:type="spellEnd"/>
      <w:r>
        <w:t xml:space="preserve"> вдоль стен зданий.</w:t>
      </w:r>
    </w:p>
    <w:p w:rsidR="00DF0F3B" w:rsidRDefault="00DF0F3B" w:rsidP="00DF0F3B">
      <w:pPr>
        <w:pStyle w:val="af5"/>
      </w:pPr>
      <w:r>
        <w:t>Мероприятия по инженерной подготовке территории (см. раздел 5.5, 5.6) содержат решения, позволяющие предотвратить подтопление территории. В частности предусматр</w:t>
      </w:r>
      <w:r>
        <w:t>и</w:t>
      </w:r>
      <w:r>
        <w:t>вается:</w:t>
      </w:r>
    </w:p>
    <w:p w:rsidR="00DF0F3B" w:rsidRDefault="00DF0F3B" w:rsidP="00DF0F3B">
      <w:pPr>
        <w:pStyle w:val="af5"/>
      </w:pPr>
      <w:r>
        <w:t>-  понижение и поддержание проектного уровня грунтовых вод закрытой системой постоянных горизонтальных дренажей;</w:t>
      </w:r>
    </w:p>
    <w:p w:rsidR="00DF0F3B" w:rsidRDefault="00DF0F3B" w:rsidP="00DF0F3B">
      <w:pPr>
        <w:pStyle w:val="af5"/>
      </w:pPr>
      <w:r>
        <w:t>-  предотвращение инфильтрации воды в грунт путем оборудования всей застроенной территории системой ливневой канализации;</w:t>
      </w:r>
    </w:p>
    <w:p w:rsidR="00DF0F3B" w:rsidRDefault="00DF0F3B" w:rsidP="00DF0F3B">
      <w:pPr>
        <w:pStyle w:val="af5"/>
      </w:pPr>
      <w:r>
        <w:lastRenderedPageBreak/>
        <w:t>-  регулирование стока поверхностных вод с помощью вертикальной планировки те</w:t>
      </w:r>
      <w:r>
        <w:t>р</w:t>
      </w:r>
      <w:r>
        <w:t>ритории и устройства твердых покрытий проезжей части улиц, дорог, автостоянок, площ</w:t>
      </w:r>
      <w:r>
        <w:t>а</w:t>
      </w:r>
      <w:r>
        <w:t>дей, тротуаров.</w:t>
      </w:r>
    </w:p>
    <w:p w:rsidR="00DF0F3B" w:rsidRDefault="00DF0F3B" w:rsidP="00DF0F3B">
      <w:pPr>
        <w:pStyle w:val="af5"/>
      </w:pPr>
      <w:r>
        <w:t>Перед проведением планировки рельефа должно предусматриваться снятие и сохр</w:t>
      </w:r>
      <w:r>
        <w:t>а</w:t>
      </w:r>
      <w:r>
        <w:t>нение имеющегося плодородного слоя почвы и сильно разложившегося торфа для их посл</w:t>
      </w:r>
      <w:r>
        <w:t>е</w:t>
      </w:r>
      <w:r>
        <w:t>дующего использования при озеленении территории.</w:t>
      </w:r>
    </w:p>
    <w:p w:rsidR="00DF0F3B" w:rsidRDefault="00DF0F3B" w:rsidP="00EB4036">
      <w:pPr>
        <w:pStyle w:val="20"/>
      </w:pPr>
      <w:bookmarkStart w:id="72" w:name="_Toc390087416"/>
      <w:r>
        <w:t>7.4  Охрана воздушного бассейна</w:t>
      </w:r>
      <w:bookmarkEnd w:id="72"/>
    </w:p>
    <w:p w:rsidR="00DF0F3B" w:rsidRDefault="00DF0F3B" w:rsidP="00DF0F3B">
      <w:pPr>
        <w:pStyle w:val="af5"/>
      </w:pPr>
      <w:r>
        <w:t>Характеристика физико-географических и климатических условий района:</w:t>
      </w:r>
    </w:p>
    <w:p w:rsidR="00DF0F3B" w:rsidRDefault="00DF0F3B" w:rsidP="00DF0F3B">
      <w:pPr>
        <w:pStyle w:val="af5"/>
      </w:pPr>
      <w:r>
        <w:t>-  среднегодовая температура минус 3,4 °С;</w:t>
      </w:r>
    </w:p>
    <w:p w:rsidR="00DF0F3B" w:rsidRDefault="00DF0F3B" w:rsidP="00DF0F3B">
      <w:pPr>
        <w:pStyle w:val="af5"/>
      </w:pPr>
      <w:r>
        <w:t>-  самый холодный месяц – январь, со средней температурой минус 22,4 °С, самый жаркий – июль, со средней температурой +16,9 °С;</w:t>
      </w:r>
    </w:p>
    <w:p w:rsidR="00DF0F3B" w:rsidRDefault="00DF0F3B" w:rsidP="00DF0F3B">
      <w:pPr>
        <w:pStyle w:val="af5"/>
      </w:pPr>
      <w:r>
        <w:t>-  продолжительность безморозного периода в среднем составляет 98 дней.</w:t>
      </w:r>
    </w:p>
    <w:p w:rsidR="00DF0F3B" w:rsidRDefault="00DF0F3B" w:rsidP="00DF0F3B">
      <w:pPr>
        <w:pStyle w:val="af5"/>
      </w:pPr>
      <w:r>
        <w:t>Большую часть года в приземном слое атмосферы преобладают юго-западные и з</w:t>
      </w:r>
      <w:r>
        <w:t>а</w:t>
      </w:r>
      <w:r>
        <w:t>падные ветры. Зимой господствуют южные и юго-западные ветры. С июня по август – с</w:t>
      </w:r>
      <w:r>
        <w:t>е</w:t>
      </w:r>
      <w:r>
        <w:t>верные ветры и с северной составляющей.</w:t>
      </w:r>
    </w:p>
    <w:p w:rsidR="00DF0F3B" w:rsidRDefault="00DF0F3B" w:rsidP="00DF0F3B">
      <w:pPr>
        <w:pStyle w:val="af5"/>
      </w:pPr>
      <w:r>
        <w:t>Поверхность территории проекта планировки имеет пологий характер с незначител</w:t>
      </w:r>
      <w:r>
        <w:t>ь</w:t>
      </w:r>
      <w:r>
        <w:t xml:space="preserve">ными перепадами отметок рельефа. Большая часть территории представлена заболоченными участками. </w:t>
      </w:r>
    </w:p>
    <w:p w:rsidR="00DF0F3B" w:rsidRDefault="00DF0F3B" w:rsidP="00DF0F3B">
      <w:pPr>
        <w:pStyle w:val="af5"/>
      </w:pPr>
      <w:r>
        <w:t>Туманы, наблюдающиеся в течение всего года при штиле и малых скоростях ветра, способствует скоплению опасных примесей в атмосфере. Поступление загрязненного возд</w:t>
      </w:r>
      <w:r>
        <w:t>у</w:t>
      </w:r>
      <w:r>
        <w:t>ха возможно со стороны транспортных магистралей, проходящих по территории проекта планировки и прилегающих участков.</w:t>
      </w:r>
    </w:p>
    <w:p w:rsidR="00DF0F3B" w:rsidRDefault="00DF0F3B" w:rsidP="000456CA">
      <w:pPr>
        <w:pStyle w:val="3"/>
        <w:rPr>
          <w:rStyle w:val="53"/>
        </w:rPr>
      </w:pPr>
      <w:bookmarkStart w:id="73" w:name="_Toc390087417"/>
      <w:r>
        <w:t xml:space="preserve">7.4.1  </w:t>
      </w:r>
      <w:r w:rsidRPr="000456CA">
        <w:rPr>
          <w:rStyle w:val="53"/>
          <w:b/>
        </w:rPr>
        <w:t>Оценка воздействия на атмосферный воздух</w:t>
      </w:r>
      <w:bookmarkEnd w:id="73"/>
    </w:p>
    <w:p w:rsidR="00DF0F3B" w:rsidRDefault="00DF0F3B" w:rsidP="00DF0F3B">
      <w:pPr>
        <w:pStyle w:val="af5"/>
      </w:pPr>
      <w:r>
        <w:t>Основными источниками загрязнения атмосферного воздуха на территории планир</w:t>
      </w:r>
      <w:r>
        <w:t>у</w:t>
      </w:r>
      <w:r>
        <w:t>емого района автомобильный транспорт и объекты транспортной инфраструктуры, выбросы от которых содержат окись углерода, окись азота, углеводороды.</w:t>
      </w:r>
    </w:p>
    <w:p w:rsidR="00DF0F3B" w:rsidRDefault="00DF0F3B" w:rsidP="00DF0F3B">
      <w:pPr>
        <w:pStyle w:val="af5"/>
      </w:pPr>
      <w:r>
        <w:t>Вредное воздействие на атмосферный воздух со стороны объектов проекта планиро</w:t>
      </w:r>
      <w:r>
        <w:t>в</w:t>
      </w:r>
      <w:r>
        <w:t>ки не превысит фоновые значения, характерные для селитебной части города.</w:t>
      </w:r>
    </w:p>
    <w:p w:rsidR="00DF0F3B" w:rsidRDefault="000456CA" w:rsidP="000456CA">
      <w:pPr>
        <w:pStyle w:val="3"/>
        <w:rPr>
          <w:rStyle w:val="53"/>
          <w:b/>
        </w:rPr>
      </w:pPr>
      <w:bookmarkStart w:id="74" w:name="_Toc390087418"/>
      <w:r w:rsidRPr="000456CA">
        <w:rPr>
          <w:rStyle w:val="53"/>
          <w:b/>
        </w:rPr>
        <w:t>7.4.2  Мероприятия по уменьшению выбросов загрязняющих веществ в атмосферу</w:t>
      </w:r>
      <w:bookmarkEnd w:id="74"/>
    </w:p>
    <w:p w:rsidR="000456CA" w:rsidRDefault="000456CA" w:rsidP="000456CA">
      <w:pPr>
        <w:pStyle w:val="af5"/>
      </w:pPr>
      <w:r>
        <w:t>Проектом предусматривается проведение следующих планировоч</w:t>
      </w:r>
      <w:r>
        <w:softHyphen/>
        <w:t>ных мероприятий, позволяющих сократить выбросы загрязняющих веществ в атмосферу:</w:t>
      </w:r>
    </w:p>
    <w:p w:rsidR="000456CA" w:rsidRDefault="000456CA" w:rsidP="000456CA">
      <w:pPr>
        <w:pStyle w:val="af5"/>
      </w:pPr>
      <w:r>
        <w:lastRenderedPageBreak/>
        <w:t>-  исключение предприятий производственного и коммунально-складско</w:t>
      </w:r>
      <w:r>
        <w:softHyphen/>
        <w:t>го сектора на территории проектирования;</w:t>
      </w:r>
    </w:p>
    <w:p w:rsidR="000456CA" w:rsidRDefault="000456CA" w:rsidP="000456CA">
      <w:pPr>
        <w:pStyle w:val="af5"/>
      </w:pPr>
      <w:r>
        <w:t>-  комплексное развитие улично-дорожной сети</w:t>
      </w:r>
      <w:r w:rsidR="00685490">
        <w:t xml:space="preserve"> принято</w:t>
      </w:r>
      <w:r>
        <w:t xml:space="preserve"> исходя из перспективного уровня автомобилизации населения, что позволит увеличить среднюю скорость автотран</w:t>
      </w:r>
      <w:r>
        <w:t>с</w:t>
      </w:r>
      <w:r>
        <w:t>портных средств, обеспечить пропуск транспортных потоков с меньшими остановками на регулируемых пересечениях и в результате – уменьшить вредные выбросы в атмосферу;</w:t>
      </w:r>
    </w:p>
    <w:p w:rsidR="000456CA" w:rsidRDefault="000456CA" w:rsidP="000456CA">
      <w:pPr>
        <w:pStyle w:val="af5"/>
      </w:pPr>
      <w:r>
        <w:t>-  устройство усовершенствованных покрытий проезжей части улично-дорожной сети, организация регулярной уборки и полива проезжей части, что позволит снизить выбросы пыли в атмосферу;</w:t>
      </w:r>
    </w:p>
    <w:p w:rsidR="000456CA" w:rsidRDefault="000456CA" w:rsidP="000456CA">
      <w:pPr>
        <w:pStyle w:val="af5"/>
      </w:pPr>
      <w:r>
        <w:t xml:space="preserve">-  организация </w:t>
      </w:r>
      <w:proofErr w:type="spellStart"/>
      <w:r>
        <w:t>пылегазоустойчивых</w:t>
      </w:r>
      <w:proofErr w:type="spellEnd"/>
      <w:r>
        <w:t xml:space="preserve"> насаждений вдоль магистральных улиц;</w:t>
      </w:r>
    </w:p>
    <w:p w:rsidR="000456CA" w:rsidRDefault="000456CA" w:rsidP="000456CA">
      <w:pPr>
        <w:pStyle w:val="af5"/>
      </w:pPr>
      <w:r>
        <w:t>-  ограничение на передвижение транспортных средств в пределах жилых зон.</w:t>
      </w:r>
    </w:p>
    <w:p w:rsidR="000456CA" w:rsidRDefault="000456CA" w:rsidP="00EB4036">
      <w:pPr>
        <w:pStyle w:val="20"/>
      </w:pPr>
      <w:bookmarkStart w:id="75" w:name="_Toc390087419"/>
      <w:r>
        <w:t>7.5  Охрана поверхностных и подземных вод</w:t>
      </w:r>
      <w:bookmarkEnd w:id="75"/>
    </w:p>
    <w:p w:rsidR="000456CA" w:rsidRDefault="000456CA" w:rsidP="000456CA">
      <w:pPr>
        <w:pStyle w:val="af5"/>
      </w:pPr>
      <w:r>
        <w:t>Гидрогеологическая характеристика территории приведена в разделе 6.2 Пояснител</w:t>
      </w:r>
      <w:r>
        <w:t>ь</w:t>
      </w:r>
      <w:r>
        <w:t>ной записки. Территория характеризуется наличием болотных вод, «верховодки» и грунт</w:t>
      </w:r>
      <w:r>
        <w:t>о</w:t>
      </w:r>
      <w:r>
        <w:t>вых вод первой надпойменной террасы р. Обь. Здания и сооружения на территории обор</w:t>
      </w:r>
      <w:r>
        <w:t>у</w:t>
      </w:r>
      <w:r>
        <w:t>дуются системами хозяйственного и противопожарного водопровода, горячего водоснабж</w:t>
      </w:r>
      <w:r>
        <w:t>е</w:t>
      </w:r>
      <w:r>
        <w:t>ния, бытовой и ливневой канализацией, согласно требованиям СНиП 2.04.01-85.</w:t>
      </w:r>
    </w:p>
    <w:p w:rsidR="000456CA" w:rsidRDefault="000456CA" w:rsidP="000456CA">
      <w:pPr>
        <w:pStyle w:val="3"/>
        <w:rPr>
          <w:rStyle w:val="43"/>
        </w:rPr>
      </w:pPr>
      <w:bookmarkStart w:id="76" w:name="_Toc390087420"/>
      <w:r>
        <w:t xml:space="preserve">7.5.1  </w:t>
      </w:r>
      <w:r w:rsidRPr="000456CA">
        <w:rPr>
          <w:rStyle w:val="43"/>
          <w:b/>
        </w:rPr>
        <w:t>Водоснабжение</w:t>
      </w:r>
      <w:bookmarkEnd w:id="76"/>
    </w:p>
    <w:p w:rsidR="000456CA" w:rsidRDefault="000456CA" w:rsidP="000456CA">
      <w:pPr>
        <w:pStyle w:val="af5"/>
      </w:pPr>
      <w:r>
        <w:t>На территории предусматривается централизованное водоснабжение от городских с</w:t>
      </w:r>
      <w:r>
        <w:t>е</w:t>
      </w:r>
      <w:r>
        <w:t xml:space="preserve">тей (см. раздел 6.1). </w:t>
      </w:r>
    </w:p>
    <w:p w:rsidR="000456CA" w:rsidRDefault="000456CA" w:rsidP="000456CA">
      <w:pPr>
        <w:pStyle w:val="af5"/>
      </w:pPr>
      <w:r>
        <w:t>Для объектов коммунального назначения (отопительная система) и обслуживания транспорта (автомойки) используется оборотное водоснабжение.</w:t>
      </w:r>
    </w:p>
    <w:p w:rsidR="000456CA" w:rsidRPr="000456CA" w:rsidRDefault="000456CA" w:rsidP="000456CA">
      <w:pPr>
        <w:pStyle w:val="3"/>
        <w:rPr>
          <w:rStyle w:val="43"/>
          <w:b/>
        </w:rPr>
      </w:pPr>
      <w:bookmarkStart w:id="77" w:name="_Toc390087421"/>
      <w:r w:rsidRPr="000456CA">
        <w:rPr>
          <w:rStyle w:val="43"/>
          <w:b/>
        </w:rPr>
        <w:t>7.5.2  Хоз</w:t>
      </w:r>
      <w:r>
        <w:rPr>
          <w:rStyle w:val="43"/>
          <w:b/>
        </w:rPr>
        <w:t>яйственно-</w:t>
      </w:r>
      <w:r w:rsidRPr="000456CA">
        <w:rPr>
          <w:rStyle w:val="43"/>
          <w:b/>
        </w:rPr>
        <w:t>бытовая канализация</w:t>
      </w:r>
      <w:bookmarkEnd w:id="77"/>
    </w:p>
    <w:p w:rsidR="000456CA" w:rsidRDefault="000456CA" w:rsidP="000456CA">
      <w:pPr>
        <w:pStyle w:val="af5"/>
      </w:pPr>
      <w:proofErr w:type="spellStart"/>
      <w:r>
        <w:t>Канализование</w:t>
      </w:r>
      <w:proofErr w:type="spellEnd"/>
      <w:r>
        <w:t xml:space="preserve"> территории предусматривается централизованное, – через городские коллекторы</w:t>
      </w:r>
      <w:r w:rsidR="00743C72">
        <w:t xml:space="preserve"> (см. раздел 6.2)</w:t>
      </w:r>
      <w:r>
        <w:t>.</w:t>
      </w:r>
    </w:p>
    <w:p w:rsidR="000456CA" w:rsidRPr="000456CA" w:rsidRDefault="000456CA" w:rsidP="000456CA">
      <w:pPr>
        <w:pStyle w:val="3"/>
        <w:rPr>
          <w:rStyle w:val="43"/>
          <w:b/>
        </w:rPr>
      </w:pPr>
      <w:bookmarkStart w:id="78" w:name="_Toc390087422"/>
      <w:r w:rsidRPr="000456CA">
        <w:t>7.5.3</w:t>
      </w:r>
      <w:r w:rsidRPr="000456CA">
        <w:rPr>
          <w:b w:val="0"/>
        </w:rPr>
        <w:t xml:space="preserve">  </w:t>
      </w:r>
      <w:r w:rsidRPr="000456CA">
        <w:rPr>
          <w:rStyle w:val="43"/>
          <w:b/>
        </w:rPr>
        <w:t>Охрана подземных вод</w:t>
      </w:r>
      <w:bookmarkEnd w:id="78"/>
    </w:p>
    <w:p w:rsidR="000456CA" w:rsidRDefault="000456CA" w:rsidP="000456CA">
      <w:pPr>
        <w:pStyle w:val="af5"/>
      </w:pPr>
      <w:r>
        <w:t>С целью</w:t>
      </w:r>
      <w:r>
        <w:rPr>
          <w:rStyle w:val="43"/>
        </w:rPr>
        <w:t xml:space="preserve"> </w:t>
      </w:r>
      <w:r w:rsidRPr="000456CA">
        <w:rPr>
          <w:rStyle w:val="43"/>
          <w:b w:val="0"/>
        </w:rPr>
        <w:t>охраны подземных вод,</w:t>
      </w:r>
      <w:r>
        <w:t xml:space="preserve"> помимо организованного </w:t>
      </w:r>
      <w:proofErr w:type="spellStart"/>
      <w:r>
        <w:t>канализования</w:t>
      </w:r>
      <w:proofErr w:type="spellEnd"/>
      <w:r>
        <w:t xml:space="preserve"> всех ст</w:t>
      </w:r>
      <w:r>
        <w:t>о</w:t>
      </w:r>
      <w:r>
        <w:t>ков, также предусмотрены следующие мероприятия:</w:t>
      </w:r>
    </w:p>
    <w:p w:rsidR="000456CA" w:rsidRDefault="000456CA" w:rsidP="000456CA">
      <w:pPr>
        <w:pStyle w:val="af5"/>
      </w:pPr>
      <w:r>
        <w:t>-  запрещение сброса сточных вод и жидких отходов коммунально- производственных объектов в поглощающие горизонты, имеющие гидравлическую связь с горизонтами, и</w:t>
      </w:r>
      <w:r>
        <w:t>с</w:t>
      </w:r>
      <w:r>
        <w:t>пользуемыми для водоснабжения;</w:t>
      </w:r>
    </w:p>
    <w:p w:rsidR="000456CA" w:rsidRDefault="000456CA" w:rsidP="000456CA">
      <w:pPr>
        <w:pStyle w:val="af5"/>
      </w:pPr>
      <w:r>
        <w:lastRenderedPageBreak/>
        <w:t xml:space="preserve">-  тщательное выполнение работ при строительстве </w:t>
      </w:r>
      <w:proofErr w:type="spellStart"/>
      <w:r>
        <w:t>водонесущих</w:t>
      </w:r>
      <w:proofErr w:type="spellEnd"/>
      <w:r>
        <w:t xml:space="preserve"> коммуникаций всех объектов капитального строительства, устройство сопутствующего дренажа для сетей тепл</w:t>
      </w:r>
      <w:r>
        <w:t>о</w:t>
      </w:r>
      <w:r>
        <w:t>снабжения;</w:t>
      </w:r>
    </w:p>
    <w:p w:rsidR="000456CA" w:rsidRDefault="000456CA" w:rsidP="000456CA">
      <w:pPr>
        <w:pStyle w:val="af5"/>
      </w:pPr>
      <w:r>
        <w:t xml:space="preserve">-  отвод загрязненного поверхностного стока с территории </w:t>
      </w:r>
      <w:proofErr w:type="spellStart"/>
      <w:r>
        <w:t>пром</w:t>
      </w:r>
      <w:proofErr w:type="spellEnd"/>
      <w:r>
        <w:t>. площадок, в том числе автомоек, АЗС, в специальные накопители или очистные сооружения;</w:t>
      </w:r>
    </w:p>
    <w:p w:rsidR="000456CA" w:rsidRDefault="000456CA" w:rsidP="000456CA">
      <w:pPr>
        <w:pStyle w:val="af5"/>
      </w:pPr>
      <w:r>
        <w:t>-  устройство защитной гидроизоляции сооружений, являющихся потенциальными источниками загрязнения подземных вод;</w:t>
      </w:r>
    </w:p>
    <w:p w:rsidR="000456CA" w:rsidRDefault="000456CA" w:rsidP="000456CA">
      <w:pPr>
        <w:pStyle w:val="af5"/>
      </w:pPr>
      <w:r>
        <w:t xml:space="preserve">-  устройство магистральных, </w:t>
      </w:r>
      <w:proofErr w:type="spellStart"/>
      <w:r>
        <w:t>пристенных</w:t>
      </w:r>
      <w:proofErr w:type="spellEnd"/>
      <w:r>
        <w:t xml:space="preserve"> или пластовых дренажей при строительстве зданий и сооружений, объектов инженерной инфраструктуры на территории планируемого района, с отводом дренажных вод в ливневую канализацию;</w:t>
      </w:r>
    </w:p>
    <w:p w:rsidR="000456CA" w:rsidRDefault="000456CA" w:rsidP="000456CA">
      <w:pPr>
        <w:pStyle w:val="af5"/>
      </w:pPr>
      <w:r>
        <w:t>-  складирование сырья, полуфабрикатов и отходов предприятий на специальных площадках, оборудованных противофильтрационными экранами.</w:t>
      </w:r>
    </w:p>
    <w:p w:rsidR="000456CA" w:rsidRDefault="000456CA" w:rsidP="00EB4036">
      <w:pPr>
        <w:pStyle w:val="20"/>
      </w:pPr>
      <w:bookmarkStart w:id="79" w:name="bookmark53"/>
      <w:bookmarkStart w:id="80" w:name="_Toc390087423"/>
      <w:r>
        <w:t>7.6  Установление санитарно-защитных зон и санитарных разрывов</w:t>
      </w:r>
      <w:bookmarkEnd w:id="79"/>
      <w:bookmarkEnd w:id="80"/>
    </w:p>
    <w:p w:rsidR="000456CA" w:rsidRDefault="000456CA" w:rsidP="000456CA">
      <w:pPr>
        <w:pStyle w:val="af5"/>
      </w:pPr>
      <w:r>
        <w:t>В целях обеспечения экологической безопасности населения в соответствии с Фед</w:t>
      </w:r>
      <w:r>
        <w:t>е</w:t>
      </w:r>
      <w:r>
        <w:t>ральным законом «О санитарно-эпидемиологическом благополучии населения» от 30.03.1999 №52-ФЗ, вокруг объектов и производств, являющихся источниками воздействия на среду обитания и здоровье человека, устанавливается специальная территория с особым режимом использования - санитарно-защитная зона (далее по тексту - СЗЗ). Нормируемые (предварительные) размеры СЗЗ определяются согласно СанПиН 2.2.1/2.1.1.1200-03 «Сан</w:t>
      </w:r>
      <w:r>
        <w:t>и</w:t>
      </w:r>
      <w:r>
        <w:t>тарно-защитные зоны и санитарная классификация предприятий, сооружений и иных объе</w:t>
      </w:r>
      <w:r>
        <w:t>к</w:t>
      </w:r>
      <w:r>
        <w:t>тов». СЗЗ устанавливается с целью защиты населения от влияния вредных воздействий и выбросов (шум, пыль, газообразные и другие вредные выбросы, содержащие промышленные загрязнения).</w:t>
      </w:r>
    </w:p>
    <w:p w:rsidR="000456CA" w:rsidRDefault="000456CA" w:rsidP="000456CA">
      <w:pPr>
        <w:pStyle w:val="af5"/>
      </w:pPr>
      <w:r>
        <w:t xml:space="preserve">Согласно требованиям п. 5.1 СанПиН 2.2.1/2.1.1.1200-03, в санитарно-защитной зоне не допускается размещать: </w:t>
      </w:r>
    </w:p>
    <w:p w:rsidR="000456CA" w:rsidRDefault="000456CA" w:rsidP="000456CA">
      <w:pPr>
        <w:pStyle w:val="af5"/>
      </w:pPr>
      <w:r>
        <w:t xml:space="preserve">-  жилую застройку, включая отдельные жилые дома, </w:t>
      </w:r>
    </w:p>
    <w:p w:rsidR="00DE79EA" w:rsidRDefault="000456CA" w:rsidP="000456CA">
      <w:pPr>
        <w:pStyle w:val="af5"/>
      </w:pPr>
      <w:r>
        <w:t xml:space="preserve">-  ландшафтно-рекреационные зоны, зоны отдыха, территории курортов, санаториев и домов отдыха, </w:t>
      </w:r>
    </w:p>
    <w:p w:rsidR="00DE79EA" w:rsidRDefault="00DE79EA" w:rsidP="000456CA">
      <w:pPr>
        <w:pStyle w:val="af5"/>
      </w:pPr>
      <w:r>
        <w:t xml:space="preserve">-  </w:t>
      </w:r>
      <w:r w:rsidR="000456CA">
        <w:t xml:space="preserve">территории садоводческих товариществ и коттеджной застройки, </w:t>
      </w:r>
    </w:p>
    <w:p w:rsidR="00DE79EA" w:rsidRDefault="00DE79EA" w:rsidP="000456CA">
      <w:pPr>
        <w:pStyle w:val="af5"/>
      </w:pPr>
      <w:r>
        <w:t xml:space="preserve">-  </w:t>
      </w:r>
      <w:r w:rsidR="000456CA">
        <w:t xml:space="preserve">коллективные или индивидуальные дачные и садово-огородные участки, </w:t>
      </w:r>
    </w:p>
    <w:p w:rsidR="00DE79EA" w:rsidRDefault="00DE79EA" w:rsidP="000456CA">
      <w:pPr>
        <w:pStyle w:val="af5"/>
      </w:pPr>
      <w:r>
        <w:t xml:space="preserve">-  </w:t>
      </w:r>
      <w:r w:rsidR="000456CA">
        <w:t xml:space="preserve">другие территории с нормируемыми показателями качества среды обитания; </w:t>
      </w:r>
    </w:p>
    <w:p w:rsidR="00DE79EA" w:rsidRDefault="00DE79EA" w:rsidP="000456CA">
      <w:pPr>
        <w:pStyle w:val="af5"/>
      </w:pPr>
      <w:r>
        <w:t xml:space="preserve">-  </w:t>
      </w:r>
      <w:r w:rsidR="000456CA">
        <w:t xml:space="preserve">спортивные сооружения, </w:t>
      </w:r>
    </w:p>
    <w:p w:rsidR="00DE79EA" w:rsidRDefault="00DE79EA" w:rsidP="000456CA">
      <w:pPr>
        <w:pStyle w:val="af5"/>
      </w:pPr>
      <w:r>
        <w:t xml:space="preserve">-  </w:t>
      </w:r>
      <w:r w:rsidR="000456CA">
        <w:t xml:space="preserve">детские площадки, </w:t>
      </w:r>
    </w:p>
    <w:p w:rsidR="00DE79EA" w:rsidRDefault="00DE79EA" w:rsidP="000456CA">
      <w:pPr>
        <w:pStyle w:val="af5"/>
      </w:pPr>
      <w:r>
        <w:t>-  образо</w:t>
      </w:r>
      <w:r w:rsidR="000456CA">
        <w:t xml:space="preserve">вательные и детские учреждения, </w:t>
      </w:r>
    </w:p>
    <w:p w:rsidR="000456CA" w:rsidRDefault="00DE79EA" w:rsidP="000456CA">
      <w:pPr>
        <w:pStyle w:val="af5"/>
      </w:pPr>
      <w:r>
        <w:lastRenderedPageBreak/>
        <w:t xml:space="preserve">-  </w:t>
      </w:r>
      <w:r w:rsidR="000456CA">
        <w:t>лечебно-профилактические и оздорови</w:t>
      </w:r>
      <w:r>
        <w:t>тель</w:t>
      </w:r>
      <w:r w:rsidR="000456CA">
        <w:t>ные учреждения общего пользования.</w:t>
      </w:r>
    </w:p>
    <w:p w:rsidR="00DE79EA" w:rsidRDefault="00DE79EA" w:rsidP="00DE79EA">
      <w:pPr>
        <w:pStyle w:val="af5"/>
      </w:pPr>
      <w:r>
        <w:t>Требованиями СанПиН 2.2.1/2.1.1.1200-03 также устанавливаются санитарные разр</w:t>
      </w:r>
      <w:r>
        <w:t>ы</w:t>
      </w:r>
      <w:r>
        <w:t>вы от объектов транспорта до объектов с нормируемым качеством среды обитания.</w:t>
      </w:r>
    </w:p>
    <w:p w:rsidR="000456CA" w:rsidRPr="00DE79EA" w:rsidRDefault="00DE79EA" w:rsidP="00DE79EA">
      <w:pPr>
        <w:pStyle w:val="3"/>
        <w:rPr>
          <w:rStyle w:val="34"/>
          <w:b/>
        </w:rPr>
      </w:pPr>
      <w:bookmarkStart w:id="81" w:name="_Toc390087424"/>
      <w:r w:rsidRPr="00DE79EA">
        <w:t>7.6.1</w:t>
      </w:r>
      <w:r w:rsidRPr="00DE79EA">
        <w:rPr>
          <w:b w:val="0"/>
        </w:rPr>
        <w:t xml:space="preserve">  </w:t>
      </w:r>
      <w:r w:rsidRPr="00DE79EA">
        <w:rPr>
          <w:rStyle w:val="34"/>
          <w:b/>
        </w:rPr>
        <w:t>Санитарно-защитные зоны</w:t>
      </w:r>
      <w:bookmarkEnd w:id="81"/>
    </w:p>
    <w:p w:rsidR="00DE79EA" w:rsidRDefault="00DE79EA" w:rsidP="000456CA">
      <w:pPr>
        <w:pStyle w:val="af5"/>
      </w:pPr>
      <w:r>
        <w:t>В составе проекта планировки, в соответствии с требованиями СанПиН 2.2.1/2.1.1.1200-03, объекты капитального строительства с санитарно-защитными зонами отсутствуют.</w:t>
      </w:r>
    </w:p>
    <w:p w:rsidR="00DE79EA" w:rsidRDefault="00DE79EA" w:rsidP="00DE79EA">
      <w:pPr>
        <w:pStyle w:val="3"/>
        <w:rPr>
          <w:rStyle w:val="34"/>
        </w:rPr>
      </w:pPr>
      <w:bookmarkStart w:id="82" w:name="_Toc390087425"/>
      <w:r>
        <w:t xml:space="preserve">7.6.2  </w:t>
      </w:r>
      <w:r w:rsidRPr="00DE79EA">
        <w:rPr>
          <w:rStyle w:val="34"/>
          <w:b/>
        </w:rPr>
        <w:t>Санитарные разрывы</w:t>
      </w:r>
      <w:bookmarkEnd w:id="82"/>
    </w:p>
    <w:p w:rsidR="00DE79EA" w:rsidRDefault="00DE79EA" w:rsidP="00DE79EA">
      <w:pPr>
        <w:pStyle w:val="af5"/>
      </w:pPr>
      <w:r>
        <w:t>От сооружений для хранения автотранспорта до объектов застройки предварительные разрывы устанавливаются в соответствии с их расчетной вместимостью согласно требован</w:t>
      </w:r>
      <w:r>
        <w:t>и</w:t>
      </w:r>
      <w:r>
        <w:t xml:space="preserve">ям табл. 7.1.1 СанПиН 2.2.1/2.1.1.1200-03. </w:t>
      </w:r>
    </w:p>
    <w:p w:rsidR="00DE79EA" w:rsidRDefault="00DE79EA" w:rsidP="00DE79EA">
      <w:pPr>
        <w:pStyle w:val="af5"/>
      </w:pPr>
      <w:r>
        <w:t>При размещении сооружения санитарные разрывы обеспечиваются на стадии арх</w:t>
      </w:r>
      <w:r>
        <w:t>и</w:t>
      </w:r>
      <w:r>
        <w:t>тектурно-строительного проектирования.</w:t>
      </w:r>
    </w:p>
    <w:p w:rsidR="00DE79EA" w:rsidRDefault="00DE79EA" w:rsidP="00DE79EA">
      <w:pPr>
        <w:pStyle w:val="af5"/>
      </w:pPr>
      <w:r>
        <w:t>Размеры предварительно устанавливаемых санитарных разрывов до объектов и те</w:t>
      </w:r>
      <w:r>
        <w:t>р</w:t>
      </w:r>
      <w:r>
        <w:t xml:space="preserve">риторий </w:t>
      </w:r>
      <w:r>
        <w:rPr>
          <w:lang w:val="en-US" w:eastAsia="en-US"/>
        </w:rPr>
        <w:t>c</w:t>
      </w:r>
      <w:r w:rsidRPr="00E76948">
        <w:rPr>
          <w:lang w:eastAsia="en-US"/>
        </w:rPr>
        <w:t xml:space="preserve"> </w:t>
      </w:r>
      <w:r>
        <w:t>нормируемым качеством окружающей среды представлены в таблице 7.1.</w:t>
      </w:r>
    </w:p>
    <w:p w:rsidR="00DE79EA" w:rsidRDefault="00DE79EA" w:rsidP="00DE79EA">
      <w:pPr>
        <w:pStyle w:val="af5"/>
        <w:spacing w:line="240" w:lineRule="auto"/>
        <w:ind w:firstLine="0"/>
      </w:pPr>
      <w:r w:rsidRPr="00DE79EA">
        <w:rPr>
          <w:b/>
        </w:rPr>
        <w:t>Таблица 7.1</w:t>
      </w:r>
      <w:r>
        <w:t xml:space="preserve"> -</w:t>
      </w:r>
      <w:r w:rsidRPr="00DE79EA">
        <w:t xml:space="preserve"> </w:t>
      </w:r>
      <w:r>
        <w:t>Санитарные разрывы до застройки с нормируемым качеством окружающей среды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5"/>
        <w:gridCol w:w="2693"/>
      </w:tblGrid>
      <w:tr w:rsidR="00DE79EA" w:rsidRPr="0082621E" w:rsidTr="0082621E">
        <w:trPr>
          <w:trHeight w:val="72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9EA" w:rsidRPr="0082621E" w:rsidRDefault="00DE79EA" w:rsidP="0082621E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2621E">
              <w:rPr>
                <w:sz w:val="24"/>
                <w:szCs w:val="24"/>
              </w:rPr>
              <w:t>Назначение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9EA" w:rsidRPr="0082621E" w:rsidRDefault="00DE79EA" w:rsidP="0082621E">
            <w:pPr>
              <w:pStyle w:val="710"/>
              <w:shd w:val="clear" w:color="auto" w:fill="auto"/>
              <w:spacing w:line="274" w:lineRule="exact"/>
              <w:ind w:left="0" w:firstLine="0"/>
              <w:jc w:val="center"/>
              <w:rPr>
                <w:sz w:val="24"/>
                <w:szCs w:val="24"/>
              </w:rPr>
            </w:pPr>
            <w:r w:rsidRPr="0082621E">
              <w:rPr>
                <w:sz w:val="24"/>
                <w:szCs w:val="24"/>
              </w:rPr>
              <w:t>Размер ограничения, м</w:t>
            </w:r>
          </w:p>
        </w:tc>
      </w:tr>
      <w:tr w:rsidR="00DE79EA" w:rsidRPr="0082621E" w:rsidTr="0082621E">
        <w:trPr>
          <w:trHeight w:val="56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EA" w:rsidRPr="0082621E" w:rsidRDefault="00DE79EA" w:rsidP="00DE79EA">
            <w:pPr>
              <w:pStyle w:val="710"/>
              <w:shd w:val="clear" w:color="auto" w:fill="auto"/>
              <w:spacing w:line="278" w:lineRule="exact"/>
              <w:ind w:left="147" w:firstLine="425"/>
              <w:jc w:val="left"/>
              <w:rPr>
                <w:sz w:val="24"/>
                <w:szCs w:val="24"/>
              </w:rPr>
            </w:pPr>
            <w:r w:rsidRPr="0082621E">
              <w:rPr>
                <w:sz w:val="24"/>
                <w:szCs w:val="24"/>
              </w:rPr>
              <w:t xml:space="preserve">Открытые автостоянки до 300 </w:t>
            </w:r>
            <w:proofErr w:type="spellStart"/>
            <w:r w:rsidRPr="0082621E">
              <w:rPr>
                <w:sz w:val="24"/>
                <w:szCs w:val="24"/>
              </w:rPr>
              <w:t>машино</w:t>
            </w:r>
            <w:proofErr w:type="spellEnd"/>
            <w:r w:rsidRPr="0082621E">
              <w:rPr>
                <w:sz w:val="24"/>
                <w:szCs w:val="24"/>
              </w:rPr>
              <w:t xml:space="preserve">-мест (автостоянки считаются отдельными при наличии между ними разрыва не менее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2621E">
                <w:rPr>
                  <w:sz w:val="24"/>
                  <w:szCs w:val="24"/>
                </w:rPr>
                <w:t>25 метров</w:t>
              </w:r>
            </w:smartTag>
            <w:r w:rsidRPr="0082621E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EA" w:rsidRPr="0082621E" w:rsidRDefault="00DE79EA" w:rsidP="00DE79EA">
            <w:pPr>
              <w:pStyle w:val="710"/>
              <w:shd w:val="clear" w:color="auto" w:fill="auto"/>
              <w:spacing w:line="283" w:lineRule="exact"/>
              <w:ind w:left="142" w:firstLine="142"/>
              <w:jc w:val="left"/>
              <w:rPr>
                <w:sz w:val="24"/>
                <w:szCs w:val="24"/>
              </w:rPr>
            </w:pPr>
            <w:r w:rsidRPr="0082621E">
              <w:rPr>
                <w:sz w:val="24"/>
                <w:szCs w:val="24"/>
              </w:rPr>
              <w:t>10-15-25-35-50 ( по расчетам)</w:t>
            </w:r>
          </w:p>
        </w:tc>
      </w:tr>
      <w:tr w:rsidR="00DE79EA" w:rsidRPr="0082621E" w:rsidTr="0082621E">
        <w:trPr>
          <w:trHeight w:val="1114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EA" w:rsidRPr="0082621E" w:rsidRDefault="00DE79EA" w:rsidP="00DE79EA">
            <w:pPr>
              <w:pStyle w:val="710"/>
              <w:shd w:val="clear" w:color="auto" w:fill="auto"/>
              <w:spacing w:line="240" w:lineRule="auto"/>
              <w:ind w:left="147" w:firstLine="425"/>
              <w:jc w:val="left"/>
              <w:rPr>
                <w:sz w:val="24"/>
                <w:szCs w:val="24"/>
              </w:rPr>
            </w:pPr>
            <w:r w:rsidRPr="0082621E">
              <w:rPr>
                <w:sz w:val="24"/>
                <w:szCs w:val="24"/>
              </w:rPr>
              <w:t>Наземные гаражи-стоянки, паркинги закрытого типа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EA" w:rsidRPr="0082621E" w:rsidRDefault="00DE79EA" w:rsidP="00DE79EA">
            <w:pPr>
              <w:pStyle w:val="710"/>
              <w:shd w:val="clear" w:color="auto" w:fill="auto"/>
              <w:spacing w:line="274" w:lineRule="exact"/>
              <w:ind w:left="142" w:firstLine="142"/>
              <w:jc w:val="left"/>
              <w:rPr>
                <w:sz w:val="24"/>
                <w:szCs w:val="24"/>
              </w:rPr>
            </w:pPr>
            <w:r w:rsidRPr="0082621E">
              <w:rPr>
                <w:sz w:val="24"/>
                <w:szCs w:val="24"/>
              </w:rPr>
              <w:t>По расчетам рассеив</w:t>
            </w:r>
            <w:r w:rsidRPr="0082621E">
              <w:rPr>
                <w:sz w:val="24"/>
                <w:szCs w:val="24"/>
              </w:rPr>
              <w:t>а</w:t>
            </w:r>
            <w:r w:rsidRPr="0082621E">
              <w:rPr>
                <w:sz w:val="24"/>
                <w:szCs w:val="24"/>
              </w:rPr>
              <w:t>ния загрязнений и уровней физического воздействия</w:t>
            </w:r>
          </w:p>
        </w:tc>
      </w:tr>
      <w:tr w:rsidR="00DE79EA" w:rsidRPr="0082621E" w:rsidTr="0082621E">
        <w:trPr>
          <w:trHeight w:val="56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EA" w:rsidRPr="0082621E" w:rsidRDefault="00DE79EA" w:rsidP="00DE79EA">
            <w:pPr>
              <w:pStyle w:val="710"/>
              <w:shd w:val="clear" w:color="auto" w:fill="auto"/>
              <w:spacing w:line="274" w:lineRule="exact"/>
              <w:ind w:left="147" w:firstLine="425"/>
              <w:jc w:val="left"/>
              <w:rPr>
                <w:sz w:val="24"/>
                <w:szCs w:val="24"/>
              </w:rPr>
            </w:pPr>
            <w:r w:rsidRPr="0082621E">
              <w:rPr>
                <w:sz w:val="24"/>
                <w:szCs w:val="24"/>
              </w:rPr>
              <w:t>Подземные, полуподземные, обвалованные гаражи - ра</w:t>
            </w:r>
            <w:r w:rsidRPr="0082621E">
              <w:rPr>
                <w:sz w:val="24"/>
                <w:szCs w:val="24"/>
              </w:rPr>
              <w:t>с</w:t>
            </w:r>
            <w:r w:rsidRPr="0082621E">
              <w:rPr>
                <w:sz w:val="24"/>
                <w:szCs w:val="24"/>
              </w:rPr>
              <w:t>стояние от въезда-выезда и вентиляционных шахт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EA" w:rsidRPr="0082621E" w:rsidRDefault="00DE79EA" w:rsidP="00DE79EA">
            <w:pPr>
              <w:pStyle w:val="710"/>
              <w:shd w:val="clear" w:color="auto" w:fill="auto"/>
              <w:spacing w:line="240" w:lineRule="auto"/>
              <w:ind w:left="142" w:firstLine="142"/>
              <w:jc w:val="left"/>
              <w:rPr>
                <w:sz w:val="24"/>
                <w:szCs w:val="24"/>
              </w:rPr>
            </w:pPr>
            <w:r w:rsidRPr="0082621E">
              <w:rPr>
                <w:sz w:val="24"/>
                <w:szCs w:val="24"/>
              </w:rPr>
              <w:t>15</w:t>
            </w:r>
          </w:p>
        </w:tc>
      </w:tr>
      <w:tr w:rsidR="00DE79EA" w:rsidRPr="0082621E" w:rsidTr="0082621E">
        <w:trPr>
          <w:trHeight w:val="31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EA" w:rsidRPr="0082621E" w:rsidRDefault="00DE79EA" w:rsidP="00DE79EA">
            <w:pPr>
              <w:pStyle w:val="710"/>
              <w:shd w:val="clear" w:color="auto" w:fill="auto"/>
              <w:spacing w:line="240" w:lineRule="auto"/>
              <w:ind w:left="147" w:firstLine="425"/>
              <w:jc w:val="left"/>
              <w:rPr>
                <w:sz w:val="24"/>
                <w:szCs w:val="24"/>
              </w:rPr>
            </w:pPr>
            <w:r w:rsidRPr="0082621E">
              <w:rPr>
                <w:sz w:val="24"/>
                <w:szCs w:val="24"/>
              </w:rPr>
              <w:t>Гостевые автостоянки жилых домов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EA" w:rsidRPr="0082621E" w:rsidRDefault="00DE79EA" w:rsidP="00DE79EA">
            <w:pPr>
              <w:pStyle w:val="710"/>
              <w:shd w:val="clear" w:color="auto" w:fill="auto"/>
              <w:spacing w:line="240" w:lineRule="auto"/>
              <w:ind w:left="142" w:firstLine="142"/>
              <w:jc w:val="center"/>
              <w:rPr>
                <w:sz w:val="24"/>
                <w:szCs w:val="24"/>
              </w:rPr>
            </w:pPr>
            <w:r w:rsidRPr="0082621E">
              <w:rPr>
                <w:sz w:val="24"/>
                <w:szCs w:val="24"/>
              </w:rPr>
              <w:t>не устанавливается</w:t>
            </w:r>
          </w:p>
        </w:tc>
      </w:tr>
    </w:tbl>
    <w:p w:rsidR="00DE79EA" w:rsidRDefault="00DE79EA" w:rsidP="00DE79EA">
      <w:pPr>
        <w:pStyle w:val="af5"/>
      </w:pPr>
    </w:p>
    <w:p w:rsidR="00DE79EA" w:rsidRDefault="00DE79EA" w:rsidP="00DE79EA">
      <w:pPr>
        <w:pStyle w:val="af5"/>
      </w:pPr>
      <w:r>
        <w:t>Установленные проектом планировки предварительные размеры санитарных разр</w:t>
      </w:r>
      <w:r>
        <w:t>ы</w:t>
      </w:r>
      <w:r>
        <w:t>вов уточняются на стадии архитектурно-строительного проектирования, разработки прое</w:t>
      </w:r>
      <w:r>
        <w:t>к</w:t>
      </w:r>
      <w:r>
        <w:t>тов обоснования СЗЗ и окончательно подтверждаются с учетом результатов натурных иссл</w:t>
      </w:r>
      <w:r>
        <w:t>е</w:t>
      </w:r>
      <w:r>
        <w:t>дований и измерений в соответствии с программой наблюдений за функционированием с</w:t>
      </w:r>
      <w:r>
        <w:t>о</w:t>
      </w:r>
      <w:r>
        <w:t>ответствующего объекта капитального строительства.</w:t>
      </w:r>
    </w:p>
    <w:p w:rsidR="00DE79EA" w:rsidRDefault="00394EE4" w:rsidP="00EB4036">
      <w:pPr>
        <w:pStyle w:val="20"/>
      </w:pPr>
      <w:bookmarkStart w:id="83" w:name="_Toc390087426"/>
      <w:r>
        <w:lastRenderedPageBreak/>
        <w:t>7.7  Снижение шумового загрязнения</w:t>
      </w:r>
      <w:bookmarkEnd w:id="83"/>
    </w:p>
    <w:p w:rsidR="00394EE4" w:rsidRDefault="00394EE4" w:rsidP="00394EE4">
      <w:pPr>
        <w:pStyle w:val="af5"/>
      </w:pPr>
      <w:r>
        <w:t>На территории проекта планировки предусматриваются следующие основные мер</w:t>
      </w:r>
      <w:r>
        <w:t>о</w:t>
      </w:r>
      <w:r>
        <w:t>приятия по снижению шумового воздействия на объекты с нормируемым качеством окр</w:t>
      </w:r>
      <w:r>
        <w:t>у</w:t>
      </w:r>
      <w:r>
        <w:t>жающей среды:</w:t>
      </w:r>
    </w:p>
    <w:p w:rsidR="00394EE4" w:rsidRDefault="00394EE4" w:rsidP="00394EE4">
      <w:pPr>
        <w:pStyle w:val="af5"/>
      </w:pPr>
      <w:r>
        <w:t xml:space="preserve">-  шумовая защита жилых помещений (установка </w:t>
      </w:r>
      <w:proofErr w:type="spellStart"/>
      <w:r>
        <w:t>шумозащитных</w:t>
      </w:r>
      <w:proofErr w:type="spellEnd"/>
      <w:r>
        <w:t xml:space="preserve"> окон, </w:t>
      </w:r>
      <w:proofErr w:type="spellStart"/>
      <w:r>
        <w:t>шумозащи</w:t>
      </w:r>
      <w:r>
        <w:t>т</w:t>
      </w:r>
      <w:r>
        <w:t>ное</w:t>
      </w:r>
      <w:proofErr w:type="spellEnd"/>
      <w:r>
        <w:t xml:space="preserve"> исполнение жилых домов и помещений и пр.);</w:t>
      </w:r>
    </w:p>
    <w:p w:rsidR="00394EE4" w:rsidRDefault="00394EE4" w:rsidP="00394EE4">
      <w:pPr>
        <w:pStyle w:val="af5"/>
      </w:pPr>
      <w:r>
        <w:t>-  размещение учреждений образования и объектов рекреации на внутри- квартальных территориях;</w:t>
      </w:r>
    </w:p>
    <w:p w:rsidR="00394EE4" w:rsidRDefault="00394EE4" w:rsidP="00394EE4">
      <w:pPr>
        <w:pStyle w:val="af5"/>
      </w:pPr>
      <w:r>
        <w:t>-  ограничение скорости движения автотранспорта на улицах местного значения, внутриквартальных проездах и придомовых территориях;</w:t>
      </w:r>
    </w:p>
    <w:p w:rsidR="00394EE4" w:rsidRDefault="00394EE4" w:rsidP="00394EE4">
      <w:pPr>
        <w:pStyle w:val="af5"/>
      </w:pPr>
      <w:r>
        <w:t>-  применение средств по снижению шума от инженерного и технологи</w:t>
      </w:r>
      <w:r>
        <w:softHyphen/>
        <w:t>ческого обор</w:t>
      </w:r>
      <w:r>
        <w:t>у</w:t>
      </w:r>
      <w:r>
        <w:t>дования жилых домов;</w:t>
      </w:r>
    </w:p>
    <w:p w:rsidR="00394EE4" w:rsidRDefault="00394EE4" w:rsidP="00394EE4">
      <w:pPr>
        <w:pStyle w:val="af5"/>
      </w:pPr>
      <w:r>
        <w:t xml:space="preserve">-  применение </w:t>
      </w:r>
      <w:proofErr w:type="spellStart"/>
      <w:r>
        <w:t>шумозащитного</w:t>
      </w:r>
      <w:proofErr w:type="spellEnd"/>
      <w:r>
        <w:t xml:space="preserve"> озеленения в виде придорожных полос, образованных древесными и кустарниковыми плотно сомкнутыми посадками.</w:t>
      </w:r>
    </w:p>
    <w:p w:rsidR="00394EE4" w:rsidRDefault="00394EE4" w:rsidP="00EB4036">
      <w:pPr>
        <w:pStyle w:val="20"/>
      </w:pPr>
      <w:bookmarkStart w:id="84" w:name="_Toc390087427"/>
      <w:r>
        <w:t>7.8  Снижение электромагнитного загрязнения и обеспечение радиацио</w:t>
      </w:r>
      <w:r>
        <w:t>н</w:t>
      </w:r>
      <w:r>
        <w:t>ной безопасности</w:t>
      </w:r>
      <w:bookmarkEnd w:id="84"/>
    </w:p>
    <w:p w:rsidR="00394EE4" w:rsidRDefault="00394EE4" w:rsidP="00394EE4">
      <w:pPr>
        <w:pStyle w:val="af5"/>
      </w:pPr>
      <w:r>
        <w:t>Для снижения воздействия факторов электромагнитного излучения (ЭМИ) и обесп</w:t>
      </w:r>
      <w:r>
        <w:t>е</w:t>
      </w:r>
      <w:r>
        <w:t>чения радиационной безопасности на территории предусматри</w:t>
      </w:r>
      <w:r>
        <w:softHyphen/>
        <w:t>ваются следующие основные мероприятия:</w:t>
      </w:r>
    </w:p>
    <w:p w:rsidR="00394EE4" w:rsidRDefault="00394EE4" w:rsidP="00394EE4">
      <w:pPr>
        <w:pStyle w:val="af5"/>
      </w:pPr>
      <w:r>
        <w:t>-  полная замена воздушных линий электропередач на кабельные линии;</w:t>
      </w:r>
    </w:p>
    <w:p w:rsidR="00394EE4" w:rsidRDefault="00394EE4" w:rsidP="00394EE4">
      <w:pPr>
        <w:pStyle w:val="af5"/>
      </w:pPr>
      <w:r>
        <w:t>-  организация и соблюдение санитарно-защитных зон и зон ограничения застройки от источников ЭМИ (трансформаторные подстанции, распределительные пункты и т.п.);</w:t>
      </w:r>
    </w:p>
    <w:p w:rsidR="00394EE4" w:rsidRDefault="00394EE4" w:rsidP="00394EE4">
      <w:pPr>
        <w:pStyle w:val="af5"/>
      </w:pPr>
      <w:r>
        <w:t>-  увеличение высоты антенн, распределение мощностей передающих устройств и прочие технические мероприятия по уменьшению негативного электромагнитного излуч</w:t>
      </w:r>
      <w:r>
        <w:t>е</w:t>
      </w:r>
      <w:r>
        <w:t>ния;</w:t>
      </w:r>
    </w:p>
    <w:p w:rsidR="00394EE4" w:rsidRDefault="00394EE4" w:rsidP="00394EE4">
      <w:pPr>
        <w:pStyle w:val="af5"/>
      </w:pPr>
      <w:r>
        <w:t>-  учет источников радиоактивного загрязнения на территории города;</w:t>
      </w:r>
    </w:p>
    <w:p w:rsidR="00394EE4" w:rsidRDefault="00394EE4" w:rsidP="00394EE4">
      <w:pPr>
        <w:pStyle w:val="af5"/>
      </w:pPr>
      <w:r>
        <w:t>-  развитие автоматизированной системы контроля радиационной обстановки (АС</w:t>
      </w:r>
      <w:r>
        <w:t>К</w:t>
      </w:r>
      <w:r>
        <w:t>РО);</w:t>
      </w:r>
    </w:p>
    <w:p w:rsidR="00394EE4" w:rsidRDefault="00394EE4" w:rsidP="00394EE4">
      <w:pPr>
        <w:pStyle w:val="af5"/>
      </w:pPr>
      <w:r>
        <w:t>-  измерение уровня радона в подвальных помещениях.</w:t>
      </w:r>
    </w:p>
    <w:p w:rsidR="00394EE4" w:rsidRDefault="00394EE4" w:rsidP="00EB4036">
      <w:pPr>
        <w:pStyle w:val="20"/>
      </w:pPr>
      <w:bookmarkStart w:id="85" w:name="_Toc390087428"/>
      <w:r>
        <w:t>7.9  Утилизация отходов производства и потребления</w:t>
      </w:r>
      <w:bookmarkEnd w:id="85"/>
    </w:p>
    <w:p w:rsidR="00394EE4" w:rsidRDefault="00394EE4" w:rsidP="00394EE4">
      <w:pPr>
        <w:pStyle w:val="af5"/>
      </w:pPr>
      <w:r>
        <w:t>В соответствии с проектируемым функциональным использованием</w:t>
      </w:r>
      <w:r w:rsidR="00F86C71">
        <w:t>,</w:t>
      </w:r>
      <w:r>
        <w:t xml:space="preserve"> на территории района будут </w:t>
      </w:r>
      <w:r w:rsidR="00F86C71">
        <w:t>образовываться</w:t>
      </w:r>
      <w:r>
        <w:t xml:space="preserve"> отходы производства и потребления различного вида.</w:t>
      </w:r>
    </w:p>
    <w:p w:rsidR="00F86C71" w:rsidRDefault="00394EE4" w:rsidP="00394EE4">
      <w:pPr>
        <w:pStyle w:val="af5"/>
      </w:pPr>
      <w:r>
        <w:lastRenderedPageBreak/>
        <w:t xml:space="preserve">На застроенных территориях будут образовываться твердые бытовые отходы (ТБО) и смет с территории при ее уборке (согласно с СП 42.13330.2011 «Градостроительство...», приложение М). </w:t>
      </w:r>
    </w:p>
    <w:p w:rsidR="00394EE4" w:rsidRDefault="00394EE4" w:rsidP="00394EE4">
      <w:pPr>
        <w:pStyle w:val="af5"/>
      </w:pPr>
      <w:r>
        <w:t>Перечень видов отходов определяется в соответствии с федеральным классификац</w:t>
      </w:r>
      <w:r>
        <w:t>и</w:t>
      </w:r>
      <w:r>
        <w:t>онным каталогом отходов, утверждённым Приказом МПР РФ от 2 декабря 2002 года №786 «Об утверждении федерального классификационного каталога отходов» (с изменениями от 30 июля 2003 года).</w:t>
      </w:r>
    </w:p>
    <w:p w:rsidR="00394EE4" w:rsidRDefault="00394EE4" w:rsidP="00394EE4">
      <w:pPr>
        <w:pStyle w:val="af5"/>
      </w:pPr>
      <w:r>
        <w:t>На территории проекта планировки будут образовываться, в основном, твёрдые отх</w:t>
      </w:r>
      <w:r>
        <w:t>о</w:t>
      </w:r>
      <w:r>
        <w:t>ды 4 и 5 класса опасности, нетоксичные, не взрывопожароопасные. Исключение составляют ртутные лампы (1 класс опасности). Следовательно, специальных мероприятий по сбору, складированию и переработке отходов на территории не требуется. ТБО будут вывозиться на соответствующие полигоны для захоронения. Ртутные лампы подлежат передаче на пер</w:t>
      </w:r>
      <w:r>
        <w:t>е</w:t>
      </w:r>
      <w:r>
        <w:t>работку организациям, имеющим лицензию на данный вид деятельности.</w:t>
      </w:r>
    </w:p>
    <w:p w:rsidR="00394EE4" w:rsidRPr="00A85E1F" w:rsidRDefault="00394EE4" w:rsidP="00394EE4">
      <w:pPr>
        <w:pStyle w:val="af5"/>
      </w:pPr>
      <w:r>
        <w:t xml:space="preserve">Расчет </w:t>
      </w:r>
      <w:r w:rsidR="00F86C71">
        <w:t xml:space="preserve">количества ТБО </w:t>
      </w:r>
      <w:r>
        <w:t xml:space="preserve">выполнен в соответствии с Региональными нормативами </w:t>
      </w:r>
      <w:r w:rsidRPr="00A85E1F">
        <w:t>гр</w:t>
      </w:r>
      <w:r w:rsidRPr="00A85E1F">
        <w:t>а</w:t>
      </w:r>
      <w:r w:rsidRPr="00A85E1F">
        <w:t>достроительного проектирования Ханты-Мансийского автономного округа - Югры:</w:t>
      </w:r>
    </w:p>
    <w:p w:rsidR="00394EE4" w:rsidRPr="00A85E1F" w:rsidRDefault="00F86C71" w:rsidP="00394EE4">
      <w:pPr>
        <w:pStyle w:val="af5"/>
      </w:pPr>
      <w:r w:rsidRPr="00A85E1F">
        <w:t xml:space="preserve">-  </w:t>
      </w:r>
      <w:r w:rsidR="00394EE4" w:rsidRPr="00A85E1F">
        <w:t xml:space="preserve">численность населения по проекту планировки составляет </w:t>
      </w:r>
      <w:r w:rsidR="00A85E1F" w:rsidRPr="00A85E1F">
        <w:t>4737</w:t>
      </w:r>
      <w:r w:rsidR="00394EE4" w:rsidRPr="00A85E1F">
        <w:t xml:space="preserve"> чел;</w:t>
      </w:r>
    </w:p>
    <w:p w:rsidR="00394EE4" w:rsidRPr="00A85E1F" w:rsidRDefault="00F86C71" w:rsidP="00394EE4">
      <w:pPr>
        <w:pStyle w:val="af5"/>
      </w:pPr>
      <w:r w:rsidRPr="00A85E1F">
        <w:t xml:space="preserve">-  </w:t>
      </w:r>
      <w:r w:rsidR="00394EE4" w:rsidRPr="00A85E1F">
        <w:t>общее количество бытовых отходов по проектируемой территории</w:t>
      </w:r>
      <w:r w:rsidRPr="00A85E1F">
        <w:t>,</w:t>
      </w:r>
      <w:r w:rsidR="00394EE4" w:rsidRPr="00A85E1F">
        <w:t xml:space="preserve"> с учетом общ</w:t>
      </w:r>
      <w:r w:rsidR="00394EE4" w:rsidRPr="00A85E1F">
        <w:t>е</w:t>
      </w:r>
      <w:r w:rsidR="00394EE4" w:rsidRPr="00A85E1F">
        <w:t>ственных зданий при норме 600 кг/чел или 3,0 м</w:t>
      </w:r>
      <w:r w:rsidR="00A85E1F" w:rsidRPr="00A85E1F">
        <w:t>³</w:t>
      </w:r>
      <w:r w:rsidR="00394EE4" w:rsidRPr="00A85E1F">
        <w:t>/чел в год, составит:</w:t>
      </w:r>
    </w:p>
    <w:p w:rsidR="00394EE4" w:rsidRPr="00A85E1F" w:rsidRDefault="00394EE4" w:rsidP="00A85E1F">
      <w:pPr>
        <w:pStyle w:val="af5"/>
        <w:jc w:val="center"/>
      </w:pPr>
      <w:r w:rsidRPr="00A85E1F">
        <w:t xml:space="preserve">3,0 • </w:t>
      </w:r>
      <w:r w:rsidR="00A85E1F" w:rsidRPr="00A85E1F">
        <w:t>4737</w:t>
      </w:r>
      <w:r w:rsidRPr="00A85E1F">
        <w:t xml:space="preserve"> = 1</w:t>
      </w:r>
      <w:r w:rsidR="00A85E1F" w:rsidRPr="00A85E1F">
        <w:t>4211</w:t>
      </w:r>
      <w:r w:rsidRPr="00A85E1F">
        <w:t xml:space="preserve"> м</w:t>
      </w:r>
      <w:r w:rsidR="00A85E1F" w:rsidRPr="00A85E1F">
        <w:t>³</w:t>
      </w:r>
      <w:r w:rsidRPr="00A85E1F">
        <w:t>/год.</w:t>
      </w:r>
    </w:p>
    <w:p w:rsidR="00394EE4" w:rsidRPr="00A85E1F" w:rsidRDefault="00394EE4" w:rsidP="00394EE4">
      <w:pPr>
        <w:pStyle w:val="af5"/>
      </w:pPr>
      <w:r w:rsidRPr="00A85E1F">
        <w:t>Суточный объем ТБО</w:t>
      </w:r>
      <w:r w:rsidR="00F86C71" w:rsidRPr="00A85E1F">
        <w:t>,</w:t>
      </w:r>
      <w:r w:rsidRPr="00A85E1F">
        <w:t xml:space="preserve"> с учетом общественных зданий</w:t>
      </w:r>
      <w:r w:rsidR="00F86C71" w:rsidRPr="00A85E1F">
        <w:t>,</w:t>
      </w:r>
      <w:r w:rsidRPr="00A85E1F">
        <w:t xml:space="preserve"> составит 3</w:t>
      </w:r>
      <w:r w:rsidR="00A85E1F" w:rsidRPr="00A85E1F">
        <w:t>9</w:t>
      </w:r>
      <w:r w:rsidRPr="00A85E1F">
        <w:t>,</w:t>
      </w:r>
      <w:r w:rsidR="00A85E1F" w:rsidRPr="00A85E1F">
        <w:t>0</w:t>
      </w:r>
      <w:r w:rsidR="00F86C71" w:rsidRPr="00A85E1F">
        <w:t xml:space="preserve"> </w:t>
      </w:r>
      <w:r w:rsidRPr="00A85E1F">
        <w:t>м</w:t>
      </w:r>
      <w:r w:rsidR="00A85E1F" w:rsidRPr="00A85E1F">
        <w:t>³</w:t>
      </w:r>
      <w:r w:rsidRPr="00A85E1F">
        <w:t>/</w:t>
      </w:r>
      <w:proofErr w:type="spellStart"/>
      <w:r w:rsidRPr="00A85E1F">
        <w:t>сут</w:t>
      </w:r>
      <w:proofErr w:type="spellEnd"/>
      <w:r w:rsidRPr="00A85E1F">
        <w:t>.</w:t>
      </w:r>
    </w:p>
    <w:p w:rsidR="00394EE4" w:rsidRPr="00A85E1F" w:rsidRDefault="00394EE4" w:rsidP="00394EE4">
      <w:pPr>
        <w:pStyle w:val="af5"/>
      </w:pPr>
      <w:r w:rsidRPr="00A85E1F">
        <w:t>При разработке архитектурно-строительных проектов на отдельные здания и соор</w:t>
      </w:r>
      <w:r w:rsidRPr="00A85E1F">
        <w:t>у</w:t>
      </w:r>
      <w:r w:rsidRPr="00A85E1F">
        <w:t>жения виды образующихся отходов производства и потребления, объёмы их образования должны уточняться.</w:t>
      </w:r>
    </w:p>
    <w:p w:rsidR="00394EE4" w:rsidRPr="00A85E1F" w:rsidRDefault="00F86C71" w:rsidP="00EB4036">
      <w:pPr>
        <w:pStyle w:val="20"/>
      </w:pPr>
      <w:bookmarkStart w:id="86" w:name="_Toc390087429"/>
      <w:r w:rsidRPr="00A85E1F">
        <w:t>7.10  Санитарная очистка территории</w:t>
      </w:r>
      <w:bookmarkEnd w:id="86"/>
    </w:p>
    <w:p w:rsidR="00F86C71" w:rsidRDefault="00F86C71" w:rsidP="00F86C71">
      <w:pPr>
        <w:pStyle w:val="af5"/>
      </w:pPr>
      <w:r>
        <w:t>Первоочередные мероприятия по охране территории от загрязнений предусматривают организацию санитарной очистки территории, хранение отходов в специально отведенных местах с периодическим вывозом для переработки и складирования на специализированный полигон.</w:t>
      </w:r>
    </w:p>
    <w:p w:rsidR="00F86C71" w:rsidRDefault="00F86C71" w:rsidP="00F86C71">
      <w:pPr>
        <w:pStyle w:val="af5"/>
      </w:pPr>
      <w:r>
        <w:t>Отходы от коммунальных объектов и учреждений соцкультбыта должны накапл</w:t>
      </w:r>
      <w:r>
        <w:t>и</w:t>
      </w:r>
      <w:r>
        <w:t>ваться в специальных контейнерах на территории данных объектов и периодически выв</w:t>
      </w:r>
      <w:r>
        <w:t>о</w:t>
      </w:r>
      <w:r>
        <w:t>зиться на полигон, в зависимости от класса опасности отходов. Вывоз смета с территории производится по мере его образования совместно с бытовыми отходами.</w:t>
      </w:r>
    </w:p>
    <w:p w:rsidR="00F86C71" w:rsidRPr="00A85E1F" w:rsidRDefault="00F86C71" w:rsidP="00F86C71">
      <w:pPr>
        <w:pStyle w:val="af5"/>
        <w:rPr>
          <w:i/>
        </w:rPr>
      </w:pPr>
      <w:r w:rsidRPr="00A85E1F">
        <w:rPr>
          <w:i/>
        </w:rPr>
        <w:t>Расчет количества смета с участков твердых покрытий.</w:t>
      </w:r>
    </w:p>
    <w:p w:rsidR="00F86C71" w:rsidRPr="00A85E1F" w:rsidRDefault="00F86C71" w:rsidP="00F86C71">
      <w:pPr>
        <w:pStyle w:val="af5"/>
      </w:pPr>
      <w:r w:rsidRPr="00A85E1F">
        <w:lastRenderedPageBreak/>
        <w:t>При общей площади твердых покрытий проектируемой территории всех видов поря</w:t>
      </w:r>
      <w:r w:rsidRPr="00A85E1F">
        <w:t>д</w:t>
      </w:r>
      <w:r w:rsidRPr="00A85E1F">
        <w:t>ка 46 тыс.м², годовой объем смета составит:</w:t>
      </w:r>
    </w:p>
    <w:p w:rsidR="00F86C71" w:rsidRPr="00A85E1F" w:rsidRDefault="00F86C71" w:rsidP="00F86C71">
      <w:pPr>
        <w:pStyle w:val="af5"/>
      </w:pPr>
      <w:r w:rsidRPr="00A85E1F">
        <w:t>0,015(м³/м² год) • 46 000 (м²) = 690 м³/год</w:t>
      </w:r>
    </w:p>
    <w:p w:rsidR="00F86C71" w:rsidRPr="00A85E1F" w:rsidRDefault="00F86C71" w:rsidP="00F86C71">
      <w:pPr>
        <w:pStyle w:val="af5"/>
      </w:pPr>
      <w:r w:rsidRPr="00A85E1F">
        <w:t>Суточный объем в теплое время года при этом составит:</w:t>
      </w:r>
    </w:p>
    <w:p w:rsidR="00F86C71" w:rsidRPr="00A85E1F" w:rsidRDefault="00F86C71" w:rsidP="00F86C71">
      <w:pPr>
        <w:pStyle w:val="af5"/>
      </w:pPr>
      <w:r w:rsidRPr="00A85E1F">
        <w:t>690 (м³/год) : 210(</w:t>
      </w:r>
      <w:proofErr w:type="spellStart"/>
      <w:r w:rsidRPr="00A85E1F">
        <w:t>сут</w:t>
      </w:r>
      <w:proofErr w:type="spellEnd"/>
      <w:r w:rsidRPr="00A85E1F">
        <w:t>.) = 3,3 м³/</w:t>
      </w:r>
      <w:proofErr w:type="spellStart"/>
      <w:r w:rsidRPr="00A85E1F">
        <w:t>сут</w:t>
      </w:r>
      <w:proofErr w:type="spellEnd"/>
    </w:p>
    <w:p w:rsidR="00F86C71" w:rsidRDefault="00F86C71" w:rsidP="00F86C71">
      <w:pPr>
        <w:pStyle w:val="af5"/>
      </w:pPr>
      <w:r>
        <w:t>Основными мероприятиями по обеспечению санитарной очистки территории и охране почвенного покрова являются:</w:t>
      </w:r>
    </w:p>
    <w:p w:rsidR="00F86C71" w:rsidRDefault="00F86C71" w:rsidP="00F86C71">
      <w:pPr>
        <w:pStyle w:val="af5"/>
      </w:pPr>
      <w:r>
        <w:t>-  организация планово-поквартальной системы санитарной очистки проектируемой территории;</w:t>
      </w:r>
    </w:p>
    <w:p w:rsidR="00F86C71" w:rsidRDefault="00F86C71" w:rsidP="00F86C71">
      <w:pPr>
        <w:pStyle w:val="af5"/>
      </w:pPr>
      <w:r>
        <w:t>-  организация сбора и удаление вторичного сырья;</w:t>
      </w:r>
    </w:p>
    <w:p w:rsidR="00F86C71" w:rsidRDefault="00F86C71" w:rsidP="00F86C71">
      <w:pPr>
        <w:pStyle w:val="af5"/>
      </w:pPr>
      <w:r>
        <w:t>-  совершенствование системы управления обращения с отходами: предварительная сортировка отходов (селективный сбор мусора), минимизация отходов, использование отх</w:t>
      </w:r>
      <w:r>
        <w:t>о</w:t>
      </w:r>
      <w:r>
        <w:t>дов в качестве вторичного сырья, содержание современного парка мусороуборочных машин и иной необходимой техники;</w:t>
      </w:r>
    </w:p>
    <w:p w:rsidR="00F86C71" w:rsidRDefault="00F86C71" w:rsidP="00F86C71">
      <w:pPr>
        <w:pStyle w:val="af5"/>
      </w:pPr>
      <w:r>
        <w:t xml:space="preserve">-  организация вывоза снега на специально оборудованные </w:t>
      </w:r>
      <w:proofErr w:type="spellStart"/>
      <w:r>
        <w:t>снегоотвалы</w:t>
      </w:r>
      <w:proofErr w:type="spellEnd"/>
      <w:r>
        <w:t>;</w:t>
      </w:r>
    </w:p>
    <w:p w:rsidR="00F86C71" w:rsidRDefault="00F86C71" w:rsidP="00F86C71">
      <w:pPr>
        <w:pStyle w:val="af5"/>
      </w:pPr>
      <w:r>
        <w:t>-  организация сбора и вывоза мусора с территорий гаражей и автостоянок;</w:t>
      </w:r>
    </w:p>
    <w:p w:rsidR="00F86C71" w:rsidRDefault="00F86C71" w:rsidP="00F86C71">
      <w:pPr>
        <w:pStyle w:val="af5"/>
      </w:pPr>
      <w:r>
        <w:t>Проектом предусматривается проведение следующих мероприятий по санитарной очистке территории:</w:t>
      </w:r>
    </w:p>
    <w:p w:rsidR="00F86C71" w:rsidRDefault="00F86C71" w:rsidP="00F86C71">
      <w:pPr>
        <w:pStyle w:val="af5"/>
      </w:pPr>
      <w:r>
        <w:t>-  организация уборки территорий от мусора, смета, снега;</w:t>
      </w:r>
    </w:p>
    <w:p w:rsidR="00F86C71" w:rsidRDefault="00F86C71" w:rsidP="00F86C71">
      <w:pPr>
        <w:pStyle w:val="af5"/>
      </w:pPr>
      <w:r>
        <w:t>-  поливка проезжих частей улиц, зеленных насаждений;</w:t>
      </w:r>
    </w:p>
    <w:p w:rsidR="00F86C71" w:rsidRDefault="00F86C71" w:rsidP="00F86C71">
      <w:pPr>
        <w:pStyle w:val="af5"/>
      </w:pPr>
      <w:r>
        <w:t xml:space="preserve">-  организация системы </w:t>
      </w:r>
      <w:proofErr w:type="spellStart"/>
      <w:r>
        <w:t>водоотводения</w:t>
      </w:r>
      <w:proofErr w:type="spellEnd"/>
      <w:r>
        <w:t xml:space="preserve"> поверхностных вод;</w:t>
      </w:r>
    </w:p>
    <w:p w:rsidR="00F86C71" w:rsidRDefault="00F86C71" w:rsidP="00F86C71">
      <w:pPr>
        <w:pStyle w:val="af5"/>
      </w:pPr>
      <w:r>
        <w:t xml:space="preserve">-  оборудование </w:t>
      </w:r>
      <w:proofErr w:type="spellStart"/>
      <w:r>
        <w:t>мусоросборочных</w:t>
      </w:r>
      <w:proofErr w:type="spellEnd"/>
      <w:r>
        <w:t xml:space="preserve"> площадок, установка </w:t>
      </w:r>
      <w:proofErr w:type="spellStart"/>
      <w:r>
        <w:t>мусоросборных</w:t>
      </w:r>
      <w:proofErr w:type="spellEnd"/>
      <w:r>
        <w:t xml:space="preserve"> контейнеров;</w:t>
      </w:r>
    </w:p>
    <w:p w:rsidR="00F86C71" w:rsidRDefault="00F86C71" w:rsidP="00F86C71">
      <w:pPr>
        <w:pStyle w:val="af5"/>
      </w:pPr>
      <w:r>
        <w:t>-  установка урн для мусора на улицах и участках застройки.</w:t>
      </w:r>
    </w:p>
    <w:p w:rsidR="00F86C71" w:rsidRDefault="008B79C9" w:rsidP="00A85E1F">
      <w:pPr>
        <w:pStyle w:val="20"/>
      </w:pPr>
      <w:bookmarkStart w:id="87" w:name="_Toc390087430"/>
      <w:r>
        <w:t>7.11  Мероприятия по благоустройству территории</w:t>
      </w:r>
      <w:bookmarkEnd w:id="87"/>
    </w:p>
    <w:p w:rsidR="008B79C9" w:rsidRDefault="008B79C9" w:rsidP="008B79C9">
      <w:pPr>
        <w:pStyle w:val="af5"/>
      </w:pPr>
      <w:r>
        <w:t xml:space="preserve">Проектом предусматривается озеленение территории, которое кроме декоративной функции будет выполнять санитарно-гигиенические (очищение воздуха от пыли и газа), </w:t>
      </w:r>
      <w:proofErr w:type="spellStart"/>
      <w:r>
        <w:t>шумо</w:t>
      </w:r>
      <w:proofErr w:type="spellEnd"/>
      <w:r>
        <w:t>- и ветрозащитные функции.</w:t>
      </w:r>
    </w:p>
    <w:p w:rsidR="008B79C9" w:rsidRDefault="008B79C9" w:rsidP="008B79C9">
      <w:pPr>
        <w:pStyle w:val="af5"/>
      </w:pPr>
      <w:r>
        <w:t>В составе проекта планировки выделены территории рекреационного назначения (скверы, бульвары), для которых предусматривается полное благоустройство территории с формированием дорожно-</w:t>
      </w:r>
      <w:proofErr w:type="spellStart"/>
      <w:r>
        <w:t>тропиночной</w:t>
      </w:r>
      <w:proofErr w:type="spellEnd"/>
      <w:r>
        <w:t xml:space="preserve"> сети, зеленых насаждений и газонов.</w:t>
      </w:r>
    </w:p>
    <w:p w:rsidR="008B79C9" w:rsidRDefault="008B79C9" w:rsidP="008B79C9">
      <w:pPr>
        <w:pStyle w:val="af5"/>
      </w:pPr>
      <w:r>
        <w:t>При строительстве объектов жилого, общественного и коммунального назначения необходимо выполнить благоустройство территории, путем проведения следующих мер</w:t>
      </w:r>
      <w:r>
        <w:t>о</w:t>
      </w:r>
      <w:r>
        <w:t>приятий:</w:t>
      </w:r>
    </w:p>
    <w:p w:rsidR="008B79C9" w:rsidRDefault="008B79C9" w:rsidP="008B79C9">
      <w:pPr>
        <w:pStyle w:val="af5"/>
      </w:pPr>
      <w:r>
        <w:t>-  устройство газонов, цветников, посадка зеленых оград;</w:t>
      </w:r>
    </w:p>
    <w:p w:rsidR="008B79C9" w:rsidRDefault="008B79C9" w:rsidP="008B79C9">
      <w:pPr>
        <w:pStyle w:val="af5"/>
      </w:pPr>
      <w:r>
        <w:lastRenderedPageBreak/>
        <w:t>-  оборудование территории малыми архитектурными формами - беседками, навес</w:t>
      </w:r>
      <w:r>
        <w:t>а</w:t>
      </w:r>
      <w:r>
        <w:t>ми, павильонами для ожидания пассажирского автотранспорта;</w:t>
      </w:r>
    </w:p>
    <w:p w:rsidR="008B79C9" w:rsidRDefault="008B79C9" w:rsidP="008B79C9">
      <w:pPr>
        <w:pStyle w:val="af5"/>
      </w:pPr>
      <w:r>
        <w:t>-  организация дорожно-пешеходной сети;</w:t>
      </w:r>
    </w:p>
    <w:p w:rsidR="008B79C9" w:rsidRDefault="008B79C9" w:rsidP="008B79C9">
      <w:pPr>
        <w:pStyle w:val="af5"/>
      </w:pPr>
      <w:r>
        <w:t>-  устройство твердых покрытий проезжей части улиц, дорог, автостоя</w:t>
      </w:r>
      <w:r>
        <w:softHyphen/>
        <w:t>нок, площадей, тротуаров;</w:t>
      </w:r>
    </w:p>
    <w:p w:rsidR="008B79C9" w:rsidRDefault="008B79C9" w:rsidP="008B79C9">
      <w:pPr>
        <w:pStyle w:val="af5"/>
      </w:pPr>
      <w:r>
        <w:t>-  освещение территории;</w:t>
      </w:r>
    </w:p>
    <w:p w:rsidR="008B79C9" w:rsidRDefault="008B79C9" w:rsidP="008B79C9">
      <w:pPr>
        <w:pStyle w:val="af5"/>
      </w:pPr>
      <w:r>
        <w:t>-  обустройство мест сбора мусора.</w:t>
      </w:r>
    </w:p>
    <w:p w:rsidR="008B79C9" w:rsidRDefault="008B79C9" w:rsidP="008B79C9">
      <w:pPr>
        <w:pStyle w:val="af5"/>
      </w:pPr>
      <w:r>
        <w:t>Система зеленых насаждений территории проекта планировки включает следующие основные элементы:</w:t>
      </w:r>
    </w:p>
    <w:p w:rsidR="008B79C9" w:rsidRDefault="008B79C9" w:rsidP="008B79C9">
      <w:pPr>
        <w:pStyle w:val="af5"/>
      </w:pPr>
      <w:r>
        <w:t>-  озелененные территории общего пользования (скверы, бульвары);</w:t>
      </w:r>
    </w:p>
    <w:p w:rsidR="008B79C9" w:rsidRDefault="008B79C9" w:rsidP="008B79C9">
      <w:pPr>
        <w:pStyle w:val="af5"/>
      </w:pPr>
      <w:r>
        <w:t>-  озелененные территории ограниченного пользования (территори</w:t>
      </w:r>
      <w:r w:rsidR="00A85E1F">
        <w:t xml:space="preserve">я </w:t>
      </w:r>
      <w:r>
        <w:t>детск</w:t>
      </w:r>
      <w:r w:rsidR="00A85E1F">
        <w:t>ого</w:t>
      </w:r>
      <w:r>
        <w:t xml:space="preserve"> сад</w:t>
      </w:r>
      <w:r w:rsidR="00A85E1F">
        <w:t>а</w:t>
      </w:r>
      <w:r>
        <w:t>);</w:t>
      </w:r>
    </w:p>
    <w:p w:rsidR="008B79C9" w:rsidRDefault="008B79C9" w:rsidP="008B79C9">
      <w:pPr>
        <w:pStyle w:val="af5"/>
      </w:pPr>
      <w:r>
        <w:t>-  озелененные территории специального назначения (защитные насаждения</w:t>
      </w:r>
      <w:r w:rsidRPr="008B79C9">
        <w:rPr>
          <w:color w:val="FF0000"/>
        </w:rPr>
        <w:t xml:space="preserve">, </w:t>
      </w:r>
      <w:r>
        <w:t>охра</w:t>
      </w:r>
      <w:r>
        <w:t>н</w:t>
      </w:r>
      <w:r>
        <w:t>ных зон инженерных сетей и сооружений).</w:t>
      </w:r>
    </w:p>
    <w:p w:rsidR="008B79C9" w:rsidRDefault="008B79C9" w:rsidP="008B79C9">
      <w:pPr>
        <w:pStyle w:val="af5"/>
      </w:pPr>
      <w:r>
        <w:t>Система зеленых насаждений запроектирована в соответствии с архитектурно-</w:t>
      </w:r>
      <w:r w:rsidRPr="00A85E1F">
        <w:t>планировочным решением. Уровень озеленения земельн</w:t>
      </w:r>
      <w:r w:rsidR="00A85E1F" w:rsidRPr="00A85E1F">
        <w:t>ого</w:t>
      </w:r>
      <w:r w:rsidRPr="00A85E1F">
        <w:t xml:space="preserve"> участк</w:t>
      </w:r>
      <w:r w:rsidR="00A85E1F" w:rsidRPr="00A85E1F">
        <w:t>а</w:t>
      </w:r>
      <w:r w:rsidRPr="00A85E1F">
        <w:t xml:space="preserve"> детск</w:t>
      </w:r>
      <w:r w:rsidR="00A85E1F" w:rsidRPr="00A85E1F">
        <w:t>ого</w:t>
      </w:r>
      <w:r w:rsidRPr="00A85E1F">
        <w:t xml:space="preserve"> </w:t>
      </w:r>
      <w:r w:rsidR="00A85E1F" w:rsidRPr="00A85E1F">
        <w:t>сада</w:t>
      </w:r>
      <w:r w:rsidRPr="00A85E1F">
        <w:t xml:space="preserve"> приним</w:t>
      </w:r>
      <w:r w:rsidRPr="00A85E1F">
        <w:t>а</w:t>
      </w:r>
      <w:r w:rsidRPr="00A85E1F">
        <w:t>ется из расчета площади озеленения, составляющей не менее 50% от общей площади з</w:t>
      </w:r>
      <w:r w:rsidRPr="00A85E1F">
        <w:t>е</w:t>
      </w:r>
      <w:r w:rsidRPr="00A85E1F">
        <w:t>мельного участка.</w:t>
      </w:r>
    </w:p>
    <w:p w:rsidR="008B79C9" w:rsidRDefault="008B79C9">
      <w:pPr>
        <w:rPr>
          <w:sz w:val="24"/>
        </w:rPr>
      </w:pPr>
      <w:r>
        <w:br w:type="page"/>
      </w:r>
    </w:p>
    <w:p w:rsidR="008B79C9" w:rsidRDefault="008B79C9" w:rsidP="006A0B66">
      <w:pPr>
        <w:pStyle w:val="1"/>
      </w:pPr>
      <w:bookmarkStart w:id="88" w:name="_Toc390087431"/>
      <w:r>
        <w:lastRenderedPageBreak/>
        <w:t>8  Инженерно-технические мероприятия гражданской обороны, п</w:t>
      </w:r>
      <w:r>
        <w:t>о</w:t>
      </w:r>
      <w:r>
        <w:t>жарной безопасности и предупреждения чрезвычайных ситуаций</w:t>
      </w:r>
      <w:bookmarkEnd w:id="88"/>
    </w:p>
    <w:p w:rsidR="008B79C9" w:rsidRDefault="008B79C9" w:rsidP="008B79C9">
      <w:pPr>
        <w:pStyle w:val="af5"/>
      </w:pPr>
      <w:r>
        <w:t>При разработке раздела использовались следующие нормативные доку</w:t>
      </w:r>
      <w:r>
        <w:softHyphen/>
        <w:t>менты и и</w:t>
      </w:r>
      <w:r>
        <w:t>с</w:t>
      </w:r>
      <w:r>
        <w:t>ходные данные:</w:t>
      </w:r>
    </w:p>
    <w:p w:rsidR="008B79C9" w:rsidRDefault="008B79C9" w:rsidP="008B79C9">
      <w:pPr>
        <w:pStyle w:val="af5"/>
      </w:pPr>
      <w:r>
        <w:t xml:space="preserve">-  Федеральный закон от 12 февраля </w:t>
      </w:r>
      <w:smartTag w:uri="urn:schemas-microsoft-com:office:smarttags" w:element="metricconverter">
        <w:smartTagPr>
          <w:attr w:name="ProductID" w:val="2017 г"/>
        </w:smartTagPr>
        <w:r>
          <w:t>1998 г</w:t>
        </w:r>
      </w:smartTag>
      <w:r>
        <w:t>. № 28-ФЗ "О гражданской обороне";</w:t>
      </w:r>
    </w:p>
    <w:p w:rsidR="008B79C9" w:rsidRDefault="008B79C9" w:rsidP="008B79C9">
      <w:pPr>
        <w:pStyle w:val="af5"/>
      </w:pPr>
      <w:r>
        <w:t>-  Федеральный закон от 21.12.1994г. №68-ФЗ «О защите населения и территорий от чрезвычайных ситуаций природного и техногенного характера»;</w:t>
      </w:r>
    </w:p>
    <w:p w:rsidR="008B79C9" w:rsidRDefault="008B79C9" w:rsidP="008B79C9">
      <w:pPr>
        <w:pStyle w:val="af5"/>
      </w:pPr>
      <w:r>
        <w:t>-  Федеральный закон «Технический регламент о требованиях пожарной безопасн</w:t>
      </w:r>
      <w:r>
        <w:t>о</w:t>
      </w:r>
      <w:r>
        <w:t xml:space="preserve">сти» от 22 июля </w:t>
      </w:r>
      <w:smartTag w:uri="urn:schemas-microsoft-com:office:smarttags" w:element="metricconverter">
        <w:smartTagPr>
          <w:attr w:name="ProductID" w:val="2017 г"/>
        </w:smartTagPr>
        <w:r>
          <w:t>2008 г</w:t>
        </w:r>
      </w:smartTag>
      <w:r>
        <w:t>. №123-ФЗ;</w:t>
      </w:r>
    </w:p>
    <w:p w:rsidR="008B79C9" w:rsidRDefault="008B79C9" w:rsidP="008B79C9">
      <w:pPr>
        <w:pStyle w:val="af5"/>
      </w:pPr>
      <w:r>
        <w:t>-  СНиП 2.01.51-90 «Инженерно-технические мероприятия гражданской обороны»;</w:t>
      </w:r>
    </w:p>
    <w:p w:rsidR="008B79C9" w:rsidRDefault="008B79C9" w:rsidP="008B79C9">
      <w:pPr>
        <w:pStyle w:val="af5"/>
      </w:pPr>
      <w:r>
        <w:t>-  СП 42.13330.2011 «Градостроительство. Планировка и застройка го</w:t>
      </w:r>
      <w:r>
        <w:softHyphen/>
        <w:t>родских и сел</w:t>
      </w:r>
      <w:r>
        <w:t>ь</w:t>
      </w:r>
      <w:r>
        <w:t>ских поселений»;</w:t>
      </w:r>
    </w:p>
    <w:p w:rsidR="008B79C9" w:rsidRDefault="008B79C9" w:rsidP="008B79C9">
      <w:pPr>
        <w:pStyle w:val="af5"/>
      </w:pPr>
      <w:r>
        <w:t>-  ГОСТ 22.0.03-97 «Природные чрезвычайные ситуации»;</w:t>
      </w:r>
    </w:p>
    <w:p w:rsidR="008B79C9" w:rsidRDefault="008B79C9" w:rsidP="008B79C9">
      <w:pPr>
        <w:pStyle w:val="af5"/>
      </w:pPr>
      <w:r>
        <w:t>-  ГОСТ 22.0.05-97 «Техногенные чрезвычайные ситуации»;</w:t>
      </w:r>
    </w:p>
    <w:p w:rsidR="008B79C9" w:rsidRDefault="008B79C9" w:rsidP="008B79C9">
      <w:pPr>
        <w:pStyle w:val="af5"/>
      </w:pPr>
      <w:r>
        <w:t>-  ГОСТ 22.0.06-95 «Источники природных ЧС. Поражающие факторы. Номенклатура поражающих воздействий»;</w:t>
      </w:r>
    </w:p>
    <w:p w:rsidR="008B79C9" w:rsidRDefault="008B79C9" w:rsidP="008B79C9">
      <w:pPr>
        <w:pStyle w:val="af5"/>
      </w:pPr>
      <w:r>
        <w:t>-  ГОСТ 22.0.07-95 «Источники техногенных ЧС. Классификация и но</w:t>
      </w:r>
      <w:r>
        <w:softHyphen/>
        <w:t>менклатура п</w:t>
      </w:r>
      <w:r>
        <w:t>о</w:t>
      </w:r>
      <w:r>
        <w:t>ражающих факторов и их параметров»;</w:t>
      </w:r>
    </w:p>
    <w:p w:rsidR="008B79C9" w:rsidRDefault="008B79C9" w:rsidP="008B79C9">
      <w:pPr>
        <w:pStyle w:val="af5"/>
      </w:pPr>
      <w:r>
        <w:t xml:space="preserve">-  Приказ МЧС РФ от 28 февраля </w:t>
      </w:r>
      <w:smartTag w:uri="urn:schemas-microsoft-com:office:smarttags" w:element="metricconverter">
        <w:smartTagPr>
          <w:attr w:name="ProductID" w:val="2017 г"/>
        </w:smartTagPr>
        <w:r>
          <w:t>2003 г</w:t>
        </w:r>
      </w:smartTag>
      <w:r>
        <w:t>. N 105 об утверждении Требова</w:t>
      </w:r>
      <w:r>
        <w:softHyphen/>
        <w:t>ний по пред</w:t>
      </w:r>
      <w:r>
        <w:t>у</w:t>
      </w:r>
      <w:r>
        <w:t>преждению чрезвычайных ситуаций на потенциально опасных объектах и объектах жизн</w:t>
      </w:r>
      <w:r>
        <w:t>е</w:t>
      </w:r>
      <w:r>
        <w:t>обеспечения;</w:t>
      </w:r>
    </w:p>
    <w:p w:rsidR="008B79C9" w:rsidRDefault="008B79C9" w:rsidP="008B79C9">
      <w:pPr>
        <w:pStyle w:val="af5"/>
      </w:pPr>
      <w:r>
        <w:t xml:space="preserve">-  Постановление Правительства РФ от 21 мая </w:t>
      </w:r>
      <w:smartTag w:uri="urn:schemas-microsoft-com:office:smarttags" w:element="metricconverter">
        <w:smartTagPr>
          <w:attr w:name="ProductID" w:val="2017 г"/>
        </w:smartTagPr>
        <w:r>
          <w:t>2007 г</w:t>
        </w:r>
      </w:smartTag>
      <w:r>
        <w:t>. N 304 «О класси</w:t>
      </w:r>
      <w:r>
        <w:softHyphen/>
        <w:t>фикации чре</w:t>
      </w:r>
      <w:r>
        <w:t>з</w:t>
      </w:r>
      <w:r>
        <w:t>вычайных ситуаций природного и техногенного характера»;</w:t>
      </w:r>
    </w:p>
    <w:p w:rsidR="008B79C9" w:rsidRDefault="008B79C9" w:rsidP="008B79C9">
      <w:pPr>
        <w:pStyle w:val="af5"/>
      </w:pPr>
      <w:r>
        <w:t>-  Пояснительная записка «Город Нижневартовск». Проект внесения изменений в Г</w:t>
      </w:r>
      <w:r>
        <w:t>е</w:t>
      </w:r>
      <w:r>
        <w:t>неральный план. Материалы по обоснованию проекта», Инв. № 2/61, 2011г.;</w:t>
      </w:r>
    </w:p>
    <w:p w:rsidR="008B79C9" w:rsidRDefault="008B79C9" w:rsidP="008B79C9">
      <w:pPr>
        <w:pStyle w:val="af5"/>
      </w:pPr>
      <w:r>
        <w:t>-  Карта границ территорий, подверженных риску возникновения чрезвычайных сит</w:t>
      </w:r>
      <w:r>
        <w:t>у</w:t>
      </w:r>
      <w:r>
        <w:t>аций природного и техногенного характера ДСП Инв.№2/065;</w:t>
      </w:r>
    </w:p>
    <w:p w:rsidR="008B79C9" w:rsidRDefault="008B79C9" w:rsidP="008B79C9">
      <w:pPr>
        <w:pStyle w:val="af5"/>
      </w:pPr>
      <w:r>
        <w:t>-  др. нормативно-правовые документы.</w:t>
      </w:r>
    </w:p>
    <w:p w:rsidR="008B79C9" w:rsidRDefault="008B79C9" w:rsidP="008B79C9">
      <w:pPr>
        <w:pStyle w:val="af5"/>
      </w:pPr>
      <w:r>
        <w:t>Чрезвычайная ситуация (ЧС) - это состояние, при котором в результате возникнов</w:t>
      </w:r>
      <w:r>
        <w:t>е</w:t>
      </w:r>
      <w:r>
        <w:t>ния источника чрезвычайной ситуации на объекте, определенной территории или акватории нарушаются нормальные условия жизни и деятель</w:t>
      </w:r>
      <w:r>
        <w:softHyphen/>
        <w:t>ности людей, возникает угроза их жизни и здоровью, наносится ущерб имуществу населения, народному хозяйству и окружающей среде.</w:t>
      </w:r>
    </w:p>
    <w:p w:rsidR="008B79C9" w:rsidRDefault="008B79C9" w:rsidP="00EB4036">
      <w:pPr>
        <w:pStyle w:val="20"/>
      </w:pPr>
      <w:bookmarkStart w:id="89" w:name="_Toc390087432"/>
      <w:r>
        <w:lastRenderedPageBreak/>
        <w:t xml:space="preserve">8.1  Основные </w:t>
      </w:r>
      <w:r w:rsidR="00685490">
        <w:t>характеристики систем инженерно-технического обеспеч</w:t>
      </w:r>
      <w:r w:rsidR="00685490">
        <w:t>е</w:t>
      </w:r>
      <w:r w:rsidR="00685490">
        <w:t xml:space="preserve">ния </w:t>
      </w:r>
      <w:r>
        <w:t>района</w:t>
      </w:r>
      <w:bookmarkEnd w:id="89"/>
    </w:p>
    <w:p w:rsidR="008B79C9" w:rsidRDefault="008B79C9" w:rsidP="008B79C9">
      <w:pPr>
        <w:pStyle w:val="af5"/>
      </w:pPr>
      <w:r>
        <w:t xml:space="preserve">На планируемой территории предусматривается следующее </w:t>
      </w:r>
      <w:proofErr w:type="spellStart"/>
      <w:r>
        <w:t>инженерно</w:t>
      </w:r>
      <w:proofErr w:type="spellEnd"/>
      <w:r>
        <w:t xml:space="preserve"> - техническое обеспечение:</w:t>
      </w:r>
    </w:p>
    <w:p w:rsidR="008B79C9" w:rsidRDefault="008B79C9" w:rsidP="00F86389">
      <w:pPr>
        <w:pStyle w:val="af5"/>
        <w:numPr>
          <w:ilvl w:val="0"/>
          <w:numId w:val="14"/>
        </w:numPr>
        <w:tabs>
          <w:tab w:val="left" w:pos="851"/>
        </w:tabs>
        <w:ind w:left="-142" w:firstLine="709"/>
      </w:pPr>
      <w:r>
        <w:t>Система водоснабжения предусматривается централизованная, под</w:t>
      </w:r>
      <w:r>
        <w:softHyphen/>
        <w:t>ключенная к с</w:t>
      </w:r>
      <w:r>
        <w:t>е</w:t>
      </w:r>
      <w:r>
        <w:t>тям водоснабжения города. Сети кольцевые. На кольцевых участках водопровода для орг</w:t>
      </w:r>
      <w:r>
        <w:t>а</w:t>
      </w:r>
      <w:r>
        <w:t>низации пожаротушения устанавливаются пожарные гидранты.</w:t>
      </w:r>
    </w:p>
    <w:p w:rsidR="008B79C9" w:rsidRDefault="008B79C9" w:rsidP="00F86389">
      <w:pPr>
        <w:pStyle w:val="af5"/>
        <w:numPr>
          <w:ilvl w:val="0"/>
          <w:numId w:val="14"/>
        </w:numPr>
        <w:tabs>
          <w:tab w:val="left" w:pos="851"/>
        </w:tabs>
        <w:ind w:left="-142" w:firstLine="709"/>
      </w:pPr>
      <w:r>
        <w:t>Система водоотведения территории - централизованная, подключенная к сущ</w:t>
      </w:r>
      <w:r>
        <w:t>е</w:t>
      </w:r>
      <w:r>
        <w:t xml:space="preserve">ствующим и планируемым к размещению сетям </w:t>
      </w:r>
      <w:proofErr w:type="spellStart"/>
      <w:r>
        <w:t>канализования</w:t>
      </w:r>
      <w:proofErr w:type="spellEnd"/>
      <w:r>
        <w:t>. Канализационные сети с</w:t>
      </w:r>
      <w:r>
        <w:t>а</w:t>
      </w:r>
      <w:r>
        <w:t>мотечные и напорные с использованием перекачивающей насосной станции.</w:t>
      </w:r>
    </w:p>
    <w:p w:rsidR="008B79C9" w:rsidRDefault="008B79C9" w:rsidP="00F86389">
      <w:pPr>
        <w:pStyle w:val="af5"/>
        <w:numPr>
          <w:ilvl w:val="0"/>
          <w:numId w:val="14"/>
        </w:numPr>
        <w:tabs>
          <w:tab w:val="left" w:pos="851"/>
        </w:tabs>
        <w:ind w:left="-142" w:firstLine="709"/>
      </w:pPr>
      <w:r>
        <w:t>Планируемые к размещению многоквартирная жилая и общественная застройк</w:t>
      </w:r>
      <w:r w:rsidR="00F86389">
        <w:t>и</w:t>
      </w:r>
      <w:r>
        <w:t xml:space="preserve"> обеспечиваются централизованным снабжением тепла от планируемой районной котельной по проектируемым сетям теплоснабжения.</w:t>
      </w:r>
    </w:p>
    <w:p w:rsidR="008B79C9" w:rsidRDefault="008B79C9" w:rsidP="00F86389">
      <w:pPr>
        <w:pStyle w:val="af5"/>
        <w:numPr>
          <w:ilvl w:val="0"/>
          <w:numId w:val="14"/>
        </w:numPr>
        <w:tabs>
          <w:tab w:val="left" w:pos="851"/>
        </w:tabs>
        <w:ind w:left="-142" w:firstLine="709"/>
      </w:pPr>
      <w:r>
        <w:t>Газоснабжение планируемой к размещению отопительной котельной, предусма</w:t>
      </w:r>
      <w:r>
        <w:t>т</w:t>
      </w:r>
      <w:r>
        <w:t>ривается от существующего газопровода высокого давления. Для приготовления пищи пр</w:t>
      </w:r>
      <w:r>
        <w:t>и</w:t>
      </w:r>
      <w:r>
        <w:t>родный газ не используется, так как на рассматриваемой территории предусматривается установка в домах электроплит.</w:t>
      </w:r>
    </w:p>
    <w:p w:rsidR="00F86389" w:rsidRDefault="008B79C9" w:rsidP="00F86389">
      <w:pPr>
        <w:pStyle w:val="af5"/>
        <w:numPr>
          <w:ilvl w:val="0"/>
          <w:numId w:val="14"/>
        </w:numPr>
        <w:tabs>
          <w:tab w:val="left" w:pos="851"/>
        </w:tabs>
        <w:ind w:left="-142" w:firstLine="709"/>
      </w:pPr>
      <w:r>
        <w:t xml:space="preserve">Электроснабжение потребителей предусматривается от существующей «ГПП-5» (Обская) ПС-35/10 </w:t>
      </w:r>
      <w:proofErr w:type="spellStart"/>
      <w:r>
        <w:t>кВ</w:t>
      </w:r>
      <w:proofErr w:type="spellEnd"/>
      <w:r>
        <w:t xml:space="preserve">, с размещением новых ТП 10/0,4 </w:t>
      </w:r>
      <w:proofErr w:type="spellStart"/>
      <w:r>
        <w:t>кВ</w:t>
      </w:r>
      <w:proofErr w:type="spellEnd"/>
      <w:r>
        <w:t xml:space="preserve"> с питанием по </w:t>
      </w:r>
      <w:proofErr w:type="spellStart"/>
      <w:r>
        <w:t>взаиморезервиру</w:t>
      </w:r>
      <w:r>
        <w:t>е</w:t>
      </w:r>
      <w:r>
        <w:t>мым</w:t>
      </w:r>
      <w:proofErr w:type="spellEnd"/>
      <w:r>
        <w:t xml:space="preserve"> линиям. ЛЭП 10 </w:t>
      </w:r>
      <w:proofErr w:type="spellStart"/>
      <w:r>
        <w:t>кВ</w:t>
      </w:r>
      <w:proofErr w:type="spellEnd"/>
      <w:r>
        <w:t xml:space="preserve"> и распределительные сети 0,4 </w:t>
      </w:r>
      <w:proofErr w:type="spellStart"/>
      <w:r>
        <w:t>кВ</w:t>
      </w:r>
      <w:proofErr w:type="spellEnd"/>
      <w:r>
        <w:t xml:space="preserve"> от ТП до потребителей пред</w:t>
      </w:r>
      <w:r>
        <w:t>у</w:t>
      </w:r>
      <w:r>
        <w:t xml:space="preserve">сматриваются кабельными линиями, </w:t>
      </w:r>
      <w:proofErr w:type="spellStart"/>
      <w:r>
        <w:t>подземно</w:t>
      </w:r>
      <w:proofErr w:type="spellEnd"/>
      <w:r>
        <w:t xml:space="preserve">. </w:t>
      </w:r>
    </w:p>
    <w:p w:rsidR="008B79C9" w:rsidRDefault="008B79C9" w:rsidP="00F86389">
      <w:pPr>
        <w:pStyle w:val="af5"/>
        <w:tabs>
          <w:tab w:val="left" w:pos="851"/>
        </w:tabs>
      </w:pPr>
      <w:proofErr w:type="spellStart"/>
      <w:r>
        <w:t>Электроприемники</w:t>
      </w:r>
      <w:proofErr w:type="spellEnd"/>
      <w:r>
        <w:t xml:space="preserve"> первой категории, в нормальных режимах работы необходимо обеспечить электроэнергией от двух независимых взаимно резервирующих источников п</w:t>
      </w:r>
      <w:r>
        <w:t>и</w:t>
      </w:r>
      <w:r>
        <w:t>тания с наличием устройства автоматического включения резерва АВР.</w:t>
      </w:r>
    </w:p>
    <w:p w:rsidR="008B79C9" w:rsidRDefault="008B79C9" w:rsidP="00F86389">
      <w:pPr>
        <w:pStyle w:val="af5"/>
      </w:pPr>
      <w:r>
        <w:t xml:space="preserve">Предусмотрен перевод проходящих по территории планируемого района ВЛ-6 </w:t>
      </w:r>
      <w:proofErr w:type="spellStart"/>
      <w:r>
        <w:t>кВ</w:t>
      </w:r>
      <w:proofErr w:type="spellEnd"/>
      <w:r>
        <w:t xml:space="preserve"> в кабельные линии с прокладкой их в пределах улично-дорожной сети проектируемой терр</w:t>
      </w:r>
      <w:r>
        <w:t>и</w:t>
      </w:r>
      <w:r>
        <w:t>тории.</w:t>
      </w:r>
    </w:p>
    <w:p w:rsidR="008B79C9" w:rsidRDefault="00F86389" w:rsidP="00EB4036">
      <w:pPr>
        <w:pStyle w:val="20"/>
      </w:pPr>
      <w:bookmarkStart w:id="90" w:name="_Toc390087433"/>
      <w:r>
        <w:t>8.2  Анализ возможных последствий воздействия современных средств п</w:t>
      </w:r>
      <w:r>
        <w:t>о</w:t>
      </w:r>
      <w:r>
        <w:t>ражения и ЧС на функционирование проектируемой территории</w:t>
      </w:r>
      <w:bookmarkEnd w:id="90"/>
    </w:p>
    <w:p w:rsidR="00F86389" w:rsidRDefault="00F86389" w:rsidP="00F86389">
      <w:pPr>
        <w:pStyle w:val="af5"/>
      </w:pPr>
      <w:r>
        <w:t xml:space="preserve">Согласно постановлению Правительства РФ от 21 мая </w:t>
      </w:r>
      <w:smartTag w:uri="urn:schemas-microsoft-com:office:smarttags" w:element="metricconverter">
        <w:smartTagPr>
          <w:attr w:name="ProductID" w:val="2017 г"/>
        </w:smartTagPr>
        <w:r>
          <w:t>2007 г</w:t>
        </w:r>
      </w:smartTag>
      <w:r>
        <w:t>. № 304 «О классифик</w:t>
      </w:r>
      <w:r>
        <w:t>а</w:t>
      </w:r>
      <w:r>
        <w:t>ции чрезвычайных ситуаций природного и техногенного характера», чрезвычайные ситу</w:t>
      </w:r>
      <w:r>
        <w:t>а</w:t>
      </w:r>
      <w:r>
        <w:t>ции природного и техногенного характера подразделяются на следующие ситуации:</w:t>
      </w:r>
    </w:p>
    <w:p w:rsidR="00F86389" w:rsidRDefault="00F86389" w:rsidP="00F86389">
      <w:pPr>
        <w:pStyle w:val="af5"/>
      </w:pPr>
      <w:r>
        <w:t>-  локального характера;</w:t>
      </w:r>
    </w:p>
    <w:p w:rsidR="00F86389" w:rsidRDefault="00F86389" w:rsidP="00F86389">
      <w:pPr>
        <w:pStyle w:val="af5"/>
      </w:pPr>
      <w:r>
        <w:t>-  муниципального характера;</w:t>
      </w:r>
    </w:p>
    <w:p w:rsidR="00F86389" w:rsidRDefault="00F86389" w:rsidP="00F86389">
      <w:pPr>
        <w:pStyle w:val="af5"/>
      </w:pPr>
      <w:r>
        <w:t>-  межмуниципального характера;</w:t>
      </w:r>
    </w:p>
    <w:p w:rsidR="00F86389" w:rsidRDefault="00F86389" w:rsidP="00F86389">
      <w:pPr>
        <w:pStyle w:val="af5"/>
      </w:pPr>
      <w:r>
        <w:lastRenderedPageBreak/>
        <w:t>-  регионального характера;</w:t>
      </w:r>
    </w:p>
    <w:p w:rsidR="00F86389" w:rsidRDefault="00F86389" w:rsidP="00F86389">
      <w:pPr>
        <w:pStyle w:val="af5"/>
      </w:pPr>
      <w:r>
        <w:t>-  межрегионального характера;</w:t>
      </w:r>
    </w:p>
    <w:p w:rsidR="00F86389" w:rsidRDefault="00F86389" w:rsidP="00F86389">
      <w:pPr>
        <w:pStyle w:val="af5"/>
      </w:pPr>
      <w:r>
        <w:t>-  федерального характера.</w:t>
      </w:r>
    </w:p>
    <w:p w:rsidR="00F86389" w:rsidRDefault="00F86389" w:rsidP="00F86389">
      <w:pPr>
        <w:pStyle w:val="af5"/>
      </w:pPr>
      <w:r>
        <w:t>К возможным катастрофам техногенного характера могут приводить следующие о</w:t>
      </w:r>
      <w:r>
        <w:t>с</w:t>
      </w:r>
      <w:r>
        <w:t>новные причины: пожары, взрывы, человеческие жертвы, массовые заболевания населения, перебои в обеспечении электроэнергией, водой и теплом.</w:t>
      </w:r>
    </w:p>
    <w:p w:rsidR="00F86389" w:rsidRDefault="00F86389" w:rsidP="00F86389">
      <w:pPr>
        <w:pStyle w:val="3"/>
      </w:pPr>
      <w:bookmarkStart w:id="91" w:name="_Toc390087434"/>
      <w:r>
        <w:t xml:space="preserve">8.2.1  </w:t>
      </w:r>
      <w:bookmarkStart w:id="92" w:name="bookmark62"/>
      <w:r>
        <w:t>Техногенные чрезвычайные ситуации</w:t>
      </w:r>
      <w:bookmarkEnd w:id="91"/>
      <w:bookmarkEnd w:id="92"/>
    </w:p>
    <w:p w:rsidR="00F86389" w:rsidRDefault="00F86389" w:rsidP="00F86389">
      <w:pPr>
        <w:pStyle w:val="af5"/>
      </w:pPr>
      <w:r>
        <w:t>В соответствии с «Требованиями по предупреждению ЧС на потенциально опасных объектах и объектах жизнеобеспечения», утвержденными Приказом МЧС №105 от 28.02.2003 г, опасность чрезвычайных ситуаций техноген</w:t>
      </w:r>
      <w:r>
        <w:softHyphen/>
        <w:t>ного характера в мирное время для населения и территорий может возникнуть в следующих случаях:</w:t>
      </w:r>
    </w:p>
    <w:p w:rsidR="00F86389" w:rsidRDefault="00F86389" w:rsidP="00F86389">
      <w:pPr>
        <w:pStyle w:val="af5"/>
        <w:numPr>
          <w:ilvl w:val="0"/>
          <w:numId w:val="15"/>
        </w:numPr>
        <w:tabs>
          <w:tab w:val="left" w:pos="851"/>
        </w:tabs>
        <w:ind w:left="-142" w:firstLine="709"/>
      </w:pPr>
      <w:r>
        <w:t>аварии на потенциально-опасных объектах, на которых используются, производя</w:t>
      </w:r>
      <w:r>
        <w:t>т</w:t>
      </w:r>
      <w:r>
        <w:t xml:space="preserve">ся, перерабатываются, хранятся и транспортируются </w:t>
      </w:r>
      <w:proofErr w:type="spellStart"/>
      <w:r>
        <w:t>взрыво</w:t>
      </w:r>
      <w:proofErr w:type="spellEnd"/>
      <w:r>
        <w:t>-пожароопасные, опасные р</w:t>
      </w:r>
      <w:r>
        <w:t>а</w:t>
      </w:r>
      <w:r>
        <w:t>диоактивные, химические и биологические вещества;</w:t>
      </w:r>
    </w:p>
    <w:p w:rsidR="00F86389" w:rsidRDefault="00F86389" w:rsidP="00F86389">
      <w:pPr>
        <w:pStyle w:val="af5"/>
        <w:numPr>
          <w:ilvl w:val="0"/>
          <w:numId w:val="15"/>
        </w:numPr>
        <w:tabs>
          <w:tab w:val="left" w:pos="851"/>
        </w:tabs>
        <w:ind w:left="-142" w:firstLine="709"/>
      </w:pPr>
      <w:r>
        <w:t>аварии на установках, складах, хранилищах, инженерных сооружениях и коммун</w:t>
      </w:r>
      <w:r>
        <w:t>и</w:t>
      </w:r>
      <w:r>
        <w:t>кациях, разрушение (повреждение) которых может привести к нарушению нормальной жи</w:t>
      </w:r>
      <w:r>
        <w:t>з</w:t>
      </w:r>
      <w:r>
        <w:t>недеятельности людей (прекращению обеспечения газом, водой, теплом, электроэнергией, затоплению жилых массивов, выходу из строя канализации и очистки сточных вод).</w:t>
      </w:r>
    </w:p>
    <w:p w:rsidR="00F86389" w:rsidRDefault="00F86389" w:rsidP="00F86389">
      <w:pPr>
        <w:pStyle w:val="af5"/>
      </w:pPr>
      <w:r>
        <w:t>В соответствии с ГОСТ 22.0.07-95 «Источники техногенных чрезвычайных ситу</w:t>
      </w:r>
      <w:r>
        <w:t>а</w:t>
      </w:r>
      <w:r>
        <w:t>ций», поражающие факторы источников техногенных ЧС подразделяются на:</w:t>
      </w:r>
    </w:p>
    <w:p w:rsidR="00F86389" w:rsidRDefault="00F86389" w:rsidP="00F86389">
      <w:pPr>
        <w:pStyle w:val="af5"/>
      </w:pPr>
      <w:r>
        <w:t>-  первичные (прямого действия, вызываются возникновением источника техногенной ЧС);</w:t>
      </w:r>
    </w:p>
    <w:p w:rsidR="00F86389" w:rsidRDefault="00F86389" w:rsidP="00F86389">
      <w:pPr>
        <w:pStyle w:val="af5"/>
      </w:pPr>
      <w:r>
        <w:t>-  вторичные (побочного действия, вызываются изменением объектов окружающей среды первичными поражающими факторами).</w:t>
      </w:r>
    </w:p>
    <w:p w:rsidR="00F86389" w:rsidRDefault="00F86389" w:rsidP="00F86389">
      <w:pPr>
        <w:pStyle w:val="af5"/>
      </w:pPr>
      <w:r>
        <w:t>В свою очередь поражающие факторы источников техногенных ЧС по механизму действия подразделяют на:</w:t>
      </w:r>
    </w:p>
    <w:p w:rsidR="00F86389" w:rsidRDefault="00F86389" w:rsidP="00F86389">
      <w:pPr>
        <w:pStyle w:val="af5"/>
      </w:pPr>
      <w:r>
        <w:t>-  физические: воздушная ударная волна, волна сжатия в грунте, сейсмовзрывная во</w:t>
      </w:r>
      <w:r>
        <w:t>л</w:t>
      </w:r>
      <w:r>
        <w:t>на, волна прорыва гидротехнических сооружений, обломки или осколки образующиеся при взрыве, экстремальный нагрев среды, тепловое излучение продуктов горения при пожаре или взрыве, ионизирующее излучение;</w:t>
      </w:r>
    </w:p>
    <w:p w:rsidR="00F86389" w:rsidRDefault="00F86389" w:rsidP="00F86389">
      <w:pPr>
        <w:pStyle w:val="af5"/>
      </w:pPr>
      <w:r>
        <w:t>-  химические: токсическое действие опасных химических веществ на людей и окр</w:t>
      </w:r>
      <w:r>
        <w:t>у</w:t>
      </w:r>
      <w:r>
        <w:t>жающую среду, вследствие выброса опасных химических веществ в атмосферу.</w:t>
      </w:r>
    </w:p>
    <w:p w:rsidR="00F86389" w:rsidRDefault="00F86389" w:rsidP="00F86389">
      <w:pPr>
        <w:pStyle w:val="af5"/>
      </w:pPr>
      <w:r>
        <w:t>По результатам прогнозирования возможных чрезвычайных ситуаций, устанавливае</w:t>
      </w:r>
      <w:r>
        <w:t>т</w:t>
      </w:r>
      <w:r>
        <w:t xml:space="preserve">ся класс опасности опасного объекта (в соответствии с Постановлением Правительства РФ </w:t>
      </w:r>
      <w:r>
        <w:lastRenderedPageBreak/>
        <w:t xml:space="preserve">от 21 мая </w:t>
      </w:r>
      <w:smartTag w:uri="urn:schemas-microsoft-com:office:smarttags" w:element="metricconverter">
        <w:smartTagPr>
          <w:attr w:name="ProductID" w:val="2017 г"/>
        </w:smartTagPr>
        <w:r>
          <w:t>2007 г</w:t>
        </w:r>
      </w:smartTag>
      <w:r>
        <w:t>. N 304 «О классификации чрезвычайных ситуаций природного и техноге</w:t>
      </w:r>
      <w:r>
        <w:t>н</w:t>
      </w:r>
      <w:r>
        <w:t>ного характера»), определяется комплекс мероприятий по предупреждению возможных ЧС и смягчению их последствий.</w:t>
      </w:r>
    </w:p>
    <w:p w:rsidR="00F86389" w:rsidRDefault="00F86389" w:rsidP="00F86389">
      <w:pPr>
        <w:pStyle w:val="af5"/>
      </w:pPr>
      <w:r>
        <w:t>Основными опасными факторами, которые могут привести к ЧС техногенного хара</w:t>
      </w:r>
      <w:r>
        <w:t>к</w:t>
      </w:r>
      <w:r>
        <w:t>тера на рассматриваемой территории, являются аварии на следующих потенциально опасных объектах:</w:t>
      </w:r>
    </w:p>
    <w:p w:rsidR="00F86389" w:rsidRDefault="00F86389" w:rsidP="00F86389">
      <w:pPr>
        <w:pStyle w:val="af5"/>
        <w:numPr>
          <w:ilvl w:val="0"/>
          <w:numId w:val="16"/>
        </w:numPr>
        <w:tabs>
          <w:tab w:val="left" w:pos="851"/>
        </w:tabs>
        <w:ind w:left="-142" w:firstLine="709"/>
      </w:pPr>
      <w:r>
        <w:t>взрывопожароопасных;</w:t>
      </w:r>
    </w:p>
    <w:p w:rsidR="00F86389" w:rsidRDefault="00F86389" w:rsidP="00F86389">
      <w:pPr>
        <w:pStyle w:val="af5"/>
        <w:numPr>
          <w:ilvl w:val="0"/>
          <w:numId w:val="16"/>
        </w:numPr>
        <w:tabs>
          <w:tab w:val="left" w:pos="851"/>
        </w:tabs>
        <w:ind w:left="-142" w:firstLine="709"/>
      </w:pPr>
      <w:r>
        <w:t>на транспорте, в том числе, трубопроводном, при транспортировке опасных в</w:t>
      </w:r>
      <w:r>
        <w:t>е</w:t>
      </w:r>
      <w:r>
        <w:t>ществ;</w:t>
      </w:r>
    </w:p>
    <w:p w:rsidR="00F86389" w:rsidRDefault="00F86389" w:rsidP="00F86389">
      <w:pPr>
        <w:pStyle w:val="af5"/>
        <w:numPr>
          <w:ilvl w:val="0"/>
          <w:numId w:val="16"/>
        </w:numPr>
        <w:tabs>
          <w:tab w:val="left" w:pos="851"/>
        </w:tabs>
        <w:ind w:left="-142" w:firstLine="709"/>
      </w:pPr>
      <w:r>
        <w:t>на объектах жизнеобеспечения.</w:t>
      </w:r>
    </w:p>
    <w:p w:rsidR="00F86389" w:rsidRPr="00A34C64" w:rsidRDefault="00F86389" w:rsidP="00A34C64">
      <w:pPr>
        <w:pStyle w:val="3"/>
        <w:rPr>
          <w:rStyle w:val="29"/>
          <w:b/>
        </w:rPr>
      </w:pPr>
      <w:bookmarkStart w:id="93" w:name="_Toc390087435"/>
      <w:r w:rsidRPr="00A34C64">
        <w:t>8.2.2</w:t>
      </w:r>
      <w:r w:rsidRPr="00A34C64">
        <w:rPr>
          <w:b w:val="0"/>
        </w:rPr>
        <w:t xml:space="preserve">  </w:t>
      </w:r>
      <w:r w:rsidRPr="00A34C64">
        <w:rPr>
          <w:rStyle w:val="29"/>
          <w:b/>
        </w:rPr>
        <w:t>Аварии на взрывопожароопасных объектах</w:t>
      </w:r>
      <w:bookmarkEnd w:id="93"/>
    </w:p>
    <w:p w:rsidR="00F86389" w:rsidRDefault="00F86389" w:rsidP="00A34C64">
      <w:pPr>
        <w:pStyle w:val="af5"/>
      </w:pPr>
      <w:r>
        <w:t>В производственной и коммунально-энергетической сфере пожар может возникнуть в результате ава</w:t>
      </w:r>
      <w:r>
        <w:softHyphen/>
        <w:t>рий на следующих взрывопожароопасных объектах:</w:t>
      </w:r>
    </w:p>
    <w:p w:rsidR="00F86389" w:rsidRDefault="00A34C64" w:rsidP="00A34C64">
      <w:pPr>
        <w:pStyle w:val="af5"/>
        <w:numPr>
          <w:ilvl w:val="0"/>
          <w:numId w:val="17"/>
        </w:numPr>
        <w:tabs>
          <w:tab w:val="left" w:pos="851"/>
        </w:tabs>
        <w:ind w:left="-142" w:firstLine="709"/>
      </w:pPr>
      <w:r>
        <w:t>на объектах энергетики,</w:t>
      </w:r>
      <w:r w:rsidR="00F86389">
        <w:t xml:space="preserve"> использующих в технологии газогенераторы и котлы, г</w:t>
      </w:r>
      <w:r w:rsidR="00F86389">
        <w:t>о</w:t>
      </w:r>
      <w:r w:rsidR="00F86389">
        <w:t>рение природного газа под высоким давлением, легко воспламеняемые и горючие жидкости как топливо в котельных и др.;</w:t>
      </w:r>
    </w:p>
    <w:p w:rsidR="00A34C64" w:rsidRDefault="00F86389" w:rsidP="00A34C64">
      <w:pPr>
        <w:pStyle w:val="af5"/>
        <w:numPr>
          <w:ilvl w:val="0"/>
          <w:numId w:val="17"/>
        </w:numPr>
        <w:tabs>
          <w:tab w:val="left" w:pos="851"/>
        </w:tabs>
        <w:ind w:left="-142" w:firstLine="709"/>
      </w:pPr>
      <w:r>
        <w:t>на автомобильном и железнодорожном транспорте при авариях с участием гор</w:t>
      </w:r>
      <w:r>
        <w:t>ю</w:t>
      </w:r>
      <w:r>
        <w:t xml:space="preserve">чих веществ, </w:t>
      </w:r>
    </w:p>
    <w:p w:rsidR="00F86389" w:rsidRDefault="00F86389" w:rsidP="00A34C64">
      <w:pPr>
        <w:pStyle w:val="af5"/>
        <w:numPr>
          <w:ilvl w:val="0"/>
          <w:numId w:val="17"/>
        </w:numPr>
        <w:tabs>
          <w:tab w:val="left" w:pos="851"/>
        </w:tabs>
        <w:ind w:left="-142" w:firstLine="709"/>
      </w:pPr>
      <w:r>
        <w:t>на складах и базах хранения нефтепродуктов, ГСМ, на АЗС, АГЗС и т.д.;</w:t>
      </w:r>
    </w:p>
    <w:p w:rsidR="00F86389" w:rsidRDefault="00F86389" w:rsidP="00A34C64">
      <w:pPr>
        <w:pStyle w:val="af5"/>
        <w:numPr>
          <w:ilvl w:val="0"/>
          <w:numId w:val="17"/>
        </w:numPr>
        <w:tabs>
          <w:tab w:val="left" w:pos="851"/>
        </w:tabs>
        <w:ind w:left="-142" w:firstLine="709"/>
      </w:pPr>
      <w:r>
        <w:t>на трубопроводном транспорте, при аварийной разгерметизации газопровода.</w:t>
      </w:r>
    </w:p>
    <w:p w:rsidR="00F86389" w:rsidRDefault="00A34C64" w:rsidP="00A34C64">
      <w:pPr>
        <w:pStyle w:val="3"/>
        <w:rPr>
          <w:rStyle w:val="29"/>
        </w:rPr>
      </w:pPr>
      <w:bookmarkStart w:id="94" w:name="_Toc390087436"/>
      <w:r>
        <w:t xml:space="preserve">8.2.3  </w:t>
      </w:r>
      <w:r w:rsidRPr="00A34C64">
        <w:t>Аварии на транспорте</w:t>
      </w:r>
      <w:bookmarkEnd w:id="94"/>
    </w:p>
    <w:p w:rsidR="00A34C64" w:rsidRDefault="00A34C64" w:rsidP="00A34C64">
      <w:pPr>
        <w:pStyle w:val="af5"/>
      </w:pPr>
      <w:r>
        <w:t>Транспорт является источником повышенной опасности не только для пассажиров, но и для населения, проживающего в зонах транспортных магистралей, так как на транспорте могут перевозятся легковоспламеняющиеся, взрывчатые и другие опасные вещества, пре</w:t>
      </w:r>
      <w:r>
        <w:t>д</w:t>
      </w:r>
      <w:r>
        <w:t>ставляющие угрозу жизни и здоровью людей, угрозу загрязнения окружающей природной среды и возникновения пожаров.</w:t>
      </w:r>
    </w:p>
    <w:p w:rsidR="00A34C64" w:rsidRDefault="00A34C64" w:rsidP="00A34C64">
      <w:pPr>
        <w:pStyle w:val="af5"/>
      </w:pPr>
      <w:r>
        <w:t>Планировочный район может оказываться под влиянием последствий ЧС техногенн</w:t>
      </w:r>
      <w:r>
        <w:t>о</w:t>
      </w:r>
      <w:r>
        <w:t>го характера, вызванных авариями на транспорте ввиду того, что:</w:t>
      </w:r>
    </w:p>
    <w:p w:rsidR="00A34C64" w:rsidRDefault="00A34C64" w:rsidP="00A34C64">
      <w:pPr>
        <w:pStyle w:val="af5"/>
      </w:pPr>
      <w:r>
        <w:t>-  генеральным планом г. Нижневартовска предусматривается строительство желе</w:t>
      </w:r>
      <w:r>
        <w:t>з</w:t>
      </w:r>
      <w:r>
        <w:t>нодорожной связи Нижневартовск-</w:t>
      </w:r>
      <w:proofErr w:type="spellStart"/>
      <w:r>
        <w:t>Излучинск</w:t>
      </w:r>
      <w:proofErr w:type="spellEnd"/>
      <w:r>
        <w:t>,</w:t>
      </w:r>
    </w:p>
    <w:p w:rsidR="00A34C64" w:rsidRDefault="00A34C64" w:rsidP="00A34C64">
      <w:pPr>
        <w:pStyle w:val="af5"/>
      </w:pPr>
      <w:r>
        <w:t xml:space="preserve">-  расположения ж/д станции «Нижневартовск-1» (относящейся к грузовой I класса) с северо-западной стороны от территории планируемого района,  на удалении менее </w:t>
      </w:r>
      <w:smartTag w:uri="urn:schemas-microsoft-com:office:smarttags" w:element="metricconverter">
        <w:smartTagPr>
          <w:attr w:name="ProductID" w:val="2017 г"/>
        </w:smartTagPr>
        <w:r>
          <w:t>3 км</w:t>
        </w:r>
      </w:smartTag>
      <w:r>
        <w:t>,</w:t>
      </w:r>
    </w:p>
    <w:p w:rsidR="00A34C64" w:rsidRDefault="00A34C64" w:rsidP="00A34C64">
      <w:pPr>
        <w:pStyle w:val="af5"/>
      </w:pPr>
      <w:r>
        <w:lastRenderedPageBreak/>
        <w:t xml:space="preserve">-  расположения подъездных ж/д путей к промышленной зоне с северной стороны от территории планируемого района на удалении менее </w:t>
      </w:r>
      <w:smartTag w:uri="urn:schemas-microsoft-com:office:smarttags" w:element="metricconverter">
        <w:smartTagPr>
          <w:attr w:name="ProductID" w:val="2017 г"/>
        </w:smartTagPr>
        <w:r>
          <w:t>3 км</w:t>
        </w:r>
      </w:smartTag>
      <w:r>
        <w:t>.</w:t>
      </w:r>
    </w:p>
    <w:p w:rsidR="00A34C64" w:rsidRDefault="00A34C64" w:rsidP="00A34C64">
      <w:pPr>
        <w:pStyle w:val="af5"/>
      </w:pPr>
      <w:r>
        <w:t>ЧС техногенного характера может возникнуть в результате аварии с разливом опа</w:t>
      </w:r>
      <w:r>
        <w:t>с</w:t>
      </w:r>
      <w:r>
        <w:t>ных грузов, которые возможны в случае транспортного происшествия и при нарушении те</w:t>
      </w:r>
      <w:r>
        <w:t>х</w:t>
      </w:r>
      <w:r>
        <w:t>нологии ведения погрузочно-разгрузочных работ. Радиус поражения при чрезвычайной с</w:t>
      </w:r>
      <w:r>
        <w:t>и</w:t>
      </w:r>
      <w:r>
        <w:t xml:space="preserve">туации может составить от </w:t>
      </w:r>
      <w:smartTag w:uri="urn:schemas-microsoft-com:office:smarttags" w:element="metricconverter">
        <w:smartTagPr>
          <w:attr w:name="ProductID" w:val="2017 г"/>
        </w:smartTagPr>
        <w:r>
          <w:t>100 м</w:t>
        </w:r>
      </w:smartTag>
      <w:r>
        <w:t xml:space="preserve"> до 2-</w:t>
      </w:r>
      <w:smartTag w:uri="urn:schemas-microsoft-com:office:smarttags" w:element="metricconverter">
        <w:smartTagPr>
          <w:attr w:name="ProductID" w:val="2017 г"/>
        </w:smartTagPr>
        <w:r>
          <w:t>3 км</w:t>
        </w:r>
      </w:smartTag>
      <w:r>
        <w:t>.</w:t>
      </w:r>
    </w:p>
    <w:p w:rsidR="00A34C64" w:rsidRDefault="00A34C64" w:rsidP="00A34C64">
      <w:pPr>
        <w:pStyle w:val="af5"/>
      </w:pPr>
      <w:r>
        <w:t>Определяющим фактором, влияющим на безопасность движения на же</w:t>
      </w:r>
      <w:r>
        <w:softHyphen/>
        <w:t>лезнодорожном транспорте, являются изношенность подвижного состава и верхних стро</w:t>
      </w:r>
      <w:r>
        <w:t>е</w:t>
      </w:r>
      <w:r>
        <w:t>ний пути.</w:t>
      </w:r>
    </w:p>
    <w:p w:rsidR="00A34C64" w:rsidRDefault="00A34C64" w:rsidP="00A34C64">
      <w:pPr>
        <w:pStyle w:val="af5"/>
      </w:pPr>
      <w:r>
        <w:t>Наиболее уязвимыми участками на железнодорожном транспорте являются железн</w:t>
      </w:r>
      <w:r>
        <w:t>о</w:t>
      </w:r>
      <w:r>
        <w:t>дорожные станции, переезды и подъездные пути предприятий, возможны утечки опасных веществ в пути из-за разгерметизации (образования трещин и др.) вагонов-цистерн.</w:t>
      </w:r>
    </w:p>
    <w:p w:rsidR="00A34C64" w:rsidRDefault="00A34C64" w:rsidP="00A34C64">
      <w:pPr>
        <w:pStyle w:val="af5"/>
      </w:pPr>
      <w:r>
        <w:t xml:space="preserve">Для вывоза </w:t>
      </w:r>
      <w:proofErr w:type="spellStart"/>
      <w:r>
        <w:t>ж.д</w:t>
      </w:r>
      <w:proofErr w:type="spellEnd"/>
      <w:r>
        <w:t>. цистерн с опасным грузом, в случае возникновения аварийной ситу</w:t>
      </w:r>
      <w:r>
        <w:t>а</w:t>
      </w:r>
      <w:r>
        <w:t xml:space="preserve">ции должны использоваться </w:t>
      </w:r>
      <w:proofErr w:type="spellStart"/>
      <w:r>
        <w:t>ж.д</w:t>
      </w:r>
      <w:proofErr w:type="spellEnd"/>
      <w:r>
        <w:t>. тупики, организован подъезд для спецтехники, в непосре</w:t>
      </w:r>
      <w:r>
        <w:t>д</w:t>
      </w:r>
      <w:r>
        <w:t>ственной близости расположены пожарные гидранты (на территории химически опасных объектов запасы реагента) и др. специальные мероприятия.</w:t>
      </w:r>
    </w:p>
    <w:p w:rsidR="00A34C64" w:rsidRDefault="00A34C64" w:rsidP="00A34C64">
      <w:pPr>
        <w:pStyle w:val="af5"/>
      </w:pPr>
      <w:r>
        <w:t>На автотранспорте возможны ДТП с участием опасных грузов, что может привести к авариям с тяжелыми последствиями. На автомобильном транспорте, в пределах планируем</w:t>
      </w:r>
      <w:r>
        <w:t>о</w:t>
      </w:r>
      <w:r>
        <w:t>го района, аварии наиболее вероятны в районах перекрестков, в местах пересечения тран</w:t>
      </w:r>
      <w:r>
        <w:t>с</w:t>
      </w:r>
      <w:r>
        <w:t>портных магистралей с инженерными коммуникациями.</w:t>
      </w:r>
    </w:p>
    <w:p w:rsidR="00A34C64" w:rsidRPr="00A34C64" w:rsidRDefault="00A34C64" w:rsidP="00A34C64">
      <w:pPr>
        <w:pStyle w:val="3"/>
        <w:rPr>
          <w:rStyle w:val="16"/>
          <w:b/>
        </w:rPr>
      </w:pPr>
      <w:bookmarkStart w:id="95" w:name="_Toc390087437"/>
      <w:r w:rsidRPr="00A34C64">
        <w:t>8.2.4</w:t>
      </w:r>
      <w:r w:rsidRPr="00A34C64">
        <w:rPr>
          <w:b w:val="0"/>
        </w:rPr>
        <w:t xml:space="preserve">  </w:t>
      </w:r>
      <w:r w:rsidRPr="00A34C64">
        <w:rPr>
          <w:rStyle w:val="16"/>
          <w:b/>
        </w:rPr>
        <w:t>Аварии на трубопроводном транспорте</w:t>
      </w:r>
      <w:bookmarkEnd w:id="95"/>
    </w:p>
    <w:p w:rsidR="00A34C64" w:rsidRDefault="00A34C64" w:rsidP="00A34C64">
      <w:pPr>
        <w:pStyle w:val="af5"/>
      </w:pPr>
      <w:r>
        <w:t>На трубопроводном транспорте ЧС возможны при повреждении/разрушении напо</w:t>
      </w:r>
      <w:r>
        <w:t>р</w:t>
      </w:r>
      <w:r>
        <w:t>ных трубопроводов, транспортирующих взрывопожароопасные вещества, приводящем к их аварийной разгерметизации. Возможны аварии на газопроводе высокого давления (на ра</w:t>
      </w:r>
      <w:r>
        <w:t>с</w:t>
      </w:r>
      <w:r>
        <w:t xml:space="preserve">стоянии менее </w:t>
      </w:r>
      <w:smartTag w:uri="urn:schemas-microsoft-com:office:smarttags" w:element="metricconverter">
        <w:smartTagPr>
          <w:attr w:name="ProductID" w:val="2017 г"/>
        </w:smartTagPr>
        <w:r>
          <w:t>1 км</w:t>
        </w:r>
      </w:smartTag>
      <w:r>
        <w:t>), при которых происходит истечение газа под высоким давлением в окружающую среду (на месте аварии образуется воронка в грунте и облако газо-воздушной взрывоопасной смеси).</w:t>
      </w:r>
    </w:p>
    <w:p w:rsidR="00A34C64" w:rsidRDefault="00A34C64" w:rsidP="00A34C64">
      <w:pPr>
        <w:pStyle w:val="af5"/>
      </w:pPr>
      <w:r>
        <w:t>Основной причиной аварий и пожаров на них могут быть: брак строительно-монтажных работ, внешнее механическое воздействие и стресс-подземная коррозия металла, коррозионное разрушение трубопроводов.</w:t>
      </w:r>
    </w:p>
    <w:p w:rsidR="00A34C64" w:rsidRPr="00A34C64" w:rsidRDefault="00A34C64" w:rsidP="00A34C64">
      <w:pPr>
        <w:pStyle w:val="3"/>
        <w:rPr>
          <w:rStyle w:val="16"/>
          <w:b/>
        </w:rPr>
      </w:pPr>
      <w:bookmarkStart w:id="96" w:name="_Toc390087438"/>
      <w:r w:rsidRPr="00A34C64">
        <w:t>8.2.5</w:t>
      </w:r>
      <w:r w:rsidRPr="00A34C64">
        <w:rPr>
          <w:b w:val="0"/>
        </w:rPr>
        <w:t xml:space="preserve">  </w:t>
      </w:r>
      <w:r w:rsidRPr="00A34C64">
        <w:rPr>
          <w:rStyle w:val="16"/>
          <w:b/>
        </w:rPr>
        <w:t>Аварии на объектах жизнеобеспечения</w:t>
      </w:r>
      <w:bookmarkEnd w:id="96"/>
    </w:p>
    <w:p w:rsidR="00A34C64" w:rsidRDefault="00A34C64" w:rsidP="00A34C64">
      <w:pPr>
        <w:pStyle w:val="af5"/>
      </w:pPr>
      <w:r>
        <w:t>Как правило, аварии на объек</w:t>
      </w:r>
      <w:r>
        <w:softHyphen/>
        <w:t>тах ЖКХ обусловлены, высокой степенью износа о</w:t>
      </w:r>
      <w:r>
        <w:t>с</w:t>
      </w:r>
      <w:r>
        <w:t>новных производственных фондов из-за неустойчивого финансового положения больши</w:t>
      </w:r>
      <w:r>
        <w:t>н</w:t>
      </w:r>
      <w:r>
        <w:t>ства объектов.</w:t>
      </w:r>
    </w:p>
    <w:p w:rsidR="00A34C64" w:rsidRDefault="00A34C64" w:rsidP="00A34C64">
      <w:pPr>
        <w:pStyle w:val="af5"/>
      </w:pPr>
      <w:r>
        <w:lastRenderedPageBreak/>
        <w:t>Последствиями аварий на системах жизнеобеспечения могут быть: от</w:t>
      </w:r>
      <w:r>
        <w:softHyphen/>
        <w:t>ключение те</w:t>
      </w:r>
      <w:r>
        <w:t>п</w:t>
      </w:r>
      <w:r>
        <w:t>лоснабжения, электроснабжения, водоснабжения и газоснабже</w:t>
      </w:r>
      <w:r>
        <w:softHyphen/>
        <w:t>ния.</w:t>
      </w:r>
    </w:p>
    <w:p w:rsidR="00A34C64" w:rsidRDefault="00A34C64" w:rsidP="00A34C64">
      <w:pPr>
        <w:pStyle w:val="af5"/>
      </w:pPr>
      <w:r>
        <w:t>В пределах проектируемой территории, наиболее тяжелые последствия техногенных ЧС будут иметь аварии на следующих объектах:</w:t>
      </w:r>
    </w:p>
    <w:p w:rsidR="00A34C64" w:rsidRDefault="00A34C64" w:rsidP="00A34C64">
      <w:pPr>
        <w:pStyle w:val="af5"/>
        <w:numPr>
          <w:ilvl w:val="0"/>
          <w:numId w:val="18"/>
        </w:numPr>
        <w:tabs>
          <w:tab w:val="left" w:pos="851"/>
        </w:tabs>
        <w:ind w:left="-142" w:firstLine="709"/>
      </w:pPr>
      <w:r>
        <w:t>трансформаторные электрические подстанции;</w:t>
      </w:r>
    </w:p>
    <w:p w:rsidR="00A34C64" w:rsidRDefault="00A34C64" w:rsidP="00A34C64">
      <w:pPr>
        <w:pStyle w:val="af5"/>
        <w:numPr>
          <w:ilvl w:val="0"/>
          <w:numId w:val="18"/>
        </w:numPr>
        <w:tabs>
          <w:tab w:val="left" w:pos="851"/>
        </w:tabs>
        <w:ind w:left="-142" w:firstLine="709"/>
      </w:pPr>
      <w:proofErr w:type="spellStart"/>
      <w:r>
        <w:t>водонесущие</w:t>
      </w:r>
      <w:proofErr w:type="spellEnd"/>
      <w:r>
        <w:t xml:space="preserve"> инженерные коммуникации - тепловые, водопроводные, ливневая к</w:t>
      </w:r>
      <w:r>
        <w:t>а</w:t>
      </w:r>
      <w:r>
        <w:t>нализация: приводят к затоплению подвальных частей зданий, что может привести к пор</w:t>
      </w:r>
      <w:r>
        <w:t>а</w:t>
      </w:r>
      <w:r>
        <w:t>жению людей электрическим током, получению ими травм и ожогов различной степени тяжести, деформации конструктивных частей зданий и сооружений. При аварии на тепловых сетях нарушается ритмичная работа предприятий и организаций, возможен выход из строя систем отопления в производственных зданиях, возможен слив воды с системы отопления;</w:t>
      </w:r>
    </w:p>
    <w:p w:rsidR="00A34C64" w:rsidRDefault="00A34C64" w:rsidP="00A34C64">
      <w:pPr>
        <w:pStyle w:val="af5"/>
        <w:numPr>
          <w:ilvl w:val="0"/>
          <w:numId w:val="18"/>
        </w:numPr>
        <w:tabs>
          <w:tab w:val="left" w:pos="851"/>
        </w:tabs>
        <w:ind w:left="-142" w:firstLine="709"/>
      </w:pPr>
      <w:r>
        <w:t>линии электропередач: могут привести к аварийным ситуациям, связанным с н</w:t>
      </w:r>
      <w:r>
        <w:t>е</w:t>
      </w:r>
      <w:r>
        <w:t>санкционированной остановкой оборудования, замыканий в сети электроснабжения и как следствие взрывов, пожаров;</w:t>
      </w:r>
    </w:p>
    <w:p w:rsidR="00A34C64" w:rsidRDefault="00A34C64" w:rsidP="00A34C64">
      <w:pPr>
        <w:pStyle w:val="af5"/>
        <w:numPr>
          <w:ilvl w:val="0"/>
          <w:numId w:val="18"/>
        </w:numPr>
        <w:tabs>
          <w:tab w:val="left" w:pos="851"/>
        </w:tabs>
        <w:ind w:left="-142" w:firstLine="709"/>
      </w:pPr>
      <w:r>
        <w:t>газопроводы.</w:t>
      </w:r>
    </w:p>
    <w:p w:rsidR="00A34C64" w:rsidRDefault="005E053D" w:rsidP="005E053D">
      <w:pPr>
        <w:pStyle w:val="3"/>
      </w:pPr>
      <w:bookmarkStart w:id="97" w:name="_Toc390087439"/>
      <w:r>
        <w:t xml:space="preserve">8.2.6  </w:t>
      </w:r>
      <w:bookmarkStart w:id="98" w:name="bookmark63"/>
      <w:r>
        <w:t>Природные чрезвычайные ситуации</w:t>
      </w:r>
      <w:bookmarkEnd w:id="97"/>
      <w:bookmarkEnd w:id="98"/>
    </w:p>
    <w:p w:rsidR="005E053D" w:rsidRDefault="005E053D" w:rsidP="005E053D">
      <w:pPr>
        <w:pStyle w:val="af5"/>
      </w:pPr>
      <w:r>
        <w:t>В соответствии со СНиП 23-01-99 «Строительная климатология» город Нижнева</w:t>
      </w:r>
      <w:r>
        <w:t>р</w:t>
      </w:r>
      <w:r>
        <w:t>товск относится к 1Д климатическому подрайону. Основные климатические факторы, кот</w:t>
      </w:r>
      <w:r>
        <w:t>о</w:t>
      </w:r>
      <w:r>
        <w:t>рые могут вызвать чрезвычайные ситуации: ураганные ветры с порывами до 40 м/сек, пыл</w:t>
      </w:r>
      <w:r>
        <w:t>ь</w:t>
      </w:r>
      <w:r>
        <w:t>ные бури в летний период, зимой возможны сильные морозы (абсолютная минимальная температура воздуха - минус 55 градусов).</w:t>
      </w:r>
    </w:p>
    <w:p w:rsidR="005E053D" w:rsidRDefault="005E053D" w:rsidP="005E053D">
      <w:pPr>
        <w:pStyle w:val="af5"/>
      </w:pPr>
      <w:r>
        <w:t>В соответствии с СП 14.13330.2011 «Строительство в сейсмических районах», се</w:t>
      </w:r>
      <w:r>
        <w:t>й</w:t>
      </w:r>
      <w:r>
        <w:t>смическая опасность для объектов пониженной, нормальной (массовое строительство) и повышенной (особо опасные, технически сложные или уникальные сооружения) ответстве</w:t>
      </w:r>
      <w:r>
        <w:t>н</w:t>
      </w:r>
      <w:r>
        <w:t>ности, равна 5 баллам.</w:t>
      </w:r>
    </w:p>
    <w:p w:rsidR="005E053D" w:rsidRDefault="005E053D" w:rsidP="005E053D">
      <w:pPr>
        <w:pStyle w:val="af5"/>
      </w:pPr>
      <w:r>
        <w:t>Основными опасными природными процессами и явлениям, которые могут привести к ЧС природного характера на рассматриваемой территории, являются:</w:t>
      </w:r>
    </w:p>
    <w:p w:rsidR="005E053D" w:rsidRDefault="005E053D" w:rsidP="005E053D">
      <w:pPr>
        <w:pStyle w:val="af5"/>
        <w:numPr>
          <w:ilvl w:val="0"/>
          <w:numId w:val="19"/>
        </w:numPr>
        <w:tabs>
          <w:tab w:val="left" w:pos="851"/>
        </w:tabs>
        <w:ind w:left="-142" w:firstLine="709"/>
      </w:pPr>
      <w:r>
        <w:t>геологические и гидрогеологические процессы и явления: подтопления фундаме</w:t>
      </w:r>
      <w:r>
        <w:t>н</w:t>
      </w:r>
      <w:r>
        <w:t>тов зданий и сооружений вследствие сезонного повышения уровня грунтовых вод, заболач</w:t>
      </w:r>
      <w:r>
        <w:t>и</w:t>
      </w:r>
      <w:r>
        <w:t xml:space="preserve">вание и </w:t>
      </w:r>
      <w:proofErr w:type="spellStart"/>
      <w:r>
        <w:t>заторфовывание</w:t>
      </w:r>
      <w:proofErr w:type="spellEnd"/>
      <w:r>
        <w:t xml:space="preserve"> территории, проседание грун</w:t>
      </w:r>
      <w:r>
        <w:softHyphen/>
        <w:t>та и суффозия, пучение грунтов;</w:t>
      </w:r>
    </w:p>
    <w:p w:rsidR="005E053D" w:rsidRDefault="005E053D" w:rsidP="005E053D">
      <w:pPr>
        <w:pStyle w:val="af5"/>
        <w:numPr>
          <w:ilvl w:val="0"/>
          <w:numId w:val="19"/>
        </w:numPr>
        <w:tabs>
          <w:tab w:val="left" w:pos="851"/>
        </w:tabs>
        <w:ind w:left="-142" w:firstLine="709"/>
      </w:pPr>
      <w:r>
        <w:t>метеорологические процессы и явления: сильный шквалистый ветер, воздействия бурь, грозы, град, ливни, а так же природные пожары (лесные и торфяные, возникающие в окрестностях города). В зимний период также воз</w:t>
      </w:r>
      <w:r>
        <w:softHyphen/>
        <w:t>можны гололедные явления, экстремально низкие температуры, метели, снег, снежные заносы.</w:t>
      </w:r>
    </w:p>
    <w:p w:rsidR="005E053D" w:rsidRDefault="005E053D" w:rsidP="005E053D">
      <w:pPr>
        <w:pStyle w:val="af5"/>
        <w:tabs>
          <w:tab w:val="left" w:pos="851"/>
        </w:tabs>
      </w:pPr>
      <w:r>
        <w:lastRenderedPageBreak/>
        <w:t>Характерными чрезвычайными ситуациями, обусловленными природными фактор</w:t>
      </w:r>
      <w:r>
        <w:t>а</w:t>
      </w:r>
      <w:r>
        <w:t>ми, на территории города являются:</w:t>
      </w:r>
    </w:p>
    <w:p w:rsidR="005E053D" w:rsidRDefault="005E053D" w:rsidP="005E053D">
      <w:pPr>
        <w:pStyle w:val="af5"/>
        <w:numPr>
          <w:ilvl w:val="0"/>
          <w:numId w:val="19"/>
        </w:numPr>
        <w:tabs>
          <w:tab w:val="left" w:pos="851"/>
        </w:tabs>
        <w:ind w:left="-142" w:firstLine="709"/>
      </w:pPr>
      <w:r>
        <w:t>перебои с обеспечением теплом, электроэнергией из-за обрыва линий электропер</w:t>
      </w:r>
      <w:r>
        <w:t>е</w:t>
      </w:r>
      <w:r>
        <w:t>дач;</w:t>
      </w:r>
    </w:p>
    <w:p w:rsidR="005E053D" w:rsidRDefault="005E053D" w:rsidP="005E053D">
      <w:pPr>
        <w:pStyle w:val="af5"/>
        <w:numPr>
          <w:ilvl w:val="0"/>
          <w:numId w:val="19"/>
        </w:numPr>
        <w:tabs>
          <w:tab w:val="left" w:pos="851"/>
        </w:tabs>
        <w:ind w:left="-142" w:firstLine="709"/>
      </w:pPr>
      <w:r>
        <w:t>выход из строя электрических сетей и электротехнического оборудования по пр</w:t>
      </w:r>
      <w:r>
        <w:t>и</w:t>
      </w:r>
      <w:r>
        <w:t>чине увеличения на них нагрузки вследствие недостаточного теплоснабжении в период сильных морозов, что, в свою очередь,  может привести и к возникновению пожаров в зд</w:t>
      </w:r>
      <w:r>
        <w:t>а</w:t>
      </w:r>
      <w:r>
        <w:t>ниях;</w:t>
      </w:r>
    </w:p>
    <w:p w:rsidR="005E053D" w:rsidRDefault="005E053D" w:rsidP="005E053D">
      <w:pPr>
        <w:pStyle w:val="af5"/>
        <w:numPr>
          <w:ilvl w:val="0"/>
          <w:numId w:val="19"/>
        </w:numPr>
        <w:tabs>
          <w:tab w:val="left" w:pos="851"/>
        </w:tabs>
        <w:ind w:left="-142" w:firstLine="709"/>
      </w:pPr>
      <w:r>
        <w:t>выход из строя инженерных и технологических коммуникаций в экстремальные холода (замерзание коммуникаций или запорной арматуры), при недостаточной их тепл</w:t>
      </w:r>
      <w:r>
        <w:t>о</w:t>
      </w:r>
      <w:r>
        <w:t>изоляции;</w:t>
      </w:r>
    </w:p>
    <w:p w:rsidR="005E053D" w:rsidRDefault="005E053D" w:rsidP="005E053D">
      <w:pPr>
        <w:pStyle w:val="af5"/>
        <w:numPr>
          <w:ilvl w:val="0"/>
          <w:numId w:val="19"/>
        </w:numPr>
        <w:tabs>
          <w:tab w:val="left" w:pos="851"/>
        </w:tabs>
        <w:ind w:left="-142" w:firstLine="709"/>
      </w:pPr>
      <w:r>
        <w:t>повреждение (частичное или полное разрушение) конструктивных элементов зд</w:t>
      </w:r>
      <w:r>
        <w:t>а</w:t>
      </w:r>
      <w:r>
        <w:t>ний в следствии сильных и продолжительных снегопадов, приводящих к скоплению дост</w:t>
      </w:r>
      <w:r>
        <w:t>а</w:t>
      </w:r>
      <w:r>
        <w:t>точных для этого масс снега;</w:t>
      </w:r>
    </w:p>
    <w:p w:rsidR="005E053D" w:rsidRDefault="005E053D" w:rsidP="005E053D">
      <w:pPr>
        <w:pStyle w:val="af5"/>
        <w:numPr>
          <w:ilvl w:val="0"/>
          <w:numId w:val="19"/>
        </w:numPr>
        <w:tabs>
          <w:tab w:val="left" w:pos="851"/>
        </w:tabs>
        <w:ind w:left="-142" w:firstLine="709"/>
      </w:pPr>
      <w:r>
        <w:t>подтопление зданий и сооружений в следствии ливневых дождей; результатом подтопления так же может стать ослабление несущей способности грунтов, затопление п</w:t>
      </w:r>
      <w:r>
        <w:t>о</w:t>
      </w:r>
      <w:r>
        <w:t>мещений расположенных ниже планировочной отметки земли, выход из строя инженерных коммуникаций и технологического оборудования;</w:t>
      </w:r>
    </w:p>
    <w:p w:rsidR="005E053D" w:rsidRDefault="005E053D" w:rsidP="005E053D">
      <w:pPr>
        <w:pStyle w:val="af5"/>
        <w:numPr>
          <w:ilvl w:val="0"/>
          <w:numId w:val="19"/>
        </w:numPr>
        <w:tabs>
          <w:tab w:val="left" w:pos="851"/>
        </w:tabs>
        <w:ind w:left="-142" w:firstLine="709"/>
      </w:pPr>
      <w:r>
        <w:t>опасность природных пожаров для населения проявляется в угрозе не</w:t>
      </w:r>
      <w:r>
        <w:softHyphen/>
        <w:t>посредственного воздействия на людей, их имущество, в уничтожении примыкающих к ле</w:t>
      </w:r>
      <w:r>
        <w:t>с</w:t>
      </w:r>
      <w:r>
        <w:t>ным массивам поселков и предприятий, а также в задымлении значительных территорий, что приводит к нарушениям движения автомобильного и железнодорожного транспорта, уху</w:t>
      </w:r>
      <w:r>
        <w:t>д</w:t>
      </w:r>
      <w:r>
        <w:t>шению состояния здоровья людей.</w:t>
      </w:r>
    </w:p>
    <w:p w:rsidR="005E053D" w:rsidRDefault="005E053D" w:rsidP="005E053D">
      <w:pPr>
        <w:pStyle w:val="af5"/>
      </w:pPr>
      <w:r>
        <w:t>Опасные природные процессы и явления на территории города не пред</w:t>
      </w:r>
      <w:r>
        <w:softHyphen/>
        <w:t>ставляют непосредственной угрозы для жизни людей, но могут нанести ущерб зданиям, сооружениям, транспортным и инженерным коммуникациям.</w:t>
      </w:r>
    </w:p>
    <w:p w:rsidR="005E053D" w:rsidRDefault="005E053D" w:rsidP="00EB4036">
      <w:pPr>
        <w:pStyle w:val="20"/>
      </w:pPr>
      <w:bookmarkStart w:id="99" w:name="_Toc390087440"/>
      <w:r>
        <w:t>8.3  Обоснование предложений по повышению устойчивости функцион</w:t>
      </w:r>
      <w:r>
        <w:t>и</w:t>
      </w:r>
      <w:r>
        <w:t xml:space="preserve">рования проектируемой территории, защите населения и территорий </w:t>
      </w:r>
      <w:bookmarkStart w:id="100" w:name="bookmark65"/>
      <w:r>
        <w:t>в ЧС те</w:t>
      </w:r>
      <w:r>
        <w:t>х</w:t>
      </w:r>
      <w:r>
        <w:t>ногенного и природного характера и в военное время</w:t>
      </w:r>
      <w:bookmarkEnd w:id="99"/>
      <w:bookmarkEnd w:id="100"/>
    </w:p>
    <w:p w:rsidR="005E053D" w:rsidRDefault="005E053D" w:rsidP="005E053D">
      <w:pPr>
        <w:pStyle w:val="af5"/>
      </w:pPr>
      <w:r>
        <w:t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</w:t>
      </w:r>
      <w:r>
        <w:t>о</w:t>
      </w:r>
      <w:r>
        <w:t>вения чрезвычайных ситуаций, а также на сохране</w:t>
      </w:r>
      <w:r>
        <w:softHyphen/>
        <w:t>ние здоровья людей, снижение размеров ущерба природной среде и материаль</w:t>
      </w:r>
      <w:r>
        <w:softHyphen/>
        <w:t>ных потерь, в случае возникновения ЧС.</w:t>
      </w:r>
    </w:p>
    <w:p w:rsidR="005E053D" w:rsidRDefault="005E053D" w:rsidP="005E053D">
      <w:pPr>
        <w:pStyle w:val="af5"/>
      </w:pPr>
      <w:r>
        <w:t>На территории планируемого района необходимо предусматривать следующие мер</w:t>
      </w:r>
      <w:r>
        <w:t>о</w:t>
      </w:r>
      <w:r>
        <w:t>приятия:</w:t>
      </w:r>
    </w:p>
    <w:p w:rsidR="005E053D" w:rsidRDefault="005E053D" w:rsidP="005E053D">
      <w:pPr>
        <w:pStyle w:val="af5"/>
        <w:tabs>
          <w:tab w:val="left" w:pos="1134"/>
        </w:tabs>
      </w:pPr>
      <w:r>
        <w:lastRenderedPageBreak/>
        <w:t>а)</w:t>
      </w:r>
      <w:r>
        <w:tab/>
        <w:t>Обеспечение пожарной безопасности;</w:t>
      </w:r>
    </w:p>
    <w:p w:rsidR="005E053D" w:rsidRDefault="005E053D" w:rsidP="005E053D">
      <w:pPr>
        <w:pStyle w:val="af5"/>
        <w:tabs>
          <w:tab w:val="left" w:pos="1134"/>
        </w:tabs>
      </w:pPr>
      <w:r>
        <w:t>б)</w:t>
      </w:r>
      <w:r>
        <w:tab/>
        <w:t>Предупреждение чрезвычайных ситуаций на потенциально-опасных объектах и объектах жизнеобеспечения, в том числе:</w:t>
      </w:r>
    </w:p>
    <w:p w:rsidR="005E053D" w:rsidRDefault="005E053D" w:rsidP="005E053D">
      <w:pPr>
        <w:pStyle w:val="af5"/>
      </w:pPr>
      <w:r>
        <w:t>-  создание системы автоматизированного контроля за ходом технологического пр</w:t>
      </w:r>
      <w:r>
        <w:t>о</w:t>
      </w:r>
      <w:r>
        <w:t>цесса, уровнем загрязнения помещений и воздушной среды, а так же систем автоматизир</w:t>
      </w:r>
      <w:r>
        <w:t>о</w:t>
      </w:r>
      <w:r>
        <w:t>ванного безаварийного отключения/прекращения технологического процесса;</w:t>
      </w:r>
    </w:p>
    <w:p w:rsidR="005E053D" w:rsidRDefault="005E053D" w:rsidP="005E053D">
      <w:pPr>
        <w:pStyle w:val="af5"/>
      </w:pPr>
      <w:r>
        <w:t>-  дублирование источников энергоснабжения;</w:t>
      </w:r>
    </w:p>
    <w:p w:rsidR="005E053D" w:rsidRDefault="005E053D" w:rsidP="005E053D">
      <w:pPr>
        <w:pStyle w:val="af5"/>
      </w:pPr>
      <w:r>
        <w:t>-  создание систем оповещения о возникновении чрезвычайных ситуаций;</w:t>
      </w:r>
    </w:p>
    <w:p w:rsidR="005E053D" w:rsidRDefault="005E053D" w:rsidP="005E053D">
      <w:pPr>
        <w:pStyle w:val="af5"/>
      </w:pPr>
      <w:r>
        <w:t>-  противопожарные мероприятия;</w:t>
      </w:r>
    </w:p>
    <w:p w:rsidR="005E053D" w:rsidRDefault="005E053D" w:rsidP="005E053D">
      <w:pPr>
        <w:pStyle w:val="af5"/>
      </w:pPr>
      <w:r>
        <w:t>-  накопление фонда защитных сооружений;</w:t>
      </w:r>
    </w:p>
    <w:p w:rsidR="005E053D" w:rsidRDefault="005E053D" w:rsidP="005E053D">
      <w:pPr>
        <w:pStyle w:val="af5"/>
        <w:tabs>
          <w:tab w:val="left" w:pos="1134"/>
        </w:tabs>
      </w:pPr>
      <w:r w:rsidRPr="005E053D">
        <w:t>в)</w:t>
      </w:r>
      <w:r w:rsidRPr="005E053D">
        <w:tab/>
        <w:t>Усовершенствование систем мониторинга за состоянием окружающей среды в районах расположения опасных объектов с целью оценки и операти</w:t>
      </w:r>
      <w:r>
        <w:t>в</w:t>
      </w:r>
      <w:r w:rsidRPr="005E053D">
        <w:t>ного прогнозирования возможных зон загрязнения (поражения) при ЧС и сопряжение данных систем с единой д</w:t>
      </w:r>
      <w:r w:rsidRPr="005E053D">
        <w:t>е</w:t>
      </w:r>
      <w:r w:rsidRPr="005E053D">
        <w:t>журно-диспетчерской службой города, локальными</w:t>
      </w:r>
      <w:r>
        <w:t xml:space="preserve"> системами оповещения и силами реаг</w:t>
      </w:r>
      <w:r>
        <w:t>и</w:t>
      </w:r>
      <w:r>
        <w:t>рования на разных территориальных уровнях.</w:t>
      </w:r>
    </w:p>
    <w:p w:rsidR="005E053D" w:rsidRDefault="005E053D" w:rsidP="005E053D">
      <w:pPr>
        <w:pStyle w:val="af5"/>
        <w:tabs>
          <w:tab w:val="left" w:pos="1134"/>
        </w:tabs>
      </w:pPr>
      <w:r>
        <w:t>г)</w:t>
      </w:r>
      <w:r>
        <w:tab/>
        <w:t>Планирование основных мероприятий гражданской обороны для защиты жизни и здоровья населения в ЧС в мирное время:</w:t>
      </w:r>
    </w:p>
    <w:p w:rsidR="005E053D" w:rsidRDefault="005E053D" w:rsidP="005E053D">
      <w:pPr>
        <w:pStyle w:val="af5"/>
        <w:tabs>
          <w:tab w:val="left" w:pos="1134"/>
        </w:tabs>
      </w:pPr>
      <w:r>
        <w:t>-  усовершенствование систем предупреждения и оповещения населения о ЧС на опасных объектах и ЧС природного характера, с расширением зоны их действия, в том числе за счет новых жилых образований;</w:t>
      </w:r>
    </w:p>
    <w:p w:rsidR="005E053D" w:rsidRDefault="005E053D" w:rsidP="005E053D">
      <w:pPr>
        <w:pStyle w:val="af5"/>
        <w:tabs>
          <w:tab w:val="left" w:pos="1134"/>
        </w:tabs>
      </w:pPr>
      <w:r>
        <w:t xml:space="preserve">-  обеспечение семиметровой </w:t>
      </w:r>
      <w:proofErr w:type="spellStart"/>
      <w:r>
        <w:t>незаваливаемой</w:t>
      </w:r>
      <w:proofErr w:type="spellEnd"/>
      <w:r>
        <w:t xml:space="preserve"> полосы на магистральных дорогах (улицах) вдоль границ возможных завалов.</w:t>
      </w:r>
    </w:p>
    <w:p w:rsidR="005E053D" w:rsidRDefault="005E053D" w:rsidP="005E053D">
      <w:pPr>
        <w:pStyle w:val="af5"/>
        <w:tabs>
          <w:tab w:val="left" w:pos="1134"/>
        </w:tabs>
      </w:pPr>
      <w:r>
        <w:t>д)</w:t>
      </w:r>
      <w:r>
        <w:tab/>
        <w:t>Обеспечение устойчивого функционирования города в мирное и военное время:</w:t>
      </w:r>
    </w:p>
    <w:p w:rsidR="005E053D" w:rsidRDefault="005E053D" w:rsidP="005E053D">
      <w:pPr>
        <w:pStyle w:val="af5"/>
        <w:tabs>
          <w:tab w:val="left" w:pos="1134"/>
        </w:tabs>
      </w:pPr>
      <w:r>
        <w:t>-  усовершенствование транспортных магистралей;</w:t>
      </w:r>
    </w:p>
    <w:p w:rsidR="005E053D" w:rsidRDefault="005E053D" w:rsidP="005E053D">
      <w:pPr>
        <w:pStyle w:val="af5"/>
        <w:tabs>
          <w:tab w:val="left" w:pos="1134"/>
        </w:tabs>
      </w:pPr>
      <w:r>
        <w:t xml:space="preserve">-  размещение оборудования пунктов оповещения и </w:t>
      </w:r>
      <w:proofErr w:type="spellStart"/>
      <w:r>
        <w:t>ГОиЧС</w:t>
      </w:r>
      <w:proofErr w:type="spellEnd"/>
      <w:r>
        <w:t xml:space="preserve"> в составе существующих и планируемых коммутаторов </w:t>
      </w:r>
      <w:proofErr w:type="spellStart"/>
      <w:r>
        <w:t>мультисервисной</w:t>
      </w:r>
      <w:proofErr w:type="spellEnd"/>
      <w:r>
        <w:t xml:space="preserve"> связи, узлов связи, рассредоточенных по территории города;</w:t>
      </w:r>
    </w:p>
    <w:p w:rsidR="005E053D" w:rsidRDefault="005E053D" w:rsidP="005E053D">
      <w:pPr>
        <w:pStyle w:val="af5"/>
      </w:pPr>
      <w:r>
        <w:t xml:space="preserve">-  резервирование и дублирование источников </w:t>
      </w:r>
      <w:proofErr w:type="spellStart"/>
      <w:r>
        <w:t>ресурсоснабжения</w:t>
      </w:r>
      <w:proofErr w:type="spellEnd"/>
      <w:r>
        <w:t>.</w:t>
      </w:r>
    </w:p>
    <w:p w:rsidR="005E053D" w:rsidRDefault="005E053D" w:rsidP="005E053D">
      <w:pPr>
        <w:pStyle w:val="af5"/>
      </w:pPr>
      <w:r>
        <w:t xml:space="preserve">Этажность застройки планируемой территории уточняется на дальнейших стадиях проектирования и должна удовлетворять требованиям СНиП 2.01.51-90 «Инженерно-технические мероприятия гражданской обороны» по обеспечению 7- метровой </w:t>
      </w:r>
      <w:proofErr w:type="spellStart"/>
      <w:r>
        <w:t>незавалива</w:t>
      </w:r>
      <w:r>
        <w:t>е</w:t>
      </w:r>
      <w:r>
        <w:t>мой</w:t>
      </w:r>
      <w:proofErr w:type="spellEnd"/>
      <w:r>
        <w:t xml:space="preserve"> полосы на магистральных дорогах (улицах) вдоль границ возможных завалов. В случае разрушения объектов планируемой застройки, имеется возможность обеспечения устойчив</w:t>
      </w:r>
      <w:r>
        <w:t>о</w:t>
      </w:r>
      <w:r>
        <w:t>го функционирования (посредством 7</w:t>
      </w:r>
      <w:r w:rsidR="003157F1">
        <w:t>-</w:t>
      </w:r>
      <w:r>
        <w:t xml:space="preserve"> метровой </w:t>
      </w:r>
      <w:proofErr w:type="spellStart"/>
      <w:r>
        <w:t>незаваливаемой</w:t>
      </w:r>
      <w:proofErr w:type="spellEnd"/>
      <w:r>
        <w:t xml:space="preserve"> полосы) следующих маги</w:t>
      </w:r>
      <w:r>
        <w:softHyphen/>
      </w:r>
      <w:r>
        <w:lastRenderedPageBreak/>
        <w:t xml:space="preserve">стральных улиц районного и городского значения: ул. Ханты-Мансийской, </w:t>
      </w:r>
      <w:proofErr w:type="spellStart"/>
      <w:r>
        <w:t>Нововартовской</w:t>
      </w:r>
      <w:proofErr w:type="spellEnd"/>
      <w:r>
        <w:t xml:space="preserve">, </w:t>
      </w:r>
      <w:proofErr w:type="spellStart"/>
      <w:r>
        <w:t>Старовартовской</w:t>
      </w:r>
      <w:proofErr w:type="spellEnd"/>
      <w:r>
        <w:t>.</w:t>
      </w:r>
    </w:p>
    <w:p w:rsidR="005E053D" w:rsidRDefault="005E053D" w:rsidP="003157F1">
      <w:pPr>
        <w:pStyle w:val="af5"/>
      </w:pPr>
      <w:r>
        <w:t>В целях защиты населения от опасностей, возникающих при ведении военных де</w:t>
      </w:r>
      <w:r>
        <w:t>й</w:t>
      </w:r>
      <w:r>
        <w:t>ствий или вследствие этих действий, должно предусматриваться устройство следующих сооружений:</w:t>
      </w:r>
    </w:p>
    <w:p w:rsidR="003157F1" w:rsidRDefault="003157F1" w:rsidP="003157F1">
      <w:pPr>
        <w:pStyle w:val="af5"/>
      </w:pPr>
      <w:r>
        <w:t>-  противорадиационных укрытий (ПРУ) в подземных этажах планируемых к разм</w:t>
      </w:r>
      <w:r>
        <w:t>е</w:t>
      </w:r>
      <w:r>
        <w:t>щению жилых и общественных зданий, подземных автостоянок. Укрытия необходимо об</w:t>
      </w:r>
      <w:r>
        <w:t>о</w:t>
      </w:r>
      <w:r>
        <w:t>рудовать всеми необходимыми средствами (вентиляция, фильтры, резервное электросна</w:t>
      </w:r>
      <w:r>
        <w:t>б</w:t>
      </w:r>
      <w:r>
        <w:t>жение, пост радио-дозиметрического контроля и т.д.) в соответствии с утвержденными те</w:t>
      </w:r>
      <w:r>
        <w:t>х</w:t>
      </w:r>
      <w:r>
        <w:t>ническими регламентами;</w:t>
      </w:r>
    </w:p>
    <w:p w:rsidR="003157F1" w:rsidRDefault="003157F1" w:rsidP="003157F1">
      <w:pPr>
        <w:pStyle w:val="af5"/>
      </w:pPr>
      <w:r>
        <w:t>-  санитарно-обмывочных пунктов (СОП) и станций обеззараживания одежды (СОО), которые целесообразно оборудовать в зданиях общественных бань, саун, путём устройства дополнительных входов-выходов для предотвращения контакта «грязных» и «чистых» пот</w:t>
      </w:r>
      <w:r>
        <w:t>о</w:t>
      </w:r>
      <w:r>
        <w:t>ков людей. Пункты очистки автотранспорта организуются на территории автомоек, с собл</w:t>
      </w:r>
      <w:r>
        <w:t>ю</w:t>
      </w:r>
      <w:r>
        <w:t>дением условий по сбору загрязненных стоков и их последующей утилизации.</w:t>
      </w:r>
    </w:p>
    <w:p w:rsidR="003157F1" w:rsidRDefault="003157F1" w:rsidP="00EB4036">
      <w:pPr>
        <w:pStyle w:val="20"/>
      </w:pPr>
      <w:bookmarkStart w:id="101" w:name="_Toc390087441"/>
      <w:r>
        <w:t xml:space="preserve">8.4  Мероприятия по предотвращению чрезвычайных ситуаций </w:t>
      </w:r>
      <w:bookmarkStart w:id="102" w:name="bookmark67"/>
      <w:r>
        <w:t>техноге</w:t>
      </w:r>
      <w:r>
        <w:t>н</w:t>
      </w:r>
      <w:r>
        <w:t>ного характера</w:t>
      </w:r>
      <w:bookmarkEnd w:id="101"/>
      <w:bookmarkEnd w:id="102"/>
    </w:p>
    <w:p w:rsidR="003157F1" w:rsidRDefault="003157F1" w:rsidP="003157F1">
      <w:pPr>
        <w:pStyle w:val="af5"/>
      </w:pPr>
      <w:r>
        <w:t>Основными планировочными мероприятиями по предотвращению чрез</w:t>
      </w:r>
      <w:r>
        <w:softHyphen/>
        <w:t>вычайных с</w:t>
      </w:r>
      <w:r>
        <w:t>и</w:t>
      </w:r>
      <w:r>
        <w:t>туаций и смягчению их последствий на территории планируемого района, вследствие аварий на потенциально-опасных объектах, являются:</w:t>
      </w:r>
    </w:p>
    <w:p w:rsidR="003157F1" w:rsidRDefault="003157F1" w:rsidP="003157F1">
      <w:pPr>
        <w:pStyle w:val="af5"/>
        <w:numPr>
          <w:ilvl w:val="0"/>
          <w:numId w:val="20"/>
        </w:numPr>
        <w:tabs>
          <w:tab w:val="left" w:pos="851"/>
        </w:tabs>
        <w:ind w:left="-142" w:firstLine="709"/>
      </w:pPr>
      <w:r>
        <w:t>определение зон поражающего воздействия источника чрезвычайной ситуации с указанием применяемых для этого методик расчетов;</w:t>
      </w:r>
    </w:p>
    <w:p w:rsidR="003157F1" w:rsidRDefault="003157F1" w:rsidP="003157F1">
      <w:pPr>
        <w:pStyle w:val="af5"/>
        <w:numPr>
          <w:ilvl w:val="0"/>
          <w:numId w:val="20"/>
        </w:numPr>
        <w:tabs>
          <w:tab w:val="left" w:pos="851"/>
        </w:tabs>
        <w:ind w:left="-142" w:firstLine="709"/>
      </w:pPr>
      <w:r>
        <w:t>определение численности и размещения населения на прилегающей территории к зоне поражающего воздействия источника чрезвычайной ситуации;</w:t>
      </w:r>
    </w:p>
    <w:p w:rsidR="003157F1" w:rsidRDefault="003157F1" w:rsidP="003157F1">
      <w:pPr>
        <w:pStyle w:val="af5"/>
        <w:numPr>
          <w:ilvl w:val="0"/>
          <w:numId w:val="20"/>
        </w:numPr>
        <w:tabs>
          <w:tab w:val="left" w:pos="851"/>
        </w:tabs>
        <w:ind w:left="-142" w:firstLine="709"/>
      </w:pPr>
      <w:r>
        <w:t>устройство систем контроля радиационной, химической обстановки, обнаружения взрывоопасных концентраций;</w:t>
      </w:r>
    </w:p>
    <w:p w:rsidR="003157F1" w:rsidRDefault="003157F1" w:rsidP="003157F1">
      <w:pPr>
        <w:pStyle w:val="af5"/>
        <w:numPr>
          <w:ilvl w:val="0"/>
          <w:numId w:val="20"/>
        </w:numPr>
        <w:tabs>
          <w:tab w:val="left" w:pos="851"/>
        </w:tabs>
        <w:ind w:left="-142" w:firstLine="709"/>
      </w:pPr>
      <w:r>
        <w:t>решения, направленные на предупреждение развития и локализацию чрезвыча</w:t>
      </w:r>
      <w:r>
        <w:t>й</w:t>
      </w:r>
      <w:r>
        <w:t>ных ситуаций, связанных с выбросами (сбросами) опасных веществ;</w:t>
      </w:r>
    </w:p>
    <w:p w:rsidR="003157F1" w:rsidRDefault="003157F1" w:rsidP="003157F1">
      <w:pPr>
        <w:pStyle w:val="af5"/>
        <w:numPr>
          <w:ilvl w:val="0"/>
          <w:numId w:val="20"/>
        </w:numPr>
        <w:tabs>
          <w:tab w:val="left" w:pos="851"/>
        </w:tabs>
        <w:ind w:left="-142" w:firstLine="709"/>
      </w:pPr>
      <w:r>
        <w:t>решения по обеспечению безопасности населения при возможных взрывах и пож</w:t>
      </w:r>
      <w:r>
        <w:t>а</w:t>
      </w:r>
      <w:r>
        <w:t>рах;</w:t>
      </w:r>
    </w:p>
    <w:p w:rsidR="003157F1" w:rsidRDefault="003157F1" w:rsidP="003157F1">
      <w:pPr>
        <w:pStyle w:val="af5"/>
        <w:numPr>
          <w:ilvl w:val="0"/>
          <w:numId w:val="20"/>
        </w:numPr>
        <w:tabs>
          <w:tab w:val="left" w:pos="851"/>
        </w:tabs>
        <w:ind w:left="-142" w:firstLine="709"/>
      </w:pPr>
      <w:r>
        <w:t>устройство систем автоматического регулирования, блокировок, сигнализаций, а также безаварийной остановки производств, представляющих реальную угрозу населению и территории в случае аварии;</w:t>
      </w:r>
    </w:p>
    <w:p w:rsidR="003157F1" w:rsidRDefault="003157F1" w:rsidP="003157F1">
      <w:pPr>
        <w:pStyle w:val="af5"/>
        <w:numPr>
          <w:ilvl w:val="0"/>
          <w:numId w:val="20"/>
        </w:numPr>
        <w:tabs>
          <w:tab w:val="left" w:pos="851"/>
        </w:tabs>
        <w:ind w:left="-142" w:firstLine="709"/>
      </w:pPr>
      <w:r>
        <w:lastRenderedPageBreak/>
        <w:t>решения по обеспечению противоаварийной устойчивости пунктов и систем управления производственным процессом, безопасности находящегося в нем персонала и возможности управления процессом при аварии;</w:t>
      </w:r>
    </w:p>
    <w:p w:rsidR="003157F1" w:rsidRDefault="003157F1" w:rsidP="003157F1">
      <w:pPr>
        <w:pStyle w:val="af5"/>
        <w:numPr>
          <w:ilvl w:val="0"/>
          <w:numId w:val="20"/>
        </w:numPr>
        <w:tabs>
          <w:tab w:val="left" w:pos="851"/>
        </w:tabs>
        <w:ind w:left="-142" w:firstLine="709"/>
      </w:pPr>
      <w:r>
        <w:t>системы оповещения о чрезвычайных ситуациях;</w:t>
      </w:r>
    </w:p>
    <w:p w:rsidR="003157F1" w:rsidRDefault="003157F1" w:rsidP="003157F1">
      <w:pPr>
        <w:pStyle w:val="af5"/>
        <w:numPr>
          <w:ilvl w:val="0"/>
          <w:numId w:val="20"/>
        </w:numPr>
        <w:tabs>
          <w:tab w:val="left" w:pos="851"/>
        </w:tabs>
        <w:ind w:left="-142" w:firstLine="709"/>
      </w:pPr>
      <w:r>
        <w:t>решения по обеспечению беспрепятственного передвижения и доступа сил и средств ликвидации чрезвычайных ситуаций к проектируемым объектам защиты.</w:t>
      </w:r>
    </w:p>
    <w:p w:rsidR="003157F1" w:rsidRDefault="003157F1" w:rsidP="003157F1">
      <w:pPr>
        <w:pStyle w:val="3"/>
      </w:pPr>
      <w:bookmarkStart w:id="103" w:name="_Toc390087442"/>
      <w:r>
        <w:t xml:space="preserve">8.4.1  </w:t>
      </w:r>
      <w:bookmarkStart w:id="104" w:name="bookmark68"/>
      <w:r>
        <w:t>Химически опасные объекты</w:t>
      </w:r>
      <w:bookmarkEnd w:id="103"/>
      <w:bookmarkEnd w:id="104"/>
    </w:p>
    <w:p w:rsidR="003157F1" w:rsidRDefault="003157F1" w:rsidP="003157F1">
      <w:pPr>
        <w:pStyle w:val="af5"/>
      </w:pPr>
      <w:r>
        <w:t>Основным способом защиты населения в зоне возможного опасного химического з</w:t>
      </w:r>
      <w:r>
        <w:t>а</w:t>
      </w:r>
      <w:r>
        <w:t>ражения (загрязнения), является оповещение и эвакуация. В тех случаях, когда это нево</w:t>
      </w:r>
      <w:r>
        <w:t>з</w:t>
      </w:r>
      <w:r>
        <w:t>можно, предусматривается его укрытие в защитных сооружениях гражданской обороны,                   100 % обеспечение средствами индивидуальной защиты.</w:t>
      </w:r>
    </w:p>
    <w:p w:rsidR="003157F1" w:rsidRDefault="003157F1" w:rsidP="003157F1">
      <w:pPr>
        <w:pStyle w:val="af5"/>
      </w:pPr>
      <w:r>
        <w:t>Для смягчения тяжелых последствий ЧС при авариях на ХОО, на территории план</w:t>
      </w:r>
      <w:r>
        <w:t>и</w:t>
      </w:r>
      <w:r>
        <w:t>руемого квартала, попадающего в зону возможного химического поражения, в комплекс защитных мероприятий должны включаться следующие:</w:t>
      </w:r>
    </w:p>
    <w:p w:rsidR="003157F1" w:rsidRDefault="003157F1" w:rsidP="003157F1">
      <w:pPr>
        <w:pStyle w:val="af5"/>
      </w:pPr>
      <w:r>
        <w:t>-  увеличение надежности систем оповещения населения прилегающих районов о с</w:t>
      </w:r>
      <w:r>
        <w:t>о</w:t>
      </w:r>
      <w:r>
        <w:t>здавшейся ЧС и необходимых действиях населения при авариях;</w:t>
      </w:r>
    </w:p>
    <w:p w:rsidR="003157F1" w:rsidRDefault="003157F1" w:rsidP="003157F1">
      <w:pPr>
        <w:pStyle w:val="af5"/>
      </w:pPr>
      <w:r>
        <w:t>-  размещение жилой и общественной застройки вне зоны возможного химического поражения.</w:t>
      </w:r>
    </w:p>
    <w:p w:rsidR="003157F1" w:rsidRDefault="003157F1" w:rsidP="003157F1">
      <w:pPr>
        <w:pStyle w:val="3"/>
      </w:pPr>
      <w:bookmarkStart w:id="105" w:name="_Toc390087443"/>
      <w:r>
        <w:t xml:space="preserve">8.4.2  </w:t>
      </w:r>
      <w:bookmarkStart w:id="106" w:name="bookmark69"/>
      <w:proofErr w:type="spellStart"/>
      <w:r>
        <w:t>Взрыво</w:t>
      </w:r>
      <w:proofErr w:type="spellEnd"/>
      <w:r>
        <w:t>-, пожароопасные объекты</w:t>
      </w:r>
      <w:bookmarkEnd w:id="105"/>
      <w:bookmarkEnd w:id="106"/>
    </w:p>
    <w:p w:rsidR="003157F1" w:rsidRDefault="003157F1" w:rsidP="003157F1">
      <w:pPr>
        <w:pStyle w:val="af5"/>
      </w:pPr>
      <w:r>
        <w:t>В целях предотвращения чрезвычайных ситуаций, связанных с взрывами и пожарами, необходимо предусматривать мероприятия, направленные на снижение вероятности их во</w:t>
      </w:r>
      <w:r>
        <w:t>з</w:t>
      </w:r>
      <w:r>
        <w:t>никновения, а так же на защиту от огня, безопасную эвакуацию людей и беспрепятственный ввод пожарных расчетов и пожарной техники.</w:t>
      </w:r>
    </w:p>
    <w:p w:rsidR="003157F1" w:rsidRDefault="003157F1" w:rsidP="003157F1">
      <w:pPr>
        <w:pStyle w:val="af5"/>
      </w:pPr>
      <w:r>
        <w:t>Так, для предприятий использующих взрывопожароопасные вещества и взрывоопа</w:t>
      </w:r>
      <w:r>
        <w:t>с</w:t>
      </w:r>
      <w:r>
        <w:t>ных объектов, необходимо предусматривать:</w:t>
      </w:r>
    </w:p>
    <w:p w:rsidR="003157F1" w:rsidRDefault="00284AB4" w:rsidP="003157F1">
      <w:pPr>
        <w:pStyle w:val="af5"/>
      </w:pPr>
      <w:r>
        <w:t xml:space="preserve">-  </w:t>
      </w:r>
      <w:r w:rsidR="003157F1">
        <w:t xml:space="preserve">Хранение взрывопожароопасных веществ в резервуарах заглубленного типа с </w:t>
      </w:r>
      <w:proofErr w:type="spellStart"/>
      <w:r w:rsidR="003157F1">
        <w:t>обв</w:t>
      </w:r>
      <w:r w:rsidR="003157F1">
        <w:t>а</w:t>
      </w:r>
      <w:r w:rsidR="003157F1">
        <w:t>ловкой</w:t>
      </w:r>
      <w:proofErr w:type="spellEnd"/>
      <w:r w:rsidR="003157F1">
        <w:t>;</w:t>
      </w:r>
    </w:p>
    <w:p w:rsidR="003157F1" w:rsidRDefault="00284AB4" w:rsidP="003157F1">
      <w:pPr>
        <w:pStyle w:val="af5"/>
      </w:pPr>
      <w:r>
        <w:t xml:space="preserve">-  </w:t>
      </w:r>
      <w:r w:rsidR="003157F1">
        <w:t>Создание ло</w:t>
      </w:r>
      <w:r>
        <w:t>кальной системы оповещения.</w:t>
      </w:r>
    </w:p>
    <w:p w:rsidR="00284AB4" w:rsidRDefault="00284AB4" w:rsidP="009E1ADB">
      <w:pPr>
        <w:pStyle w:val="3"/>
      </w:pPr>
      <w:bookmarkStart w:id="107" w:name="_Toc390087444"/>
      <w:r>
        <w:t xml:space="preserve">8.4.3  </w:t>
      </w:r>
      <w:bookmarkStart w:id="108" w:name="bookmark70"/>
      <w:r>
        <w:t>Транспорт</w:t>
      </w:r>
      <w:bookmarkEnd w:id="107"/>
      <w:bookmarkEnd w:id="108"/>
    </w:p>
    <w:p w:rsidR="00284AB4" w:rsidRDefault="00284AB4" w:rsidP="009E1ADB">
      <w:pPr>
        <w:pStyle w:val="af5"/>
      </w:pPr>
      <w:r>
        <w:t>Мероприятия, направленные на предупреждение аварий на транспорте, должны включать в себя работы по содержанию автомобильных дорог террито</w:t>
      </w:r>
      <w:r>
        <w:softHyphen/>
        <w:t>рии планировочного района в удовлетворительном состоянии, а именно:</w:t>
      </w:r>
    </w:p>
    <w:p w:rsidR="00284AB4" w:rsidRDefault="009E1ADB" w:rsidP="009E1ADB">
      <w:pPr>
        <w:pStyle w:val="af5"/>
      </w:pPr>
      <w:r>
        <w:lastRenderedPageBreak/>
        <w:t xml:space="preserve">-  </w:t>
      </w:r>
      <w:r w:rsidR="00284AB4">
        <w:t>соблюдение при проектировании всех нормативных требований к устройству пр</w:t>
      </w:r>
      <w:r w:rsidR="00284AB4">
        <w:t>о</w:t>
      </w:r>
      <w:r w:rsidR="00284AB4">
        <w:t xml:space="preserve">езжей части дорог в </w:t>
      </w:r>
      <w:proofErr w:type="spellStart"/>
      <w:r w:rsidR="00284AB4">
        <w:t>т.ч</w:t>
      </w:r>
      <w:proofErr w:type="spellEnd"/>
      <w:r w:rsidR="00284AB4">
        <w:t>. к устройству ограждений, разметки, установке дорожных знаков, улучшению освещения на автодорогах;</w:t>
      </w:r>
    </w:p>
    <w:p w:rsidR="00284AB4" w:rsidRDefault="009E1ADB" w:rsidP="009E1ADB">
      <w:pPr>
        <w:pStyle w:val="af5"/>
      </w:pPr>
      <w:r>
        <w:t xml:space="preserve">-  </w:t>
      </w:r>
      <w:r w:rsidR="00284AB4">
        <w:t>комплекс мероприятий по предупреждению и ликвидации возможных экологич</w:t>
      </w:r>
      <w:r w:rsidR="00284AB4">
        <w:t>е</w:t>
      </w:r>
      <w:r w:rsidR="00284AB4">
        <w:t>ских загрязнений при эксплуатации дорог (водоотвод с проезжей части, борьба с зимней скользкостью без применения хлоридов, закрепление откосов насыпи, озеленение дорог).</w:t>
      </w:r>
    </w:p>
    <w:p w:rsidR="00284AB4" w:rsidRDefault="00284AB4" w:rsidP="009E1ADB">
      <w:pPr>
        <w:pStyle w:val="3"/>
      </w:pPr>
      <w:bookmarkStart w:id="109" w:name="_Toc390087445"/>
      <w:r>
        <w:t xml:space="preserve">8.4.4  </w:t>
      </w:r>
      <w:bookmarkStart w:id="110" w:name="bookmark71"/>
      <w:r>
        <w:t>Трубопроводный транспорт</w:t>
      </w:r>
      <w:bookmarkEnd w:id="109"/>
      <w:bookmarkEnd w:id="110"/>
    </w:p>
    <w:p w:rsidR="00284AB4" w:rsidRDefault="00284AB4" w:rsidP="009E1ADB">
      <w:pPr>
        <w:pStyle w:val="af5"/>
      </w:pPr>
      <w:r>
        <w:t>В целях предупреждения и предотвращения тяжелых последствий аварий на газопр</w:t>
      </w:r>
      <w:r>
        <w:t>о</w:t>
      </w:r>
      <w:r>
        <w:t xml:space="preserve">воде высокого давления Р=1,2МПа, проложенного на расстоянии менее </w:t>
      </w:r>
      <w:smartTag w:uri="urn:schemas-microsoft-com:office:smarttags" w:element="metricconverter">
        <w:smartTagPr>
          <w:attr w:name="ProductID" w:val="2017 г"/>
        </w:smartTagPr>
        <w:r>
          <w:t>1 км</w:t>
        </w:r>
      </w:smartTag>
      <w:r>
        <w:t xml:space="preserve"> от проектиру</w:t>
      </w:r>
      <w:r>
        <w:t>е</w:t>
      </w:r>
      <w:r>
        <w:t>мой территории, необходимо предусматривать:</w:t>
      </w:r>
    </w:p>
    <w:p w:rsidR="00284AB4" w:rsidRDefault="009E1ADB" w:rsidP="009E1ADB">
      <w:pPr>
        <w:pStyle w:val="af5"/>
      </w:pPr>
      <w:r>
        <w:t xml:space="preserve">-  </w:t>
      </w:r>
      <w:r w:rsidR="00284AB4">
        <w:t>установку в узловых точках отключающих устройств, срабатывающих от импульса ударной волны;</w:t>
      </w:r>
    </w:p>
    <w:p w:rsidR="00284AB4" w:rsidRDefault="009E1ADB" w:rsidP="009E1ADB">
      <w:pPr>
        <w:pStyle w:val="af5"/>
      </w:pPr>
      <w:r>
        <w:t xml:space="preserve">-  </w:t>
      </w:r>
      <w:r w:rsidR="00284AB4">
        <w:t>защиту подземных сетей от коррозионных процессов;</w:t>
      </w:r>
    </w:p>
    <w:p w:rsidR="00284AB4" w:rsidRDefault="009E1ADB" w:rsidP="009E1ADB">
      <w:pPr>
        <w:pStyle w:val="af5"/>
      </w:pPr>
      <w:r>
        <w:t xml:space="preserve">-  </w:t>
      </w:r>
      <w:r w:rsidR="00284AB4">
        <w:t>соблюдение нормативных отступов газопровода от строений, сооружений и других инженерных коммуникаций.</w:t>
      </w:r>
    </w:p>
    <w:p w:rsidR="00284AB4" w:rsidRDefault="00284AB4" w:rsidP="009E1ADB">
      <w:pPr>
        <w:pStyle w:val="3"/>
      </w:pPr>
      <w:bookmarkStart w:id="111" w:name="_Toc390087446"/>
      <w:r>
        <w:t xml:space="preserve">8.4.5  </w:t>
      </w:r>
      <w:bookmarkStart w:id="112" w:name="bookmark72"/>
      <w:r>
        <w:t>Объекты жизнеобеспечения</w:t>
      </w:r>
      <w:bookmarkEnd w:id="111"/>
      <w:bookmarkEnd w:id="112"/>
    </w:p>
    <w:p w:rsidR="00284AB4" w:rsidRDefault="00284AB4" w:rsidP="009E1ADB">
      <w:pPr>
        <w:pStyle w:val="af5"/>
      </w:pPr>
      <w:r>
        <w:t>В целях предупреждения и предотвращения тяжелых последствий аварий на объектах жизнеобеспечения, необходимо предусматривать следующие мероприятия:</w:t>
      </w:r>
    </w:p>
    <w:p w:rsidR="00284AB4" w:rsidRDefault="00284AB4" w:rsidP="009E1ADB">
      <w:pPr>
        <w:pStyle w:val="af5"/>
      </w:pPr>
      <w:r>
        <w:t>Для объектов водоснабжения:</w:t>
      </w:r>
    </w:p>
    <w:p w:rsidR="00284AB4" w:rsidRDefault="009E1ADB" w:rsidP="009E1ADB">
      <w:pPr>
        <w:pStyle w:val="af5"/>
      </w:pPr>
      <w:r>
        <w:t xml:space="preserve">-  </w:t>
      </w:r>
      <w:r w:rsidR="00284AB4">
        <w:t>качество питьевой воды в распределительной сети должно контролироваться еж</w:t>
      </w:r>
      <w:r w:rsidR="00284AB4">
        <w:t>е</w:t>
      </w:r>
      <w:r w:rsidR="00284AB4">
        <w:t>дневно при помощи отбора проб из контрольных точек, где определяются микробиологич</w:t>
      </w:r>
      <w:r w:rsidR="00284AB4">
        <w:t>е</w:t>
      </w:r>
      <w:r w:rsidR="00284AB4">
        <w:t>ские, органолептические показатели и количество общего железа;</w:t>
      </w:r>
    </w:p>
    <w:p w:rsidR="00284AB4" w:rsidRDefault="009E1ADB" w:rsidP="009E1ADB">
      <w:pPr>
        <w:pStyle w:val="af5"/>
      </w:pPr>
      <w:r>
        <w:t xml:space="preserve">-  </w:t>
      </w:r>
      <w:r w:rsidR="00284AB4">
        <w:t>качество питьевой воды, поступающей в дома населения, должно соответствовать требованиям СанПиН 2.1.4.1074-01 «Питьевая вода. Гигиенические требования к качеству воды централизованных систем питьевого водоснабж</w:t>
      </w:r>
      <w:r>
        <w:t>е</w:t>
      </w:r>
      <w:r w:rsidR="00284AB4">
        <w:t>ния. Контроль качества».</w:t>
      </w:r>
    </w:p>
    <w:p w:rsidR="00284AB4" w:rsidRDefault="00284AB4" w:rsidP="009E1ADB">
      <w:pPr>
        <w:pStyle w:val="af5"/>
      </w:pPr>
      <w:r>
        <w:t>Для объектов водоотведения:</w:t>
      </w:r>
    </w:p>
    <w:p w:rsidR="00284AB4" w:rsidRDefault="009E1ADB" w:rsidP="009E1ADB">
      <w:pPr>
        <w:pStyle w:val="af5"/>
      </w:pPr>
      <w:r>
        <w:t xml:space="preserve">-  </w:t>
      </w:r>
      <w:r w:rsidR="00284AB4">
        <w:t>планово-предупредительные ремонты оборудования и сетей;</w:t>
      </w:r>
    </w:p>
    <w:p w:rsidR="00284AB4" w:rsidRDefault="009E1ADB" w:rsidP="009E1ADB">
      <w:pPr>
        <w:pStyle w:val="af5"/>
      </w:pPr>
      <w:r>
        <w:t xml:space="preserve">-  </w:t>
      </w:r>
      <w:r w:rsidR="00284AB4">
        <w:t>замену и модернизацию морально устаревшего технологического оборудования;</w:t>
      </w:r>
    </w:p>
    <w:p w:rsidR="00284AB4" w:rsidRDefault="009E1ADB" w:rsidP="009E1ADB">
      <w:pPr>
        <w:pStyle w:val="af5"/>
      </w:pPr>
      <w:r>
        <w:t xml:space="preserve">-  </w:t>
      </w:r>
      <w:r w:rsidR="00284AB4">
        <w:t>установление дополнительной запорной арматуры.</w:t>
      </w:r>
    </w:p>
    <w:p w:rsidR="009E1ADB" w:rsidRDefault="009E1ADB" w:rsidP="009E1ADB">
      <w:pPr>
        <w:pStyle w:val="af5"/>
      </w:pPr>
      <w:r>
        <w:t>С учетом природно-климатических условий и низкой устойчивости ландшафтов к а</w:t>
      </w:r>
      <w:r>
        <w:t>н</w:t>
      </w:r>
      <w:r>
        <w:t>тропогенной нагрузке, техногенные аварии трудно устранимы и могут привести к чрезв</w:t>
      </w:r>
      <w:r>
        <w:t>ы</w:t>
      </w:r>
      <w:r>
        <w:t>чайным ситуациям муниципального масштаба, что требует особых мер по защите населения и природной среды.</w:t>
      </w:r>
    </w:p>
    <w:p w:rsidR="009E1ADB" w:rsidRDefault="009E1ADB" w:rsidP="009E1ADB">
      <w:pPr>
        <w:pStyle w:val="af5"/>
      </w:pPr>
      <w:r>
        <w:lastRenderedPageBreak/>
        <w:t>Проектом планировки территории строительство новых промышленных предприятий на территории района не предусматривается.</w:t>
      </w:r>
    </w:p>
    <w:p w:rsidR="009E1ADB" w:rsidRDefault="009E1ADB" w:rsidP="009E1ADB">
      <w:pPr>
        <w:pStyle w:val="af5"/>
      </w:pPr>
      <w:r>
        <w:t>Размещение новых объектов экономики на территории планируемого объекта должно осуществляться с учетом нормативных требований по обеспечению безопасности населения и территории (в соответствии с требованиями СНиП 2.01.51-90 "Инженерно-технические мероприятия гражданской обороны" и др. нормативными требованиями), не ухудшая сл</w:t>
      </w:r>
      <w:r>
        <w:t>о</w:t>
      </w:r>
      <w:r>
        <w:t>жившуюся ситуацию, а так же с учетом требований по обеспечению безопасности самих размещаемых объектов.</w:t>
      </w:r>
    </w:p>
    <w:p w:rsidR="009E1ADB" w:rsidRDefault="009E1ADB" w:rsidP="009E1ADB">
      <w:pPr>
        <w:pStyle w:val="af5"/>
      </w:pPr>
      <w:r>
        <w:t xml:space="preserve">Ближайшая </w:t>
      </w:r>
      <w:r w:rsidRPr="009E1ADB">
        <w:rPr>
          <w:i/>
        </w:rPr>
        <w:t>станция скорой медицинской помощи</w:t>
      </w:r>
      <w:r>
        <w:t>, обслуживающая население, расп</w:t>
      </w:r>
      <w:r>
        <w:t>о</w:t>
      </w:r>
      <w:r>
        <w:t xml:space="preserve">лагается на удалении </w:t>
      </w:r>
      <w:smartTag w:uri="urn:schemas-microsoft-com:office:smarttags" w:element="metricconverter">
        <w:smartTagPr>
          <w:attr w:name="ProductID" w:val="2017 г"/>
        </w:smartTagPr>
        <w:r>
          <w:t>5,0 км</w:t>
        </w:r>
      </w:smartTag>
      <w:r>
        <w:t xml:space="preserve"> от территории планируемого района по адресу ул. Индустриал</w:t>
      </w:r>
      <w:r>
        <w:t>ь</w:t>
      </w:r>
      <w:r>
        <w:t xml:space="preserve">ная, 6. </w:t>
      </w:r>
    </w:p>
    <w:p w:rsidR="009E1ADB" w:rsidRDefault="009E1ADB" w:rsidP="009E1ADB">
      <w:pPr>
        <w:pStyle w:val="af5"/>
      </w:pPr>
      <w:r>
        <w:t xml:space="preserve">Ближайшая </w:t>
      </w:r>
      <w:r w:rsidRPr="009E1ADB">
        <w:rPr>
          <w:i/>
        </w:rPr>
        <w:t>пожарная часть №42</w:t>
      </w:r>
      <w:r>
        <w:t xml:space="preserve"> расположена на удалении </w:t>
      </w:r>
      <w:smartTag w:uri="urn:schemas-microsoft-com:office:smarttags" w:element="metricconverter">
        <w:smartTagPr>
          <w:attr w:name="ProductID" w:val="2017 г"/>
        </w:smartTagPr>
        <w:r>
          <w:t>2 км</w:t>
        </w:r>
      </w:smartTag>
      <w:r>
        <w:t xml:space="preserve"> от северо-западной границы планируемого квартала, по адресу ул. Интернациональная, 63. </w:t>
      </w:r>
    </w:p>
    <w:p w:rsidR="009E1ADB" w:rsidRDefault="009E1ADB" w:rsidP="009E1ADB">
      <w:pPr>
        <w:pStyle w:val="af5"/>
      </w:pPr>
      <w:r>
        <w:t>Таким образом, нормативное время доступа экстренных служб к наиболее удаленным участкам планируемой территории, будет обеспечиваться при запланированном развитии улично-дорожной сети проектируемого квартала.</w:t>
      </w:r>
    </w:p>
    <w:p w:rsidR="00284AB4" w:rsidRDefault="009E1ADB" w:rsidP="009E1ADB">
      <w:pPr>
        <w:pStyle w:val="af5"/>
      </w:pPr>
      <w:r>
        <w:t>Проектными решениями, выполняемыми на последующих стадиях проектных работ, направленных на предотвращение ЧС техногенного характера на перечисленных объектах, необходимо предусмотреть мероприятия по заблаговременной подготовке к ликвидации производственных аварий, разработать варианты возможных аварий, установить масштабы последствий, планы их ликвидации, локализации поражения, эвакуации населения.</w:t>
      </w:r>
    </w:p>
    <w:p w:rsidR="009E1ADB" w:rsidRDefault="009E1ADB" w:rsidP="00EB4036">
      <w:pPr>
        <w:pStyle w:val="20"/>
      </w:pPr>
      <w:bookmarkStart w:id="113" w:name="bookmark73"/>
      <w:bookmarkStart w:id="114" w:name="_Toc390087447"/>
      <w:r>
        <w:t>8.5. Мероприятия по предотвращению чрезвычайных ситуаций</w:t>
      </w:r>
      <w:bookmarkEnd w:id="113"/>
      <w:r>
        <w:t xml:space="preserve"> </w:t>
      </w:r>
      <w:bookmarkStart w:id="115" w:name="bookmark74"/>
      <w:r>
        <w:t>природн</w:t>
      </w:r>
      <w:r>
        <w:t>о</w:t>
      </w:r>
      <w:r>
        <w:t>го характера</w:t>
      </w:r>
      <w:bookmarkEnd w:id="114"/>
      <w:bookmarkEnd w:id="115"/>
    </w:p>
    <w:p w:rsidR="009E1ADB" w:rsidRDefault="009E1ADB" w:rsidP="009E1ADB">
      <w:pPr>
        <w:pStyle w:val="af5"/>
      </w:pPr>
      <w:r>
        <w:t>Мероприятия по защите населения и территории от воздействия ЧС при</w:t>
      </w:r>
      <w:r>
        <w:softHyphen/>
        <w:t>родного х</w:t>
      </w:r>
      <w:r>
        <w:t>а</w:t>
      </w:r>
      <w:r>
        <w:t>рактера должны включать в себя своевременное оповещение населе</w:t>
      </w:r>
      <w:r>
        <w:softHyphen/>
        <w:t>ния и руководителей предприятий о надвигающихся природных явлениях и проведение заблаговременных и оп</w:t>
      </w:r>
      <w:r>
        <w:t>е</w:t>
      </w:r>
      <w:r>
        <w:t>ративных мероприятий по снижению ущер</w:t>
      </w:r>
      <w:r>
        <w:softHyphen/>
        <w:t>ба от опасных природных явлений.</w:t>
      </w:r>
    </w:p>
    <w:p w:rsidR="009E1ADB" w:rsidRDefault="009E1ADB" w:rsidP="009E1ADB">
      <w:pPr>
        <w:pStyle w:val="af5"/>
      </w:pPr>
      <w:r>
        <w:t>В целях снижения ущерба предусмотрены следующие планировочные мероприятия от воздействия опасных природных явлений.</w:t>
      </w:r>
    </w:p>
    <w:p w:rsidR="009E1ADB" w:rsidRDefault="009E1ADB" w:rsidP="009E1ADB">
      <w:pPr>
        <w:pStyle w:val="3"/>
      </w:pPr>
      <w:bookmarkStart w:id="116" w:name="_Toc390087448"/>
      <w:r>
        <w:t xml:space="preserve">8.5.1  </w:t>
      </w:r>
      <w:bookmarkStart w:id="117" w:name="bookmark75"/>
      <w:r>
        <w:t>Подтопление территории</w:t>
      </w:r>
      <w:bookmarkEnd w:id="116"/>
      <w:bookmarkEnd w:id="117"/>
    </w:p>
    <w:p w:rsidR="009E1ADB" w:rsidRDefault="009E1ADB" w:rsidP="009E1ADB">
      <w:pPr>
        <w:pStyle w:val="af5"/>
      </w:pPr>
      <w:r>
        <w:t>Для защиты от подтопления территории необходима разработка дополнительных специальных проектов по инженерной подготовке и защите территории, которые, как прав</w:t>
      </w:r>
      <w:r>
        <w:t>и</w:t>
      </w:r>
      <w:r>
        <w:t>ло, включают мероприятия по понижению уровня грунтовых вод, организации дренажа и поверхностного стока.</w:t>
      </w:r>
    </w:p>
    <w:p w:rsidR="009E1ADB" w:rsidRDefault="009E1ADB" w:rsidP="009E1ADB">
      <w:pPr>
        <w:pStyle w:val="af5"/>
      </w:pPr>
      <w:r>
        <w:lastRenderedPageBreak/>
        <w:t>Величина заглубления фундаментов, подземных этажей зданий, инженерных сетей и сооружений должна предусматриваться с учетом обеспечения требуемой нормы осушения до уровней грунтовых вод согласно требованиям СП 42.13330.2011 «Градостроительство. Планировка и застройка городских и сельских поселений».</w:t>
      </w:r>
    </w:p>
    <w:p w:rsidR="009E1ADB" w:rsidRDefault="009E1ADB" w:rsidP="009E1ADB">
      <w:pPr>
        <w:pStyle w:val="af5"/>
      </w:pPr>
      <w:r>
        <w:t>На территориях, ограниченно-благоприятных для градостроительного освоения, необходимо проведение дополнительных инженерно-строительных изысканий под конкре</w:t>
      </w:r>
      <w:r>
        <w:t>т</w:t>
      </w:r>
      <w:r>
        <w:t>ные объекты строительства.</w:t>
      </w:r>
    </w:p>
    <w:p w:rsidR="009E1ADB" w:rsidRDefault="009E1ADB" w:rsidP="009E1ADB">
      <w:pPr>
        <w:pStyle w:val="3"/>
      </w:pPr>
      <w:bookmarkStart w:id="118" w:name="_Toc390087449"/>
      <w:r>
        <w:t xml:space="preserve">8.5.2  </w:t>
      </w:r>
      <w:bookmarkStart w:id="119" w:name="bookmark76"/>
      <w:r>
        <w:t>Бури, ураганы, грозы</w:t>
      </w:r>
      <w:bookmarkEnd w:id="118"/>
      <w:bookmarkEnd w:id="119"/>
    </w:p>
    <w:p w:rsidR="009E1ADB" w:rsidRDefault="009E1ADB" w:rsidP="009E1ADB">
      <w:pPr>
        <w:pStyle w:val="af5"/>
      </w:pPr>
      <w:r>
        <w:t>По скорости распространения опасности, бури отнесены к чрезвычай</w:t>
      </w:r>
      <w:r>
        <w:softHyphen/>
        <w:t>ным событиям с умеренной скоростью распространения. Это позволяет осуще</w:t>
      </w:r>
      <w:r>
        <w:softHyphen/>
        <w:t>ствлять широкий комплекс предупредительных мероприятий как в период, предшествующий непосредственной угрозе возникновения, так и после их воз</w:t>
      </w:r>
      <w:r>
        <w:softHyphen/>
        <w:t>никновения - до момента прямого воздействия.</w:t>
      </w:r>
    </w:p>
    <w:p w:rsidR="009E1ADB" w:rsidRDefault="009E1ADB" w:rsidP="009E1ADB">
      <w:pPr>
        <w:pStyle w:val="af5"/>
      </w:pPr>
      <w:r>
        <w:t>Эти мероприятия по времени подразделяются на две группы:</w:t>
      </w:r>
    </w:p>
    <w:p w:rsidR="009E1ADB" w:rsidRDefault="009E1ADB" w:rsidP="009E1ADB">
      <w:pPr>
        <w:pStyle w:val="af5"/>
        <w:numPr>
          <w:ilvl w:val="0"/>
          <w:numId w:val="21"/>
        </w:numPr>
        <w:tabs>
          <w:tab w:val="left" w:pos="993"/>
        </w:tabs>
        <w:ind w:left="-142" w:firstLine="709"/>
      </w:pPr>
      <w:r w:rsidRPr="009E1ADB">
        <w:rPr>
          <w:i/>
        </w:rPr>
        <w:t>заблаговременные (предупредительные)</w:t>
      </w:r>
      <w:r>
        <w:t xml:space="preserve"> мероприятия и работы, могут занимать продолжительный отрезок времени, а работы осуществляются задолго до начала воздействия бури;</w:t>
      </w:r>
    </w:p>
    <w:p w:rsidR="009E1ADB" w:rsidRDefault="009E1ADB" w:rsidP="009E1ADB">
      <w:pPr>
        <w:pStyle w:val="af5"/>
        <w:numPr>
          <w:ilvl w:val="0"/>
          <w:numId w:val="21"/>
        </w:numPr>
        <w:tabs>
          <w:tab w:val="left" w:pos="993"/>
        </w:tabs>
        <w:ind w:left="-142" w:firstLine="709"/>
      </w:pPr>
      <w:r w:rsidRPr="009E1ADB">
        <w:rPr>
          <w:i/>
        </w:rPr>
        <w:t>оперативные (защитные)</w:t>
      </w:r>
      <w:r>
        <w:t xml:space="preserve"> мероприятия, проводимые после объявления неблаг</w:t>
      </w:r>
      <w:r>
        <w:t>о</w:t>
      </w:r>
      <w:r>
        <w:t>приятного прогноза, непосредственно перед бурей.</w:t>
      </w:r>
    </w:p>
    <w:p w:rsidR="009E1ADB" w:rsidRDefault="009E1ADB" w:rsidP="009E1ADB">
      <w:pPr>
        <w:pStyle w:val="af5"/>
      </w:pPr>
      <w:r>
        <w:t>К заблаговременным планировочным мероприятиям можно отнести:</w:t>
      </w:r>
    </w:p>
    <w:p w:rsidR="009E1ADB" w:rsidRDefault="009E1ADB" w:rsidP="009E1ADB">
      <w:pPr>
        <w:pStyle w:val="af5"/>
      </w:pPr>
      <w:r>
        <w:t xml:space="preserve">-   ограничение размещения объектов с опасными производствами, </w:t>
      </w:r>
    </w:p>
    <w:p w:rsidR="009E1ADB" w:rsidRDefault="009E1ADB" w:rsidP="009E1ADB">
      <w:pPr>
        <w:pStyle w:val="af5"/>
      </w:pPr>
      <w:r>
        <w:t xml:space="preserve">-  проведение инженерно-технических мероприятий направленных на смягчение ущерба при ЧС в условиях сильного ветра, </w:t>
      </w:r>
    </w:p>
    <w:p w:rsidR="009E1ADB" w:rsidRDefault="009E1ADB" w:rsidP="009E1ADB">
      <w:pPr>
        <w:pStyle w:val="af5"/>
      </w:pPr>
      <w:r>
        <w:t>-  размещение зданий с конструкциями, устойчивыми к такого рода нагрузкам.</w:t>
      </w:r>
    </w:p>
    <w:p w:rsidR="009E1ADB" w:rsidRDefault="009E1ADB" w:rsidP="009E1ADB">
      <w:pPr>
        <w:pStyle w:val="af5"/>
      </w:pPr>
      <w:r>
        <w:t>К основным защитным мероприятиям, проводимым после получения штормового предупреждения, относят:</w:t>
      </w:r>
    </w:p>
    <w:p w:rsidR="009E1ADB" w:rsidRDefault="009E1ADB" w:rsidP="009E1ADB">
      <w:pPr>
        <w:pStyle w:val="af5"/>
      </w:pPr>
      <w:r>
        <w:t>-  оповещение населения об угрозе возникновения явления;</w:t>
      </w:r>
    </w:p>
    <w:p w:rsidR="009E1ADB" w:rsidRDefault="009E1ADB" w:rsidP="009E1ADB">
      <w:pPr>
        <w:pStyle w:val="af5"/>
      </w:pPr>
      <w:r>
        <w:t>-  укрытие зданий и сооружений, защита витрин и окон с наветренной стороны;</w:t>
      </w:r>
    </w:p>
    <w:p w:rsidR="009E1ADB" w:rsidRDefault="009E1ADB" w:rsidP="009E1ADB">
      <w:pPr>
        <w:pStyle w:val="af5"/>
      </w:pPr>
      <w:r>
        <w:t>-  отключение ЛЭП, обесточивание потребителей во избежание замыканий электрич</w:t>
      </w:r>
      <w:r>
        <w:t>е</w:t>
      </w:r>
      <w:r>
        <w:t>ских сетей.</w:t>
      </w:r>
    </w:p>
    <w:p w:rsidR="009E1ADB" w:rsidRDefault="009E1ADB" w:rsidP="009E1ADB">
      <w:pPr>
        <w:pStyle w:val="af5"/>
      </w:pPr>
      <w:r>
        <w:t>Важным направлением работы по снижению возможного ущерба будет являться борьба за устойчивость линий связи, сетей электроснабжения, городского и междугородного транспорта и т.д. Основным способом повышения устойчивости в этом случае является их дублирование временными и более надежными в условиях сильного ветра средствами. Для рассматриваемого квартала, в частности предусматриваются мероприятия по замене учас</w:t>
      </w:r>
      <w:r>
        <w:t>т</w:t>
      </w:r>
      <w:r>
        <w:lastRenderedPageBreak/>
        <w:t xml:space="preserve">ков ВЛ-6 </w:t>
      </w:r>
      <w:proofErr w:type="spellStart"/>
      <w:r>
        <w:t>кВ</w:t>
      </w:r>
      <w:proofErr w:type="spellEnd"/>
      <w:r>
        <w:t>, проходящих по территории, на кабельные линии соответствующего класса. Это повысит устойчивость электроснабжения территории планировочного района и всей энерг</w:t>
      </w:r>
      <w:r>
        <w:t>о</w:t>
      </w:r>
      <w:r>
        <w:t>системы города</w:t>
      </w:r>
      <w:r w:rsidR="0035594C">
        <w:t>.</w:t>
      </w:r>
    </w:p>
    <w:p w:rsidR="0035594C" w:rsidRDefault="0035594C" w:rsidP="0035594C">
      <w:pPr>
        <w:pStyle w:val="3"/>
      </w:pPr>
      <w:bookmarkStart w:id="120" w:name="_Toc390087450"/>
      <w:r>
        <w:t xml:space="preserve">8.5.3  </w:t>
      </w:r>
      <w:bookmarkStart w:id="121" w:name="bookmark77"/>
      <w:r>
        <w:t>Гололедные явления и экстремально низкие температуры</w:t>
      </w:r>
      <w:bookmarkEnd w:id="120"/>
      <w:bookmarkEnd w:id="121"/>
    </w:p>
    <w:p w:rsidR="0035594C" w:rsidRDefault="0035594C" w:rsidP="0035594C">
      <w:pPr>
        <w:pStyle w:val="af5"/>
      </w:pPr>
      <w:r>
        <w:t xml:space="preserve">Для предупреждения негативных воздействий гололеда на территории, необходимо предусматривать </w:t>
      </w:r>
      <w:proofErr w:type="spellStart"/>
      <w:r>
        <w:t>противогололедные</w:t>
      </w:r>
      <w:proofErr w:type="spellEnd"/>
      <w:r>
        <w:t xml:space="preserve"> мероприятия. Предотвраще</w:t>
      </w:r>
      <w:r>
        <w:softHyphen/>
        <w:t>ние развития гололедных явлений на дорожных покрытиях территории осуще</w:t>
      </w:r>
      <w:r>
        <w:softHyphen/>
        <w:t>ствляют районные дорожно-эксплуатационные участки.</w:t>
      </w:r>
    </w:p>
    <w:p w:rsidR="0035594C" w:rsidRDefault="0035594C" w:rsidP="0035594C">
      <w:pPr>
        <w:pStyle w:val="af5"/>
      </w:pPr>
      <w:r>
        <w:t>При угрозе экстремально низких температур воздуха в комплекс мероприятий дол</w:t>
      </w:r>
      <w:r>
        <w:t>ж</w:t>
      </w:r>
      <w:r>
        <w:t>ны включаться:</w:t>
      </w:r>
    </w:p>
    <w:p w:rsidR="0035594C" w:rsidRDefault="0035594C" w:rsidP="0035594C">
      <w:pPr>
        <w:pStyle w:val="af5"/>
      </w:pPr>
      <w:r>
        <w:t>-  выделение тепловых районов;</w:t>
      </w:r>
    </w:p>
    <w:p w:rsidR="0035594C" w:rsidRDefault="0035594C" w:rsidP="0035594C">
      <w:pPr>
        <w:pStyle w:val="af5"/>
      </w:pPr>
      <w:r>
        <w:t>-  резервирование источников теплоснабжения (котельные в холодном резерве);</w:t>
      </w:r>
    </w:p>
    <w:p w:rsidR="0035594C" w:rsidRDefault="0035594C" w:rsidP="0035594C">
      <w:pPr>
        <w:pStyle w:val="af5"/>
      </w:pPr>
      <w:r>
        <w:t>-   подключение резервных источников теплоснабжения.</w:t>
      </w:r>
    </w:p>
    <w:p w:rsidR="0035594C" w:rsidRDefault="0035594C" w:rsidP="0035594C">
      <w:pPr>
        <w:pStyle w:val="3"/>
      </w:pPr>
      <w:bookmarkStart w:id="122" w:name="_Toc390087451"/>
      <w:r>
        <w:t xml:space="preserve">8.5.4  </w:t>
      </w:r>
      <w:bookmarkStart w:id="123" w:name="bookmark78"/>
      <w:r>
        <w:t>Пожары</w:t>
      </w:r>
      <w:bookmarkEnd w:id="122"/>
      <w:bookmarkEnd w:id="123"/>
    </w:p>
    <w:p w:rsidR="0035594C" w:rsidRDefault="0035594C" w:rsidP="0035594C">
      <w:pPr>
        <w:pStyle w:val="af5"/>
      </w:pPr>
      <w:r>
        <w:t>Наиболее частой причиной пожаров становятся бытовые приборы, брошенные гор</w:t>
      </w:r>
      <w:r>
        <w:t>я</w:t>
      </w:r>
      <w:r>
        <w:t>щие окурки и спички и другие неосторожные действия.</w:t>
      </w:r>
    </w:p>
    <w:p w:rsidR="0035594C" w:rsidRDefault="0035594C" w:rsidP="0035594C">
      <w:pPr>
        <w:pStyle w:val="af5"/>
      </w:pPr>
      <w:r>
        <w:t>Вероятность возникновения ЧС возрастает на территориях с высокой плотностью населения, развивающимися опасными природными и природно-техногенными процессами, в местах размещения потенциально опасных объектов, а так же местах расположения тран</w:t>
      </w:r>
      <w:r>
        <w:t>с</w:t>
      </w:r>
      <w:r>
        <w:t>портных и инженерных объектов и коммуникаций.</w:t>
      </w:r>
    </w:p>
    <w:p w:rsidR="0035594C" w:rsidRDefault="0035594C" w:rsidP="0035594C">
      <w:pPr>
        <w:pStyle w:val="af5"/>
      </w:pPr>
      <w:r>
        <w:t>Выбор оптимальных вариантов защиты проводится на основе прогноза ожидаемых событий. Особое внимание при проведении заблаговременных и оперативных мер по сниж</w:t>
      </w:r>
      <w:r>
        <w:t>е</w:t>
      </w:r>
      <w:r>
        <w:t>нию ущерба необходимо уделять предотвращению тех разрушений, которые могут привести к возникновению вторичных факторов поражения, превышающих по тяжести воздействие самого стихийного бедствия.</w:t>
      </w:r>
    </w:p>
    <w:p w:rsidR="0035594C" w:rsidRDefault="0035594C" w:rsidP="00EB4036">
      <w:pPr>
        <w:pStyle w:val="20"/>
      </w:pPr>
      <w:bookmarkStart w:id="124" w:name="_Toc390087452"/>
      <w:r>
        <w:t>8.6  Перечень мероприятий по обеспечению пожарной безопасности</w:t>
      </w:r>
      <w:bookmarkEnd w:id="124"/>
    </w:p>
    <w:p w:rsidR="0035594C" w:rsidRDefault="0035594C" w:rsidP="0035594C">
      <w:pPr>
        <w:pStyle w:val="af5"/>
      </w:pPr>
      <w:r>
        <w:t>Мероприятия по обеспечению пожарной безопасности планировочного района разр</w:t>
      </w:r>
      <w:r>
        <w:t>а</w:t>
      </w:r>
      <w:r>
        <w:t>батываются в соответствии с Техническим регламентом о требованиях пожарной безопасн</w:t>
      </w:r>
      <w:r>
        <w:t>о</w:t>
      </w:r>
      <w:r>
        <w:t>сти» № 123-ФЗ от 22.09.2008 г. и др. нормативно-правовыми документами.</w:t>
      </w:r>
    </w:p>
    <w:p w:rsidR="0035594C" w:rsidRDefault="0035594C" w:rsidP="0035594C">
      <w:pPr>
        <w:pStyle w:val="af5"/>
      </w:pPr>
      <w:r>
        <w:t>Противопожарные мероприятия – это комплекс мер, являющихся неотъемлемой ч</w:t>
      </w:r>
      <w:r>
        <w:t>а</w:t>
      </w:r>
      <w:r>
        <w:t>стью инженерно-технических мероприятий гражданской обороны, обеспечивающих усто</w:t>
      </w:r>
      <w:r>
        <w:t>й</w:t>
      </w:r>
      <w:r>
        <w:t>чивость функционирования объектов экономики в военное время и в чрезвычайных ситу</w:t>
      </w:r>
      <w:r>
        <w:t>а</w:t>
      </w:r>
      <w:r>
        <w:lastRenderedPageBreak/>
        <w:t>циях, безопасную жизнедеятельность человека (повышение защищенности населения города от пожаров, сохранение жизни, здоровья и имущества граждан, юридических лиц).</w:t>
      </w:r>
    </w:p>
    <w:p w:rsidR="0035594C" w:rsidRDefault="0035594C" w:rsidP="0035594C">
      <w:pPr>
        <w:pStyle w:val="af5"/>
      </w:pPr>
      <w:r>
        <w:t>При пожаре безопасность людей обеспечивается своевременным оповещением и бе</w:t>
      </w:r>
      <w:r>
        <w:t>с</w:t>
      </w:r>
      <w:r>
        <w:t>препятственной эвакуацией из опасных зон, спасением людей, оказавшихся в зоне задымл</w:t>
      </w:r>
      <w:r>
        <w:t>е</w:t>
      </w:r>
      <w:r>
        <w:t>ния и повышенной температуры.</w:t>
      </w:r>
    </w:p>
    <w:p w:rsidR="0035594C" w:rsidRDefault="0035594C" w:rsidP="0035594C">
      <w:pPr>
        <w:pStyle w:val="af5"/>
      </w:pPr>
      <w:r>
        <w:t>Основными направлениями по обеспечению пожарной безопасности территории пл</w:t>
      </w:r>
      <w:r>
        <w:t>а</w:t>
      </w:r>
      <w:r>
        <w:t>нируемого района в рамках проекта планировки территории являются:</w:t>
      </w:r>
    </w:p>
    <w:p w:rsidR="0035594C" w:rsidRDefault="0035594C" w:rsidP="0035594C">
      <w:pPr>
        <w:pStyle w:val="af5"/>
        <w:numPr>
          <w:ilvl w:val="0"/>
          <w:numId w:val="22"/>
        </w:numPr>
        <w:tabs>
          <w:tab w:val="left" w:pos="993"/>
        </w:tabs>
        <w:ind w:left="-142" w:firstLine="709"/>
      </w:pPr>
      <w:r>
        <w:t>обеспечение водой для целей пожаротушения всей застраиваемой территории района - размещение источников наружного противопожарного водоснабжения (наружных водопроводных сетей с пожарными гидрантами);</w:t>
      </w:r>
    </w:p>
    <w:p w:rsidR="0035594C" w:rsidRDefault="0035594C" w:rsidP="0035594C">
      <w:pPr>
        <w:pStyle w:val="af5"/>
        <w:numPr>
          <w:ilvl w:val="0"/>
          <w:numId w:val="22"/>
        </w:numPr>
        <w:tabs>
          <w:tab w:val="left" w:pos="993"/>
        </w:tabs>
        <w:ind w:left="-142" w:firstLine="709"/>
      </w:pPr>
      <w:r>
        <w:t>организация противопожарных разрывов в застройке, что позволяет уменьшить вероятность распространения вторичных поражающих факторов в чрезвычайных условиях (пожары, взрывы, задымления), обеспечивает более эффективное проведение спасательных работ;</w:t>
      </w:r>
    </w:p>
    <w:p w:rsidR="0035594C" w:rsidRDefault="0035594C" w:rsidP="0035594C">
      <w:pPr>
        <w:pStyle w:val="af5"/>
        <w:numPr>
          <w:ilvl w:val="0"/>
          <w:numId w:val="22"/>
        </w:numPr>
        <w:tabs>
          <w:tab w:val="left" w:pos="993"/>
        </w:tabs>
        <w:ind w:left="-142" w:firstLine="709"/>
      </w:pPr>
      <w:r>
        <w:t>обеспечение беспрепятственного проезда пожарных, санитарных, аварийных м</w:t>
      </w:r>
      <w:r>
        <w:t>а</w:t>
      </w:r>
      <w:r>
        <w:t>шин ко всем объектам защиты, обустройство пожарных проездов согласно нормативным требованиям;</w:t>
      </w:r>
    </w:p>
    <w:p w:rsidR="0035594C" w:rsidRDefault="0035594C" w:rsidP="0035594C">
      <w:pPr>
        <w:pStyle w:val="af5"/>
        <w:numPr>
          <w:ilvl w:val="0"/>
          <w:numId w:val="22"/>
        </w:numPr>
        <w:tabs>
          <w:tab w:val="left" w:pos="993"/>
        </w:tabs>
        <w:ind w:left="-142" w:firstLine="709"/>
      </w:pPr>
      <w:r>
        <w:t>привязка планируемого района к существующим пожарным депо, с учетом с</w:t>
      </w:r>
      <w:r>
        <w:t>о</w:t>
      </w:r>
      <w:r>
        <w:t>блюдения нормативного времени прибытия пожарных расчетов к месту пожара. Нормати</w:t>
      </w:r>
      <w:r>
        <w:t>в</w:t>
      </w:r>
      <w:r>
        <w:t xml:space="preserve">ное время прибытия первого подразделения к месту вызова не должно превышать 10 минут (п.1 ст. 76 «Технического регламента о требованиях пожарной безопасности» от 22 июля </w:t>
      </w:r>
      <w:smartTag w:uri="urn:schemas-microsoft-com:office:smarttags" w:element="metricconverter">
        <w:smartTagPr>
          <w:attr w:name="ProductID" w:val="2017 г"/>
        </w:smartTagPr>
        <w:r>
          <w:t>2008 г</w:t>
        </w:r>
      </w:smartTag>
      <w:r>
        <w:t>. №123-ФЗ).</w:t>
      </w:r>
    </w:p>
    <w:p w:rsidR="0035594C" w:rsidRDefault="0035594C" w:rsidP="0035594C">
      <w:pPr>
        <w:pStyle w:val="af5"/>
      </w:pPr>
      <w:r>
        <w:t>На последующих стадиях проектирования необходимо предусматривать, чтобы авт</w:t>
      </w:r>
      <w:r>
        <w:t>о</w:t>
      </w:r>
      <w:r>
        <w:t>мобильные проезды были закольцованы, а тупиковые проезды имели площадки для развор</w:t>
      </w:r>
      <w:r>
        <w:t>о</w:t>
      </w:r>
      <w:r>
        <w:t>та транспорта, территория была обеспечена нормативным количеством пожарных гидрантов, соблюдались противопожарные расстояния при проектировании зданий и сооружений ра</w:t>
      </w:r>
      <w:r>
        <w:t>з</w:t>
      </w:r>
      <w:r>
        <w:t>личной степени огнестойкости.</w:t>
      </w:r>
    </w:p>
    <w:p w:rsidR="0035594C" w:rsidRDefault="0035594C" w:rsidP="0035594C">
      <w:pPr>
        <w:pStyle w:val="af5"/>
      </w:pPr>
      <w:r>
        <w:t>Юридическим лицом - собственником объекта защиты (здания, сооружения, стро</w:t>
      </w:r>
      <w:r>
        <w:t>е</w:t>
      </w:r>
      <w:r>
        <w:t>ния) в рамках реализации мер пожарной безопасности должна быть представлена в уведом</w:t>
      </w:r>
      <w:r>
        <w:t>и</w:t>
      </w:r>
      <w:r>
        <w:t>тельном порядке до ввода в эксплуатацию объекта защиты декларация пожарной безопасн</w:t>
      </w:r>
      <w:r>
        <w:t>о</w:t>
      </w:r>
      <w:r>
        <w:t xml:space="preserve">сти в соответствии </w:t>
      </w:r>
      <w:r w:rsidRPr="00A85E1F">
        <w:t>со статьей 64  Федерального закона. Расчеты</w:t>
      </w:r>
      <w:r>
        <w:t xml:space="preserve"> по оценке пожарного риска являются составной частью декларации пожарной безопасности или декларации промыш</w:t>
      </w:r>
      <w:r>
        <w:softHyphen/>
        <w:t>ленной безопасности (на объектах, для которых они должны быть разработаны в соотве</w:t>
      </w:r>
      <w:r>
        <w:t>т</w:t>
      </w:r>
      <w:r>
        <w:t>ствии с законодательством Российской Федерации).</w:t>
      </w:r>
    </w:p>
    <w:p w:rsidR="0035594C" w:rsidRDefault="0035594C">
      <w:pPr>
        <w:rPr>
          <w:sz w:val="24"/>
        </w:rPr>
      </w:pPr>
      <w:r>
        <w:br w:type="page"/>
      </w:r>
    </w:p>
    <w:p w:rsidR="0035594C" w:rsidRPr="00E566C2" w:rsidRDefault="0035594C" w:rsidP="006A0B66">
      <w:pPr>
        <w:pStyle w:val="1"/>
        <w:rPr>
          <w:sz w:val="24"/>
        </w:rPr>
      </w:pPr>
      <w:bookmarkStart w:id="125" w:name="_Toc390087453"/>
      <w:r w:rsidRPr="00E566C2">
        <w:rPr>
          <w:sz w:val="24"/>
        </w:rPr>
        <w:lastRenderedPageBreak/>
        <w:t>9  Технико-экономические показатели развития территории</w:t>
      </w:r>
      <w:r w:rsidR="006A0B66" w:rsidRPr="00E566C2">
        <w:rPr>
          <w:sz w:val="24"/>
        </w:rPr>
        <w:t xml:space="preserve"> квартала В-1</w:t>
      </w:r>
      <w:bookmarkEnd w:id="125"/>
    </w:p>
    <w:tbl>
      <w:tblPr>
        <w:tblW w:w="89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1276"/>
        <w:gridCol w:w="1154"/>
        <w:gridCol w:w="1154"/>
      </w:tblGrid>
      <w:tr w:rsidR="006B5DBB" w:rsidRPr="006B5DBB" w:rsidTr="006B5DBB">
        <w:trPr>
          <w:trHeight w:val="373"/>
        </w:trPr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DBB" w:rsidRDefault="006B5DBB" w:rsidP="006B5DBB">
            <w:pPr>
              <w:pStyle w:val="710"/>
              <w:shd w:val="clear" w:color="auto" w:fill="auto"/>
              <w:spacing w:line="278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.</w:t>
            </w:r>
          </w:p>
          <w:p w:rsidR="006B5DBB" w:rsidRPr="006B5DBB" w:rsidRDefault="006B5DBB" w:rsidP="006B5DBB">
            <w:pPr>
              <w:pStyle w:val="710"/>
              <w:shd w:val="clear" w:color="auto" w:fill="auto"/>
              <w:spacing w:line="278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>м</w:t>
            </w:r>
            <w:r w:rsidRPr="006B5DBB">
              <w:rPr>
                <w:sz w:val="24"/>
                <w:szCs w:val="24"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DBB" w:rsidRPr="006B5DBB" w:rsidRDefault="006B5DBB" w:rsidP="0035594C">
            <w:pPr>
              <w:pStyle w:val="710"/>
              <w:shd w:val="clear" w:color="auto" w:fill="auto"/>
              <w:spacing w:line="274" w:lineRule="exact"/>
              <w:ind w:left="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</w:t>
            </w:r>
            <w:r w:rsidRPr="006B5DBB">
              <w:rPr>
                <w:sz w:val="24"/>
                <w:szCs w:val="24"/>
              </w:rPr>
              <w:t xml:space="preserve">ние </w:t>
            </w:r>
          </w:p>
        </w:tc>
      </w:tr>
      <w:tr w:rsidR="006B5DBB" w:rsidRPr="006B5DBB" w:rsidTr="006B5DBB">
        <w:trPr>
          <w:trHeight w:val="449"/>
        </w:trPr>
        <w:tc>
          <w:tcPr>
            <w:tcW w:w="5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78" w:lineRule="exact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DBB" w:rsidRPr="006B5DBB" w:rsidRDefault="006B5DBB" w:rsidP="0035594C">
            <w:pPr>
              <w:pStyle w:val="710"/>
              <w:spacing w:line="274" w:lineRule="exact"/>
              <w:ind w:left="5" w:firstLine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B5DBB">
                <w:rPr>
                  <w:sz w:val="24"/>
                  <w:szCs w:val="24"/>
                </w:rPr>
                <w:t>на 2013 г</w:t>
              </w:r>
            </w:smartTag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DBB" w:rsidRPr="006B5DBB" w:rsidRDefault="006B5DBB" w:rsidP="0035594C">
            <w:pPr>
              <w:pStyle w:val="710"/>
              <w:spacing w:line="274" w:lineRule="exact"/>
              <w:ind w:left="5" w:firstLine="0"/>
              <w:jc w:val="center"/>
              <w:rPr>
                <w:sz w:val="24"/>
                <w:szCs w:val="24"/>
              </w:rPr>
            </w:pPr>
            <w:proofErr w:type="spellStart"/>
            <w:r w:rsidRPr="006B5DBB">
              <w:rPr>
                <w:sz w:val="24"/>
                <w:szCs w:val="24"/>
              </w:rPr>
              <w:t>Расч</w:t>
            </w:r>
            <w:proofErr w:type="spellEnd"/>
            <w:r w:rsidRPr="006B5DBB">
              <w:rPr>
                <w:sz w:val="24"/>
                <w:szCs w:val="24"/>
              </w:rPr>
              <w:t xml:space="preserve">. срок </w:t>
            </w:r>
            <w:r>
              <w:rPr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B5DBB">
                <w:rPr>
                  <w:sz w:val="24"/>
                  <w:szCs w:val="24"/>
                </w:rPr>
                <w:t>2017 г</w:t>
              </w:r>
              <w:r>
                <w:rPr>
                  <w:sz w:val="24"/>
                  <w:szCs w:val="24"/>
                </w:rPr>
                <w:t>)</w:t>
              </w:r>
            </w:smartTag>
          </w:p>
        </w:tc>
      </w:tr>
      <w:tr w:rsidR="006B5DBB" w:rsidRPr="006B5DBB" w:rsidTr="006B5DBB">
        <w:trPr>
          <w:trHeight w:val="298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5DBB" w:rsidRPr="006B5DBB" w:rsidRDefault="006B5DBB" w:rsidP="006B5DBB">
            <w:pPr>
              <w:pStyle w:val="101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  Территория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B5DBB" w:rsidRPr="006B5DBB" w:rsidTr="006B5DBB">
        <w:trPr>
          <w:trHeight w:val="30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1.1  Площадь квартала В1 -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B658E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12,2</w:t>
            </w:r>
            <w:r w:rsidR="00B658EB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12,2</w:t>
            </w:r>
            <w:r w:rsidR="009F19BF">
              <w:rPr>
                <w:sz w:val="24"/>
                <w:szCs w:val="24"/>
              </w:rPr>
              <w:t>7</w:t>
            </w:r>
          </w:p>
        </w:tc>
      </w:tr>
      <w:tr w:rsidR="006B5DBB" w:rsidRPr="006B5DBB" w:rsidTr="006B5DBB">
        <w:trPr>
          <w:trHeight w:val="298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B5DBB" w:rsidRPr="006B5DBB" w:rsidTr="006B5DBB">
        <w:trPr>
          <w:trHeight w:val="56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DC104A">
            <w:pPr>
              <w:pStyle w:val="710"/>
              <w:shd w:val="clear" w:color="auto" w:fill="auto"/>
              <w:spacing w:line="278" w:lineRule="exact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  </w:t>
            </w:r>
            <w:r w:rsidRPr="006B5DBB">
              <w:rPr>
                <w:sz w:val="24"/>
                <w:szCs w:val="24"/>
              </w:rPr>
              <w:t>Зона объектов многоэтажной жилой з</w:t>
            </w:r>
            <w:r w:rsidRPr="006B5DBB">
              <w:rPr>
                <w:sz w:val="24"/>
                <w:szCs w:val="24"/>
              </w:rPr>
              <w:t>а</w:t>
            </w:r>
            <w:r w:rsidRPr="006B5DBB">
              <w:rPr>
                <w:sz w:val="24"/>
                <w:szCs w:val="24"/>
              </w:rPr>
              <w:t>стройки (Ж</w:t>
            </w:r>
            <w:r w:rsidR="006A0B66">
              <w:rPr>
                <w:sz w:val="24"/>
                <w:szCs w:val="24"/>
              </w:rPr>
              <w:t>З</w:t>
            </w:r>
            <w:r w:rsidR="00DC104A">
              <w:rPr>
                <w:sz w:val="24"/>
                <w:szCs w:val="24"/>
              </w:rPr>
              <w:t>-</w:t>
            </w:r>
            <w:r w:rsidRPr="006B5DBB">
              <w:rPr>
                <w:sz w:val="24"/>
                <w:szCs w:val="24"/>
              </w:rPr>
              <w:t>1</w:t>
            </w:r>
            <w:r w:rsidR="006A0B66">
              <w:rPr>
                <w:sz w:val="24"/>
                <w:szCs w:val="24"/>
              </w:rPr>
              <w:t>01</w:t>
            </w:r>
            <w:r w:rsidRPr="006B5DB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то же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1,4</w:t>
            </w:r>
            <w:r w:rsidR="0082621E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EC128D" w:rsidP="00EC128D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B5DBB" w:rsidRPr="006B5D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76</w:t>
            </w:r>
          </w:p>
        </w:tc>
      </w:tr>
      <w:tr w:rsidR="00547A00" w:rsidRPr="006B5DBB" w:rsidTr="006B5DBB">
        <w:trPr>
          <w:trHeight w:val="56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Default="00547A00" w:rsidP="00547A00">
            <w:pPr>
              <w:pStyle w:val="710"/>
              <w:shd w:val="clear" w:color="auto" w:fill="auto"/>
              <w:spacing w:line="269" w:lineRule="exact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  </w:t>
            </w:r>
            <w:r w:rsidRPr="006B5DBB">
              <w:rPr>
                <w:sz w:val="24"/>
                <w:szCs w:val="24"/>
              </w:rPr>
              <w:t xml:space="preserve">Зона объектов </w:t>
            </w:r>
            <w:r>
              <w:rPr>
                <w:sz w:val="24"/>
                <w:szCs w:val="24"/>
              </w:rPr>
              <w:t>учебно-образовательного назначения</w:t>
            </w:r>
            <w:r w:rsidRPr="006B5DBB">
              <w:rPr>
                <w:sz w:val="24"/>
                <w:szCs w:val="24"/>
              </w:rPr>
              <w:t xml:space="preserve"> (ОД</w:t>
            </w:r>
            <w:r>
              <w:rPr>
                <w:sz w:val="24"/>
                <w:szCs w:val="24"/>
              </w:rPr>
              <w:t>З 204</w:t>
            </w:r>
            <w:r w:rsidRPr="006B5DB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Pr="006B5DBB" w:rsidRDefault="00547A00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Pr="006B5DBB" w:rsidRDefault="00EC128D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Pr="006B5DBB" w:rsidRDefault="00EC128D" w:rsidP="006A0B66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</w:tr>
      <w:tr w:rsidR="006B5DBB" w:rsidRPr="006B5DBB" w:rsidTr="006B5DBB">
        <w:trPr>
          <w:trHeight w:val="56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547A00">
            <w:pPr>
              <w:pStyle w:val="710"/>
              <w:shd w:val="clear" w:color="auto" w:fill="auto"/>
              <w:spacing w:line="269" w:lineRule="exact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547A0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 </w:t>
            </w:r>
            <w:r w:rsidRPr="006B5DBB">
              <w:rPr>
                <w:sz w:val="24"/>
                <w:szCs w:val="24"/>
              </w:rPr>
              <w:t xml:space="preserve">Зона объектов </w:t>
            </w:r>
            <w:r w:rsidR="00DC104A">
              <w:rPr>
                <w:sz w:val="24"/>
                <w:szCs w:val="24"/>
              </w:rPr>
              <w:t>торгов</w:t>
            </w:r>
            <w:r w:rsidR="00547A00">
              <w:rPr>
                <w:sz w:val="24"/>
                <w:szCs w:val="24"/>
              </w:rPr>
              <w:t>ого назначения</w:t>
            </w:r>
            <w:r w:rsidRPr="006B5DBB">
              <w:rPr>
                <w:sz w:val="24"/>
                <w:szCs w:val="24"/>
              </w:rPr>
              <w:t xml:space="preserve"> (ОД</w:t>
            </w:r>
            <w:r w:rsidR="006A0B66">
              <w:rPr>
                <w:sz w:val="24"/>
                <w:szCs w:val="24"/>
              </w:rPr>
              <w:t>З</w:t>
            </w:r>
            <w:r w:rsidR="00DC104A">
              <w:rPr>
                <w:sz w:val="24"/>
                <w:szCs w:val="24"/>
              </w:rPr>
              <w:t>-</w:t>
            </w:r>
            <w:r w:rsidR="006A0B66">
              <w:rPr>
                <w:sz w:val="24"/>
                <w:szCs w:val="24"/>
              </w:rPr>
              <w:t>203</w:t>
            </w:r>
            <w:r w:rsidRPr="006B5DB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 //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EC128D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0,</w:t>
            </w:r>
            <w:r w:rsidR="00EC128D">
              <w:rPr>
                <w:sz w:val="24"/>
                <w:szCs w:val="24"/>
              </w:rPr>
              <w:t>39</w:t>
            </w:r>
          </w:p>
        </w:tc>
      </w:tr>
      <w:tr w:rsidR="00547A00" w:rsidRPr="006B5DBB" w:rsidTr="006B5DBB">
        <w:trPr>
          <w:trHeight w:val="56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Default="00547A00" w:rsidP="00547A00">
            <w:pPr>
              <w:pStyle w:val="710"/>
              <w:shd w:val="clear" w:color="auto" w:fill="auto"/>
              <w:spacing w:line="269" w:lineRule="exact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  </w:t>
            </w:r>
            <w:r w:rsidRPr="006B5DBB">
              <w:rPr>
                <w:sz w:val="24"/>
                <w:szCs w:val="24"/>
              </w:rPr>
              <w:t xml:space="preserve">Зона объектов </w:t>
            </w:r>
            <w:r>
              <w:rPr>
                <w:sz w:val="24"/>
                <w:szCs w:val="24"/>
              </w:rPr>
              <w:t>индивидуального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порта (ТЗ-503</w:t>
            </w:r>
            <w:r w:rsidRPr="006B5DB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Pr="006B5DBB" w:rsidRDefault="00547A00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 //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Pr="006B5DBB" w:rsidRDefault="00EC128D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Pr="006B5DBB" w:rsidRDefault="00EC128D" w:rsidP="006A0B66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</w:tc>
      </w:tr>
      <w:tr w:rsidR="009F19BF" w:rsidRPr="006B5DBB" w:rsidTr="006B5DBB">
        <w:trPr>
          <w:trHeight w:val="30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9BF" w:rsidRPr="006B5DBB" w:rsidRDefault="009F19BF" w:rsidP="00547A0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547A0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</w:t>
            </w:r>
            <w:r w:rsidRPr="006B5DBB">
              <w:rPr>
                <w:sz w:val="24"/>
                <w:szCs w:val="24"/>
              </w:rPr>
              <w:t xml:space="preserve">Зона </w:t>
            </w:r>
            <w:r w:rsidR="00547A00">
              <w:rPr>
                <w:sz w:val="24"/>
                <w:szCs w:val="24"/>
              </w:rPr>
              <w:t xml:space="preserve">объектов </w:t>
            </w:r>
            <w:r w:rsidRPr="006B5DBB">
              <w:rPr>
                <w:sz w:val="24"/>
                <w:szCs w:val="24"/>
              </w:rPr>
              <w:t xml:space="preserve">энергообеспечения </w:t>
            </w:r>
            <w:r w:rsidR="00547A00">
              <w:rPr>
                <w:sz w:val="24"/>
                <w:szCs w:val="24"/>
              </w:rPr>
              <w:t xml:space="preserve">             </w:t>
            </w:r>
            <w:r w:rsidRPr="006B5DBB">
              <w:rPr>
                <w:sz w:val="24"/>
                <w:szCs w:val="24"/>
              </w:rPr>
              <w:t>(И</w:t>
            </w:r>
            <w:r w:rsidR="00547A00">
              <w:rPr>
                <w:sz w:val="24"/>
                <w:szCs w:val="24"/>
              </w:rPr>
              <w:t>З</w:t>
            </w:r>
            <w:r w:rsidRPr="006B5DBB">
              <w:rPr>
                <w:sz w:val="24"/>
                <w:szCs w:val="24"/>
              </w:rPr>
              <w:t xml:space="preserve"> </w:t>
            </w:r>
            <w:r w:rsidR="00DC104A">
              <w:rPr>
                <w:sz w:val="24"/>
                <w:szCs w:val="24"/>
              </w:rPr>
              <w:t>4</w:t>
            </w:r>
            <w:r w:rsidR="006A0B66">
              <w:rPr>
                <w:sz w:val="24"/>
                <w:szCs w:val="24"/>
              </w:rPr>
              <w:t>01</w:t>
            </w:r>
            <w:r w:rsidRPr="006B5DB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9BF" w:rsidRPr="006B5DBB" w:rsidRDefault="009F19BF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 //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9BF" w:rsidRPr="006B5DBB" w:rsidRDefault="009F19BF" w:rsidP="001E440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0,</w:t>
            </w:r>
            <w:r w:rsidR="001E440B">
              <w:rPr>
                <w:sz w:val="24"/>
                <w:szCs w:val="24"/>
              </w:rPr>
              <w:t>8</w:t>
            </w:r>
            <w:r w:rsidR="00EC128D">
              <w:rPr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9BF" w:rsidRPr="006B5DBB" w:rsidRDefault="009F19BF" w:rsidP="00EC128D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0,</w:t>
            </w:r>
            <w:r w:rsidR="00EC128D">
              <w:rPr>
                <w:sz w:val="24"/>
                <w:szCs w:val="24"/>
              </w:rPr>
              <w:t>6</w:t>
            </w:r>
            <w:r w:rsidRPr="006B5DBB">
              <w:rPr>
                <w:sz w:val="24"/>
                <w:szCs w:val="24"/>
              </w:rPr>
              <w:t>2</w:t>
            </w:r>
          </w:p>
        </w:tc>
      </w:tr>
      <w:tr w:rsidR="00547A00" w:rsidRPr="006B5DBB" w:rsidTr="006B5DBB">
        <w:trPr>
          <w:trHeight w:val="30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Default="00547A00" w:rsidP="00EC128D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1.1.6  </w:t>
            </w:r>
            <w:r w:rsidRPr="006B5DBB">
              <w:rPr>
                <w:sz w:val="24"/>
                <w:szCs w:val="24"/>
              </w:rPr>
              <w:t xml:space="preserve">Зона объектов </w:t>
            </w:r>
            <w:r w:rsidR="00EC128D">
              <w:rPr>
                <w:sz w:val="24"/>
                <w:szCs w:val="24"/>
              </w:rPr>
              <w:t>улично-дорожной сети</w:t>
            </w:r>
            <w:r>
              <w:rPr>
                <w:sz w:val="24"/>
                <w:szCs w:val="24"/>
              </w:rPr>
              <w:t xml:space="preserve"> (ТЗ-505</w:t>
            </w:r>
            <w:r w:rsidRPr="006B5DB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Pr="006B5DBB" w:rsidRDefault="00547A00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 //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Pr="006B5DBB" w:rsidRDefault="00EC128D" w:rsidP="00EF3CCE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Pr="006B5DBB" w:rsidRDefault="00EC128D" w:rsidP="00EF3CCE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2,73</w:t>
            </w:r>
          </w:p>
        </w:tc>
      </w:tr>
      <w:tr w:rsidR="00547A00" w:rsidRPr="006B5DBB" w:rsidTr="006B5DBB">
        <w:trPr>
          <w:trHeight w:val="30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Default="00547A00" w:rsidP="00547A0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1.1.7  </w:t>
            </w:r>
            <w:r w:rsidRPr="006B5DBB">
              <w:rPr>
                <w:sz w:val="24"/>
                <w:szCs w:val="24"/>
              </w:rPr>
              <w:t xml:space="preserve">Зона объектов </w:t>
            </w:r>
            <w:r>
              <w:rPr>
                <w:sz w:val="24"/>
                <w:szCs w:val="24"/>
              </w:rPr>
              <w:t>мест отдыха общего пользования</w:t>
            </w:r>
            <w:r w:rsidRPr="006B5DB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РЗ-601</w:t>
            </w:r>
            <w:r w:rsidRPr="006B5DB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Pr="006B5DBB" w:rsidRDefault="00547A00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 //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Pr="006B5DBB" w:rsidRDefault="00EC128D" w:rsidP="00EF3CCE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00" w:rsidRPr="006B5DBB" w:rsidRDefault="00EC128D" w:rsidP="00EF3CCE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</w:tr>
      <w:tr w:rsidR="006B5DBB" w:rsidRPr="006B5DBB" w:rsidTr="006B5DBB">
        <w:trPr>
          <w:trHeight w:val="30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 </w:t>
            </w:r>
            <w:r w:rsidRPr="006B5DBB">
              <w:rPr>
                <w:sz w:val="24"/>
                <w:szCs w:val="24"/>
              </w:rPr>
              <w:t>Озелененные территории общего польз</w:t>
            </w:r>
            <w:r w:rsidRPr="006B5DBB">
              <w:rPr>
                <w:sz w:val="24"/>
                <w:szCs w:val="24"/>
              </w:rPr>
              <w:t>о</w:t>
            </w:r>
            <w:r w:rsidRPr="006B5DBB">
              <w:rPr>
                <w:sz w:val="24"/>
                <w:szCs w:val="24"/>
              </w:rPr>
              <w:t>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 //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0,13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2,36</w:t>
            </w:r>
          </w:p>
        </w:tc>
      </w:tr>
      <w:tr w:rsidR="006B5DBB" w:rsidRPr="006B5DBB" w:rsidTr="00BD44E1">
        <w:trPr>
          <w:trHeight w:val="56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74" w:lineRule="exact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 </w:t>
            </w:r>
            <w:r w:rsidRPr="006B5DBB">
              <w:rPr>
                <w:sz w:val="24"/>
                <w:szCs w:val="24"/>
              </w:rPr>
              <w:t>Обеспеченность территориями озелен</w:t>
            </w:r>
            <w:r w:rsidRPr="006B5DBB">
              <w:rPr>
                <w:sz w:val="24"/>
                <w:szCs w:val="24"/>
              </w:rPr>
              <w:t>е</w:t>
            </w:r>
            <w:r w:rsidRPr="006B5DBB">
              <w:rPr>
                <w:sz w:val="24"/>
                <w:szCs w:val="24"/>
              </w:rPr>
              <w:t>ния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83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²</w:t>
            </w:r>
            <w:r w:rsidRPr="006B5DBB">
              <w:rPr>
                <w:sz w:val="24"/>
                <w:szCs w:val="24"/>
              </w:rPr>
              <w:t>/чел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0,33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DC104A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4,98</w:t>
            </w:r>
          </w:p>
        </w:tc>
      </w:tr>
      <w:tr w:rsidR="006B5DBB" w:rsidRPr="006B5DBB" w:rsidTr="00BD44E1">
        <w:trPr>
          <w:trHeight w:val="31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5DBB" w:rsidRPr="006B5DBB" w:rsidRDefault="006B5DBB" w:rsidP="006B5DBB">
            <w:pPr>
              <w:pStyle w:val="101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</w:t>
            </w:r>
            <w:r w:rsidRPr="006B5DBB">
              <w:rPr>
                <w:sz w:val="24"/>
                <w:szCs w:val="24"/>
              </w:rPr>
              <w:t>Население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B5DBB" w:rsidRPr="006B5DBB" w:rsidTr="006B5DBB">
        <w:trPr>
          <w:trHeight w:val="30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 </w:t>
            </w:r>
            <w:r w:rsidRPr="006B5DBB">
              <w:rPr>
                <w:sz w:val="24"/>
                <w:szCs w:val="24"/>
              </w:rPr>
              <w:t>Численность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тыс. чел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1,05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DC104A" w:rsidP="00DC104A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B5DBB" w:rsidRPr="006B5D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74</w:t>
            </w:r>
          </w:p>
        </w:tc>
      </w:tr>
      <w:tr w:rsidR="006B5DBB" w:rsidRPr="006B5DBB" w:rsidTr="006B5DBB">
        <w:trPr>
          <w:trHeight w:val="298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A721F4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 </w:t>
            </w:r>
            <w:r w:rsidRPr="006B5DBB">
              <w:rPr>
                <w:sz w:val="24"/>
                <w:szCs w:val="24"/>
              </w:rPr>
              <w:t>Плотность населения квартала В1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6B5DBB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.</w:t>
            </w:r>
            <w:r w:rsidRPr="006B5DBB">
              <w:rPr>
                <w:sz w:val="24"/>
                <w:szCs w:val="24"/>
              </w:rPr>
              <w:t xml:space="preserve"> /га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84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DC104A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</w:tr>
      <w:tr w:rsidR="006B5DBB" w:rsidRPr="006B5DBB" w:rsidTr="00BD44E1">
        <w:trPr>
          <w:trHeight w:val="31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5DBB" w:rsidRPr="006B5DBB" w:rsidRDefault="006B5DBB" w:rsidP="006B5DBB">
            <w:pPr>
              <w:pStyle w:val="101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 </w:t>
            </w:r>
            <w:r w:rsidRPr="006B5DBB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B5DBB" w:rsidRPr="006B5DBB" w:rsidTr="006B5DBB">
        <w:trPr>
          <w:trHeight w:val="56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 </w:t>
            </w:r>
            <w:r w:rsidRPr="006B5DBB">
              <w:rPr>
                <w:sz w:val="24"/>
                <w:szCs w:val="24"/>
              </w:rPr>
              <w:t>Средняя обеспеченность населения ж</w:t>
            </w:r>
            <w:r w:rsidRPr="006B5DBB">
              <w:rPr>
                <w:sz w:val="24"/>
                <w:szCs w:val="24"/>
              </w:rPr>
              <w:t>и</w:t>
            </w:r>
            <w:r w:rsidRPr="006B5DBB">
              <w:rPr>
                <w:sz w:val="24"/>
                <w:szCs w:val="24"/>
              </w:rPr>
              <w:t>лой площадью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83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²</w:t>
            </w:r>
            <w:r w:rsidRPr="006B5DBB">
              <w:rPr>
                <w:sz w:val="24"/>
                <w:szCs w:val="24"/>
              </w:rPr>
              <w:t xml:space="preserve"> / чел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BB" w:rsidRPr="006B5DBB" w:rsidRDefault="006B5DBB" w:rsidP="00A721F4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2</w:t>
            </w:r>
            <w:r w:rsidR="00A721F4">
              <w:rPr>
                <w:sz w:val="24"/>
                <w:szCs w:val="24"/>
              </w:rPr>
              <w:t>0</w:t>
            </w:r>
            <w:r w:rsidRPr="006B5DBB">
              <w:rPr>
                <w:sz w:val="24"/>
                <w:szCs w:val="24"/>
              </w:rPr>
              <w:t>,5</w:t>
            </w:r>
          </w:p>
        </w:tc>
      </w:tr>
      <w:tr w:rsidR="00812C05" w:rsidRPr="006B5DBB" w:rsidTr="00651EBA">
        <w:trPr>
          <w:trHeight w:val="315"/>
        </w:trPr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  </w:t>
            </w:r>
            <w:r w:rsidRPr="006B5DBB">
              <w:rPr>
                <w:sz w:val="24"/>
                <w:szCs w:val="24"/>
              </w:rPr>
              <w:t xml:space="preserve">Общий объем </w:t>
            </w:r>
            <w:r>
              <w:rPr>
                <w:sz w:val="24"/>
                <w:szCs w:val="24"/>
              </w:rPr>
              <w:t xml:space="preserve">сохраняемого </w:t>
            </w:r>
            <w:r w:rsidRPr="006B5DBB">
              <w:rPr>
                <w:sz w:val="24"/>
                <w:szCs w:val="24"/>
              </w:rPr>
              <w:t>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74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тыс. м</w:t>
            </w:r>
            <w:r>
              <w:rPr>
                <w:sz w:val="24"/>
                <w:szCs w:val="24"/>
              </w:rPr>
              <w:t>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21,02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A721F4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Pr="006B5D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09</w:t>
            </w:r>
          </w:p>
        </w:tc>
      </w:tr>
      <w:tr w:rsidR="00812C05" w:rsidRPr="006B5DBB" w:rsidTr="00651EBA">
        <w:trPr>
          <w:trHeight w:val="225"/>
        </w:trPr>
        <w:tc>
          <w:tcPr>
            <w:tcW w:w="5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Default="00812C05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pacing w:line="274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квартир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AB67AF">
            <w:pPr>
              <w:pStyle w:val="71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Default="00812C05" w:rsidP="00AB67AF">
            <w:pPr>
              <w:pStyle w:val="71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1817</w:t>
            </w:r>
          </w:p>
        </w:tc>
      </w:tr>
      <w:tr w:rsidR="00812C05" w:rsidRPr="006B5DBB" w:rsidTr="00DD7030">
        <w:trPr>
          <w:trHeight w:val="290"/>
        </w:trPr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 </w:t>
            </w:r>
            <w:r w:rsidRPr="006B5DBB">
              <w:rPr>
                <w:sz w:val="24"/>
                <w:szCs w:val="24"/>
              </w:rPr>
              <w:t>Убыль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74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тыс. м</w:t>
            </w:r>
            <w:r>
              <w:rPr>
                <w:sz w:val="24"/>
                <w:szCs w:val="24"/>
              </w:rPr>
              <w:t>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</w:tr>
      <w:tr w:rsidR="00812C05" w:rsidRPr="006B5DBB" w:rsidTr="006B5DBB">
        <w:trPr>
          <w:trHeight w:val="288"/>
        </w:trPr>
        <w:tc>
          <w:tcPr>
            <w:tcW w:w="5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квартир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</w:tr>
      <w:tr w:rsidR="00812C05" w:rsidRPr="006B5DBB" w:rsidTr="006B5DBB">
        <w:trPr>
          <w:trHeight w:val="320"/>
        </w:trPr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 </w:t>
            </w:r>
            <w:r w:rsidRPr="006B5DBB">
              <w:rPr>
                <w:sz w:val="24"/>
                <w:szCs w:val="24"/>
              </w:rPr>
              <w:t xml:space="preserve">Общий объем жилищного фонда </w:t>
            </w:r>
            <w:r>
              <w:rPr>
                <w:sz w:val="24"/>
                <w:szCs w:val="24"/>
              </w:rPr>
              <w:t>н</w:t>
            </w:r>
            <w:r w:rsidRPr="006B5DBB">
              <w:rPr>
                <w:sz w:val="24"/>
                <w:szCs w:val="24"/>
              </w:rPr>
              <w:t>ово</w:t>
            </w:r>
            <w:r>
              <w:rPr>
                <w:sz w:val="24"/>
                <w:szCs w:val="24"/>
              </w:rPr>
              <w:t>го</w:t>
            </w:r>
            <w:r w:rsidRPr="006B5DBB">
              <w:rPr>
                <w:sz w:val="24"/>
                <w:szCs w:val="24"/>
              </w:rPr>
              <w:t xml:space="preserve"> строительств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69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тыс. м</w:t>
            </w:r>
            <w:r>
              <w:rPr>
                <w:sz w:val="24"/>
                <w:szCs w:val="24"/>
              </w:rPr>
              <w:t>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A721F4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6B5D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07</w:t>
            </w:r>
          </w:p>
        </w:tc>
      </w:tr>
      <w:tr w:rsidR="00812C05" w:rsidRPr="006B5DBB" w:rsidTr="006B5DBB">
        <w:trPr>
          <w:trHeight w:val="283"/>
        </w:trPr>
        <w:tc>
          <w:tcPr>
            <w:tcW w:w="5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квартир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</w:t>
            </w:r>
          </w:p>
        </w:tc>
      </w:tr>
      <w:tr w:rsidR="00812C05" w:rsidRPr="006B5DBB" w:rsidTr="00BD44E1">
        <w:trPr>
          <w:trHeight w:val="56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12C05" w:rsidRPr="006B5DBB" w:rsidRDefault="00812C05" w:rsidP="006B5DBB">
            <w:pPr>
              <w:pStyle w:val="101"/>
              <w:shd w:val="clear" w:color="auto" w:fill="auto"/>
              <w:spacing w:line="278" w:lineRule="exact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 </w:t>
            </w:r>
            <w:r w:rsidRPr="006B5DBB">
              <w:rPr>
                <w:sz w:val="24"/>
                <w:szCs w:val="24"/>
              </w:rPr>
              <w:t>Объекты культурно-бытового обслуж</w:t>
            </w:r>
            <w:r w:rsidRPr="006B5DBB">
              <w:rPr>
                <w:sz w:val="24"/>
                <w:szCs w:val="24"/>
              </w:rPr>
              <w:t>и</w:t>
            </w:r>
            <w:r w:rsidRPr="006B5DBB">
              <w:rPr>
                <w:sz w:val="24"/>
                <w:szCs w:val="24"/>
              </w:rPr>
              <w:t>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12C05" w:rsidRPr="006B5DBB" w:rsidTr="006B5DBB">
        <w:trPr>
          <w:trHeight w:val="341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 </w:t>
            </w:r>
            <w:r w:rsidRPr="006B5DBB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мест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812C05" w:rsidRPr="006B5DBB" w:rsidTr="00BD44E1">
        <w:trPr>
          <w:trHeight w:val="39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 </w:t>
            </w:r>
            <w:r w:rsidRPr="006B5DBB">
              <w:rPr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74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посад. мест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160</w:t>
            </w:r>
          </w:p>
        </w:tc>
      </w:tr>
      <w:tr w:rsidR="00812C05" w:rsidRPr="006B5DBB" w:rsidTr="00BD44E1">
        <w:trPr>
          <w:trHeight w:val="40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 </w:t>
            </w:r>
            <w:r w:rsidRPr="006B5DBB">
              <w:rPr>
                <w:sz w:val="24"/>
                <w:szCs w:val="24"/>
              </w:rPr>
              <w:t>Предприятия торговли всех видов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83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²</w:t>
            </w:r>
            <w:r w:rsidRPr="006B5DBB">
              <w:rPr>
                <w:sz w:val="24"/>
                <w:szCs w:val="24"/>
              </w:rPr>
              <w:t xml:space="preserve"> торг. пл.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1400</w:t>
            </w:r>
          </w:p>
        </w:tc>
      </w:tr>
      <w:tr w:rsidR="00812C05" w:rsidRPr="006B5DBB" w:rsidTr="00BD44E1">
        <w:trPr>
          <w:trHeight w:val="279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 xml:space="preserve">- в </w:t>
            </w:r>
            <w:proofErr w:type="spellStart"/>
            <w:r w:rsidRPr="006B5DBB">
              <w:rPr>
                <w:sz w:val="24"/>
                <w:szCs w:val="24"/>
              </w:rPr>
              <w:t>т.ч</w:t>
            </w:r>
            <w:proofErr w:type="spellEnd"/>
            <w:r w:rsidRPr="006B5DBB">
              <w:rPr>
                <w:sz w:val="24"/>
                <w:szCs w:val="24"/>
              </w:rPr>
              <w:t>. повседневного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то же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1400</w:t>
            </w:r>
          </w:p>
        </w:tc>
      </w:tr>
      <w:tr w:rsidR="00812C05" w:rsidRPr="006B5DBB" w:rsidTr="006B5DBB">
        <w:trPr>
          <w:trHeight w:val="56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 </w:t>
            </w:r>
            <w:r w:rsidRPr="006B5DBB">
              <w:rPr>
                <w:sz w:val="24"/>
                <w:szCs w:val="24"/>
              </w:rPr>
              <w:t>Физкультурно-спортивные залы, пом</w:t>
            </w:r>
            <w:r w:rsidRPr="006B5DBB">
              <w:rPr>
                <w:sz w:val="24"/>
                <w:szCs w:val="24"/>
              </w:rPr>
              <w:t>е</w:t>
            </w:r>
            <w:r w:rsidRPr="006B5DBB">
              <w:rPr>
                <w:sz w:val="24"/>
                <w:szCs w:val="24"/>
              </w:rPr>
              <w:t>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83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²</w:t>
            </w:r>
            <w:r w:rsidRPr="006B5DBB">
              <w:rPr>
                <w:sz w:val="24"/>
                <w:szCs w:val="24"/>
              </w:rPr>
              <w:t xml:space="preserve"> общ. пл.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A721F4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330</w:t>
            </w:r>
          </w:p>
        </w:tc>
      </w:tr>
      <w:tr w:rsidR="00812C05" w:rsidRPr="006B5DBB" w:rsidTr="006B5DBB">
        <w:trPr>
          <w:trHeight w:val="571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78" w:lineRule="exact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 </w:t>
            </w:r>
            <w:r w:rsidRPr="006B5DBB">
              <w:rPr>
                <w:sz w:val="24"/>
                <w:szCs w:val="24"/>
              </w:rPr>
              <w:t>Помещения, клу</w:t>
            </w:r>
            <w:r>
              <w:rPr>
                <w:sz w:val="24"/>
                <w:szCs w:val="24"/>
              </w:rPr>
              <w:t>бы досуга населения по месту жи</w:t>
            </w:r>
            <w:r w:rsidRPr="006B5DBB">
              <w:rPr>
                <w:sz w:val="24"/>
                <w:szCs w:val="24"/>
              </w:rPr>
              <w:t>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то же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C05" w:rsidRPr="006B5DBB" w:rsidRDefault="00812C05" w:rsidP="006B5DBB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6B5DBB">
              <w:rPr>
                <w:sz w:val="24"/>
                <w:szCs w:val="24"/>
              </w:rPr>
              <w:t>0</w:t>
            </w:r>
          </w:p>
        </w:tc>
      </w:tr>
    </w:tbl>
    <w:p w:rsidR="0035594C" w:rsidRDefault="00CC423C" w:rsidP="006A0B66">
      <w:pPr>
        <w:pStyle w:val="1"/>
      </w:pPr>
      <w:bookmarkStart w:id="126" w:name="_Toc390087454"/>
      <w:r>
        <w:lastRenderedPageBreak/>
        <w:t>10  Проект межевания территории</w:t>
      </w:r>
      <w:bookmarkEnd w:id="126"/>
    </w:p>
    <w:p w:rsidR="00CC423C" w:rsidRDefault="00CC423C" w:rsidP="00AD0947">
      <w:pPr>
        <w:pStyle w:val="af5"/>
        <w:ind w:firstLine="568"/>
      </w:pPr>
      <w:r>
        <w:t>В соответствии с техническим заданием на проектирование, в составе данного проекта планировки выполнен «Проект межевания территории» в границах красных линий кварталов В-1.2</w:t>
      </w:r>
      <w:r w:rsidR="00B658EB">
        <w:t>, В-1.3</w:t>
      </w:r>
      <w:r>
        <w:t xml:space="preserve"> и В-1.</w:t>
      </w:r>
      <w:r w:rsidR="00B658EB">
        <w:t>4</w:t>
      </w:r>
      <w:r>
        <w:t xml:space="preserve"> с установкой земельных участков всех проектируемых жилых и общ</w:t>
      </w:r>
      <w:r>
        <w:t>е</w:t>
      </w:r>
      <w:r>
        <w:t>ственных объектов, в соответствии с действующими градостроительными регламентами города Нижневартовска.</w:t>
      </w:r>
    </w:p>
    <w:p w:rsidR="00CC423C" w:rsidRDefault="00CC423C" w:rsidP="00AD0947">
      <w:pPr>
        <w:pStyle w:val="af5"/>
        <w:ind w:firstLine="568"/>
      </w:pPr>
      <w:r>
        <w:t>«План межевания территории» разработан с учётом сохранения отведённых земельных участков квартала В-1.1 и ГПП-5 и с учётом обеспечения проектируемых объектов необх</w:t>
      </w:r>
      <w:r>
        <w:t>о</w:t>
      </w:r>
      <w:r>
        <w:t>димыми элементами благоустройства.</w:t>
      </w:r>
    </w:p>
    <w:p w:rsidR="00CC423C" w:rsidRDefault="00CC423C" w:rsidP="00AD0947">
      <w:pPr>
        <w:pStyle w:val="af5"/>
        <w:ind w:firstLine="568"/>
      </w:pPr>
      <w:r>
        <w:t xml:space="preserve">Все точки переломов границ земельных участков пронумерованы и </w:t>
      </w:r>
      <w:proofErr w:type="spellStart"/>
      <w:r>
        <w:t>закоординированы</w:t>
      </w:r>
      <w:proofErr w:type="spellEnd"/>
      <w:r>
        <w:t xml:space="preserve"> в местной системе координат, в соответствии с предоставленным топографическим планом.</w:t>
      </w:r>
    </w:p>
    <w:p w:rsidR="00CC423C" w:rsidRDefault="00CC423C" w:rsidP="00AD0947">
      <w:pPr>
        <w:pStyle w:val="af5"/>
        <w:ind w:firstLine="568"/>
      </w:pPr>
      <w:r>
        <w:t>В экспликации формируемых земельных участков проекта межевания территории ук</w:t>
      </w:r>
      <w:r>
        <w:t>а</w:t>
      </w:r>
      <w:r>
        <w:t>заны:</w:t>
      </w:r>
    </w:p>
    <w:p w:rsidR="00CC423C" w:rsidRDefault="00CC423C" w:rsidP="00AD0947">
      <w:pPr>
        <w:pStyle w:val="af5"/>
        <w:ind w:firstLine="568"/>
      </w:pPr>
      <w:r>
        <w:t>-  номер земельного участка;</w:t>
      </w:r>
    </w:p>
    <w:p w:rsidR="00CC423C" w:rsidRDefault="00CC423C" w:rsidP="00AD0947">
      <w:pPr>
        <w:pStyle w:val="af5"/>
        <w:ind w:firstLine="568"/>
      </w:pPr>
      <w:r>
        <w:t>-  номера точек поворота границ земельного участка;</w:t>
      </w:r>
    </w:p>
    <w:p w:rsidR="00CC423C" w:rsidRDefault="00CC423C" w:rsidP="00AD0947">
      <w:pPr>
        <w:pStyle w:val="af5"/>
        <w:ind w:firstLine="568"/>
      </w:pPr>
      <w:r>
        <w:t>-  вид территориальной зоны по Градостроительным регламентам города Нижневарто</w:t>
      </w:r>
      <w:r>
        <w:t>в</w:t>
      </w:r>
      <w:r>
        <w:t>ска;</w:t>
      </w:r>
    </w:p>
    <w:p w:rsidR="00CC423C" w:rsidRDefault="00CC423C" w:rsidP="00AD0947">
      <w:pPr>
        <w:pStyle w:val="af5"/>
        <w:ind w:firstLine="568"/>
      </w:pPr>
      <w:r>
        <w:t>-  назначение земельного участка.</w:t>
      </w:r>
    </w:p>
    <w:p w:rsidR="00CC423C" w:rsidRPr="002D1EA7" w:rsidRDefault="002D1EA7" w:rsidP="00A721F4">
      <w:pPr>
        <w:pStyle w:val="af5"/>
        <w:spacing w:line="240" w:lineRule="auto"/>
        <w:ind w:firstLine="0"/>
      </w:pPr>
      <w:r w:rsidRPr="001C5AAC">
        <w:rPr>
          <w:b/>
        </w:rPr>
        <w:t>Таблица 10.1</w:t>
      </w:r>
      <w:r>
        <w:t xml:space="preserve"> -</w:t>
      </w:r>
      <w:r w:rsidR="00CC423C">
        <w:t xml:space="preserve"> </w:t>
      </w:r>
      <w:r w:rsidR="00CC423C" w:rsidRPr="002D1EA7">
        <w:t>Показатели развития формируемых земельных участков</w:t>
      </w:r>
      <w:r w:rsidR="00A721F4">
        <w:t>, территорий</w:t>
      </w:r>
      <w:r w:rsidR="00CC423C" w:rsidRPr="002D1EA7">
        <w:t xml:space="preserve"> </w:t>
      </w:r>
      <w:r w:rsidR="00A721F4">
        <w:t xml:space="preserve">                        </w:t>
      </w:r>
      <w:r w:rsidR="00CC423C" w:rsidRPr="002D1EA7">
        <w:t>квартал</w:t>
      </w:r>
      <w:r w:rsidR="005B21AD">
        <w:t>а В-1</w:t>
      </w: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097"/>
        <w:gridCol w:w="2586"/>
        <w:gridCol w:w="790"/>
        <w:gridCol w:w="727"/>
        <w:gridCol w:w="1232"/>
        <w:gridCol w:w="1180"/>
        <w:gridCol w:w="989"/>
        <w:gridCol w:w="1145"/>
      </w:tblGrid>
      <w:tr w:rsidR="00C447A7" w:rsidTr="00786D6F">
        <w:trPr>
          <w:trHeight w:val="454"/>
          <w:tblHeader/>
        </w:trPr>
        <w:tc>
          <w:tcPr>
            <w:tcW w:w="826" w:type="dxa"/>
            <w:vMerge w:val="restart"/>
            <w:textDirection w:val="btLr"/>
            <w:vAlign w:val="center"/>
          </w:tcPr>
          <w:p w:rsidR="001D5602" w:rsidRDefault="001D5602" w:rsidP="001D5602">
            <w:pPr>
              <w:pStyle w:val="af5"/>
              <w:tabs>
                <w:tab w:val="left" w:pos="993"/>
              </w:tabs>
              <w:spacing w:line="240" w:lineRule="auto"/>
              <w:ind w:left="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Обозначение</w:t>
            </w:r>
          </w:p>
          <w:p w:rsidR="001D5602" w:rsidRDefault="001D5602" w:rsidP="001D5602">
            <w:pPr>
              <w:pStyle w:val="af5"/>
              <w:tabs>
                <w:tab w:val="left" w:pos="993"/>
              </w:tabs>
              <w:spacing w:line="240" w:lineRule="auto"/>
              <w:ind w:left="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квартала, участка</w:t>
            </w:r>
          </w:p>
        </w:tc>
        <w:tc>
          <w:tcPr>
            <w:tcW w:w="2609" w:type="dxa"/>
            <w:vMerge w:val="restart"/>
            <w:vAlign w:val="center"/>
          </w:tcPr>
          <w:p w:rsidR="001D5602" w:rsidRDefault="001D5602" w:rsidP="001D5602">
            <w:pPr>
              <w:pStyle w:val="af5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Виды использования территории</w:t>
            </w: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1D5602" w:rsidRDefault="001D5602" w:rsidP="001D5602">
            <w:pPr>
              <w:pStyle w:val="af5"/>
              <w:spacing w:line="240" w:lineRule="auto"/>
              <w:ind w:left="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Территория, га</w:t>
            </w:r>
          </w:p>
        </w:tc>
        <w:tc>
          <w:tcPr>
            <w:tcW w:w="794" w:type="dxa"/>
            <w:vMerge w:val="restart"/>
            <w:textDirection w:val="btLr"/>
            <w:vAlign w:val="center"/>
          </w:tcPr>
          <w:p w:rsidR="001D5602" w:rsidRDefault="001D5602" w:rsidP="002D1EA7">
            <w:pPr>
              <w:pStyle w:val="af5"/>
              <w:tabs>
                <w:tab w:val="left" w:pos="402"/>
              </w:tabs>
              <w:spacing w:line="240" w:lineRule="auto"/>
              <w:ind w:left="-45" w:hanging="36"/>
              <w:jc w:val="center"/>
              <w:rPr>
                <w:szCs w:val="24"/>
              </w:rPr>
            </w:pPr>
            <w:r>
              <w:rPr>
                <w:szCs w:val="24"/>
              </w:rPr>
              <w:t>Население, чел.</w:t>
            </w:r>
          </w:p>
        </w:tc>
        <w:tc>
          <w:tcPr>
            <w:tcW w:w="2425" w:type="dxa"/>
            <w:gridSpan w:val="2"/>
            <w:vAlign w:val="center"/>
          </w:tcPr>
          <w:p w:rsidR="001D5602" w:rsidRDefault="001D5602" w:rsidP="001D5602">
            <w:pPr>
              <w:pStyle w:val="af5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Жилой фонд</w:t>
            </w:r>
          </w:p>
          <w:p w:rsidR="001D5602" w:rsidRDefault="001D5602" w:rsidP="001D5602">
            <w:pPr>
              <w:pStyle w:val="af5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2250" w:type="dxa"/>
            <w:gridSpan w:val="2"/>
            <w:vAlign w:val="center"/>
          </w:tcPr>
          <w:p w:rsidR="001D5602" w:rsidRDefault="001D5602" w:rsidP="001D5602">
            <w:pPr>
              <w:pStyle w:val="af5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t>Обществ. недв</w:t>
            </w:r>
            <w:r>
              <w:t>и</w:t>
            </w:r>
            <w:r>
              <w:t>жимости, тыс. м²</w:t>
            </w:r>
          </w:p>
        </w:tc>
      </w:tr>
      <w:tr w:rsidR="00C447A7" w:rsidTr="00786D6F">
        <w:trPr>
          <w:trHeight w:val="1979"/>
          <w:tblHeader/>
        </w:trPr>
        <w:tc>
          <w:tcPr>
            <w:tcW w:w="826" w:type="dxa"/>
            <w:vMerge/>
            <w:tcBorders>
              <w:bottom w:val="single" w:sz="4" w:space="0" w:color="auto"/>
            </w:tcBorders>
            <w:vAlign w:val="center"/>
          </w:tcPr>
          <w:p w:rsidR="001D5602" w:rsidRDefault="001D5602" w:rsidP="001D5602">
            <w:pPr>
              <w:pStyle w:val="af5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09" w:type="dxa"/>
            <w:vMerge/>
            <w:tcBorders>
              <w:bottom w:val="single" w:sz="4" w:space="0" w:color="auto"/>
            </w:tcBorders>
            <w:vAlign w:val="center"/>
          </w:tcPr>
          <w:p w:rsidR="001D5602" w:rsidRDefault="001D5602" w:rsidP="001D5602">
            <w:pPr>
              <w:pStyle w:val="af5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vAlign w:val="center"/>
          </w:tcPr>
          <w:p w:rsidR="001D5602" w:rsidRDefault="001D5602" w:rsidP="001D5602">
            <w:pPr>
              <w:pStyle w:val="af5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vAlign w:val="center"/>
          </w:tcPr>
          <w:p w:rsidR="001D5602" w:rsidRDefault="001D5602" w:rsidP="002D1EA7">
            <w:pPr>
              <w:pStyle w:val="af5"/>
              <w:tabs>
                <w:tab w:val="left" w:pos="402"/>
              </w:tabs>
              <w:ind w:left="-45" w:hanging="36"/>
              <w:jc w:val="center"/>
              <w:rPr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1D5602" w:rsidRDefault="001D5602" w:rsidP="001D5602">
            <w:pPr>
              <w:pStyle w:val="af5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  <w:r>
              <w:t xml:space="preserve"> тыс. м²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1D5602" w:rsidRDefault="001D5602" w:rsidP="001D5602">
            <w:pPr>
              <w:pStyle w:val="af5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Квартир, ед.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1D5602" w:rsidRDefault="001D5602" w:rsidP="001D5602">
            <w:pPr>
              <w:pStyle w:val="af5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1D5602" w:rsidRDefault="001D5602" w:rsidP="001D5602">
            <w:pPr>
              <w:pStyle w:val="af5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коммер</w:t>
            </w:r>
            <w:proofErr w:type="spellEnd"/>
            <w:r>
              <w:rPr>
                <w:szCs w:val="24"/>
              </w:rPr>
              <w:t>-ческой</w:t>
            </w:r>
          </w:p>
        </w:tc>
      </w:tr>
      <w:tr w:rsidR="00C447A7" w:rsidTr="00786D6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1011" w:rsidRPr="007D2A2C" w:rsidRDefault="00981011" w:rsidP="003E4820">
            <w:pPr>
              <w:pStyle w:val="af5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 w:rsidRPr="007D2A2C">
              <w:rPr>
                <w:b/>
                <w:szCs w:val="24"/>
              </w:rPr>
              <w:t>В1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1011" w:rsidRPr="00914B7B" w:rsidRDefault="00981011" w:rsidP="003E4820">
            <w:pPr>
              <w:pStyle w:val="710"/>
              <w:shd w:val="clear" w:color="auto" w:fill="auto"/>
              <w:spacing w:line="240" w:lineRule="auto"/>
              <w:ind w:left="120" w:hanging="26"/>
              <w:jc w:val="center"/>
              <w:rPr>
                <w:b/>
                <w:sz w:val="24"/>
                <w:szCs w:val="24"/>
              </w:rPr>
            </w:pPr>
            <w:r w:rsidRPr="00914B7B">
              <w:rPr>
                <w:b/>
                <w:sz w:val="24"/>
                <w:szCs w:val="24"/>
              </w:rPr>
              <w:t>Общественно-жилой квартал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1011" w:rsidRPr="00914B7B" w:rsidRDefault="00981011" w:rsidP="00D7768F">
            <w:pPr>
              <w:pStyle w:val="af5"/>
              <w:spacing w:line="240" w:lineRule="auto"/>
              <w:ind w:left="-108" w:firstLine="0"/>
              <w:jc w:val="right"/>
              <w:rPr>
                <w:b/>
                <w:szCs w:val="24"/>
              </w:rPr>
            </w:pPr>
            <w:r w:rsidRPr="00914B7B">
              <w:rPr>
                <w:b/>
                <w:szCs w:val="24"/>
              </w:rPr>
              <w:t>12,2</w:t>
            </w:r>
            <w:r w:rsidR="00D7768F">
              <w:rPr>
                <w:b/>
                <w:szCs w:val="24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1011" w:rsidRPr="007D2A2C" w:rsidRDefault="00981011" w:rsidP="003E4820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b/>
                <w:sz w:val="24"/>
                <w:szCs w:val="24"/>
              </w:rPr>
            </w:pPr>
            <w:r w:rsidRPr="007D2A2C">
              <w:rPr>
                <w:b/>
                <w:sz w:val="24"/>
                <w:szCs w:val="24"/>
              </w:rPr>
              <w:t>4737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1011" w:rsidRPr="00981011" w:rsidRDefault="00981011" w:rsidP="003E4820">
            <w:pPr>
              <w:pStyle w:val="af5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 w:rsidRPr="00981011">
              <w:rPr>
                <w:b/>
                <w:szCs w:val="24"/>
              </w:rPr>
              <w:t>96,09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1011" w:rsidRPr="00981011" w:rsidRDefault="00981011" w:rsidP="003E4820">
            <w:pPr>
              <w:pStyle w:val="af5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 w:rsidRPr="00981011">
              <w:rPr>
                <w:b/>
                <w:szCs w:val="24"/>
              </w:rPr>
              <w:t>1817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1011" w:rsidRPr="00981011" w:rsidRDefault="00A8571B" w:rsidP="00A8571B">
            <w:pPr>
              <w:pStyle w:val="af5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</w:t>
            </w:r>
            <w:r w:rsidR="00981011" w:rsidRPr="00981011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26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81011" w:rsidRPr="00981011" w:rsidRDefault="00A8571B" w:rsidP="006F2FE4">
            <w:pPr>
              <w:pStyle w:val="af5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30,56</w:t>
            </w:r>
          </w:p>
        </w:tc>
      </w:tr>
      <w:tr w:rsidR="00C447A7" w:rsidTr="00786D6F">
        <w:trPr>
          <w:trHeight w:val="454"/>
        </w:trPr>
        <w:tc>
          <w:tcPr>
            <w:tcW w:w="826" w:type="dxa"/>
            <w:shd w:val="clear" w:color="auto" w:fill="EAF1DD" w:themeFill="accent3" w:themeFillTint="33"/>
          </w:tcPr>
          <w:p w:rsidR="00981011" w:rsidRDefault="00981011" w:rsidP="002D1EA7">
            <w:pPr>
              <w:pStyle w:val="af5"/>
              <w:ind w:left="0" w:firstLine="0"/>
              <w:jc w:val="center"/>
              <w:rPr>
                <w:szCs w:val="24"/>
              </w:rPr>
            </w:pPr>
            <w:r w:rsidRPr="007D2A2C">
              <w:rPr>
                <w:szCs w:val="24"/>
              </w:rPr>
              <w:t>В-1.1</w:t>
            </w:r>
          </w:p>
          <w:p w:rsidR="00812C05" w:rsidRPr="007D2A2C" w:rsidRDefault="00812C05" w:rsidP="002D1EA7">
            <w:pPr>
              <w:pStyle w:val="af5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(Уч.№1)</w:t>
            </w:r>
          </w:p>
        </w:tc>
        <w:tc>
          <w:tcPr>
            <w:tcW w:w="2609" w:type="dxa"/>
            <w:shd w:val="clear" w:color="auto" w:fill="EAF1DD" w:themeFill="accent3" w:themeFillTint="33"/>
          </w:tcPr>
          <w:p w:rsidR="00981011" w:rsidRPr="00914B7B" w:rsidRDefault="00981011" w:rsidP="007D2A2C">
            <w:pPr>
              <w:pStyle w:val="710"/>
              <w:shd w:val="clear" w:color="auto" w:fill="auto"/>
              <w:spacing w:line="240" w:lineRule="auto"/>
              <w:ind w:left="120" w:firstLine="116"/>
              <w:jc w:val="left"/>
              <w:rPr>
                <w:sz w:val="24"/>
                <w:szCs w:val="24"/>
                <w:u w:val="single"/>
              </w:rPr>
            </w:pPr>
            <w:r w:rsidRPr="00914B7B">
              <w:rPr>
                <w:sz w:val="24"/>
                <w:szCs w:val="24"/>
                <w:u w:val="single"/>
              </w:rPr>
              <w:t>Территория            общественно-жилой застройки</w:t>
            </w:r>
            <w:r>
              <w:rPr>
                <w:sz w:val="24"/>
                <w:szCs w:val="24"/>
                <w:u w:val="single"/>
              </w:rPr>
              <w:t xml:space="preserve">                       (существующая)</w:t>
            </w:r>
          </w:p>
        </w:tc>
        <w:tc>
          <w:tcPr>
            <w:tcW w:w="842" w:type="dxa"/>
            <w:shd w:val="clear" w:color="auto" w:fill="EAF1DD" w:themeFill="accent3" w:themeFillTint="33"/>
          </w:tcPr>
          <w:p w:rsidR="00981011" w:rsidRPr="007D2A2C" w:rsidRDefault="00981011" w:rsidP="00EF3CCE">
            <w:pPr>
              <w:pStyle w:val="af5"/>
              <w:ind w:left="-108" w:firstLine="0"/>
              <w:jc w:val="right"/>
              <w:rPr>
                <w:szCs w:val="24"/>
              </w:rPr>
            </w:pPr>
            <w:r w:rsidRPr="007D2A2C">
              <w:rPr>
                <w:szCs w:val="24"/>
              </w:rPr>
              <w:t>1,40</w:t>
            </w:r>
          </w:p>
        </w:tc>
        <w:tc>
          <w:tcPr>
            <w:tcW w:w="794" w:type="dxa"/>
            <w:shd w:val="clear" w:color="auto" w:fill="EAF1DD" w:themeFill="accent3" w:themeFillTint="33"/>
          </w:tcPr>
          <w:p w:rsidR="00981011" w:rsidRPr="007D2A2C" w:rsidRDefault="00981011" w:rsidP="00EF3CCE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sz w:val="24"/>
                <w:szCs w:val="24"/>
              </w:rPr>
            </w:pPr>
            <w:r w:rsidRPr="007D2A2C">
              <w:rPr>
                <w:sz w:val="24"/>
                <w:szCs w:val="24"/>
              </w:rPr>
              <w:t>1050</w:t>
            </w:r>
          </w:p>
        </w:tc>
        <w:tc>
          <w:tcPr>
            <w:tcW w:w="1232" w:type="dxa"/>
            <w:shd w:val="clear" w:color="auto" w:fill="EAF1DD" w:themeFill="accent3" w:themeFillTint="33"/>
          </w:tcPr>
          <w:p w:rsidR="00981011" w:rsidRDefault="00981011" w:rsidP="00E67E07">
            <w:pPr>
              <w:pStyle w:val="af5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21,02</w:t>
            </w:r>
          </w:p>
        </w:tc>
        <w:tc>
          <w:tcPr>
            <w:tcW w:w="1193" w:type="dxa"/>
            <w:shd w:val="clear" w:color="auto" w:fill="EAF1DD" w:themeFill="accent3" w:themeFillTint="33"/>
          </w:tcPr>
          <w:p w:rsidR="00981011" w:rsidRDefault="00981011" w:rsidP="00E67E07">
            <w:pPr>
              <w:pStyle w:val="af5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405</w:t>
            </w:r>
          </w:p>
        </w:tc>
        <w:tc>
          <w:tcPr>
            <w:tcW w:w="1078" w:type="dxa"/>
            <w:shd w:val="clear" w:color="auto" w:fill="EAF1DD" w:themeFill="accent3" w:themeFillTint="33"/>
          </w:tcPr>
          <w:p w:rsidR="00981011" w:rsidRDefault="00981011" w:rsidP="00981011">
            <w:pPr>
              <w:pStyle w:val="af5"/>
              <w:ind w:left="-79" w:right="98" w:firstLine="0"/>
              <w:jc w:val="right"/>
              <w:rPr>
                <w:szCs w:val="24"/>
              </w:rPr>
            </w:pPr>
            <w:r>
              <w:rPr>
                <w:szCs w:val="24"/>
              </w:rPr>
              <w:t>0,26</w:t>
            </w:r>
          </w:p>
        </w:tc>
        <w:tc>
          <w:tcPr>
            <w:tcW w:w="1172" w:type="dxa"/>
            <w:shd w:val="clear" w:color="auto" w:fill="EAF1DD" w:themeFill="accent3" w:themeFillTint="33"/>
          </w:tcPr>
          <w:p w:rsidR="00981011" w:rsidRDefault="00981011" w:rsidP="006F2FE4">
            <w:pPr>
              <w:pStyle w:val="af5"/>
              <w:ind w:left="-79" w:right="98" w:firstLine="0"/>
              <w:jc w:val="right"/>
              <w:rPr>
                <w:szCs w:val="24"/>
              </w:rPr>
            </w:pPr>
            <w:r>
              <w:rPr>
                <w:szCs w:val="24"/>
              </w:rPr>
              <w:t>0,26</w:t>
            </w:r>
          </w:p>
        </w:tc>
      </w:tr>
      <w:tr w:rsidR="00C447A7" w:rsidTr="00786D6F">
        <w:trPr>
          <w:trHeight w:val="454"/>
        </w:trPr>
        <w:tc>
          <w:tcPr>
            <w:tcW w:w="826" w:type="dxa"/>
          </w:tcPr>
          <w:p w:rsidR="00981011" w:rsidRPr="00E67E07" w:rsidRDefault="00981011" w:rsidP="002D1EA7">
            <w:pPr>
              <w:pStyle w:val="af5"/>
              <w:ind w:left="0" w:firstLine="0"/>
              <w:jc w:val="center"/>
              <w:rPr>
                <w:i/>
                <w:szCs w:val="24"/>
              </w:rPr>
            </w:pPr>
          </w:p>
        </w:tc>
        <w:tc>
          <w:tcPr>
            <w:tcW w:w="2609" w:type="dxa"/>
          </w:tcPr>
          <w:p w:rsidR="00981011" w:rsidRPr="00E67E07" w:rsidRDefault="00981011" w:rsidP="00AD0947">
            <w:pPr>
              <w:pStyle w:val="710"/>
              <w:shd w:val="clear" w:color="auto" w:fill="auto"/>
              <w:spacing w:after="240"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E67E07">
              <w:rPr>
                <w:i/>
                <w:sz w:val="24"/>
                <w:szCs w:val="24"/>
              </w:rPr>
              <w:t>Многоквартирный жилой дом с неж</w:t>
            </w:r>
            <w:r w:rsidRPr="00E67E07">
              <w:rPr>
                <w:i/>
                <w:sz w:val="24"/>
                <w:szCs w:val="24"/>
              </w:rPr>
              <w:t>и</w:t>
            </w:r>
            <w:r w:rsidRPr="00E67E07">
              <w:rPr>
                <w:i/>
                <w:sz w:val="24"/>
                <w:szCs w:val="24"/>
              </w:rPr>
              <w:t>лыми помещениями (</w:t>
            </w:r>
            <w:r>
              <w:rPr>
                <w:i/>
                <w:sz w:val="24"/>
                <w:szCs w:val="24"/>
              </w:rPr>
              <w:t>9</w:t>
            </w:r>
            <w:r w:rsidRPr="00E67E07">
              <w:rPr>
                <w:i/>
                <w:sz w:val="24"/>
                <w:szCs w:val="24"/>
              </w:rPr>
              <w:t xml:space="preserve"> этаж</w:t>
            </w:r>
            <w:r>
              <w:rPr>
                <w:i/>
                <w:sz w:val="24"/>
                <w:szCs w:val="24"/>
              </w:rPr>
              <w:t>ей</w:t>
            </w:r>
            <w:r w:rsidRPr="00E67E07">
              <w:rPr>
                <w:i/>
                <w:sz w:val="24"/>
                <w:szCs w:val="24"/>
              </w:rPr>
              <w:t xml:space="preserve"> с </w:t>
            </w:r>
            <w:proofErr w:type="spellStart"/>
            <w:r>
              <w:rPr>
                <w:i/>
                <w:sz w:val="24"/>
                <w:szCs w:val="24"/>
              </w:rPr>
              <w:t>поме</w:t>
            </w:r>
            <w:proofErr w:type="spellEnd"/>
            <w:r>
              <w:rPr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i/>
                <w:sz w:val="24"/>
                <w:szCs w:val="24"/>
              </w:rPr>
              <w:t>щениями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 w:rsidRPr="00E67E07">
              <w:rPr>
                <w:i/>
                <w:sz w:val="24"/>
                <w:szCs w:val="24"/>
              </w:rPr>
              <w:t>общ</w:t>
            </w:r>
            <w:r w:rsidRPr="00E67E07">
              <w:rPr>
                <w:i/>
                <w:sz w:val="24"/>
                <w:szCs w:val="24"/>
              </w:rPr>
              <w:t>е</w:t>
            </w:r>
            <w:r w:rsidRPr="00E67E07">
              <w:rPr>
                <w:i/>
                <w:sz w:val="24"/>
                <w:szCs w:val="24"/>
              </w:rPr>
              <w:t>ственно</w:t>
            </w:r>
            <w:r>
              <w:rPr>
                <w:i/>
                <w:sz w:val="24"/>
                <w:szCs w:val="24"/>
              </w:rPr>
              <w:t>го</w:t>
            </w:r>
            <w:r w:rsidRPr="00E67E0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</w:t>
            </w:r>
            <w:r w:rsidRPr="00E67E07">
              <w:rPr>
                <w:i/>
                <w:sz w:val="24"/>
                <w:szCs w:val="24"/>
              </w:rPr>
              <w:t>азнач</w:t>
            </w:r>
            <w:r w:rsidRPr="00E67E07">
              <w:rPr>
                <w:i/>
                <w:sz w:val="24"/>
                <w:szCs w:val="24"/>
              </w:rPr>
              <w:t>е</w:t>
            </w:r>
            <w:r w:rsidRPr="00E67E07">
              <w:rPr>
                <w:i/>
                <w:sz w:val="24"/>
                <w:szCs w:val="24"/>
              </w:rPr>
              <w:t>ния</w:t>
            </w:r>
            <w:r>
              <w:rPr>
                <w:i/>
                <w:sz w:val="24"/>
                <w:szCs w:val="24"/>
              </w:rPr>
              <w:t xml:space="preserve"> на первом эт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z w:val="24"/>
                <w:szCs w:val="24"/>
              </w:rPr>
              <w:t>же</w:t>
            </w:r>
            <w:r w:rsidRPr="00E67E0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842" w:type="dxa"/>
          </w:tcPr>
          <w:p w:rsidR="00981011" w:rsidRPr="00E67E07" w:rsidRDefault="00981011" w:rsidP="00AD0947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</w:p>
        </w:tc>
        <w:tc>
          <w:tcPr>
            <w:tcW w:w="794" w:type="dxa"/>
          </w:tcPr>
          <w:p w:rsidR="00981011" w:rsidRPr="00E67E07" w:rsidRDefault="00981011" w:rsidP="00AD0947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:rsidR="00981011" w:rsidRPr="00E67E07" w:rsidRDefault="00981011" w:rsidP="00AD0947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10,03</w:t>
            </w:r>
          </w:p>
        </w:tc>
        <w:tc>
          <w:tcPr>
            <w:tcW w:w="1193" w:type="dxa"/>
          </w:tcPr>
          <w:p w:rsidR="00981011" w:rsidRPr="00E67E07" w:rsidRDefault="00981011" w:rsidP="00AD0947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190</w:t>
            </w:r>
          </w:p>
        </w:tc>
        <w:tc>
          <w:tcPr>
            <w:tcW w:w="1078" w:type="dxa"/>
          </w:tcPr>
          <w:p w:rsidR="00981011" w:rsidRPr="00E67E07" w:rsidRDefault="00981011" w:rsidP="00981011">
            <w:pPr>
              <w:pStyle w:val="af5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0,26</w:t>
            </w:r>
          </w:p>
        </w:tc>
        <w:tc>
          <w:tcPr>
            <w:tcW w:w="1172" w:type="dxa"/>
          </w:tcPr>
          <w:p w:rsidR="00981011" w:rsidRPr="00E67E07" w:rsidRDefault="00981011" w:rsidP="006F2FE4">
            <w:pPr>
              <w:pStyle w:val="af5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0,26</w:t>
            </w:r>
          </w:p>
        </w:tc>
      </w:tr>
      <w:tr w:rsidR="00C447A7" w:rsidTr="00786D6F">
        <w:trPr>
          <w:trHeight w:val="454"/>
        </w:trPr>
        <w:tc>
          <w:tcPr>
            <w:tcW w:w="826" w:type="dxa"/>
          </w:tcPr>
          <w:p w:rsidR="00981011" w:rsidRDefault="00981011" w:rsidP="002D1EA7">
            <w:pPr>
              <w:pStyle w:val="af5"/>
              <w:ind w:left="0" w:firstLine="0"/>
              <w:jc w:val="center"/>
              <w:rPr>
                <w:i/>
                <w:szCs w:val="24"/>
              </w:rPr>
            </w:pPr>
          </w:p>
        </w:tc>
        <w:tc>
          <w:tcPr>
            <w:tcW w:w="2609" w:type="dxa"/>
          </w:tcPr>
          <w:p w:rsidR="00981011" w:rsidRPr="00E67E07" w:rsidRDefault="00981011" w:rsidP="00AD0947">
            <w:pPr>
              <w:pStyle w:val="710"/>
              <w:shd w:val="clear" w:color="auto" w:fill="auto"/>
              <w:spacing w:after="240"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>Многоквартирный жилой дом (</w:t>
            </w:r>
            <w:r>
              <w:rPr>
                <w:i/>
                <w:sz w:val="24"/>
                <w:szCs w:val="24"/>
              </w:rPr>
              <w:t>7</w:t>
            </w:r>
            <w:r w:rsidRPr="007D2A2C">
              <w:rPr>
                <w:i/>
                <w:sz w:val="24"/>
                <w:szCs w:val="24"/>
              </w:rPr>
              <w:t xml:space="preserve"> эт</w:t>
            </w:r>
            <w:r w:rsidRPr="007D2A2C">
              <w:rPr>
                <w:i/>
                <w:sz w:val="24"/>
                <w:szCs w:val="24"/>
              </w:rPr>
              <w:t>а</w:t>
            </w:r>
            <w:r w:rsidRPr="007D2A2C">
              <w:rPr>
                <w:i/>
                <w:sz w:val="24"/>
                <w:szCs w:val="24"/>
              </w:rPr>
              <w:t>жей)</w:t>
            </w:r>
          </w:p>
        </w:tc>
        <w:tc>
          <w:tcPr>
            <w:tcW w:w="842" w:type="dxa"/>
          </w:tcPr>
          <w:p w:rsidR="00981011" w:rsidRPr="00E67E07" w:rsidRDefault="00981011" w:rsidP="00AD0947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</w:p>
        </w:tc>
        <w:tc>
          <w:tcPr>
            <w:tcW w:w="794" w:type="dxa"/>
          </w:tcPr>
          <w:p w:rsidR="00981011" w:rsidRPr="00E67E07" w:rsidRDefault="00981011" w:rsidP="00AD0947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:rsidR="00981011" w:rsidRDefault="00981011" w:rsidP="00AD0947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5,93</w:t>
            </w:r>
          </w:p>
        </w:tc>
        <w:tc>
          <w:tcPr>
            <w:tcW w:w="1193" w:type="dxa"/>
          </w:tcPr>
          <w:p w:rsidR="00981011" w:rsidRDefault="00981011" w:rsidP="00AD0947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116</w:t>
            </w:r>
          </w:p>
        </w:tc>
        <w:tc>
          <w:tcPr>
            <w:tcW w:w="1078" w:type="dxa"/>
          </w:tcPr>
          <w:p w:rsidR="00981011" w:rsidRPr="00E67E07" w:rsidRDefault="00981011" w:rsidP="00ED1E56">
            <w:pPr>
              <w:pStyle w:val="af5"/>
              <w:ind w:left="-79" w:right="98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</w:tcPr>
          <w:p w:rsidR="00981011" w:rsidRPr="00E67E07" w:rsidRDefault="00981011" w:rsidP="00ED1E56">
            <w:pPr>
              <w:pStyle w:val="af5"/>
              <w:ind w:left="-79" w:right="98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447A7" w:rsidTr="008E4D9C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981011" w:rsidRDefault="00981011" w:rsidP="00AD0947">
            <w:pPr>
              <w:pStyle w:val="af5"/>
              <w:ind w:left="0" w:firstLine="0"/>
              <w:jc w:val="center"/>
              <w:rPr>
                <w:i/>
                <w:szCs w:val="24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981011" w:rsidRPr="00E67E07" w:rsidRDefault="00981011" w:rsidP="00AD0947">
            <w:pPr>
              <w:pStyle w:val="710"/>
              <w:shd w:val="clear" w:color="auto" w:fill="auto"/>
              <w:spacing w:after="240"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>Многоквартирный жилой дом (</w:t>
            </w:r>
            <w:r>
              <w:rPr>
                <w:i/>
                <w:sz w:val="24"/>
                <w:szCs w:val="24"/>
              </w:rPr>
              <w:t>6</w:t>
            </w:r>
            <w:r w:rsidRPr="007D2A2C">
              <w:rPr>
                <w:i/>
                <w:sz w:val="24"/>
                <w:szCs w:val="24"/>
              </w:rPr>
              <w:t xml:space="preserve"> эт</w:t>
            </w:r>
            <w:r w:rsidRPr="007D2A2C">
              <w:rPr>
                <w:i/>
                <w:sz w:val="24"/>
                <w:szCs w:val="24"/>
              </w:rPr>
              <w:t>а</w:t>
            </w:r>
            <w:r w:rsidRPr="007D2A2C">
              <w:rPr>
                <w:i/>
                <w:sz w:val="24"/>
                <w:szCs w:val="24"/>
              </w:rPr>
              <w:t>жей)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981011" w:rsidRPr="00E67E07" w:rsidRDefault="00981011" w:rsidP="00AD0947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981011" w:rsidRPr="00E67E07" w:rsidRDefault="00981011" w:rsidP="00AD0947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981011" w:rsidRDefault="00981011" w:rsidP="00AD0947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5,06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981011" w:rsidRDefault="00981011" w:rsidP="00AD0947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99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981011" w:rsidRPr="00E67E07" w:rsidRDefault="00981011" w:rsidP="00ED1E56">
            <w:pPr>
              <w:pStyle w:val="af5"/>
              <w:ind w:left="-79" w:right="98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981011" w:rsidRPr="00E67E07" w:rsidRDefault="00981011" w:rsidP="00ED1E56">
            <w:pPr>
              <w:pStyle w:val="af5"/>
              <w:ind w:left="-79" w:right="98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447A7" w:rsidTr="008E4D9C">
        <w:trPr>
          <w:trHeight w:val="454"/>
        </w:trPr>
        <w:tc>
          <w:tcPr>
            <w:tcW w:w="826" w:type="dxa"/>
            <w:shd w:val="clear" w:color="auto" w:fill="D6E3BC" w:themeFill="accent3" w:themeFillTint="66"/>
          </w:tcPr>
          <w:p w:rsidR="00981011" w:rsidRDefault="00981011" w:rsidP="00AD0947">
            <w:pPr>
              <w:pStyle w:val="af5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В-1.2</w:t>
            </w:r>
          </w:p>
        </w:tc>
        <w:tc>
          <w:tcPr>
            <w:tcW w:w="2609" w:type="dxa"/>
            <w:shd w:val="clear" w:color="auto" w:fill="D6E3BC" w:themeFill="accent3" w:themeFillTint="66"/>
          </w:tcPr>
          <w:p w:rsidR="00981011" w:rsidRPr="00914B7B" w:rsidRDefault="00981011" w:rsidP="00AD0947">
            <w:pPr>
              <w:pStyle w:val="710"/>
              <w:shd w:val="clear" w:color="auto" w:fill="auto"/>
              <w:spacing w:after="240" w:line="240" w:lineRule="auto"/>
              <w:ind w:left="120" w:firstLine="257"/>
              <w:jc w:val="left"/>
              <w:rPr>
                <w:sz w:val="24"/>
                <w:szCs w:val="24"/>
                <w:u w:val="single"/>
              </w:rPr>
            </w:pPr>
            <w:r w:rsidRPr="00914B7B">
              <w:rPr>
                <w:sz w:val="24"/>
                <w:szCs w:val="24"/>
                <w:u w:val="single"/>
              </w:rPr>
              <w:t>Территория общ</w:t>
            </w:r>
            <w:r w:rsidRPr="00914B7B">
              <w:rPr>
                <w:sz w:val="24"/>
                <w:szCs w:val="24"/>
                <w:u w:val="single"/>
              </w:rPr>
              <w:t>е</w:t>
            </w:r>
            <w:r w:rsidRPr="00914B7B">
              <w:rPr>
                <w:sz w:val="24"/>
                <w:szCs w:val="24"/>
                <w:u w:val="single"/>
              </w:rPr>
              <w:t>ственно-жилой з</w:t>
            </w:r>
            <w:r w:rsidRPr="00914B7B">
              <w:rPr>
                <w:sz w:val="24"/>
                <w:szCs w:val="24"/>
                <w:u w:val="single"/>
              </w:rPr>
              <w:t>а</w:t>
            </w:r>
            <w:r w:rsidRPr="00914B7B">
              <w:rPr>
                <w:sz w:val="24"/>
                <w:szCs w:val="24"/>
                <w:u w:val="single"/>
              </w:rPr>
              <w:t>стройки</w:t>
            </w:r>
            <w:r>
              <w:rPr>
                <w:sz w:val="24"/>
                <w:szCs w:val="24"/>
                <w:u w:val="single"/>
              </w:rPr>
              <w:t xml:space="preserve"> (проектир</w:t>
            </w:r>
            <w:r>
              <w:rPr>
                <w:sz w:val="24"/>
                <w:szCs w:val="24"/>
                <w:u w:val="single"/>
              </w:rPr>
              <w:t>у</w:t>
            </w:r>
            <w:r>
              <w:rPr>
                <w:sz w:val="24"/>
                <w:szCs w:val="24"/>
                <w:u w:val="single"/>
              </w:rPr>
              <w:t>емая)</w:t>
            </w:r>
            <w:r w:rsidRPr="00914B7B">
              <w:rPr>
                <w:sz w:val="24"/>
                <w:szCs w:val="24"/>
                <w:u w:val="single"/>
              </w:rPr>
              <w:t>, всего</w:t>
            </w:r>
          </w:p>
        </w:tc>
        <w:tc>
          <w:tcPr>
            <w:tcW w:w="842" w:type="dxa"/>
            <w:shd w:val="clear" w:color="auto" w:fill="D6E3BC" w:themeFill="accent3" w:themeFillTint="66"/>
          </w:tcPr>
          <w:p w:rsidR="00981011" w:rsidRDefault="00786D6F" w:rsidP="002A0B50">
            <w:pPr>
              <w:pStyle w:val="af5"/>
              <w:spacing w:line="240" w:lineRule="auto"/>
              <w:ind w:left="-108" w:firstLine="0"/>
              <w:jc w:val="right"/>
              <w:rPr>
                <w:szCs w:val="24"/>
              </w:rPr>
            </w:pPr>
            <w:r>
              <w:rPr>
                <w:szCs w:val="24"/>
              </w:rPr>
              <w:t>2,67</w:t>
            </w:r>
          </w:p>
        </w:tc>
        <w:tc>
          <w:tcPr>
            <w:tcW w:w="794" w:type="dxa"/>
            <w:shd w:val="clear" w:color="auto" w:fill="D6E3BC" w:themeFill="accent3" w:themeFillTint="66"/>
          </w:tcPr>
          <w:p w:rsidR="00981011" w:rsidRPr="002D1EA7" w:rsidRDefault="003B16CD" w:rsidP="00AD0947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2292</w:t>
            </w:r>
          </w:p>
        </w:tc>
        <w:tc>
          <w:tcPr>
            <w:tcW w:w="1232" w:type="dxa"/>
            <w:shd w:val="clear" w:color="auto" w:fill="D6E3BC" w:themeFill="accent3" w:themeFillTint="66"/>
          </w:tcPr>
          <w:p w:rsidR="00981011" w:rsidRDefault="003B16CD" w:rsidP="003B16CD">
            <w:pPr>
              <w:pStyle w:val="af5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47</w:t>
            </w:r>
            <w:r w:rsidR="00981011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  <w:r w:rsidR="00981011">
              <w:rPr>
                <w:szCs w:val="24"/>
              </w:rPr>
              <w:t>7</w:t>
            </w:r>
          </w:p>
        </w:tc>
        <w:tc>
          <w:tcPr>
            <w:tcW w:w="1193" w:type="dxa"/>
            <w:shd w:val="clear" w:color="auto" w:fill="D6E3BC" w:themeFill="accent3" w:themeFillTint="66"/>
          </w:tcPr>
          <w:p w:rsidR="00981011" w:rsidRDefault="003B16CD" w:rsidP="00AD0947">
            <w:pPr>
              <w:pStyle w:val="af5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896</w:t>
            </w:r>
          </w:p>
        </w:tc>
        <w:tc>
          <w:tcPr>
            <w:tcW w:w="1078" w:type="dxa"/>
            <w:shd w:val="clear" w:color="auto" w:fill="D6E3BC" w:themeFill="accent3" w:themeFillTint="66"/>
          </w:tcPr>
          <w:p w:rsidR="00981011" w:rsidRPr="0045109E" w:rsidRDefault="003B16CD" w:rsidP="0045109E">
            <w:pPr>
              <w:pStyle w:val="af5"/>
              <w:spacing w:line="240" w:lineRule="auto"/>
              <w:ind w:left="-79" w:right="98" w:firstLine="0"/>
              <w:jc w:val="right"/>
              <w:rPr>
                <w:szCs w:val="24"/>
              </w:rPr>
            </w:pPr>
            <w:r w:rsidRPr="0045109E">
              <w:rPr>
                <w:szCs w:val="24"/>
              </w:rPr>
              <w:t>4,</w:t>
            </w:r>
            <w:r w:rsidR="0045109E" w:rsidRPr="0045109E">
              <w:rPr>
                <w:szCs w:val="24"/>
              </w:rPr>
              <w:t>58</w:t>
            </w:r>
          </w:p>
        </w:tc>
        <w:tc>
          <w:tcPr>
            <w:tcW w:w="1172" w:type="dxa"/>
            <w:shd w:val="clear" w:color="auto" w:fill="D6E3BC" w:themeFill="accent3" w:themeFillTint="66"/>
          </w:tcPr>
          <w:p w:rsidR="00981011" w:rsidRPr="0045109E" w:rsidRDefault="003B16CD" w:rsidP="0045109E">
            <w:pPr>
              <w:pStyle w:val="af5"/>
              <w:spacing w:line="240" w:lineRule="auto"/>
              <w:ind w:left="-79" w:right="98" w:firstLine="0"/>
              <w:jc w:val="right"/>
              <w:rPr>
                <w:szCs w:val="24"/>
              </w:rPr>
            </w:pPr>
            <w:r w:rsidRPr="0045109E">
              <w:rPr>
                <w:szCs w:val="24"/>
              </w:rPr>
              <w:t>1,</w:t>
            </w:r>
            <w:r w:rsidR="0045109E" w:rsidRPr="0045109E">
              <w:rPr>
                <w:szCs w:val="24"/>
              </w:rPr>
              <w:t>88</w:t>
            </w:r>
          </w:p>
        </w:tc>
      </w:tr>
      <w:tr w:rsidR="00C447A7" w:rsidTr="00786D6F">
        <w:trPr>
          <w:trHeight w:val="454"/>
        </w:trPr>
        <w:tc>
          <w:tcPr>
            <w:tcW w:w="826" w:type="dxa"/>
            <w:vAlign w:val="center"/>
          </w:tcPr>
          <w:p w:rsidR="00981011" w:rsidRDefault="00981011" w:rsidP="007D2A2C">
            <w:pPr>
              <w:pStyle w:val="af5"/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2609" w:type="dxa"/>
            <w:vAlign w:val="center"/>
          </w:tcPr>
          <w:p w:rsidR="00981011" w:rsidRPr="002D1EA7" w:rsidRDefault="00981011" w:rsidP="007D2A2C">
            <w:pPr>
              <w:pStyle w:val="710"/>
              <w:shd w:val="clear" w:color="auto" w:fill="auto"/>
              <w:spacing w:line="240" w:lineRule="auto"/>
              <w:ind w:left="120" w:firstLine="2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42" w:type="dxa"/>
            <w:vAlign w:val="center"/>
          </w:tcPr>
          <w:p w:rsidR="00981011" w:rsidRDefault="00981011" w:rsidP="007D2A2C">
            <w:pPr>
              <w:pStyle w:val="af5"/>
              <w:spacing w:line="240" w:lineRule="auto"/>
              <w:ind w:left="-108" w:firstLine="0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981011" w:rsidRDefault="00981011" w:rsidP="007D2A2C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lef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81011" w:rsidRDefault="00981011" w:rsidP="00E67E07">
            <w:pPr>
              <w:pStyle w:val="af5"/>
              <w:spacing w:line="240" w:lineRule="auto"/>
              <w:ind w:left="0" w:right="196" w:firstLine="0"/>
              <w:jc w:val="right"/>
              <w:rPr>
                <w:szCs w:val="24"/>
              </w:rPr>
            </w:pPr>
          </w:p>
        </w:tc>
        <w:tc>
          <w:tcPr>
            <w:tcW w:w="1193" w:type="dxa"/>
          </w:tcPr>
          <w:p w:rsidR="00981011" w:rsidRDefault="00981011" w:rsidP="00E67E07">
            <w:pPr>
              <w:pStyle w:val="af5"/>
              <w:spacing w:line="240" w:lineRule="auto"/>
              <w:ind w:left="0" w:right="196" w:firstLine="0"/>
              <w:jc w:val="right"/>
              <w:rPr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981011" w:rsidRPr="0045109E" w:rsidRDefault="00981011" w:rsidP="007D2A2C">
            <w:pPr>
              <w:pStyle w:val="af5"/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981011" w:rsidRPr="0045109E" w:rsidRDefault="00981011" w:rsidP="007D2A2C">
            <w:pPr>
              <w:pStyle w:val="af5"/>
              <w:spacing w:line="240" w:lineRule="auto"/>
              <w:ind w:left="0" w:firstLine="0"/>
              <w:rPr>
                <w:szCs w:val="24"/>
              </w:rPr>
            </w:pPr>
          </w:p>
        </w:tc>
      </w:tr>
      <w:tr w:rsidR="00C447A7" w:rsidTr="00786D6F">
        <w:trPr>
          <w:trHeight w:val="454"/>
        </w:trPr>
        <w:tc>
          <w:tcPr>
            <w:tcW w:w="826" w:type="dxa"/>
          </w:tcPr>
          <w:p w:rsidR="007E4B17" w:rsidRPr="007D2A2C" w:rsidRDefault="00786D6F" w:rsidP="007E4B17">
            <w:pPr>
              <w:pStyle w:val="af5"/>
              <w:ind w:left="0" w:right="-2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Уч.</w:t>
            </w:r>
            <w:r w:rsidR="00812C05">
              <w:rPr>
                <w:i/>
                <w:szCs w:val="24"/>
              </w:rPr>
              <w:t>№</w:t>
            </w:r>
            <w:r>
              <w:rPr>
                <w:i/>
                <w:szCs w:val="24"/>
              </w:rPr>
              <w:t>2,</w:t>
            </w:r>
            <w:r w:rsidR="00812C05">
              <w:rPr>
                <w:i/>
                <w:szCs w:val="24"/>
              </w:rPr>
              <w:t xml:space="preserve"> №</w:t>
            </w:r>
            <w:r>
              <w:rPr>
                <w:i/>
                <w:szCs w:val="24"/>
              </w:rPr>
              <w:t>3</w:t>
            </w:r>
          </w:p>
        </w:tc>
        <w:tc>
          <w:tcPr>
            <w:tcW w:w="2609" w:type="dxa"/>
          </w:tcPr>
          <w:p w:rsidR="00981011" w:rsidRPr="00E67E07" w:rsidRDefault="00981011" w:rsidP="00AD0947">
            <w:pPr>
              <w:pStyle w:val="710"/>
              <w:shd w:val="clear" w:color="auto" w:fill="auto"/>
              <w:spacing w:after="240"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E67E07">
              <w:rPr>
                <w:i/>
                <w:sz w:val="24"/>
                <w:szCs w:val="24"/>
              </w:rPr>
              <w:t xml:space="preserve">Многоквартирный жилой дом </w:t>
            </w:r>
            <w:r w:rsidR="007E4B17">
              <w:rPr>
                <w:i/>
                <w:sz w:val="24"/>
                <w:szCs w:val="24"/>
              </w:rPr>
              <w:t xml:space="preserve">ГП-5 </w:t>
            </w:r>
            <w:r w:rsidRPr="00E67E07">
              <w:rPr>
                <w:i/>
                <w:sz w:val="24"/>
                <w:szCs w:val="24"/>
              </w:rPr>
              <w:t>с нежилыми помещ</w:t>
            </w:r>
            <w:r w:rsidRPr="00E67E07">
              <w:rPr>
                <w:i/>
                <w:sz w:val="24"/>
                <w:szCs w:val="24"/>
              </w:rPr>
              <w:t>е</w:t>
            </w:r>
            <w:r w:rsidRPr="00E67E07">
              <w:rPr>
                <w:i/>
                <w:sz w:val="24"/>
                <w:szCs w:val="24"/>
              </w:rPr>
              <w:t xml:space="preserve">ниями (18-22 этажа с </w:t>
            </w:r>
            <w:r w:rsidRPr="00E67E07">
              <w:rPr>
                <w:i/>
                <w:sz w:val="24"/>
                <w:szCs w:val="24"/>
                <w:lang w:val="en-US" w:eastAsia="en-US"/>
              </w:rPr>
              <w:t>I</w:t>
            </w:r>
            <w:r w:rsidRPr="00E67E07">
              <w:rPr>
                <w:i/>
                <w:sz w:val="24"/>
                <w:szCs w:val="24"/>
              </w:rPr>
              <w:t>-м этажом общ</w:t>
            </w:r>
            <w:r w:rsidRPr="00E67E07">
              <w:rPr>
                <w:i/>
                <w:sz w:val="24"/>
                <w:szCs w:val="24"/>
              </w:rPr>
              <w:t>е</w:t>
            </w:r>
            <w:r w:rsidRPr="00E67E07">
              <w:rPr>
                <w:i/>
                <w:sz w:val="24"/>
                <w:szCs w:val="24"/>
              </w:rPr>
              <w:t>ственного назнач</w:t>
            </w:r>
            <w:r w:rsidRPr="00E67E07">
              <w:rPr>
                <w:i/>
                <w:sz w:val="24"/>
                <w:szCs w:val="24"/>
              </w:rPr>
              <w:t>е</w:t>
            </w:r>
            <w:r w:rsidRPr="00E67E07">
              <w:rPr>
                <w:i/>
                <w:sz w:val="24"/>
                <w:szCs w:val="24"/>
              </w:rPr>
              <w:t>ния)</w:t>
            </w:r>
          </w:p>
        </w:tc>
        <w:tc>
          <w:tcPr>
            <w:tcW w:w="842" w:type="dxa"/>
          </w:tcPr>
          <w:p w:rsidR="00981011" w:rsidRPr="00E67E07" w:rsidRDefault="00981011" w:rsidP="00C25F08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 w:rsidRPr="00E67E07">
              <w:rPr>
                <w:i/>
                <w:szCs w:val="24"/>
              </w:rPr>
              <w:t>0,</w:t>
            </w:r>
            <w:r w:rsidR="00C25F08">
              <w:rPr>
                <w:i/>
                <w:szCs w:val="24"/>
              </w:rPr>
              <w:t>92</w:t>
            </w:r>
          </w:p>
        </w:tc>
        <w:tc>
          <w:tcPr>
            <w:tcW w:w="794" w:type="dxa"/>
          </w:tcPr>
          <w:p w:rsidR="00981011" w:rsidRPr="00E67E07" w:rsidRDefault="00981011" w:rsidP="00EF3CCE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  <w:r w:rsidRPr="00E67E07">
              <w:rPr>
                <w:i/>
                <w:sz w:val="24"/>
                <w:szCs w:val="24"/>
              </w:rPr>
              <w:t>1146</w:t>
            </w:r>
          </w:p>
        </w:tc>
        <w:tc>
          <w:tcPr>
            <w:tcW w:w="1232" w:type="dxa"/>
          </w:tcPr>
          <w:p w:rsidR="00981011" w:rsidRPr="00E67E07" w:rsidRDefault="00981011" w:rsidP="00E67E07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 w:rsidRPr="00E67E07">
              <w:rPr>
                <w:i/>
                <w:szCs w:val="24"/>
              </w:rPr>
              <w:t>23,89</w:t>
            </w:r>
          </w:p>
        </w:tc>
        <w:tc>
          <w:tcPr>
            <w:tcW w:w="1193" w:type="dxa"/>
          </w:tcPr>
          <w:p w:rsidR="00981011" w:rsidRPr="00E67E07" w:rsidRDefault="00981011" w:rsidP="00E67E07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 w:rsidRPr="00E67E07">
              <w:rPr>
                <w:i/>
                <w:szCs w:val="24"/>
              </w:rPr>
              <w:t>448</w:t>
            </w:r>
          </w:p>
        </w:tc>
        <w:tc>
          <w:tcPr>
            <w:tcW w:w="1078" w:type="dxa"/>
          </w:tcPr>
          <w:p w:rsidR="00981011" w:rsidRPr="0045109E" w:rsidRDefault="00981011" w:rsidP="0045109E">
            <w:pPr>
              <w:pStyle w:val="af5"/>
              <w:ind w:left="-79" w:right="98" w:firstLine="0"/>
              <w:jc w:val="right"/>
              <w:rPr>
                <w:i/>
                <w:szCs w:val="24"/>
              </w:rPr>
            </w:pPr>
            <w:r w:rsidRPr="0045109E">
              <w:rPr>
                <w:i/>
                <w:szCs w:val="24"/>
              </w:rPr>
              <w:t>0,</w:t>
            </w:r>
            <w:r w:rsidR="0045109E" w:rsidRPr="0045109E">
              <w:rPr>
                <w:i/>
                <w:szCs w:val="24"/>
              </w:rPr>
              <w:t>94</w:t>
            </w:r>
          </w:p>
        </w:tc>
        <w:tc>
          <w:tcPr>
            <w:tcW w:w="1172" w:type="dxa"/>
          </w:tcPr>
          <w:p w:rsidR="00981011" w:rsidRPr="0045109E" w:rsidRDefault="00981011" w:rsidP="0045109E">
            <w:pPr>
              <w:pStyle w:val="af5"/>
              <w:ind w:left="-79" w:right="98" w:firstLine="0"/>
              <w:jc w:val="right"/>
              <w:rPr>
                <w:i/>
                <w:szCs w:val="24"/>
              </w:rPr>
            </w:pPr>
            <w:r w:rsidRPr="0045109E">
              <w:rPr>
                <w:i/>
                <w:szCs w:val="24"/>
              </w:rPr>
              <w:t>0,</w:t>
            </w:r>
            <w:r w:rsidR="0045109E" w:rsidRPr="0045109E">
              <w:rPr>
                <w:i/>
                <w:szCs w:val="24"/>
              </w:rPr>
              <w:t>94</w:t>
            </w:r>
          </w:p>
        </w:tc>
      </w:tr>
      <w:tr w:rsidR="00C447A7" w:rsidTr="00786D6F">
        <w:trPr>
          <w:trHeight w:val="454"/>
        </w:trPr>
        <w:tc>
          <w:tcPr>
            <w:tcW w:w="826" w:type="dxa"/>
          </w:tcPr>
          <w:p w:rsidR="007E4B17" w:rsidRPr="007D2A2C" w:rsidRDefault="00786D6F" w:rsidP="007E4B17">
            <w:pPr>
              <w:pStyle w:val="af5"/>
              <w:ind w:left="0" w:right="-2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Уч.</w:t>
            </w:r>
            <w:r w:rsidR="006E5F32">
              <w:rPr>
                <w:i/>
                <w:szCs w:val="24"/>
              </w:rPr>
              <w:t>№</w:t>
            </w:r>
            <w:r>
              <w:rPr>
                <w:i/>
                <w:szCs w:val="24"/>
              </w:rPr>
              <w:t>4,</w:t>
            </w:r>
            <w:r w:rsidR="006E5F32">
              <w:rPr>
                <w:i/>
                <w:szCs w:val="24"/>
              </w:rPr>
              <w:t xml:space="preserve"> №</w:t>
            </w:r>
            <w:r>
              <w:rPr>
                <w:i/>
                <w:szCs w:val="24"/>
              </w:rPr>
              <w:t>5</w:t>
            </w:r>
          </w:p>
        </w:tc>
        <w:tc>
          <w:tcPr>
            <w:tcW w:w="2609" w:type="dxa"/>
          </w:tcPr>
          <w:p w:rsidR="007E4B17" w:rsidRPr="007D2A2C" w:rsidRDefault="007E4B17" w:rsidP="00AD0947">
            <w:pPr>
              <w:pStyle w:val="710"/>
              <w:shd w:val="clear" w:color="auto" w:fill="auto"/>
              <w:spacing w:after="240"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 xml:space="preserve">Многоквартирный жилой дом </w:t>
            </w:r>
            <w:r>
              <w:rPr>
                <w:i/>
                <w:sz w:val="24"/>
                <w:szCs w:val="24"/>
              </w:rPr>
              <w:t xml:space="preserve">ГП-6 </w:t>
            </w:r>
            <w:r w:rsidRPr="007D2A2C">
              <w:rPr>
                <w:i/>
                <w:sz w:val="24"/>
                <w:szCs w:val="24"/>
              </w:rPr>
              <w:t>с нежилыми помещ</w:t>
            </w:r>
            <w:r w:rsidRPr="007D2A2C">
              <w:rPr>
                <w:i/>
                <w:sz w:val="24"/>
                <w:szCs w:val="24"/>
              </w:rPr>
              <w:t>е</w:t>
            </w:r>
            <w:r w:rsidRPr="007D2A2C">
              <w:rPr>
                <w:i/>
                <w:sz w:val="24"/>
                <w:szCs w:val="24"/>
              </w:rPr>
              <w:t>ниями (12-18 эт</w:t>
            </w:r>
            <w:r w:rsidRPr="007D2A2C">
              <w:rPr>
                <w:i/>
                <w:sz w:val="24"/>
                <w:szCs w:val="24"/>
              </w:rPr>
              <w:t>а</w:t>
            </w:r>
            <w:r w:rsidRPr="007D2A2C">
              <w:rPr>
                <w:i/>
                <w:sz w:val="24"/>
                <w:szCs w:val="24"/>
              </w:rPr>
              <w:t xml:space="preserve">жей с </w:t>
            </w:r>
            <w:r w:rsidRPr="007D2A2C">
              <w:rPr>
                <w:i/>
                <w:sz w:val="24"/>
                <w:szCs w:val="24"/>
                <w:lang w:val="en-US" w:eastAsia="en-US"/>
              </w:rPr>
              <w:t>I</w:t>
            </w:r>
            <w:r w:rsidRPr="007D2A2C">
              <w:rPr>
                <w:i/>
                <w:sz w:val="24"/>
                <w:szCs w:val="24"/>
              </w:rPr>
              <w:t>-м этажом общественного назначения)</w:t>
            </w:r>
          </w:p>
        </w:tc>
        <w:tc>
          <w:tcPr>
            <w:tcW w:w="842" w:type="dxa"/>
          </w:tcPr>
          <w:p w:rsidR="007E4B17" w:rsidRPr="007D2A2C" w:rsidRDefault="007E4B17" w:rsidP="00C25F08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 w:rsidRPr="007D2A2C">
              <w:rPr>
                <w:i/>
                <w:szCs w:val="24"/>
              </w:rPr>
              <w:t>0,7</w:t>
            </w:r>
            <w:r w:rsidR="00C25F08">
              <w:rPr>
                <w:i/>
                <w:szCs w:val="24"/>
              </w:rPr>
              <w:t>6</w:t>
            </w:r>
          </w:p>
        </w:tc>
        <w:tc>
          <w:tcPr>
            <w:tcW w:w="794" w:type="dxa"/>
          </w:tcPr>
          <w:p w:rsidR="007E4B17" w:rsidRPr="007D2A2C" w:rsidRDefault="007E4B17" w:rsidP="007D2A2C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>1146</w:t>
            </w:r>
          </w:p>
        </w:tc>
        <w:tc>
          <w:tcPr>
            <w:tcW w:w="1232" w:type="dxa"/>
          </w:tcPr>
          <w:p w:rsidR="007E4B17" w:rsidRDefault="007E4B17" w:rsidP="00E67E07">
            <w:pPr>
              <w:pStyle w:val="af5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23,89</w:t>
            </w:r>
          </w:p>
        </w:tc>
        <w:tc>
          <w:tcPr>
            <w:tcW w:w="1193" w:type="dxa"/>
          </w:tcPr>
          <w:p w:rsidR="007E4B17" w:rsidRDefault="007E4B17" w:rsidP="00E67E07">
            <w:pPr>
              <w:pStyle w:val="af5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448</w:t>
            </w:r>
          </w:p>
        </w:tc>
        <w:tc>
          <w:tcPr>
            <w:tcW w:w="1078" w:type="dxa"/>
          </w:tcPr>
          <w:p w:rsidR="007E4B17" w:rsidRPr="0045109E" w:rsidRDefault="007E4B17" w:rsidP="0045109E">
            <w:pPr>
              <w:pStyle w:val="af5"/>
              <w:ind w:left="-79" w:right="98" w:firstLine="0"/>
              <w:jc w:val="right"/>
              <w:rPr>
                <w:i/>
                <w:szCs w:val="24"/>
              </w:rPr>
            </w:pPr>
            <w:r w:rsidRPr="0045109E">
              <w:rPr>
                <w:i/>
                <w:szCs w:val="24"/>
              </w:rPr>
              <w:t>0,</w:t>
            </w:r>
            <w:r w:rsidR="0045109E" w:rsidRPr="0045109E">
              <w:rPr>
                <w:i/>
                <w:szCs w:val="24"/>
              </w:rPr>
              <w:t>94</w:t>
            </w:r>
          </w:p>
        </w:tc>
        <w:tc>
          <w:tcPr>
            <w:tcW w:w="1172" w:type="dxa"/>
          </w:tcPr>
          <w:p w:rsidR="007E4B17" w:rsidRPr="0045109E" w:rsidRDefault="007E4B17" w:rsidP="0045109E">
            <w:pPr>
              <w:pStyle w:val="af5"/>
              <w:ind w:left="-79" w:right="98" w:firstLine="0"/>
              <w:jc w:val="right"/>
              <w:rPr>
                <w:i/>
                <w:szCs w:val="24"/>
              </w:rPr>
            </w:pPr>
            <w:r w:rsidRPr="0045109E">
              <w:rPr>
                <w:i/>
                <w:szCs w:val="24"/>
              </w:rPr>
              <w:t>0,</w:t>
            </w:r>
            <w:r w:rsidR="0045109E" w:rsidRPr="0045109E">
              <w:rPr>
                <w:i/>
                <w:szCs w:val="24"/>
              </w:rPr>
              <w:t>94</w:t>
            </w:r>
          </w:p>
        </w:tc>
      </w:tr>
      <w:tr w:rsidR="00786D6F" w:rsidRPr="005B21AD" w:rsidTr="008E4D9C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786D6F" w:rsidRPr="00816723" w:rsidRDefault="00786D6F" w:rsidP="00AB67AF">
            <w:pPr>
              <w:pStyle w:val="af5"/>
              <w:ind w:left="0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Уч.</w:t>
            </w:r>
            <w:r w:rsidR="006E5F32">
              <w:rPr>
                <w:i/>
                <w:szCs w:val="24"/>
              </w:rPr>
              <w:t xml:space="preserve"> №</w:t>
            </w:r>
            <w:r>
              <w:rPr>
                <w:i/>
                <w:szCs w:val="24"/>
              </w:rPr>
              <w:t>9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786D6F" w:rsidRPr="007D2A2C" w:rsidRDefault="00786D6F" w:rsidP="00AB67AF">
            <w:pPr>
              <w:pStyle w:val="710"/>
              <w:shd w:val="clear" w:color="auto" w:fill="auto"/>
              <w:spacing w:after="240" w:line="240" w:lineRule="auto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 xml:space="preserve">Детский сад </w:t>
            </w:r>
            <w:r>
              <w:rPr>
                <w:i/>
                <w:sz w:val="24"/>
                <w:szCs w:val="24"/>
              </w:rPr>
              <w:t xml:space="preserve">ГП-10 </w:t>
            </w:r>
            <w:r w:rsidRPr="007D2A2C">
              <w:rPr>
                <w:i/>
                <w:sz w:val="24"/>
                <w:szCs w:val="24"/>
              </w:rPr>
              <w:t xml:space="preserve">на </w:t>
            </w:r>
            <w:r>
              <w:rPr>
                <w:i/>
                <w:sz w:val="24"/>
                <w:szCs w:val="24"/>
              </w:rPr>
              <w:t>28</w:t>
            </w:r>
            <w:r w:rsidRPr="007D2A2C">
              <w:rPr>
                <w:i/>
                <w:sz w:val="24"/>
                <w:szCs w:val="24"/>
              </w:rPr>
              <w:t>0 мест (3 этажа)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786D6F" w:rsidRPr="007D2A2C" w:rsidRDefault="00786D6F" w:rsidP="00AB67AF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0,99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786D6F" w:rsidRPr="005B21AD" w:rsidRDefault="00786D6F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 w:rsidRPr="005B21A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786D6F" w:rsidRPr="005B21AD" w:rsidRDefault="00786D6F" w:rsidP="00AB67AF">
            <w:pPr>
              <w:pStyle w:val="af5"/>
              <w:spacing w:line="240" w:lineRule="auto"/>
              <w:ind w:left="0" w:right="196" w:firstLine="0"/>
              <w:jc w:val="center"/>
              <w:rPr>
                <w:i/>
                <w:szCs w:val="24"/>
              </w:rPr>
            </w:pPr>
            <w:r w:rsidRPr="005B21AD"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786D6F" w:rsidRPr="005B21AD" w:rsidRDefault="00786D6F" w:rsidP="00AB67AF">
            <w:pPr>
              <w:pStyle w:val="af5"/>
              <w:spacing w:line="240" w:lineRule="auto"/>
              <w:ind w:left="0" w:right="196" w:firstLine="0"/>
              <w:jc w:val="center"/>
              <w:rPr>
                <w:i/>
                <w:szCs w:val="24"/>
              </w:rPr>
            </w:pPr>
            <w:r w:rsidRPr="005B21AD"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786D6F" w:rsidRPr="005B21AD" w:rsidRDefault="00786D6F" w:rsidP="00AB67AF">
            <w:pPr>
              <w:pStyle w:val="af5"/>
              <w:spacing w:line="240" w:lineRule="auto"/>
              <w:ind w:left="0" w:firstLine="0"/>
              <w:jc w:val="center"/>
              <w:rPr>
                <w:i/>
                <w:szCs w:val="24"/>
              </w:rPr>
            </w:pPr>
            <w:r w:rsidRPr="005B21AD">
              <w:rPr>
                <w:i/>
                <w:szCs w:val="24"/>
              </w:rPr>
              <w:t>2</w:t>
            </w:r>
            <w:r>
              <w:rPr>
                <w:i/>
                <w:szCs w:val="24"/>
              </w:rPr>
              <w:t>,</w:t>
            </w:r>
            <w:r w:rsidRPr="005B21AD">
              <w:rPr>
                <w:i/>
                <w:szCs w:val="24"/>
              </w:rPr>
              <w:t>70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786D6F" w:rsidRPr="005B21AD" w:rsidRDefault="00786D6F" w:rsidP="00AB67AF">
            <w:pPr>
              <w:pStyle w:val="af5"/>
              <w:spacing w:line="240" w:lineRule="auto"/>
              <w:ind w:left="0" w:firstLine="0"/>
              <w:jc w:val="center"/>
              <w:rPr>
                <w:i/>
                <w:szCs w:val="24"/>
              </w:rPr>
            </w:pPr>
            <w:r w:rsidRPr="005B21AD">
              <w:rPr>
                <w:i/>
                <w:szCs w:val="24"/>
              </w:rPr>
              <w:t>-</w:t>
            </w:r>
          </w:p>
        </w:tc>
      </w:tr>
      <w:tr w:rsidR="008E4D9C" w:rsidTr="008E4D9C">
        <w:trPr>
          <w:trHeight w:val="454"/>
        </w:trPr>
        <w:tc>
          <w:tcPr>
            <w:tcW w:w="826" w:type="dxa"/>
            <w:shd w:val="clear" w:color="auto" w:fill="D6E3BC" w:themeFill="accent3" w:themeFillTint="66"/>
          </w:tcPr>
          <w:p w:rsidR="00786D6F" w:rsidRDefault="00786D6F" w:rsidP="00AB67AF">
            <w:pPr>
              <w:pStyle w:val="af5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В-1.3</w:t>
            </w:r>
          </w:p>
        </w:tc>
        <w:tc>
          <w:tcPr>
            <w:tcW w:w="2609" w:type="dxa"/>
            <w:shd w:val="clear" w:color="auto" w:fill="D6E3BC" w:themeFill="accent3" w:themeFillTint="66"/>
          </w:tcPr>
          <w:p w:rsidR="00786D6F" w:rsidRPr="00914B7B" w:rsidRDefault="00786D6F" w:rsidP="00786D6F">
            <w:pPr>
              <w:pStyle w:val="710"/>
              <w:shd w:val="clear" w:color="auto" w:fill="auto"/>
              <w:spacing w:after="240" w:line="240" w:lineRule="auto"/>
              <w:ind w:left="120" w:firstLine="257"/>
              <w:jc w:val="left"/>
              <w:rPr>
                <w:sz w:val="24"/>
                <w:szCs w:val="24"/>
                <w:u w:val="single"/>
              </w:rPr>
            </w:pPr>
            <w:r w:rsidRPr="00914B7B">
              <w:rPr>
                <w:sz w:val="24"/>
                <w:szCs w:val="24"/>
                <w:u w:val="single"/>
              </w:rPr>
              <w:t>Территория жилой застройки</w:t>
            </w:r>
            <w:r>
              <w:rPr>
                <w:sz w:val="24"/>
                <w:szCs w:val="24"/>
                <w:u w:val="single"/>
              </w:rPr>
              <w:t xml:space="preserve"> (проект</w:t>
            </w:r>
            <w:r>
              <w:rPr>
                <w:sz w:val="24"/>
                <w:szCs w:val="24"/>
                <w:u w:val="single"/>
              </w:rPr>
              <w:t>и</w:t>
            </w:r>
            <w:r>
              <w:rPr>
                <w:sz w:val="24"/>
                <w:szCs w:val="24"/>
                <w:u w:val="single"/>
              </w:rPr>
              <w:t>руемая)</w:t>
            </w:r>
            <w:r w:rsidRPr="00914B7B">
              <w:rPr>
                <w:sz w:val="24"/>
                <w:szCs w:val="24"/>
                <w:u w:val="single"/>
              </w:rPr>
              <w:t>, всего</w:t>
            </w:r>
          </w:p>
        </w:tc>
        <w:tc>
          <w:tcPr>
            <w:tcW w:w="842" w:type="dxa"/>
            <w:shd w:val="clear" w:color="auto" w:fill="D6E3BC" w:themeFill="accent3" w:themeFillTint="66"/>
          </w:tcPr>
          <w:p w:rsidR="00786D6F" w:rsidRDefault="003B16CD" w:rsidP="0045109E">
            <w:pPr>
              <w:pStyle w:val="af5"/>
              <w:spacing w:line="240" w:lineRule="auto"/>
              <w:ind w:left="-108" w:firstLine="0"/>
              <w:jc w:val="right"/>
              <w:rPr>
                <w:szCs w:val="24"/>
              </w:rPr>
            </w:pPr>
            <w:r>
              <w:rPr>
                <w:szCs w:val="24"/>
              </w:rPr>
              <w:t>2,</w:t>
            </w:r>
            <w:r w:rsidR="0045109E">
              <w:rPr>
                <w:szCs w:val="24"/>
              </w:rPr>
              <w:t>70</w:t>
            </w:r>
          </w:p>
        </w:tc>
        <w:tc>
          <w:tcPr>
            <w:tcW w:w="794" w:type="dxa"/>
            <w:shd w:val="clear" w:color="auto" w:fill="D6E3BC" w:themeFill="accent3" w:themeFillTint="66"/>
          </w:tcPr>
          <w:p w:rsidR="00786D6F" w:rsidRPr="002D1EA7" w:rsidRDefault="003B16CD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</w:p>
        </w:tc>
        <w:tc>
          <w:tcPr>
            <w:tcW w:w="1232" w:type="dxa"/>
            <w:shd w:val="clear" w:color="auto" w:fill="D6E3BC" w:themeFill="accent3" w:themeFillTint="66"/>
          </w:tcPr>
          <w:p w:rsidR="00786D6F" w:rsidRDefault="003B16CD" w:rsidP="003B16CD">
            <w:pPr>
              <w:pStyle w:val="af5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27,30</w:t>
            </w:r>
          </w:p>
        </w:tc>
        <w:tc>
          <w:tcPr>
            <w:tcW w:w="1193" w:type="dxa"/>
            <w:shd w:val="clear" w:color="auto" w:fill="D6E3BC" w:themeFill="accent3" w:themeFillTint="66"/>
          </w:tcPr>
          <w:p w:rsidR="00786D6F" w:rsidRDefault="003B16CD" w:rsidP="00AB67AF">
            <w:pPr>
              <w:pStyle w:val="af5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516</w:t>
            </w:r>
          </w:p>
        </w:tc>
        <w:tc>
          <w:tcPr>
            <w:tcW w:w="1078" w:type="dxa"/>
            <w:shd w:val="clear" w:color="auto" w:fill="D6E3BC" w:themeFill="accent3" w:themeFillTint="66"/>
          </w:tcPr>
          <w:p w:rsidR="00786D6F" w:rsidRDefault="003B16CD" w:rsidP="003B16CD">
            <w:pPr>
              <w:pStyle w:val="af5"/>
              <w:spacing w:line="240" w:lineRule="auto"/>
              <w:ind w:left="-79" w:right="9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2" w:type="dxa"/>
            <w:shd w:val="clear" w:color="auto" w:fill="D6E3BC" w:themeFill="accent3" w:themeFillTint="66"/>
          </w:tcPr>
          <w:p w:rsidR="00786D6F" w:rsidRDefault="003B16CD" w:rsidP="003B16CD">
            <w:pPr>
              <w:pStyle w:val="af5"/>
              <w:spacing w:line="240" w:lineRule="auto"/>
              <w:ind w:left="-79" w:right="9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6D6F" w:rsidTr="00786D6F">
        <w:trPr>
          <w:trHeight w:val="454"/>
        </w:trPr>
        <w:tc>
          <w:tcPr>
            <w:tcW w:w="826" w:type="dxa"/>
          </w:tcPr>
          <w:p w:rsidR="00786D6F" w:rsidRPr="007D2A2C" w:rsidRDefault="00786D6F" w:rsidP="007E4B17">
            <w:pPr>
              <w:pStyle w:val="af5"/>
              <w:ind w:left="0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Уч.</w:t>
            </w:r>
            <w:r w:rsidR="006E5F32">
              <w:rPr>
                <w:i/>
                <w:szCs w:val="24"/>
              </w:rPr>
              <w:t xml:space="preserve"> №</w:t>
            </w:r>
            <w:r>
              <w:rPr>
                <w:i/>
                <w:szCs w:val="24"/>
              </w:rPr>
              <w:t>6</w:t>
            </w:r>
          </w:p>
        </w:tc>
        <w:tc>
          <w:tcPr>
            <w:tcW w:w="2609" w:type="dxa"/>
          </w:tcPr>
          <w:p w:rsidR="00786D6F" w:rsidRPr="007D2A2C" w:rsidRDefault="00786D6F" w:rsidP="00AD0947">
            <w:pPr>
              <w:pStyle w:val="710"/>
              <w:shd w:val="clear" w:color="auto" w:fill="auto"/>
              <w:spacing w:after="240"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 xml:space="preserve">Многоквартирный жилой дом </w:t>
            </w:r>
            <w:r>
              <w:rPr>
                <w:i/>
                <w:sz w:val="24"/>
                <w:szCs w:val="24"/>
              </w:rPr>
              <w:t xml:space="preserve">ГП-7 </w:t>
            </w:r>
            <w:r w:rsidRPr="007D2A2C">
              <w:rPr>
                <w:i/>
                <w:sz w:val="24"/>
                <w:szCs w:val="24"/>
              </w:rPr>
              <w:t>(8 этажей)</w:t>
            </w:r>
          </w:p>
        </w:tc>
        <w:tc>
          <w:tcPr>
            <w:tcW w:w="842" w:type="dxa"/>
          </w:tcPr>
          <w:p w:rsidR="00786D6F" w:rsidRPr="007D2A2C" w:rsidRDefault="00786D6F" w:rsidP="0045109E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0,9</w:t>
            </w:r>
            <w:r w:rsidR="0045109E">
              <w:rPr>
                <w:i/>
                <w:szCs w:val="24"/>
              </w:rPr>
              <w:t>5</w:t>
            </w:r>
          </w:p>
        </w:tc>
        <w:tc>
          <w:tcPr>
            <w:tcW w:w="794" w:type="dxa"/>
          </w:tcPr>
          <w:p w:rsidR="00786D6F" w:rsidRPr="007D2A2C" w:rsidRDefault="00786D6F" w:rsidP="007D2A2C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>465</w:t>
            </w:r>
          </w:p>
        </w:tc>
        <w:tc>
          <w:tcPr>
            <w:tcW w:w="1232" w:type="dxa"/>
          </w:tcPr>
          <w:p w:rsidR="00786D6F" w:rsidRDefault="00786D6F" w:rsidP="00E67E07">
            <w:pPr>
              <w:pStyle w:val="af5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9,10</w:t>
            </w:r>
          </w:p>
        </w:tc>
        <w:tc>
          <w:tcPr>
            <w:tcW w:w="1193" w:type="dxa"/>
          </w:tcPr>
          <w:p w:rsidR="00786D6F" w:rsidRDefault="00786D6F" w:rsidP="00E67E07">
            <w:pPr>
              <w:pStyle w:val="af5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078" w:type="dxa"/>
          </w:tcPr>
          <w:p w:rsidR="00786D6F" w:rsidRDefault="00786D6F" w:rsidP="003E4820">
            <w:pPr>
              <w:pStyle w:val="af5"/>
              <w:ind w:left="-79" w:right="9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2" w:type="dxa"/>
          </w:tcPr>
          <w:p w:rsidR="00786D6F" w:rsidRDefault="00786D6F" w:rsidP="003E4820">
            <w:pPr>
              <w:pStyle w:val="af5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6D6F" w:rsidTr="00786D6F">
        <w:trPr>
          <w:trHeight w:val="454"/>
        </w:trPr>
        <w:tc>
          <w:tcPr>
            <w:tcW w:w="826" w:type="dxa"/>
          </w:tcPr>
          <w:p w:rsidR="00786D6F" w:rsidRPr="007D2A2C" w:rsidRDefault="00786D6F" w:rsidP="007E4B17">
            <w:pPr>
              <w:pStyle w:val="af5"/>
              <w:ind w:left="0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Уч.</w:t>
            </w:r>
            <w:r w:rsidR="006E5F32">
              <w:rPr>
                <w:i/>
                <w:szCs w:val="24"/>
              </w:rPr>
              <w:t xml:space="preserve"> №</w:t>
            </w:r>
            <w:r>
              <w:rPr>
                <w:i/>
                <w:szCs w:val="24"/>
              </w:rPr>
              <w:t>7</w:t>
            </w:r>
          </w:p>
        </w:tc>
        <w:tc>
          <w:tcPr>
            <w:tcW w:w="2609" w:type="dxa"/>
          </w:tcPr>
          <w:p w:rsidR="00786D6F" w:rsidRPr="007D2A2C" w:rsidRDefault="00786D6F" w:rsidP="00AD0947">
            <w:pPr>
              <w:pStyle w:val="710"/>
              <w:shd w:val="clear" w:color="auto" w:fill="auto"/>
              <w:spacing w:after="240"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 xml:space="preserve">Многоквартирный жилой дом </w:t>
            </w:r>
            <w:r>
              <w:rPr>
                <w:i/>
                <w:sz w:val="24"/>
                <w:szCs w:val="24"/>
              </w:rPr>
              <w:t>ГП-</w:t>
            </w:r>
            <w:r w:rsidRPr="007D2A2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8</w:t>
            </w:r>
            <w:r w:rsidRPr="007D2A2C">
              <w:rPr>
                <w:i/>
                <w:sz w:val="24"/>
                <w:szCs w:val="24"/>
              </w:rPr>
              <w:t xml:space="preserve">(8 </w:t>
            </w:r>
            <w:r w:rsidRPr="007D2A2C">
              <w:rPr>
                <w:i/>
                <w:sz w:val="24"/>
                <w:szCs w:val="24"/>
              </w:rPr>
              <w:lastRenderedPageBreak/>
              <w:t>этажей)</w:t>
            </w:r>
          </w:p>
        </w:tc>
        <w:tc>
          <w:tcPr>
            <w:tcW w:w="842" w:type="dxa"/>
          </w:tcPr>
          <w:p w:rsidR="00786D6F" w:rsidRPr="007D2A2C" w:rsidRDefault="00786D6F" w:rsidP="00C25F08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 w:rsidRPr="007D2A2C">
              <w:rPr>
                <w:i/>
                <w:szCs w:val="24"/>
              </w:rPr>
              <w:lastRenderedPageBreak/>
              <w:t>0,</w:t>
            </w:r>
            <w:r>
              <w:rPr>
                <w:i/>
                <w:szCs w:val="24"/>
              </w:rPr>
              <w:t>81</w:t>
            </w:r>
          </w:p>
        </w:tc>
        <w:tc>
          <w:tcPr>
            <w:tcW w:w="794" w:type="dxa"/>
          </w:tcPr>
          <w:p w:rsidR="00786D6F" w:rsidRPr="007D2A2C" w:rsidRDefault="00786D6F" w:rsidP="007D2A2C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>465</w:t>
            </w:r>
          </w:p>
        </w:tc>
        <w:tc>
          <w:tcPr>
            <w:tcW w:w="1232" w:type="dxa"/>
          </w:tcPr>
          <w:p w:rsidR="00786D6F" w:rsidRDefault="00786D6F" w:rsidP="00AD0947">
            <w:pPr>
              <w:pStyle w:val="af5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9,10</w:t>
            </w:r>
          </w:p>
        </w:tc>
        <w:tc>
          <w:tcPr>
            <w:tcW w:w="1193" w:type="dxa"/>
          </w:tcPr>
          <w:p w:rsidR="00786D6F" w:rsidRDefault="00786D6F" w:rsidP="00AD0947">
            <w:pPr>
              <w:pStyle w:val="af5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078" w:type="dxa"/>
          </w:tcPr>
          <w:p w:rsidR="00786D6F" w:rsidRDefault="00786D6F" w:rsidP="003E4820">
            <w:pPr>
              <w:pStyle w:val="af5"/>
              <w:ind w:left="-79" w:right="9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2" w:type="dxa"/>
          </w:tcPr>
          <w:p w:rsidR="00786D6F" w:rsidRDefault="00786D6F" w:rsidP="003E4820">
            <w:pPr>
              <w:pStyle w:val="af5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6D6F" w:rsidTr="00786D6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786D6F" w:rsidRPr="007D2A2C" w:rsidRDefault="00786D6F" w:rsidP="007E4B17">
            <w:pPr>
              <w:pStyle w:val="af5"/>
              <w:ind w:left="0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>Уч.</w:t>
            </w:r>
            <w:r w:rsidR="006E5F32">
              <w:rPr>
                <w:i/>
                <w:szCs w:val="24"/>
              </w:rPr>
              <w:t xml:space="preserve"> №</w:t>
            </w:r>
            <w:r>
              <w:rPr>
                <w:i/>
                <w:szCs w:val="24"/>
              </w:rPr>
              <w:t>8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786D6F" w:rsidRPr="007D2A2C" w:rsidRDefault="00786D6F" w:rsidP="00AD0947">
            <w:pPr>
              <w:pStyle w:val="710"/>
              <w:shd w:val="clear" w:color="auto" w:fill="auto"/>
              <w:spacing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 xml:space="preserve">Многоквартирный жилой дом </w:t>
            </w:r>
            <w:r>
              <w:rPr>
                <w:i/>
                <w:sz w:val="24"/>
                <w:szCs w:val="24"/>
              </w:rPr>
              <w:t>ГП-</w:t>
            </w:r>
            <w:r w:rsidRPr="007D2A2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9</w:t>
            </w:r>
            <w:r w:rsidRPr="007D2A2C">
              <w:rPr>
                <w:i/>
                <w:sz w:val="24"/>
                <w:szCs w:val="24"/>
              </w:rPr>
              <w:t>(8 этажей)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786D6F" w:rsidRPr="007D2A2C" w:rsidRDefault="00786D6F" w:rsidP="0045109E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 w:rsidRPr="007D2A2C">
              <w:rPr>
                <w:i/>
                <w:szCs w:val="24"/>
              </w:rPr>
              <w:t>0,9</w:t>
            </w:r>
            <w:r w:rsidR="0045109E">
              <w:rPr>
                <w:i/>
                <w:szCs w:val="24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786D6F" w:rsidRPr="007D2A2C" w:rsidRDefault="00786D6F" w:rsidP="007D2A2C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>465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786D6F" w:rsidRDefault="00786D6F" w:rsidP="00AD0947">
            <w:pPr>
              <w:pStyle w:val="af5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9,10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786D6F" w:rsidRDefault="00786D6F" w:rsidP="00AD0947">
            <w:pPr>
              <w:pStyle w:val="af5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786D6F" w:rsidRDefault="00786D6F" w:rsidP="003E4820">
            <w:pPr>
              <w:pStyle w:val="af5"/>
              <w:ind w:left="-79" w:right="9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786D6F" w:rsidRDefault="00786D6F" w:rsidP="003E4820">
            <w:pPr>
              <w:pStyle w:val="af5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16CD" w:rsidRPr="00914B7B" w:rsidTr="00AB67AF">
        <w:trPr>
          <w:trHeight w:val="454"/>
        </w:trPr>
        <w:tc>
          <w:tcPr>
            <w:tcW w:w="826" w:type="dxa"/>
          </w:tcPr>
          <w:p w:rsidR="003B16CD" w:rsidRPr="00C447A7" w:rsidRDefault="003B16CD" w:rsidP="00AB67AF">
            <w:pPr>
              <w:pStyle w:val="af5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Уч.</w:t>
            </w:r>
            <w:r w:rsidR="006E5F32">
              <w:rPr>
                <w:i/>
                <w:sz w:val="23"/>
                <w:szCs w:val="23"/>
              </w:rPr>
              <w:t xml:space="preserve"> №</w:t>
            </w:r>
            <w:r>
              <w:rPr>
                <w:i/>
                <w:sz w:val="23"/>
                <w:szCs w:val="23"/>
              </w:rPr>
              <w:t>17</w:t>
            </w:r>
          </w:p>
        </w:tc>
        <w:tc>
          <w:tcPr>
            <w:tcW w:w="2609" w:type="dxa"/>
          </w:tcPr>
          <w:p w:rsidR="003B16CD" w:rsidRPr="00914B7B" w:rsidRDefault="003B16CD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Трансформато</w:t>
            </w:r>
            <w:r>
              <w:rPr>
                <w:i/>
                <w:sz w:val="24"/>
                <w:szCs w:val="24"/>
              </w:rPr>
              <w:t>р</w:t>
            </w:r>
            <w:r>
              <w:rPr>
                <w:i/>
                <w:sz w:val="24"/>
                <w:szCs w:val="24"/>
              </w:rPr>
              <w:t>ная подстанция 10/0,4кВА (ГП-15)</w:t>
            </w:r>
          </w:p>
        </w:tc>
        <w:tc>
          <w:tcPr>
            <w:tcW w:w="842" w:type="dxa"/>
          </w:tcPr>
          <w:p w:rsidR="003B16CD" w:rsidRDefault="003B16CD" w:rsidP="008E4D9C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</w:t>
            </w:r>
            <w:r w:rsidR="008E4D9C">
              <w:rPr>
                <w:i/>
                <w:szCs w:val="24"/>
              </w:rPr>
              <w:t>01</w:t>
            </w:r>
          </w:p>
        </w:tc>
        <w:tc>
          <w:tcPr>
            <w:tcW w:w="794" w:type="dxa"/>
          </w:tcPr>
          <w:p w:rsidR="003B16CD" w:rsidRPr="00914B7B" w:rsidRDefault="003B16CD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3B16CD" w:rsidRPr="00914B7B" w:rsidRDefault="003B16CD" w:rsidP="00AB67AF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</w:tcPr>
          <w:p w:rsidR="003B16CD" w:rsidRPr="00914B7B" w:rsidRDefault="003B16CD" w:rsidP="00AB67AF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</w:tcPr>
          <w:p w:rsidR="003B16CD" w:rsidRPr="00914B7B" w:rsidRDefault="003B16CD" w:rsidP="00AB67AF">
            <w:pPr>
              <w:pStyle w:val="af5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</w:tcPr>
          <w:p w:rsidR="003B16CD" w:rsidRPr="00914B7B" w:rsidRDefault="003B16CD" w:rsidP="00AB67AF">
            <w:pPr>
              <w:pStyle w:val="af5"/>
              <w:ind w:left="-31" w:right="140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3B16CD" w:rsidRPr="00914B7B" w:rsidTr="00AB67AF">
        <w:trPr>
          <w:trHeight w:val="454"/>
        </w:trPr>
        <w:tc>
          <w:tcPr>
            <w:tcW w:w="826" w:type="dxa"/>
          </w:tcPr>
          <w:p w:rsidR="003B16CD" w:rsidRPr="00C447A7" w:rsidRDefault="003B16CD" w:rsidP="00AB67AF">
            <w:pPr>
              <w:pStyle w:val="af5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Уч.</w:t>
            </w:r>
            <w:r w:rsidR="006E5F32">
              <w:rPr>
                <w:i/>
                <w:sz w:val="23"/>
                <w:szCs w:val="23"/>
              </w:rPr>
              <w:t xml:space="preserve"> №</w:t>
            </w:r>
            <w:r>
              <w:rPr>
                <w:i/>
                <w:sz w:val="23"/>
                <w:szCs w:val="23"/>
              </w:rPr>
              <w:t>18</w:t>
            </w:r>
          </w:p>
        </w:tc>
        <w:tc>
          <w:tcPr>
            <w:tcW w:w="2609" w:type="dxa"/>
          </w:tcPr>
          <w:p w:rsidR="003B16CD" w:rsidRPr="00914B7B" w:rsidRDefault="003B16CD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Трансформато</w:t>
            </w:r>
            <w:r>
              <w:rPr>
                <w:i/>
                <w:sz w:val="24"/>
                <w:szCs w:val="24"/>
              </w:rPr>
              <w:t>р</w:t>
            </w:r>
            <w:r>
              <w:rPr>
                <w:i/>
                <w:sz w:val="24"/>
                <w:szCs w:val="24"/>
              </w:rPr>
              <w:t>ная подстанция 10/0,4кВА (ГП-16)</w:t>
            </w:r>
          </w:p>
        </w:tc>
        <w:tc>
          <w:tcPr>
            <w:tcW w:w="842" w:type="dxa"/>
          </w:tcPr>
          <w:p w:rsidR="003B16CD" w:rsidRDefault="003B16CD" w:rsidP="00AB67AF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0,01</w:t>
            </w:r>
          </w:p>
        </w:tc>
        <w:tc>
          <w:tcPr>
            <w:tcW w:w="794" w:type="dxa"/>
          </w:tcPr>
          <w:p w:rsidR="003B16CD" w:rsidRPr="00914B7B" w:rsidRDefault="003B16CD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3B16CD" w:rsidRPr="00914B7B" w:rsidRDefault="003B16CD" w:rsidP="00AB67AF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</w:tcPr>
          <w:p w:rsidR="003B16CD" w:rsidRPr="00914B7B" w:rsidRDefault="003B16CD" w:rsidP="00AB67AF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</w:tcPr>
          <w:p w:rsidR="003B16CD" w:rsidRPr="00914B7B" w:rsidRDefault="003B16CD" w:rsidP="00AB67AF">
            <w:pPr>
              <w:pStyle w:val="af5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</w:tcPr>
          <w:p w:rsidR="003B16CD" w:rsidRPr="00914B7B" w:rsidRDefault="003B16CD" w:rsidP="00AB67AF">
            <w:pPr>
              <w:pStyle w:val="af5"/>
              <w:ind w:left="-31" w:right="140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786D6F" w:rsidTr="00786D6F">
        <w:trPr>
          <w:trHeight w:val="454"/>
        </w:trPr>
        <w:tc>
          <w:tcPr>
            <w:tcW w:w="826" w:type="dxa"/>
            <w:shd w:val="clear" w:color="auto" w:fill="D6E3BC" w:themeFill="accent3" w:themeFillTint="66"/>
          </w:tcPr>
          <w:p w:rsidR="00786D6F" w:rsidRDefault="00786D6F" w:rsidP="003B16CD">
            <w:pPr>
              <w:pStyle w:val="af5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В-1.</w:t>
            </w:r>
            <w:r w:rsidR="003B16CD">
              <w:rPr>
                <w:szCs w:val="24"/>
              </w:rPr>
              <w:t>4</w:t>
            </w:r>
          </w:p>
        </w:tc>
        <w:tc>
          <w:tcPr>
            <w:tcW w:w="2609" w:type="dxa"/>
            <w:shd w:val="clear" w:color="auto" w:fill="D6E3BC" w:themeFill="accent3" w:themeFillTint="66"/>
          </w:tcPr>
          <w:p w:rsidR="00786D6F" w:rsidRPr="00914B7B" w:rsidRDefault="003B16CD" w:rsidP="003B16CD">
            <w:pPr>
              <w:pStyle w:val="710"/>
              <w:shd w:val="clear" w:color="auto" w:fill="auto"/>
              <w:spacing w:after="240" w:line="240" w:lineRule="auto"/>
              <w:ind w:left="120" w:firstLine="257"/>
              <w:jc w:val="left"/>
              <w:rPr>
                <w:sz w:val="24"/>
                <w:szCs w:val="24"/>
                <w:u w:val="single"/>
              </w:rPr>
            </w:pPr>
            <w:r w:rsidRPr="00914B7B">
              <w:rPr>
                <w:sz w:val="24"/>
                <w:szCs w:val="24"/>
                <w:u w:val="single"/>
              </w:rPr>
              <w:t xml:space="preserve">Территория </w:t>
            </w:r>
            <w:r>
              <w:rPr>
                <w:sz w:val="24"/>
                <w:szCs w:val="24"/>
                <w:u w:val="single"/>
              </w:rPr>
              <w:t>общ</w:t>
            </w:r>
            <w:r>
              <w:rPr>
                <w:sz w:val="24"/>
                <w:szCs w:val="24"/>
                <w:u w:val="single"/>
              </w:rPr>
              <w:t>е</w:t>
            </w:r>
            <w:r>
              <w:rPr>
                <w:sz w:val="24"/>
                <w:szCs w:val="24"/>
                <w:u w:val="single"/>
              </w:rPr>
              <w:t>ственной</w:t>
            </w:r>
            <w:r w:rsidRPr="00914B7B">
              <w:rPr>
                <w:sz w:val="24"/>
                <w:szCs w:val="24"/>
                <w:u w:val="single"/>
              </w:rPr>
              <w:t xml:space="preserve"> застройки</w:t>
            </w:r>
            <w:r>
              <w:rPr>
                <w:sz w:val="24"/>
                <w:szCs w:val="24"/>
                <w:u w:val="single"/>
              </w:rPr>
              <w:t xml:space="preserve"> (проектируемая)</w:t>
            </w:r>
            <w:r w:rsidRPr="00914B7B">
              <w:rPr>
                <w:sz w:val="24"/>
                <w:szCs w:val="24"/>
                <w:u w:val="single"/>
              </w:rPr>
              <w:t>, всего</w:t>
            </w:r>
          </w:p>
        </w:tc>
        <w:tc>
          <w:tcPr>
            <w:tcW w:w="842" w:type="dxa"/>
            <w:shd w:val="clear" w:color="auto" w:fill="D6E3BC" w:themeFill="accent3" w:themeFillTint="66"/>
          </w:tcPr>
          <w:p w:rsidR="00786D6F" w:rsidRDefault="003B16CD" w:rsidP="0045109E">
            <w:pPr>
              <w:pStyle w:val="af5"/>
              <w:spacing w:line="240" w:lineRule="auto"/>
              <w:ind w:left="-108" w:firstLine="0"/>
              <w:jc w:val="right"/>
              <w:rPr>
                <w:szCs w:val="24"/>
              </w:rPr>
            </w:pPr>
            <w:r>
              <w:rPr>
                <w:szCs w:val="24"/>
              </w:rPr>
              <w:t>2,</w:t>
            </w:r>
            <w:r w:rsidR="0045109E">
              <w:rPr>
                <w:szCs w:val="24"/>
              </w:rPr>
              <w:t>90</w:t>
            </w:r>
          </w:p>
        </w:tc>
        <w:tc>
          <w:tcPr>
            <w:tcW w:w="794" w:type="dxa"/>
            <w:shd w:val="clear" w:color="auto" w:fill="D6E3BC" w:themeFill="accent3" w:themeFillTint="66"/>
          </w:tcPr>
          <w:p w:rsidR="00786D6F" w:rsidRPr="002D1EA7" w:rsidRDefault="00786D6F" w:rsidP="00C447A7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2" w:type="dxa"/>
            <w:shd w:val="clear" w:color="auto" w:fill="D6E3BC" w:themeFill="accent3" w:themeFillTint="66"/>
          </w:tcPr>
          <w:p w:rsidR="00786D6F" w:rsidRDefault="00786D6F" w:rsidP="00C447A7">
            <w:pPr>
              <w:pStyle w:val="af5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shd w:val="clear" w:color="auto" w:fill="D6E3BC" w:themeFill="accent3" w:themeFillTint="66"/>
          </w:tcPr>
          <w:p w:rsidR="00786D6F" w:rsidRDefault="00786D6F" w:rsidP="00C447A7">
            <w:pPr>
              <w:pStyle w:val="af5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D6E3BC" w:themeFill="accent3" w:themeFillTint="66"/>
          </w:tcPr>
          <w:p w:rsidR="00786D6F" w:rsidRPr="008E4D9C" w:rsidRDefault="008E4D9C" w:rsidP="00C447A7">
            <w:pPr>
              <w:pStyle w:val="af5"/>
              <w:spacing w:line="240" w:lineRule="auto"/>
              <w:ind w:left="-79" w:right="98" w:firstLine="0"/>
              <w:jc w:val="right"/>
              <w:rPr>
                <w:szCs w:val="24"/>
              </w:rPr>
            </w:pPr>
            <w:r w:rsidRPr="008E4D9C">
              <w:rPr>
                <w:szCs w:val="24"/>
              </w:rPr>
              <w:t>29,00</w:t>
            </w:r>
          </w:p>
        </w:tc>
        <w:tc>
          <w:tcPr>
            <w:tcW w:w="1172" w:type="dxa"/>
            <w:shd w:val="clear" w:color="auto" w:fill="D6E3BC" w:themeFill="accent3" w:themeFillTint="66"/>
          </w:tcPr>
          <w:p w:rsidR="00786D6F" w:rsidRPr="008E4D9C" w:rsidRDefault="008E4D9C" w:rsidP="007E4B17">
            <w:pPr>
              <w:pStyle w:val="af5"/>
              <w:spacing w:line="240" w:lineRule="auto"/>
              <w:ind w:left="-79" w:right="98" w:firstLine="0"/>
              <w:jc w:val="center"/>
              <w:rPr>
                <w:szCs w:val="24"/>
              </w:rPr>
            </w:pPr>
            <w:r w:rsidRPr="008E4D9C">
              <w:rPr>
                <w:szCs w:val="24"/>
              </w:rPr>
              <w:t>29,00</w:t>
            </w:r>
          </w:p>
        </w:tc>
      </w:tr>
      <w:tr w:rsidR="00786D6F" w:rsidTr="00786D6F">
        <w:trPr>
          <w:trHeight w:val="454"/>
        </w:trPr>
        <w:tc>
          <w:tcPr>
            <w:tcW w:w="826" w:type="dxa"/>
          </w:tcPr>
          <w:p w:rsidR="00786D6F" w:rsidRPr="007E4B17" w:rsidRDefault="00786D6F" w:rsidP="007E4B17">
            <w:pPr>
              <w:pStyle w:val="af5"/>
              <w:ind w:left="0" w:firstLine="0"/>
              <w:jc w:val="center"/>
              <w:rPr>
                <w:i/>
                <w:szCs w:val="24"/>
                <w:highlight w:val="yellow"/>
              </w:rPr>
            </w:pPr>
          </w:p>
        </w:tc>
        <w:tc>
          <w:tcPr>
            <w:tcW w:w="2609" w:type="dxa"/>
          </w:tcPr>
          <w:p w:rsidR="00786D6F" w:rsidRPr="007D2A2C" w:rsidRDefault="00786D6F" w:rsidP="007E4B17">
            <w:pPr>
              <w:pStyle w:val="710"/>
              <w:shd w:val="clear" w:color="auto" w:fill="auto"/>
              <w:spacing w:after="240" w:line="240" w:lineRule="auto"/>
              <w:ind w:left="120" w:firstLine="257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42" w:type="dxa"/>
          </w:tcPr>
          <w:p w:rsidR="00786D6F" w:rsidRPr="007D2A2C" w:rsidRDefault="00786D6F" w:rsidP="00EF3CCE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</w:p>
        </w:tc>
        <w:tc>
          <w:tcPr>
            <w:tcW w:w="794" w:type="dxa"/>
          </w:tcPr>
          <w:p w:rsidR="00786D6F" w:rsidRPr="005B21AD" w:rsidRDefault="00786D6F" w:rsidP="005B21AD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:rsidR="00786D6F" w:rsidRPr="005B21AD" w:rsidRDefault="00786D6F" w:rsidP="005B21AD">
            <w:pPr>
              <w:pStyle w:val="af5"/>
              <w:spacing w:line="240" w:lineRule="auto"/>
              <w:ind w:left="0" w:right="196" w:firstLine="0"/>
              <w:jc w:val="center"/>
              <w:rPr>
                <w:i/>
                <w:szCs w:val="24"/>
              </w:rPr>
            </w:pPr>
          </w:p>
        </w:tc>
        <w:tc>
          <w:tcPr>
            <w:tcW w:w="1193" w:type="dxa"/>
          </w:tcPr>
          <w:p w:rsidR="00786D6F" w:rsidRPr="005B21AD" w:rsidRDefault="00786D6F" w:rsidP="005B21AD">
            <w:pPr>
              <w:pStyle w:val="af5"/>
              <w:spacing w:line="240" w:lineRule="auto"/>
              <w:ind w:left="0" w:right="196" w:firstLine="0"/>
              <w:jc w:val="center"/>
              <w:rPr>
                <w:i/>
                <w:szCs w:val="24"/>
              </w:rPr>
            </w:pPr>
          </w:p>
        </w:tc>
        <w:tc>
          <w:tcPr>
            <w:tcW w:w="1078" w:type="dxa"/>
          </w:tcPr>
          <w:p w:rsidR="00786D6F" w:rsidRPr="005B21AD" w:rsidRDefault="00786D6F" w:rsidP="005B21AD">
            <w:pPr>
              <w:pStyle w:val="af5"/>
              <w:spacing w:line="240" w:lineRule="auto"/>
              <w:ind w:left="0" w:firstLine="0"/>
              <w:jc w:val="center"/>
              <w:rPr>
                <w:i/>
                <w:szCs w:val="24"/>
              </w:rPr>
            </w:pPr>
          </w:p>
        </w:tc>
        <w:tc>
          <w:tcPr>
            <w:tcW w:w="1172" w:type="dxa"/>
          </w:tcPr>
          <w:p w:rsidR="00786D6F" w:rsidRPr="005B21AD" w:rsidRDefault="00786D6F" w:rsidP="005B21AD">
            <w:pPr>
              <w:pStyle w:val="af5"/>
              <w:spacing w:line="240" w:lineRule="auto"/>
              <w:ind w:left="0" w:firstLine="0"/>
              <w:jc w:val="center"/>
              <w:rPr>
                <w:i/>
                <w:szCs w:val="24"/>
              </w:rPr>
            </w:pPr>
          </w:p>
        </w:tc>
      </w:tr>
      <w:tr w:rsidR="003B16CD" w:rsidTr="00786D6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3B16CD" w:rsidRPr="006E5F32" w:rsidRDefault="003B16CD" w:rsidP="006E5F32">
            <w:pPr>
              <w:pStyle w:val="af5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r w:rsidRPr="006E5F32">
              <w:rPr>
                <w:i/>
                <w:sz w:val="23"/>
                <w:szCs w:val="23"/>
              </w:rPr>
              <w:t>Уч.</w:t>
            </w:r>
            <w:r w:rsidR="006E5F32" w:rsidRPr="006E5F32">
              <w:rPr>
                <w:i/>
                <w:sz w:val="23"/>
                <w:szCs w:val="23"/>
              </w:rPr>
              <w:t xml:space="preserve"> №</w:t>
            </w:r>
            <w:r w:rsidRPr="006E5F32">
              <w:rPr>
                <w:i/>
                <w:sz w:val="23"/>
                <w:szCs w:val="23"/>
              </w:rPr>
              <w:t>10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3B16CD" w:rsidRPr="00914B7B" w:rsidRDefault="003B16CD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914B7B">
              <w:rPr>
                <w:i/>
                <w:sz w:val="24"/>
                <w:szCs w:val="24"/>
              </w:rPr>
              <w:t xml:space="preserve">Гараж-стоянка </w:t>
            </w:r>
            <w:r>
              <w:rPr>
                <w:i/>
                <w:sz w:val="24"/>
                <w:szCs w:val="24"/>
              </w:rPr>
              <w:t xml:space="preserve">ГП-11 </w:t>
            </w:r>
            <w:r w:rsidRPr="00914B7B">
              <w:rPr>
                <w:i/>
                <w:sz w:val="24"/>
                <w:szCs w:val="24"/>
              </w:rPr>
              <w:t xml:space="preserve">на 300 </w:t>
            </w:r>
            <w:proofErr w:type="spellStart"/>
            <w:r w:rsidRPr="00914B7B">
              <w:rPr>
                <w:i/>
                <w:sz w:val="24"/>
                <w:szCs w:val="24"/>
              </w:rPr>
              <w:t>маш</w:t>
            </w:r>
            <w:r w:rsidRPr="00914B7B">
              <w:rPr>
                <w:i/>
                <w:sz w:val="24"/>
                <w:szCs w:val="24"/>
              </w:rPr>
              <w:t>и</w:t>
            </w:r>
            <w:r w:rsidRPr="00914B7B">
              <w:rPr>
                <w:i/>
                <w:sz w:val="24"/>
                <w:szCs w:val="24"/>
              </w:rPr>
              <w:t>но</w:t>
            </w:r>
            <w:proofErr w:type="spellEnd"/>
            <w:r w:rsidRPr="00914B7B">
              <w:rPr>
                <w:i/>
                <w:sz w:val="24"/>
                <w:szCs w:val="24"/>
              </w:rPr>
              <w:t>-мест (4 этаж</w:t>
            </w:r>
            <w:r>
              <w:rPr>
                <w:i/>
                <w:sz w:val="24"/>
                <w:szCs w:val="24"/>
              </w:rPr>
              <w:t>а</w:t>
            </w:r>
            <w:r w:rsidRPr="00914B7B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3B16CD" w:rsidRPr="00914B7B" w:rsidRDefault="003B16CD" w:rsidP="00CA2EEA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 w:rsidRPr="00914B7B">
              <w:rPr>
                <w:i/>
                <w:szCs w:val="24"/>
              </w:rPr>
              <w:t>0,</w:t>
            </w:r>
            <w:r w:rsidR="00CA2EEA">
              <w:rPr>
                <w:i/>
                <w:szCs w:val="24"/>
              </w:rPr>
              <w:t>57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B16CD" w:rsidRPr="00914B7B" w:rsidRDefault="003B16CD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 w:rsidRPr="00914B7B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3B16CD" w:rsidRPr="00914B7B" w:rsidRDefault="003B16CD" w:rsidP="00AB67AF">
            <w:pPr>
              <w:pStyle w:val="af5"/>
              <w:ind w:left="0" w:right="19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3B16CD" w:rsidRPr="00914B7B" w:rsidRDefault="003B16CD" w:rsidP="00AB67AF">
            <w:pPr>
              <w:pStyle w:val="af5"/>
              <w:ind w:left="0" w:right="19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3B16CD" w:rsidRPr="00C447A7" w:rsidRDefault="003B16CD" w:rsidP="00AB67AF">
            <w:pPr>
              <w:pStyle w:val="af5"/>
              <w:ind w:left="-31" w:right="140" w:firstLine="0"/>
              <w:jc w:val="right"/>
              <w:rPr>
                <w:i/>
                <w:szCs w:val="24"/>
              </w:rPr>
            </w:pPr>
            <w:r w:rsidRPr="00C447A7">
              <w:rPr>
                <w:i/>
                <w:szCs w:val="24"/>
              </w:rPr>
              <w:t>9,00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B16CD" w:rsidRPr="00C447A7" w:rsidRDefault="003B16CD" w:rsidP="00AB67AF">
            <w:pPr>
              <w:pStyle w:val="af5"/>
              <w:ind w:left="-31" w:right="140" w:firstLine="0"/>
              <w:jc w:val="right"/>
              <w:rPr>
                <w:i/>
                <w:szCs w:val="24"/>
              </w:rPr>
            </w:pPr>
            <w:r w:rsidRPr="00C447A7">
              <w:rPr>
                <w:i/>
                <w:szCs w:val="24"/>
              </w:rPr>
              <w:t>9,00</w:t>
            </w:r>
          </w:p>
        </w:tc>
      </w:tr>
      <w:tr w:rsidR="003B16CD" w:rsidTr="00786D6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3B16CD" w:rsidRPr="006E5F32" w:rsidRDefault="003B16CD" w:rsidP="006E5F32">
            <w:pPr>
              <w:pStyle w:val="af5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r w:rsidRPr="006E5F32">
              <w:rPr>
                <w:i/>
                <w:sz w:val="23"/>
                <w:szCs w:val="23"/>
              </w:rPr>
              <w:t>Уч.</w:t>
            </w:r>
            <w:r w:rsidR="006E5F32" w:rsidRPr="006E5F32">
              <w:rPr>
                <w:i/>
                <w:sz w:val="23"/>
                <w:szCs w:val="23"/>
              </w:rPr>
              <w:t xml:space="preserve"> №</w:t>
            </w:r>
            <w:r w:rsidRPr="006E5F32">
              <w:rPr>
                <w:i/>
                <w:sz w:val="23"/>
                <w:szCs w:val="23"/>
              </w:rPr>
              <w:t>11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3B16CD" w:rsidRPr="00CA75C8" w:rsidRDefault="003B16CD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914B7B">
              <w:rPr>
                <w:i/>
                <w:sz w:val="24"/>
                <w:szCs w:val="24"/>
              </w:rPr>
              <w:t xml:space="preserve">Гараж-стоянка </w:t>
            </w:r>
            <w:r>
              <w:rPr>
                <w:i/>
                <w:sz w:val="24"/>
                <w:szCs w:val="24"/>
              </w:rPr>
              <w:t xml:space="preserve">ГП-12 </w:t>
            </w:r>
            <w:r w:rsidRPr="00914B7B">
              <w:rPr>
                <w:i/>
                <w:sz w:val="24"/>
                <w:szCs w:val="24"/>
              </w:rPr>
              <w:t xml:space="preserve">на 300 </w:t>
            </w:r>
            <w:proofErr w:type="spellStart"/>
            <w:r w:rsidRPr="00914B7B">
              <w:rPr>
                <w:i/>
                <w:sz w:val="24"/>
                <w:szCs w:val="24"/>
              </w:rPr>
              <w:t>маш</w:t>
            </w:r>
            <w:r w:rsidRPr="00914B7B">
              <w:rPr>
                <w:i/>
                <w:sz w:val="24"/>
                <w:szCs w:val="24"/>
              </w:rPr>
              <w:t>и</w:t>
            </w:r>
            <w:r w:rsidRPr="00914B7B">
              <w:rPr>
                <w:i/>
                <w:sz w:val="24"/>
                <w:szCs w:val="24"/>
              </w:rPr>
              <w:t>но</w:t>
            </w:r>
            <w:proofErr w:type="spellEnd"/>
            <w:r w:rsidRPr="00914B7B">
              <w:rPr>
                <w:i/>
                <w:sz w:val="24"/>
                <w:szCs w:val="24"/>
              </w:rPr>
              <w:t>-мест (4 этаж</w:t>
            </w:r>
            <w:r>
              <w:rPr>
                <w:i/>
                <w:sz w:val="24"/>
                <w:szCs w:val="24"/>
              </w:rPr>
              <w:t>а</w:t>
            </w:r>
            <w:r w:rsidRPr="00914B7B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3B16CD" w:rsidRPr="00914B7B" w:rsidRDefault="003B16CD" w:rsidP="00CA2EEA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0,5</w:t>
            </w:r>
            <w:r w:rsidR="00CA2EEA">
              <w:rPr>
                <w:i/>
                <w:szCs w:val="24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B16CD" w:rsidRPr="00914B7B" w:rsidRDefault="003B16CD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3B16CD" w:rsidRPr="00914B7B" w:rsidRDefault="003B16CD" w:rsidP="00AB67AF">
            <w:pPr>
              <w:pStyle w:val="af5"/>
              <w:ind w:left="0" w:right="19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3B16CD" w:rsidRPr="00914B7B" w:rsidRDefault="003B16CD" w:rsidP="00AB67AF">
            <w:pPr>
              <w:pStyle w:val="af5"/>
              <w:ind w:left="0" w:right="19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3B16CD" w:rsidRPr="00C447A7" w:rsidRDefault="003B16CD" w:rsidP="00AB67AF">
            <w:pPr>
              <w:pStyle w:val="af5"/>
              <w:ind w:left="-31" w:right="140" w:firstLine="0"/>
              <w:jc w:val="right"/>
              <w:rPr>
                <w:i/>
                <w:szCs w:val="24"/>
              </w:rPr>
            </w:pPr>
            <w:r w:rsidRPr="00C447A7">
              <w:rPr>
                <w:i/>
                <w:szCs w:val="24"/>
              </w:rPr>
              <w:t>9,00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B16CD" w:rsidRPr="00C447A7" w:rsidRDefault="003B16CD" w:rsidP="00AB67AF">
            <w:pPr>
              <w:pStyle w:val="af5"/>
              <w:ind w:left="-31" w:right="140" w:firstLine="0"/>
              <w:jc w:val="right"/>
              <w:rPr>
                <w:i/>
                <w:szCs w:val="24"/>
              </w:rPr>
            </w:pPr>
            <w:r w:rsidRPr="00C447A7">
              <w:rPr>
                <w:i/>
                <w:szCs w:val="24"/>
              </w:rPr>
              <w:t>9,00</w:t>
            </w:r>
          </w:p>
        </w:tc>
      </w:tr>
      <w:tr w:rsidR="003B16CD" w:rsidTr="00786D6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3B16CD" w:rsidRPr="006E5F32" w:rsidRDefault="003B16CD" w:rsidP="006E5F32">
            <w:pPr>
              <w:pStyle w:val="af5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r w:rsidRPr="006E5F32">
              <w:rPr>
                <w:i/>
                <w:sz w:val="23"/>
                <w:szCs w:val="23"/>
              </w:rPr>
              <w:t>Уч.</w:t>
            </w:r>
            <w:r w:rsidR="006E5F32">
              <w:rPr>
                <w:i/>
                <w:sz w:val="23"/>
                <w:szCs w:val="23"/>
              </w:rPr>
              <w:t xml:space="preserve"> №</w:t>
            </w:r>
            <w:r w:rsidR="00CA2EEA" w:rsidRPr="006E5F32">
              <w:rPr>
                <w:i/>
                <w:sz w:val="23"/>
                <w:szCs w:val="23"/>
              </w:rPr>
              <w:t>12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3B16CD" w:rsidRPr="00CA75C8" w:rsidRDefault="003B16CD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914B7B">
              <w:rPr>
                <w:i/>
                <w:sz w:val="24"/>
                <w:szCs w:val="24"/>
              </w:rPr>
              <w:t xml:space="preserve">Гараж-стоянка </w:t>
            </w:r>
            <w:r>
              <w:rPr>
                <w:i/>
                <w:sz w:val="24"/>
                <w:szCs w:val="24"/>
              </w:rPr>
              <w:t xml:space="preserve">ГП-13 </w:t>
            </w:r>
            <w:r w:rsidRPr="00914B7B">
              <w:rPr>
                <w:i/>
                <w:sz w:val="24"/>
                <w:szCs w:val="24"/>
              </w:rPr>
              <w:t xml:space="preserve">на 300 </w:t>
            </w:r>
            <w:proofErr w:type="spellStart"/>
            <w:r w:rsidRPr="00914B7B">
              <w:rPr>
                <w:i/>
                <w:sz w:val="24"/>
                <w:szCs w:val="24"/>
              </w:rPr>
              <w:t>маш</w:t>
            </w:r>
            <w:r w:rsidRPr="00914B7B">
              <w:rPr>
                <w:i/>
                <w:sz w:val="24"/>
                <w:szCs w:val="24"/>
              </w:rPr>
              <w:t>и</w:t>
            </w:r>
            <w:r w:rsidRPr="00914B7B">
              <w:rPr>
                <w:i/>
                <w:sz w:val="24"/>
                <w:szCs w:val="24"/>
              </w:rPr>
              <w:t>но</w:t>
            </w:r>
            <w:proofErr w:type="spellEnd"/>
            <w:r w:rsidRPr="00914B7B">
              <w:rPr>
                <w:i/>
                <w:sz w:val="24"/>
                <w:szCs w:val="24"/>
              </w:rPr>
              <w:t>-мест (4 этаж</w:t>
            </w:r>
            <w:r>
              <w:rPr>
                <w:i/>
                <w:sz w:val="24"/>
                <w:szCs w:val="24"/>
              </w:rPr>
              <w:t>а</w:t>
            </w:r>
            <w:r w:rsidRPr="00914B7B">
              <w:rPr>
                <w:i/>
                <w:sz w:val="24"/>
                <w:szCs w:val="24"/>
              </w:rPr>
              <w:t xml:space="preserve"> с </w:t>
            </w:r>
            <w:r>
              <w:rPr>
                <w:i/>
                <w:sz w:val="24"/>
                <w:szCs w:val="24"/>
              </w:rPr>
              <w:t>первым</w:t>
            </w:r>
            <w:r w:rsidRPr="00914B7B">
              <w:rPr>
                <w:i/>
                <w:sz w:val="24"/>
                <w:szCs w:val="24"/>
              </w:rPr>
              <w:t xml:space="preserve"> этажом о</w:t>
            </w:r>
            <w:r w:rsidRPr="00914B7B">
              <w:rPr>
                <w:i/>
                <w:sz w:val="24"/>
                <w:szCs w:val="24"/>
              </w:rPr>
              <w:t>б</w:t>
            </w:r>
            <w:r w:rsidRPr="00914B7B">
              <w:rPr>
                <w:i/>
                <w:sz w:val="24"/>
                <w:szCs w:val="24"/>
              </w:rPr>
              <w:t>щественного назн</w:t>
            </w:r>
            <w:r w:rsidRPr="00914B7B">
              <w:rPr>
                <w:i/>
                <w:sz w:val="24"/>
                <w:szCs w:val="24"/>
              </w:rPr>
              <w:t>а</w:t>
            </w:r>
            <w:r w:rsidRPr="00914B7B">
              <w:rPr>
                <w:i/>
                <w:sz w:val="24"/>
                <w:szCs w:val="24"/>
              </w:rPr>
              <w:t>чения)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3B16CD" w:rsidRPr="00914B7B" w:rsidRDefault="003B16CD" w:rsidP="0045109E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</w:t>
            </w:r>
            <w:r w:rsidR="00CA2EEA">
              <w:rPr>
                <w:i/>
                <w:szCs w:val="24"/>
              </w:rPr>
              <w:t>5</w:t>
            </w:r>
            <w:r w:rsidR="0045109E">
              <w:rPr>
                <w:i/>
                <w:szCs w:val="24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B16CD" w:rsidRPr="00914B7B" w:rsidRDefault="003B16CD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3B16CD" w:rsidRPr="00914B7B" w:rsidRDefault="003B16CD" w:rsidP="00AB67AF">
            <w:pPr>
              <w:pStyle w:val="af5"/>
              <w:ind w:left="0" w:right="19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3B16CD" w:rsidRPr="00914B7B" w:rsidRDefault="003B16CD" w:rsidP="00AB67AF">
            <w:pPr>
              <w:pStyle w:val="af5"/>
              <w:ind w:left="0" w:right="19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3B16CD" w:rsidRPr="00C447A7" w:rsidRDefault="003B16CD" w:rsidP="00AB67AF">
            <w:pPr>
              <w:pStyle w:val="af5"/>
              <w:ind w:left="-31" w:right="140" w:firstLine="0"/>
              <w:jc w:val="right"/>
              <w:rPr>
                <w:i/>
                <w:szCs w:val="24"/>
              </w:rPr>
            </w:pPr>
            <w:r w:rsidRPr="00C447A7">
              <w:rPr>
                <w:i/>
                <w:szCs w:val="24"/>
              </w:rPr>
              <w:t>9,00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B16CD" w:rsidRPr="00C447A7" w:rsidRDefault="003B16CD" w:rsidP="00AB67AF">
            <w:pPr>
              <w:pStyle w:val="af5"/>
              <w:ind w:left="-31" w:right="140" w:firstLine="0"/>
              <w:jc w:val="right"/>
              <w:rPr>
                <w:i/>
                <w:szCs w:val="24"/>
              </w:rPr>
            </w:pPr>
            <w:r w:rsidRPr="00C447A7">
              <w:rPr>
                <w:i/>
                <w:szCs w:val="24"/>
              </w:rPr>
              <w:t>9,00</w:t>
            </w:r>
          </w:p>
        </w:tc>
      </w:tr>
      <w:tr w:rsidR="003B16CD" w:rsidTr="00786D6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3B16CD" w:rsidRPr="006E5F32" w:rsidRDefault="00CA2EEA" w:rsidP="006E5F32">
            <w:pPr>
              <w:pStyle w:val="af5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r w:rsidRPr="006E5F32">
              <w:rPr>
                <w:i/>
                <w:sz w:val="23"/>
                <w:szCs w:val="23"/>
              </w:rPr>
              <w:t>Уч.</w:t>
            </w:r>
            <w:r w:rsidR="006E5F32">
              <w:rPr>
                <w:i/>
                <w:sz w:val="23"/>
                <w:szCs w:val="23"/>
              </w:rPr>
              <w:t xml:space="preserve"> №</w:t>
            </w:r>
            <w:r w:rsidRPr="006E5F32">
              <w:rPr>
                <w:i/>
                <w:sz w:val="23"/>
                <w:szCs w:val="23"/>
              </w:rPr>
              <w:t>13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3B16CD" w:rsidRPr="00914B7B" w:rsidRDefault="003B16CD" w:rsidP="00C447A7">
            <w:pPr>
              <w:pStyle w:val="710"/>
              <w:shd w:val="clear" w:color="auto" w:fill="auto"/>
              <w:spacing w:after="240"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Торговый центр ГП-14 общей площ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z w:val="24"/>
                <w:szCs w:val="24"/>
              </w:rPr>
              <w:t>дью 2000м²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3B16CD" w:rsidRDefault="003B16CD" w:rsidP="00C25F08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0,39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B16CD" w:rsidRPr="00914B7B" w:rsidRDefault="003B16CD" w:rsidP="00C447A7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3B16CD" w:rsidRPr="00914B7B" w:rsidRDefault="003B16CD" w:rsidP="00C447A7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3B16CD" w:rsidRPr="00914B7B" w:rsidRDefault="003B16CD" w:rsidP="00C447A7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3B16CD" w:rsidRPr="00914B7B" w:rsidRDefault="003B16CD" w:rsidP="00C447A7">
            <w:pPr>
              <w:pStyle w:val="af5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2,00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B16CD" w:rsidRPr="00914B7B" w:rsidRDefault="003B16CD" w:rsidP="00C447A7">
            <w:pPr>
              <w:pStyle w:val="af5"/>
              <w:ind w:left="-31" w:right="140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2,00</w:t>
            </w:r>
          </w:p>
        </w:tc>
      </w:tr>
      <w:tr w:rsidR="00CA2EEA" w:rsidTr="00786D6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CA2EEA" w:rsidRPr="00C447A7" w:rsidRDefault="00CA2EEA" w:rsidP="00CA2EEA">
            <w:pPr>
              <w:pStyle w:val="af5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Уч.</w:t>
            </w:r>
            <w:r w:rsidR="006E5F32">
              <w:rPr>
                <w:i/>
                <w:sz w:val="23"/>
                <w:szCs w:val="23"/>
              </w:rPr>
              <w:t xml:space="preserve"> №</w:t>
            </w:r>
            <w:r>
              <w:rPr>
                <w:i/>
                <w:sz w:val="23"/>
                <w:szCs w:val="23"/>
              </w:rPr>
              <w:t>19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CA2EEA" w:rsidRPr="00914B7B" w:rsidRDefault="00CA2EEA" w:rsidP="00CA2EEA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Трансформато</w:t>
            </w:r>
            <w:r>
              <w:rPr>
                <w:i/>
                <w:sz w:val="24"/>
                <w:szCs w:val="24"/>
              </w:rPr>
              <w:t>р</w:t>
            </w:r>
            <w:r>
              <w:rPr>
                <w:i/>
                <w:sz w:val="24"/>
                <w:szCs w:val="24"/>
              </w:rPr>
              <w:t>ная подстанция 10/0,4кВА (ГП-17)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CA2EEA" w:rsidRDefault="00CA2EEA" w:rsidP="00CA2EEA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-31" w:right="140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A2EEA" w:rsidTr="00786D6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CA2EEA" w:rsidRPr="00C447A7" w:rsidRDefault="00CA2EEA" w:rsidP="00CA2EEA">
            <w:pPr>
              <w:pStyle w:val="af5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Уч.</w:t>
            </w:r>
            <w:r w:rsidR="006E5F32">
              <w:rPr>
                <w:i/>
                <w:sz w:val="23"/>
                <w:szCs w:val="23"/>
              </w:rPr>
              <w:t xml:space="preserve"> №</w:t>
            </w:r>
            <w:r>
              <w:rPr>
                <w:i/>
                <w:sz w:val="23"/>
                <w:szCs w:val="23"/>
              </w:rPr>
              <w:t>20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CA2EEA" w:rsidRPr="00914B7B" w:rsidRDefault="00CA2EEA" w:rsidP="00CA2EEA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Трансформато</w:t>
            </w:r>
            <w:r>
              <w:rPr>
                <w:i/>
                <w:sz w:val="24"/>
                <w:szCs w:val="24"/>
              </w:rPr>
              <w:t>р</w:t>
            </w:r>
            <w:r>
              <w:rPr>
                <w:i/>
                <w:sz w:val="24"/>
                <w:szCs w:val="24"/>
              </w:rPr>
              <w:t>ная подстанция 10/0,4кВА (ГП-18)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CA2EEA" w:rsidRDefault="00CA2EEA" w:rsidP="00AB67AF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-31" w:right="140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A2EEA" w:rsidTr="00786D6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CA2EEA" w:rsidRPr="00C447A7" w:rsidRDefault="00CA2EEA" w:rsidP="00AB67AF">
            <w:pPr>
              <w:pStyle w:val="af5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Уч.</w:t>
            </w:r>
            <w:r w:rsidR="006E5F32">
              <w:rPr>
                <w:i/>
                <w:sz w:val="23"/>
                <w:szCs w:val="23"/>
              </w:rPr>
              <w:t xml:space="preserve"> №</w:t>
            </w:r>
            <w:r>
              <w:rPr>
                <w:i/>
                <w:sz w:val="23"/>
                <w:szCs w:val="23"/>
              </w:rPr>
              <w:t>21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E4B17">
              <w:rPr>
                <w:i/>
                <w:sz w:val="24"/>
                <w:szCs w:val="24"/>
              </w:rPr>
              <w:t xml:space="preserve">Понизительная подстанция 35/10 </w:t>
            </w:r>
            <w:proofErr w:type="spellStart"/>
            <w:r w:rsidRPr="007E4B17">
              <w:rPr>
                <w:i/>
                <w:sz w:val="24"/>
                <w:szCs w:val="24"/>
              </w:rPr>
              <w:t>кВ</w:t>
            </w:r>
            <w:proofErr w:type="spellEnd"/>
            <w:r w:rsidRPr="007E4B17">
              <w:rPr>
                <w:i/>
                <w:sz w:val="24"/>
                <w:szCs w:val="24"/>
              </w:rPr>
              <w:t xml:space="preserve"> "Городская - 5"</w:t>
            </w:r>
            <w:r>
              <w:rPr>
                <w:i/>
                <w:sz w:val="24"/>
                <w:szCs w:val="24"/>
              </w:rPr>
              <w:t xml:space="preserve">         </w:t>
            </w:r>
            <w:r w:rsidRPr="007E4B17">
              <w:rPr>
                <w:i/>
                <w:sz w:val="24"/>
                <w:szCs w:val="24"/>
              </w:rPr>
              <w:t xml:space="preserve"> </w:t>
            </w:r>
            <w:r w:rsidRPr="007E4B17">
              <w:rPr>
                <w:i/>
                <w:sz w:val="24"/>
                <w:szCs w:val="24"/>
              </w:rPr>
              <w:lastRenderedPageBreak/>
              <w:t>ГПП-5</w:t>
            </w:r>
            <w:r>
              <w:rPr>
                <w:i/>
                <w:sz w:val="24"/>
                <w:szCs w:val="24"/>
              </w:rPr>
              <w:t xml:space="preserve"> (существу</w:t>
            </w:r>
            <w:r>
              <w:rPr>
                <w:i/>
                <w:sz w:val="24"/>
                <w:szCs w:val="24"/>
              </w:rPr>
              <w:t>ю</w:t>
            </w:r>
            <w:r>
              <w:rPr>
                <w:i/>
                <w:sz w:val="24"/>
                <w:szCs w:val="24"/>
              </w:rPr>
              <w:t>щая)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CA2EEA" w:rsidRDefault="00CA2EEA" w:rsidP="00AB67AF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>0,57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-79" w:right="98" w:firstLine="0"/>
              <w:jc w:val="right"/>
              <w:rPr>
                <w:i/>
                <w:szCs w:val="24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-31" w:right="140" w:firstLine="0"/>
              <w:jc w:val="right"/>
              <w:rPr>
                <w:i/>
                <w:szCs w:val="24"/>
              </w:rPr>
            </w:pPr>
          </w:p>
        </w:tc>
      </w:tr>
      <w:tr w:rsidR="00CA2EEA" w:rsidTr="00786D6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CA2EEA" w:rsidRPr="00C447A7" w:rsidRDefault="00CA2EEA" w:rsidP="00CA2EEA">
            <w:pPr>
              <w:pStyle w:val="af5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lastRenderedPageBreak/>
              <w:t>Уч.</w:t>
            </w:r>
            <w:r w:rsidR="006E5F32">
              <w:rPr>
                <w:i/>
                <w:sz w:val="23"/>
                <w:szCs w:val="23"/>
              </w:rPr>
              <w:t xml:space="preserve"> №</w:t>
            </w:r>
            <w:r>
              <w:rPr>
                <w:i/>
                <w:sz w:val="23"/>
                <w:szCs w:val="23"/>
              </w:rPr>
              <w:t>15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CA2EEA" w:rsidRPr="007249C7" w:rsidRDefault="00CA2EEA" w:rsidP="00CA2EEA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sz w:val="24"/>
                <w:szCs w:val="24"/>
              </w:rPr>
            </w:pPr>
            <w:r w:rsidRPr="00CA2EEA">
              <w:rPr>
                <w:i/>
                <w:sz w:val="24"/>
                <w:szCs w:val="24"/>
              </w:rPr>
              <w:t>Территори</w:t>
            </w:r>
            <w:r>
              <w:rPr>
                <w:i/>
                <w:sz w:val="24"/>
                <w:szCs w:val="24"/>
              </w:rPr>
              <w:t>я</w:t>
            </w:r>
            <w:r w:rsidRPr="00CA2EEA">
              <w:rPr>
                <w:i/>
                <w:sz w:val="24"/>
                <w:szCs w:val="24"/>
              </w:rPr>
              <w:t xml:space="preserve"> об</w:t>
            </w:r>
            <w:r w:rsidRPr="00CA2EEA">
              <w:rPr>
                <w:i/>
                <w:sz w:val="24"/>
                <w:szCs w:val="24"/>
              </w:rPr>
              <w:t>ъ</w:t>
            </w:r>
            <w:r w:rsidRPr="00CA2EEA">
              <w:rPr>
                <w:i/>
                <w:sz w:val="24"/>
                <w:szCs w:val="24"/>
              </w:rPr>
              <w:t>ектов мест отдыха общего пользования</w:t>
            </w:r>
            <w:r w:rsidRPr="007249C7">
              <w:rPr>
                <w:i/>
                <w:sz w:val="24"/>
                <w:szCs w:val="24"/>
              </w:rPr>
              <w:t xml:space="preserve"> - рекреационн</w:t>
            </w:r>
            <w:r>
              <w:rPr>
                <w:i/>
                <w:sz w:val="24"/>
                <w:szCs w:val="24"/>
              </w:rPr>
              <w:t>ая</w:t>
            </w:r>
            <w:r w:rsidRPr="007249C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зона</w:t>
            </w:r>
            <w:r w:rsidRPr="007249C7">
              <w:rPr>
                <w:i/>
                <w:sz w:val="24"/>
                <w:szCs w:val="24"/>
              </w:rPr>
              <w:t xml:space="preserve"> №1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CA2EEA" w:rsidRDefault="00CA2EEA" w:rsidP="008E4D9C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0,1</w:t>
            </w:r>
            <w:r w:rsidR="008E4D9C">
              <w:rPr>
                <w:i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-31" w:right="140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A2EEA" w:rsidTr="00786D6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CA2EEA" w:rsidRPr="00C447A7" w:rsidRDefault="00CA2EEA" w:rsidP="00AB67AF">
            <w:pPr>
              <w:pStyle w:val="af5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Уч.</w:t>
            </w:r>
            <w:r w:rsidR="006E5F32">
              <w:rPr>
                <w:i/>
                <w:sz w:val="23"/>
                <w:szCs w:val="23"/>
              </w:rPr>
              <w:t xml:space="preserve"> №</w:t>
            </w:r>
            <w:r>
              <w:rPr>
                <w:i/>
                <w:sz w:val="23"/>
                <w:szCs w:val="23"/>
              </w:rPr>
              <w:t>16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CA2EEA" w:rsidRPr="007249C7" w:rsidRDefault="00CA2EEA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sz w:val="24"/>
                <w:szCs w:val="24"/>
              </w:rPr>
            </w:pPr>
            <w:r w:rsidRPr="00CA2EEA">
              <w:rPr>
                <w:i/>
                <w:sz w:val="24"/>
                <w:szCs w:val="24"/>
              </w:rPr>
              <w:t>Территори</w:t>
            </w:r>
            <w:r>
              <w:rPr>
                <w:i/>
                <w:sz w:val="24"/>
                <w:szCs w:val="24"/>
              </w:rPr>
              <w:t>я</w:t>
            </w:r>
            <w:r w:rsidRPr="00CA2EEA">
              <w:rPr>
                <w:i/>
                <w:sz w:val="24"/>
                <w:szCs w:val="24"/>
              </w:rPr>
              <w:t xml:space="preserve"> об</w:t>
            </w:r>
            <w:r w:rsidRPr="00CA2EEA">
              <w:rPr>
                <w:i/>
                <w:sz w:val="24"/>
                <w:szCs w:val="24"/>
              </w:rPr>
              <w:t>ъ</w:t>
            </w:r>
            <w:r w:rsidRPr="00CA2EEA">
              <w:rPr>
                <w:i/>
                <w:sz w:val="24"/>
                <w:szCs w:val="24"/>
              </w:rPr>
              <w:t>ектов мест отдыха общего пользования</w:t>
            </w:r>
            <w:r w:rsidRPr="007249C7">
              <w:rPr>
                <w:i/>
                <w:sz w:val="24"/>
                <w:szCs w:val="24"/>
              </w:rPr>
              <w:t xml:space="preserve"> - рекреационн</w:t>
            </w:r>
            <w:r>
              <w:rPr>
                <w:i/>
                <w:sz w:val="24"/>
                <w:szCs w:val="24"/>
              </w:rPr>
              <w:t>ая</w:t>
            </w:r>
            <w:r w:rsidRPr="007249C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зона</w:t>
            </w:r>
            <w:r w:rsidRPr="007249C7">
              <w:rPr>
                <w:i/>
                <w:sz w:val="24"/>
                <w:szCs w:val="24"/>
              </w:rPr>
              <w:t xml:space="preserve"> №</w:t>
            </w: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CA2EEA" w:rsidRDefault="00CA2EEA" w:rsidP="008E4D9C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</w:t>
            </w:r>
            <w:r w:rsidR="008E4D9C">
              <w:rPr>
                <w:i/>
                <w:szCs w:val="24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CA2EEA" w:rsidRPr="00914B7B" w:rsidRDefault="00CA2EEA" w:rsidP="00AB67AF">
            <w:pPr>
              <w:pStyle w:val="af5"/>
              <w:ind w:left="-31" w:right="140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A2EEA" w:rsidRPr="00914B7B" w:rsidTr="00786D6F">
        <w:trPr>
          <w:trHeight w:val="454"/>
        </w:trPr>
        <w:tc>
          <w:tcPr>
            <w:tcW w:w="826" w:type="dxa"/>
            <w:shd w:val="clear" w:color="auto" w:fill="D6E3BC" w:themeFill="accent3" w:themeFillTint="66"/>
          </w:tcPr>
          <w:p w:rsidR="00CA2EEA" w:rsidRPr="00914B7B" w:rsidRDefault="00CA2EEA" w:rsidP="007249C7">
            <w:pPr>
              <w:pStyle w:val="af5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09" w:type="dxa"/>
            <w:shd w:val="clear" w:color="auto" w:fill="D6E3BC" w:themeFill="accent3" w:themeFillTint="66"/>
          </w:tcPr>
          <w:p w:rsidR="00CA2EEA" w:rsidRPr="00914B7B" w:rsidRDefault="00CA2EEA" w:rsidP="007249C7">
            <w:pPr>
              <w:pStyle w:val="710"/>
              <w:shd w:val="clear" w:color="auto" w:fill="auto"/>
              <w:spacing w:line="240" w:lineRule="auto"/>
              <w:ind w:left="120" w:firstLine="257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Территории об</w:t>
            </w:r>
            <w:r>
              <w:rPr>
                <w:sz w:val="24"/>
                <w:szCs w:val="24"/>
                <w:u w:val="single"/>
              </w:rPr>
              <w:t>ъ</w:t>
            </w:r>
            <w:r>
              <w:rPr>
                <w:sz w:val="24"/>
                <w:szCs w:val="24"/>
                <w:u w:val="single"/>
              </w:rPr>
              <w:t>ектов городского транспорта, всего</w:t>
            </w:r>
          </w:p>
        </w:tc>
        <w:tc>
          <w:tcPr>
            <w:tcW w:w="842" w:type="dxa"/>
            <w:shd w:val="clear" w:color="auto" w:fill="D6E3BC" w:themeFill="accent3" w:themeFillTint="66"/>
          </w:tcPr>
          <w:p w:rsidR="00CA2EEA" w:rsidRPr="00914B7B" w:rsidRDefault="00CA2EEA" w:rsidP="008E4D9C">
            <w:pPr>
              <w:pStyle w:val="af5"/>
              <w:spacing w:line="240" w:lineRule="auto"/>
              <w:ind w:left="-108" w:firstLine="0"/>
              <w:jc w:val="right"/>
              <w:rPr>
                <w:szCs w:val="24"/>
              </w:rPr>
            </w:pPr>
            <w:r>
              <w:rPr>
                <w:szCs w:val="24"/>
              </w:rPr>
              <w:t>2,</w:t>
            </w:r>
            <w:r w:rsidR="008E4D9C">
              <w:rPr>
                <w:szCs w:val="24"/>
              </w:rPr>
              <w:t>60</w:t>
            </w:r>
          </w:p>
        </w:tc>
        <w:tc>
          <w:tcPr>
            <w:tcW w:w="794" w:type="dxa"/>
            <w:shd w:val="clear" w:color="auto" w:fill="D6E3BC" w:themeFill="accent3" w:themeFillTint="66"/>
          </w:tcPr>
          <w:p w:rsidR="00CA2EEA" w:rsidRPr="00914B7B" w:rsidRDefault="00CA2EEA" w:rsidP="007249C7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2" w:type="dxa"/>
            <w:shd w:val="clear" w:color="auto" w:fill="D6E3BC" w:themeFill="accent3" w:themeFillTint="66"/>
          </w:tcPr>
          <w:p w:rsidR="00CA2EEA" w:rsidRPr="00914B7B" w:rsidRDefault="00CA2EEA" w:rsidP="007249C7">
            <w:pPr>
              <w:pStyle w:val="af5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shd w:val="clear" w:color="auto" w:fill="D6E3BC" w:themeFill="accent3" w:themeFillTint="66"/>
          </w:tcPr>
          <w:p w:rsidR="00CA2EEA" w:rsidRPr="00914B7B" w:rsidRDefault="00CA2EEA" w:rsidP="007249C7">
            <w:pPr>
              <w:pStyle w:val="af5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D6E3BC" w:themeFill="accent3" w:themeFillTint="66"/>
          </w:tcPr>
          <w:p w:rsidR="00CA2EEA" w:rsidRPr="00914B7B" w:rsidRDefault="00CA2EEA" w:rsidP="007249C7">
            <w:pPr>
              <w:pStyle w:val="af5"/>
              <w:spacing w:line="240" w:lineRule="auto"/>
              <w:ind w:left="-79" w:right="98" w:firstLine="0"/>
              <w:jc w:val="right"/>
              <w:rPr>
                <w:szCs w:val="24"/>
              </w:rPr>
            </w:pPr>
          </w:p>
        </w:tc>
        <w:tc>
          <w:tcPr>
            <w:tcW w:w="1172" w:type="dxa"/>
            <w:shd w:val="clear" w:color="auto" w:fill="D6E3BC" w:themeFill="accent3" w:themeFillTint="66"/>
          </w:tcPr>
          <w:p w:rsidR="00CA2EEA" w:rsidRPr="00914B7B" w:rsidRDefault="00CA2EEA" w:rsidP="007249C7">
            <w:pPr>
              <w:pStyle w:val="af5"/>
              <w:spacing w:line="240" w:lineRule="auto"/>
              <w:ind w:left="-31" w:right="140" w:firstLine="0"/>
              <w:jc w:val="right"/>
              <w:rPr>
                <w:szCs w:val="24"/>
              </w:rPr>
            </w:pPr>
          </w:p>
        </w:tc>
      </w:tr>
      <w:tr w:rsidR="00CA2EEA" w:rsidTr="00786D6F">
        <w:trPr>
          <w:trHeight w:val="358"/>
        </w:trPr>
        <w:tc>
          <w:tcPr>
            <w:tcW w:w="826" w:type="dxa"/>
            <w:vAlign w:val="center"/>
          </w:tcPr>
          <w:p w:rsidR="00CA2EEA" w:rsidRPr="00C447A7" w:rsidRDefault="00CA2EEA" w:rsidP="007249C7">
            <w:pPr>
              <w:pStyle w:val="af5"/>
              <w:ind w:left="-250" w:right="-168" w:firstLine="0"/>
              <w:rPr>
                <w:i/>
                <w:sz w:val="23"/>
                <w:szCs w:val="23"/>
              </w:rPr>
            </w:pPr>
          </w:p>
        </w:tc>
        <w:tc>
          <w:tcPr>
            <w:tcW w:w="2609" w:type="dxa"/>
            <w:vAlign w:val="center"/>
          </w:tcPr>
          <w:p w:rsidR="00CA2EEA" w:rsidRPr="007249C7" w:rsidRDefault="00CA2EEA" w:rsidP="007249C7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sz w:val="24"/>
                <w:szCs w:val="24"/>
              </w:rPr>
            </w:pPr>
            <w:r w:rsidRPr="007249C7">
              <w:rPr>
                <w:sz w:val="24"/>
                <w:szCs w:val="24"/>
              </w:rPr>
              <w:t>В том числе:</w:t>
            </w:r>
          </w:p>
        </w:tc>
        <w:tc>
          <w:tcPr>
            <w:tcW w:w="842" w:type="dxa"/>
            <w:vAlign w:val="center"/>
          </w:tcPr>
          <w:p w:rsidR="00CA2EEA" w:rsidRDefault="00CA2EEA" w:rsidP="007249C7">
            <w:pPr>
              <w:pStyle w:val="af5"/>
              <w:ind w:left="-108" w:firstLine="0"/>
              <w:rPr>
                <w:i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CA2EEA" w:rsidRPr="00914B7B" w:rsidRDefault="00CA2EEA" w:rsidP="007249C7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A2EEA" w:rsidRPr="00914B7B" w:rsidRDefault="00CA2EEA" w:rsidP="007249C7">
            <w:pPr>
              <w:pStyle w:val="af5"/>
              <w:ind w:left="0" w:right="196" w:firstLine="0"/>
              <w:rPr>
                <w:i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CA2EEA" w:rsidRPr="00914B7B" w:rsidRDefault="00CA2EEA" w:rsidP="007249C7">
            <w:pPr>
              <w:pStyle w:val="af5"/>
              <w:ind w:left="0" w:right="196" w:firstLine="0"/>
              <w:rPr>
                <w:i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CA2EEA" w:rsidRPr="00914B7B" w:rsidRDefault="00CA2EEA" w:rsidP="007249C7">
            <w:pPr>
              <w:pStyle w:val="af5"/>
              <w:ind w:left="-79" w:right="98" w:firstLine="0"/>
              <w:rPr>
                <w:i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CA2EEA" w:rsidRPr="00914B7B" w:rsidRDefault="00CA2EEA" w:rsidP="007249C7">
            <w:pPr>
              <w:pStyle w:val="af5"/>
              <w:ind w:left="-31" w:right="140" w:firstLine="0"/>
              <w:rPr>
                <w:i/>
                <w:szCs w:val="24"/>
              </w:rPr>
            </w:pPr>
          </w:p>
        </w:tc>
      </w:tr>
      <w:tr w:rsidR="00CA2EEA" w:rsidTr="00786D6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CA2EEA" w:rsidRPr="00C447A7" w:rsidRDefault="0045109E" w:rsidP="007249C7">
            <w:pPr>
              <w:pStyle w:val="af5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Уч.</w:t>
            </w:r>
            <w:r w:rsidR="006E5F32">
              <w:rPr>
                <w:i/>
                <w:sz w:val="23"/>
                <w:szCs w:val="23"/>
              </w:rPr>
              <w:t xml:space="preserve"> №</w:t>
            </w:r>
            <w:r>
              <w:rPr>
                <w:i/>
                <w:sz w:val="23"/>
                <w:szCs w:val="23"/>
              </w:rPr>
              <w:t>14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CA2EEA" w:rsidRPr="007249C7" w:rsidRDefault="00CA2EEA" w:rsidP="007249C7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sz w:val="24"/>
                <w:szCs w:val="24"/>
              </w:rPr>
            </w:pPr>
            <w:r w:rsidRPr="007249C7">
              <w:rPr>
                <w:i/>
                <w:sz w:val="24"/>
                <w:szCs w:val="24"/>
              </w:rPr>
              <w:t>Объекты улично-дорожной сети (внутриквартальные проезды с троту</w:t>
            </w:r>
            <w:r w:rsidRPr="007249C7">
              <w:rPr>
                <w:i/>
                <w:sz w:val="24"/>
                <w:szCs w:val="24"/>
              </w:rPr>
              <w:t>а</w:t>
            </w:r>
            <w:r w:rsidRPr="007249C7">
              <w:rPr>
                <w:i/>
                <w:sz w:val="24"/>
                <w:szCs w:val="24"/>
              </w:rPr>
              <w:t>рами, полосами оз</w:t>
            </w:r>
            <w:r w:rsidRPr="007249C7">
              <w:rPr>
                <w:i/>
                <w:sz w:val="24"/>
                <w:szCs w:val="24"/>
              </w:rPr>
              <w:t>е</w:t>
            </w:r>
            <w:r w:rsidRPr="007249C7">
              <w:rPr>
                <w:i/>
                <w:sz w:val="24"/>
                <w:szCs w:val="24"/>
              </w:rPr>
              <w:t>ленения, опорами освещения, рекла</w:t>
            </w:r>
            <w:r w:rsidRPr="007249C7">
              <w:rPr>
                <w:i/>
                <w:sz w:val="24"/>
                <w:szCs w:val="24"/>
              </w:rPr>
              <w:t>м</w:t>
            </w:r>
            <w:r w:rsidRPr="007249C7">
              <w:rPr>
                <w:i/>
                <w:sz w:val="24"/>
                <w:szCs w:val="24"/>
              </w:rPr>
              <w:t>ными  конструкци</w:t>
            </w:r>
            <w:r w:rsidRPr="007249C7">
              <w:rPr>
                <w:i/>
                <w:sz w:val="24"/>
                <w:szCs w:val="24"/>
              </w:rPr>
              <w:t>я</w:t>
            </w:r>
            <w:r w:rsidRPr="007249C7">
              <w:rPr>
                <w:i/>
                <w:sz w:val="24"/>
                <w:szCs w:val="24"/>
              </w:rPr>
              <w:t>ми и т.п.)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CA2EEA" w:rsidRDefault="00CA2EEA" w:rsidP="008E4D9C">
            <w:pPr>
              <w:pStyle w:val="af5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2,</w:t>
            </w:r>
            <w:r w:rsidR="008E4D9C">
              <w:rPr>
                <w:i/>
                <w:szCs w:val="24"/>
              </w:rPr>
              <w:t>60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A2EEA" w:rsidRPr="00914B7B" w:rsidRDefault="00CA2EEA" w:rsidP="007249C7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CA2EEA" w:rsidRPr="00914B7B" w:rsidRDefault="00CA2EEA" w:rsidP="007249C7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CA2EEA" w:rsidRPr="00914B7B" w:rsidRDefault="00CA2EEA" w:rsidP="007249C7">
            <w:pPr>
              <w:pStyle w:val="af5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CA2EEA" w:rsidRPr="00914B7B" w:rsidRDefault="00CA2EEA" w:rsidP="007249C7">
            <w:pPr>
              <w:pStyle w:val="af5"/>
              <w:ind w:left="-79" w:right="98" w:firstLine="0"/>
              <w:jc w:val="right"/>
              <w:rPr>
                <w:i/>
                <w:szCs w:val="24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CA2EEA" w:rsidRPr="00914B7B" w:rsidRDefault="00CA2EEA" w:rsidP="007249C7">
            <w:pPr>
              <w:pStyle w:val="af5"/>
              <w:ind w:left="-31" w:right="140" w:firstLine="0"/>
              <w:jc w:val="right"/>
              <w:rPr>
                <w:i/>
                <w:szCs w:val="24"/>
              </w:rPr>
            </w:pPr>
          </w:p>
        </w:tc>
      </w:tr>
    </w:tbl>
    <w:p w:rsidR="00CC423C" w:rsidRPr="006B5DBB" w:rsidRDefault="00CC423C" w:rsidP="00CC423C">
      <w:pPr>
        <w:pStyle w:val="af5"/>
        <w:rPr>
          <w:szCs w:val="24"/>
        </w:rPr>
      </w:pPr>
    </w:p>
    <w:sectPr w:rsidR="00CC423C" w:rsidRPr="006B5DBB" w:rsidSect="001A6909">
      <w:headerReference w:type="default" r:id="rId10"/>
      <w:footerReference w:type="even" r:id="rId11"/>
      <w:footerReference w:type="default" r:id="rId12"/>
      <w:footerReference w:type="first" r:id="rId13"/>
      <w:pgSz w:w="11906" w:h="16838" w:code="257"/>
      <w:pgMar w:top="369" w:right="709" w:bottom="851" w:left="1701" w:header="454" w:footer="385" w:gutter="0"/>
      <w:pgBorders>
        <w:top w:val="single" w:sz="24" w:space="0" w:color="auto"/>
        <w:left w:val="single" w:sz="24" w:space="27" w:color="auto"/>
        <w:right w:val="single" w:sz="24" w:space="13" w:color="auto"/>
      </w:pgBorders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80A" w:rsidRDefault="00AB680A">
      <w:r>
        <w:separator/>
      </w:r>
    </w:p>
  </w:endnote>
  <w:endnote w:type="continuationSeparator" w:id="0">
    <w:p w:rsidR="00AB680A" w:rsidRDefault="00AB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72" w:rsidRDefault="00743C7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38</w:t>
    </w:r>
    <w:r>
      <w:rPr>
        <w:rStyle w:val="a9"/>
      </w:rPr>
      <w:fldChar w:fldCharType="end"/>
    </w:r>
  </w:p>
  <w:p w:rsidR="00743C72" w:rsidRDefault="00743C72">
    <w:pPr>
      <w:pStyle w:val="a7"/>
      <w:ind w:right="360"/>
    </w:pPr>
  </w:p>
  <w:p w:rsidR="00743C72" w:rsidRDefault="00743C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2449"/>
      <w:docPartObj>
        <w:docPartGallery w:val="Page Numbers (Bottom of Page)"/>
        <w:docPartUnique/>
      </w:docPartObj>
    </w:sdtPr>
    <w:sdtEndPr/>
    <w:sdtContent>
      <w:p w:rsidR="00743C72" w:rsidRPr="00921ACD" w:rsidRDefault="00743C72">
        <w:pPr>
          <w:pStyle w:val="a7"/>
          <w:jc w:val="right"/>
          <w:rPr>
            <w:sz w:val="4"/>
            <w:szCs w:val="4"/>
            <w:lang w:val="en-US"/>
          </w:rPr>
        </w:pPr>
      </w:p>
      <w:tbl>
        <w:tblPr>
          <w:tblStyle w:val="af0"/>
          <w:tblW w:w="10206" w:type="dxa"/>
          <w:tblInd w:w="-340" w:type="dxa"/>
          <w:tblLayout w:type="fixed"/>
          <w:tblLook w:val="04A0" w:firstRow="1" w:lastRow="0" w:firstColumn="1" w:lastColumn="0" w:noHBand="0" w:noVBand="1"/>
        </w:tblPr>
        <w:tblGrid>
          <w:gridCol w:w="556"/>
          <w:gridCol w:w="556"/>
          <w:gridCol w:w="556"/>
          <w:gridCol w:w="556"/>
          <w:gridCol w:w="831"/>
          <w:gridCol w:w="556"/>
          <w:gridCol w:w="6039"/>
          <w:gridCol w:w="556"/>
        </w:tblGrid>
        <w:tr w:rsidR="00743C72" w:rsidTr="00EB4036">
          <w:tc>
            <w:tcPr>
              <w:tcW w:w="567" w:type="dxa"/>
              <w:tcBorders>
                <w:top w:val="single" w:sz="24" w:space="0" w:color="auto"/>
                <w:left w:val="single" w:sz="24" w:space="0" w:color="auto"/>
                <w:right w:val="single" w:sz="24" w:space="0" w:color="auto"/>
              </w:tcBorders>
              <w:vAlign w:val="center"/>
            </w:tcPr>
            <w:p w:rsidR="00743C72" w:rsidRDefault="00743C72" w:rsidP="001A6909">
              <w:pPr>
                <w:pStyle w:val="a7"/>
                <w:ind w:left="0" w:firstLine="0"/>
                <w:jc w:val="center"/>
                <w:rPr>
                  <w:lang w:val="en-US"/>
                </w:rPr>
              </w:pPr>
            </w:p>
          </w:tc>
          <w:tc>
            <w:tcPr>
              <w:tcW w:w="567" w:type="dxa"/>
              <w:tcBorders>
                <w:top w:val="single" w:sz="24" w:space="0" w:color="auto"/>
                <w:left w:val="single" w:sz="24" w:space="0" w:color="auto"/>
                <w:right w:val="single" w:sz="24" w:space="0" w:color="auto"/>
              </w:tcBorders>
              <w:vAlign w:val="center"/>
            </w:tcPr>
            <w:p w:rsidR="00743C72" w:rsidRDefault="00743C72" w:rsidP="001A6909">
              <w:pPr>
                <w:pStyle w:val="a7"/>
                <w:ind w:left="0" w:firstLine="0"/>
                <w:jc w:val="center"/>
                <w:rPr>
                  <w:lang w:val="en-US"/>
                </w:rPr>
              </w:pPr>
            </w:p>
          </w:tc>
          <w:tc>
            <w:tcPr>
              <w:tcW w:w="567" w:type="dxa"/>
              <w:tcBorders>
                <w:top w:val="single" w:sz="24" w:space="0" w:color="auto"/>
                <w:left w:val="single" w:sz="24" w:space="0" w:color="auto"/>
                <w:right w:val="single" w:sz="24" w:space="0" w:color="auto"/>
              </w:tcBorders>
              <w:vAlign w:val="center"/>
            </w:tcPr>
            <w:p w:rsidR="00743C72" w:rsidRDefault="00743C72" w:rsidP="001A6909">
              <w:pPr>
                <w:pStyle w:val="a7"/>
                <w:ind w:left="0" w:firstLine="0"/>
                <w:jc w:val="center"/>
                <w:rPr>
                  <w:lang w:val="en-US"/>
                </w:rPr>
              </w:pPr>
            </w:p>
          </w:tc>
          <w:tc>
            <w:tcPr>
              <w:tcW w:w="567" w:type="dxa"/>
              <w:tcBorders>
                <w:top w:val="single" w:sz="24" w:space="0" w:color="auto"/>
                <w:left w:val="single" w:sz="24" w:space="0" w:color="auto"/>
                <w:right w:val="single" w:sz="24" w:space="0" w:color="auto"/>
              </w:tcBorders>
              <w:vAlign w:val="center"/>
            </w:tcPr>
            <w:p w:rsidR="00743C72" w:rsidRDefault="00743C72" w:rsidP="001A6909">
              <w:pPr>
                <w:pStyle w:val="a7"/>
                <w:ind w:left="0" w:firstLine="0"/>
                <w:jc w:val="center"/>
                <w:rPr>
                  <w:lang w:val="en-US"/>
                </w:rPr>
              </w:pPr>
            </w:p>
          </w:tc>
          <w:tc>
            <w:tcPr>
              <w:tcW w:w="851" w:type="dxa"/>
              <w:tcBorders>
                <w:top w:val="single" w:sz="24" w:space="0" w:color="auto"/>
                <w:left w:val="single" w:sz="24" w:space="0" w:color="auto"/>
                <w:right w:val="single" w:sz="24" w:space="0" w:color="auto"/>
              </w:tcBorders>
              <w:vAlign w:val="center"/>
            </w:tcPr>
            <w:p w:rsidR="00743C72" w:rsidRDefault="00743C72" w:rsidP="001A6909">
              <w:pPr>
                <w:pStyle w:val="a7"/>
                <w:ind w:left="0" w:firstLine="0"/>
                <w:jc w:val="center"/>
                <w:rPr>
                  <w:lang w:val="en-US"/>
                </w:rPr>
              </w:pPr>
            </w:p>
          </w:tc>
          <w:tc>
            <w:tcPr>
              <w:tcW w:w="567" w:type="dxa"/>
              <w:tcBorders>
                <w:top w:val="single" w:sz="24" w:space="0" w:color="auto"/>
                <w:left w:val="single" w:sz="24" w:space="0" w:color="auto"/>
                <w:right w:val="single" w:sz="24" w:space="0" w:color="auto"/>
              </w:tcBorders>
              <w:vAlign w:val="center"/>
            </w:tcPr>
            <w:p w:rsidR="00743C72" w:rsidRDefault="00743C72" w:rsidP="001A6909">
              <w:pPr>
                <w:pStyle w:val="a7"/>
                <w:ind w:left="0" w:firstLine="0"/>
                <w:jc w:val="center"/>
                <w:rPr>
                  <w:lang w:val="en-US"/>
                </w:rPr>
              </w:pPr>
            </w:p>
          </w:tc>
          <w:tc>
            <w:tcPr>
              <w:tcW w:w="6237" w:type="dxa"/>
              <w:vMerge w:val="restart"/>
              <w:tc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  <w:vAlign w:val="center"/>
            </w:tcPr>
            <w:p w:rsidR="00743C72" w:rsidRPr="00921ACD" w:rsidRDefault="00743C72" w:rsidP="00F37D0C">
              <w:pPr>
                <w:pStyle w:val="a7"/>
                <w:ind w:left="0" w:firstLine="0"/>
                <w:jc w:val="center"/>
                <w:rPr>
                  <w:sz w:val="32"/>
                  <w:szCs w:val="32"/>
                </w:rPr>
              </w:pPr>
              <w:r>
                <w:rPr>
                  <w:sz w:val="40"/>
                </w:rPr>
                <w:t xml:space="preserve">3234 СП/4 </w:t>
              </w:r>
              <w:r w:rsidRPr="00921ACD">
                <w:rPr>
                  <w:sz w:val="40"/>
                  <w:szCs w:val="32"/>
                </w:rPr>
                <w:t>- В</w:t>
              </w:r>
              <w:proofErr w:type="gramStart"/>
              <w:r w:rsidRPr="00921ACD">
                <w:rPr>
                  <w:sz w:val="40"/>
                  <w:szCs w:val="32"/>
                </w:rPr>
                <w:t>1</w:t>
              </w:r>
              <w:proofErr w:type="gramEnd"/>
              <w:r w:rsidRPr="00921ACD">
                <w:rPr>
                  <w:sz w:val="40"/>
                  <w:szCs w:val="32"/>
                </w:rPr>
                <w:t xml:space="preserve"> - ПП</w:t>
              </w:r>
              <w:r>
                <w:rPr>
                  <w:sz w:val="40"/>
                  <w:szCs w:val="32"/>
                </w:rPr>
                <w:t>.</w:t>
              </w:r>
              <w:r w:rsidRPr="00921ACD">
                <w:rPr>
                  <w:sz w:val="40"/>
                  <w:szCs w:val="32"/>
                </w:rPr>
                <w:t xml:space="preserve"> ПЗ</w:t>
              </w:r>
            </w:p>
          </w:tc>
          <w:tc>
            <w:tcPr>
              <w:tcW w:w="567" w:type="dxa"/>
              <w:tc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  <w:vAlign w:val="center"/>
            </w:tcPr>
            <w:p w:rsidR="00743C72" w:rsidRPr="001A6909" w:rsidRDefault="00743C72" w:rsidP="001A6909">
              <w:pPr>
                <w:pStyle w:val="a7"/>
                <w:ind w:left="-164" w:right="-52" w:firstLine="0"/>
                <w:jc w:val="center"/>
                <w:rPr>
                  <w:rFonts w:ascii="Arial Narrow" w:hAnsi="Arial Narrow"/>
                </w:rPr>
              </w:pPr>
              <w:r>
                <w:rPr>
                  <w:rFonts w:ascii="Arial Narrow" w:hAnsi="Arial Narrow"/>
                </w:rPr>
                <w:t>Лист</w:t>
              </w:r>
            </w:p>
          </w:tc>
        </w:tr>
        <w:tr w:rsidR="00743C72" w:rsidTr="00EB4036">
          <w:tc>
            <w:tcPr>
              <w:tcW w:w="567" w:type="dxa"/>
              <w:tcBorders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  <w:vAlign w:val="center"/>
            </w:tcPr>
            <w:p w:rsidR="00743C72" w:rsidRPr="00F37D0C" w:rsidRDefault="00743C72" w:rsidP="001A6909">
              <w:pPr>
                <w:pStyle w:val="a7"/>
                <w:ind w:left="0" w:firstLine="0"/>
                <w:jc w:val="center"/>
              </w:pPr>
            </w:p>
          </w:tc>
          <w:tc>
            <w:tcPr>
              <w:tcW w:w="567" w:type="dxa"/>
              <w:tcBorders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  <w:vAlign w:val="center"/>
            </w:tcPr>
            <w:p w:rsidR="00743C72" w:rsidRPr="00F37D0C" w:rsidRDefault="00743C72" w:rsidP="001A6909">
              <w:pPr>
                <w:pStyle w:val="a7"/>
                <w:ind w:left="0" w:firstLine="0"/>
                <w:jc w:val="center"/>
              </w:pPr>
            </w:p>
          </w:tc>
          <w:tc>
            <w:tcPr>
              <w:tcW w:w="567" w:type="dxa"/>
              <w:tcBorders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  <w:vAlign w:val="center"/>
            </w:tcPr>
            <w:p w:rsidR="00743C72" w:rsidRPr="00F37D0C" w:rsidRDefault="00743C72" w:rsidP="001A6909">
              <w:pPr>
                <w:pStyle w:val="a7"/>
                <w:ind w:left="0" w:firstLine="0"/>
                <w:jc w:val="center"/>
              </w:pPr>
            </w:p>
          </w:tc>
          <w:tc>
            <w:tcPr>
              <w:tcW w:w="567" w:type="dxa"/>
              <w:tcBorders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  <w:vAlign w:val="center"/>
            </w:tcPr>
            <w:p w:rsidR="00743C72" w:rsidRPr="00F37D0C" w:rsidRDefault="00743C72" w:rsidP="001A6909">
              <w:pPr>
                <w:pStyle w:val="a7"/>
                <w:ind w:left="0" w:firstLine="0"/>
                <w:jc w:val="center"/>
              </w:pPr>
            </w:p>
          </w:tc>
          <w:tc>
            <w:tcPr>
              <w:tcW w:w="851" w:type="dxa"/>
              <w:tcBorders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  <w:vAlign w:val="center"/>
            </w:tcPr>
            <w:p w:rsidR="00743C72" w:rsidRPr="00F37D0C" w:rsidRDefault="00743C72" w:rsidP="001A6909">
              <w:pPr>
                <w:pStyle w:val="a7"/>
                <w:ind w:left="0" w:firstLine="0"/>
                <w:jc w:val="center"/>
              </w:pPr>
            </w:p>
          </w:tc>
          <w:tc>
            <w:tcPr>
              <w:tcW w:w="567" w:type="dxa"/>
              <w:tcBorders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  <w:vAlign w:val="center"/>
            </w:tcPr>
            <w:p w:rsidR="00743C72" w:rsidRPr="00F37D0C" w:rsidRDefault="00743C72" w:rsidP="001A6909">
              <w:pPr>
                <w:pStyle w:val="a7"/>
                <w:ind w:left="0" w:firstLine="0"/>
                <w:jc w:val="center"/>
              </w:pPr>
            </w:p>
          </w:tc>
          <w:tc>
            <w:tcPr>
              <w:tcW w:w="6237" w:type="dxa"/>
              <w:vMerge/>
              <w:tcBorders>
                <w:top w:val="single" w:sz="18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</w:tcPr>
            <w:p w:rsidR="00743C72" w:rsidRPr="00F37D0C" w:rsidRDefault="00743C72">
              <w:pPr>
                <w:pStyle w:val="a7"/>
                <w:ind w:left="0" w:firstLine="0"/>
                <w:jc w:val="right"/>
              </w:pPr>
            </w:p>
          </w:tc>
          <w:tc>
            <w:tcPr>
              <w:tcW w:w="567" w:type="dxa"/>
              <w:vMerge w:val="restart"/>
              <w:tc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  <w:vAlign w:val="center"/>
            </w:tcPr>
            <w:p w:rsidR="00743C72" w:rsidRPr="00F37D0C" w:rsidRDefault="00743C72" w:rsidP="003E4820">
              <w:pPr>
                <w:pStyle w:val="a7"/>
                <w:ind w:left="-96" w:right="-131" w:firstLine="0"/>
                <w:jc w:val="center"/>
                <w:rPr>
                  <w:rFonts w:ascii="Arial Narrow" w:hAnsi="Arial Narrow"/>
                  <w:sz w:val="24"/>
                </w:rPr>
              </w:pPr>
              <w:r w:rsidRPr="001A6909">
                <w:rPr>
                  <w:rFonts w:ascii="Arial Narrow" w:hAnsi="Arial Narrow"/>
                  <w:sz w:val="24"/>
                </w:rPr>
                <w:fldChar w:fldCharType="begin"/>
              </w:r>
              <w:r w:rsidRPr="001A6909">
                <w:rPr>
                  <w:rFonts w:ascii="Arial Narrow" w:hAnsi="Arial Narrow"/>
                  <w:sz w:val="24"/>
                </w:rPr>
                <w:instrText xml:space="preserve"> PAGE   \* MERGEFORMAT </w:instrText>
              </w:r>
              <w:r w:rsidRPr="001A6909">
                <w:rPr>
                  <w:rFonts w:ascii="Arial Narrow" w:hAnsi="Arial Narrow"/>
                  <w:sz w:val="24"/>
                </w:rPr>
                <w:fldChar w:fldCharType="separate"/>
              </w:r>
              <w:r w:rsidR="004C0E32">
                <w:rPr>
                  <w:rFonts w:ascii="Arial Narrow" w:hAnsi="Arial Narrow"/>
                  <w:noProof/>
                  <w:sz w:val="24"/>
                </w:rPr>
                <w:t>4</w:t>
              </w:r>
              <w:r w:rsidRPr="001A6909">
                <w:rPr>
                  <w:rFonts w:ascii="Arial Narrow" w:hAnsi="Arial Narrow"/>
                  <w:sz w:val="24"/>
                </w:rPr>
                <w:fldChar w:fldCharType="end"/>
              </w:r>
            </w:p>
          </w:tc>
        </w:tr>
        <w:tr w:rsidR="00743C72" w:rsidRPr="001A6909" w:rsidTr="00EB4036">
          <w:tc>
            <w:tcPr>
              <w:tcW w:w="567" w:type="dxa"/>
              <w:tc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  <w:vAlign w:val="center"/>
            </w:tcPr>
            <w:p w:rsidR="00743C72" w:rsidRPr="00EB4036" w:rsidRDefault="00743C72" w:rsidP="00EB4036">
              <w:pPr>
                <w:pStyle w:val="a7"/>
                <w:ind w:left="-86" w:right="-142" w:firstLine="0"/>
                <w:jc w:val="center"/>
                <w:rPr>
                  <w:rFonts w:ascii="Arial Narrow" w:hAnsi="Arial Narrow"/>
                </w:rPr>
              </w:pPr>
              <w:r w:rsidRPr="00EB4036">
                <w:rPr>
                  <w:rFonts w:ascii="Arial Narrow" w:hAnsi="Arial Narrow"/>
                </w:rPr>
                <w:t>Изм.</w:t>
              </w:r>
            </w:p>
          </w:tc>
          <w:tc>
            <w:tcPr>
              <w:tcW w:w="567" w:type="dxa"/>
              <w:tc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  <w:vAlign w:val="center"/>
            </w:tcPr>
            <w:p w:rsidR="00743C72" w:rsidRPr="00EB4036" w:rsidRDefault="00743C72" w:rsidP="00EB4036">
              <w:pPr>
                <w:pStyle w:val="a7"/>
                <w:ind w:left="-86" w:right="-142" w:firstLine="0"/>
                <w:jc w:val="center"/>
                <w:rPr>
                  <w:rFonts w:ascii="Arial Narrow" w:hAnsi="Arial Narrow"/>
                </w:rPr>
              </w:pPr>
              <w:r w:rsidRPr="00EB4036">
                <w:rPr>
                  <w:rFonts w:ascii="Arial Narrow" w:hAnsi="Arial Narrow"/>
                </w:rPr>
                <w:t>Кол.</w:t>
              </w:r>
            </w:p>
          </w:tc>
          <w:tc>
            <w:tcPr>
              <w:tcW w:w="567" w:type="dxa"/>
              <w:tc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  <w:vAlign w:val="center"/>
            </w:tcPr>
            <w:p w:rsidR="00743C72" w:rsidRPr="00EB4036" w:rsidRDefault="00743C72" w:rsidP="00EB4036">
              <w:pPr>
                <w:pStyle w:val="a7"/>
                <w:ind w:left="-86" w:right="-142" w:firstLine="0"/>
                <w:jc w:val="center"/>
                <w:rPr>
                  <w:rFonts w:ascii="Arial Narrow" w:hAnsi="Arial Narrow"/>
                </w:rPr>
              </w:pPr>
              <w:r w:rsidRPr="00EB4036">
                <w:rPr>
                  <w:rFonts w:ascii="Arial Narrow" w:hAnsi="Arial Narrow"/>
                </w:rPr>
                <w:t>Лист</w:t>
              </w:r>
            </w:p>
          </w:tc>
          <w:tc>
            <w:tcPr>
              <w:tcW w:w="567" w:type="dxa"/>
              <w:tc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  <w:vAlign w:val="center"/>
            </w:tcPr>
            <w:p w:rsidR="00743C72" w:rsidRPr="00EB4036" w:rsidRDefault="00743C72" w:rsidP="00EB4036">
              <w:pPr>
                <w:pStyle w:val="a7"/>
                <w:ind w:left="-86" w:right="-142" w:firstLine="0"/>
                <w:jc w:val="center"/>
                <w:rPr>
                  <w:rFonts w:ascii="Arial Narrow" w:hAnsi="Arial Narrow"/>
                </w:rPr>
              </w:pPr>
              <w:r w:rsidRPr="00EB4036">
                <w:rPr>
                  <w:rFonts w:ascii="Arial Narrow" w:hAnsi="Arial Narrow"/>
                </w:rPr>
                <w:t>№док.</w:t>
              </w:r>
            </w:p>
          </w:tc>
          <w:tc>
            <w:tcPr>
              <w:tcW w:w="851" w:type="dxa"/>
              <w:tc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  <w:vAlign w:val="center"/>
            </w:tcPr>
            <w:p w:rsidR="00743C72" w:rsidRPr="00EB4036" w:rsidRDefault="00743C72" w:rsidP="00EB4036">
              <w:pPr>
                <w:pStyle w:val="a7"/>
                <w:ind w:left="-86" w:right="-142" w:firstLine="0"/>
                <w:jc w:val="center"/>
                <w:rPr>
                  <w:rFonts w:ascii="Arial Narrow" w:hAnsi="Arial Narrow"/>
                </w:rPr>
              </w:pPr>
              <w:r w:rsidRPr="00EB4036">
                <w:rPr>
                  <w:rFonts w:ascii="Arial Narrow" w:hAnsi="Arial Narrow"/>
                </w:rPr>
                <w:t xml:space="preserve">Подп. </w:t>
              </w:r>
            </w:p>
          </w:tc>
          <w:tc>
            <w:tcPr>
              <w:tcW w:w="567" w:type="dxa"/>
              <w:tc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  <w:vAlign w:val="center"/>
            </w:tcPr>
            <w:p w:rsidR="00743C72" w:rsidRPr="00EB4036" w:rsidRDefault="00743C72" w:rsidP="00EB4036">
              <w:pPr>
                <w:pStyle w:val="a7"/>
                <w:ind w:left="-86" w:right="-142" w:firstLine="0"/>
                <w:jc w:val="center"/>
                <w:rPr>
                  <w:rFonts w:ascii="Arial Narrow" w:hAnsi="Arial Narrow"/>
                </w:rPr>
              </w:pPr>
              <w:r w:rsidRPr="00EB4036">
                <w:rPr>
                  <w:rFonts w:ascii="Arial Narrow" w:hAnsi="Arial Narrow"/>
                </w:rPr>
                <w:t>Дата</w:t>
              </w:r>
            </w:p>
          </w:tc>
          <w:tc>
            <w:tcPr>
              <w:tcW w:w="6237" w:type="dxa"/>
              <w:vMerge/>
              <w:tcBorders>
                <w:top w:val="single" w:sz="18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</w:tcPr>
            <w:p w:rsidR="00743C72" w:rsidRPr="001A6909" w:rsidRDefault="00743C72">
              <w:pPr>
                <w:pStyle w:val="a7"/>
                <w:ind w:left="0" w:firstLine="0"/>
                <w:jc w:val="right"/>
              </w:pPr>
            </w:p>
          </w:tc>
          <w:tc>
            <w:tcPr>
              <w:tcW w:w="567" w:type="dxa"/>
              <w:vMerge/>
              <w:tc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cBorders>
            </w:tcPr>
            <w:p w:rsidR="00743C72" w:rsidRPr="001A6909" w:rsidRDefault="00743C72">
              <w:pPr>
                <w:pStyle w:val="a7"/>
                <w:ind w:left="0" w:firstLine="0"/>
                <w:jc w:val="right"/>
              </w:pPr>
            </w:p>
          </w:tc>
        </w:tr>
      </w:tbl>
      <w:p w:rsidR="00743C72" w:rsidRPr="00921ACD" w:rsidRDefault="00AB680A">
        <w:pPr>
          <w:pStyle w:val="a7"/>
          <w:jc w:val="righ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543" w:type="dxa"/>
      <w:tblBorders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  <w:insideH w:val="single" w:sz="24" w:space="0" w:color="auto"/>
        <w:insideV w:val="single" w:sz="2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6"/>
      <w:gridCol w:w="566"/>
      <w:gridCol w:w="567"/>
      <w:gridCol w:w="567"/>
      <w:gridCol w:w="851"/>
      <w:gridCol w:w="567"/>
      <w:gridCol w:w="4113"/>
      <w:gridCol w:w="882"/>
      <w:gridCol w:w="819"/>
      <w:gridCol w:w="850"/>
    </w:tblGrid>
    <w:tr w:rsidR="00743C72">
      <w:trPr>
        <w:cantSplit/>
        <w:trHeight w:hRule="exact" w:val="284"/>
      </w:trPr>
      <w:tc>
        <w:tcPr>
          <w:tcW w:w="566" w:type="dxa"/>
          <w:tcBorders>
            <w:top w:val="single" w:sz="18" w:space="0" w:color="auto"/>
            <w:bottom w:val="single" w:sz="8" w:space="0" w:color="auto"/>
            <w:right w:val="single" w:sz="18" w:space="0" w:color="auto"/>
          </w:tcBorders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</w:rPr>
          </w:pPr>
        </w:p>
      </w:tc>
      <w:tc>
        <w:tcPr>
          <w:tcW w:w="566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</w:rPr>
          </w:pPr>
        </w:p>
      </w:tc>
      <w:tc>
        <w:tcPr>
          <w:tcW w:w="6664" w:type="dxa"/>
          <w:gridSpan w:val="4"/>
          <w:vMerge w:val="restart"/>
          <w:tcBorders>
            <w:top w:val="single" w:sz="18" w:space="0" w:color="auto"/>
            <w:left w:val="single" w:sz="18" w:space="0" w:color="auto"/>
          </w:tcBorders>
          <w:vAlign w:val="center"/>
        </w:tcPr>
        <w:p w:rsidR="00743C72" w:rsidRPr="00EB4036" w:rsidRDefault="00743C72" w:rsidP="00F37D0C">
          <w:pPr>
            <w:pStyle w:val="a7"/>
            <w:jc w:val="center"/>
            <w:rPr>
              <w:sz w:val="40"/>
            </w:rPr>
          </w:pPr>
          <w:r>
            <w:rPr>
              <w:sz w:val="40"/>
            </w:rPr>
            <w:t>3234 СП</w:t>
          </w:r>
          <w:r w:rsidRPr="00EB4036">
            <w:rPr>
              <w:sz w:val="40"/>
            </w:rPr>
            <w:t xml:space="preserve">/4  </w:t>
          </w:r>
          <w:r>
            <w:rPr>
              <w:sz w:val="40"/>
            </w:rPr>
            <w:t>-</w:t>
          </w:r>
          <w:r w:rsidRPr="00EB4036">
            <w:rPr>
              <w:sz w:val="40"/>
            </w:rPr>
            <w:t xml:space="preserve">  В</w:t>
          </w:r>
          <w:proofErr w:type="gramStart"/>
          <w:r w:rsidRPr="00EB4036">
            <w:rPr>
              <w:sz w:val="40"/>
            </w:rPr>
            <w:t>1</w:t>
          </w:r>
          <w:proofErr w:type="gramEnd"/>
          <w:r w:rsidRPr="00EB4036">
            <w:rPr>
              <w:sz w:val="40"/>
            </w:rPr>
            <w:t xml:space="preserve">  </w:t>
          </w:r>
          <w:r>
            <w:rPr>
              <w:sz w:val="40"/>
            </w:rPr>
            <w:t>-</w:t>
          </w:r>
          <w:r w:rsidRPr="00EB4036">
            <w:rPr>
              <w:sz w:val="40"/>
            </w:rPr>
            <w:t xml:space="preserve">  ПП. ПЗ</w:t>
          </w:r>
        </w:p>
      </w:tc>
    </w:tr>
    <w:tr w:rsidR="00743C72">
      <w:trPr>
        <w:cantSplit/>
        <w:trHeight w:hRule="exact" w:val="284"/>
      </w:trPr>
      <w:tc>
        <w:tcPr>
          <w:tcW w:w="566" w:type="dxa"/>
          <w:tcBorders>
            <w:top w:val="single" w:sz="8" w:space="0" w:color="auto"/>
            <w:bottom w:val="single" w:sz="24" w:space="0" w:color="auto"/>
            <w:right w:val="single" w:sz="18" w:space="0" w:color="auto"/>
          </w:tcBorders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</w:rPr>
          </w:pPr>
        </w:p>
      </w:tc>
      <w:tc>
        <w:tcPr>
          <w:tcW w:w="566" w:type="dxa"/>
          <w:tcBorders>
            <w:top w:val="single" w:sz="8" w:space="0" w:color="auto"/>
            <w:left w:val="single" w:sz="18" w:space="0" w:color="auto"/>
            <w:bottom w:val="single" w:sz="24" w:space="0" w:color="auto"/>
            <w:right w:val="single" w:sz="18" w:space="0" w:color="auto"/>
          </w:tcBorders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18" w:space="0" w:color="auto"/>
            <w:bottom w:val="single" w:sz="24" w:space="0" w:color="auto"/>
            <w:right w:val="single" w:sz="18" w:space="0" w:color="auto"/>
          </w:tcBorders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18" w:space="0" w:color="auto"/>
            <w:bottom w:val="single" w:sz="24" w:space="0" w:color="auto"/>
            <w:right w:val="single" w:sz="18" w:space="0" w:color="auto"/>
          </w:tcBorders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</w:rPr>
          </w:pPr>
        </w:p>
      </w:tc>
      <w:tc>
        <w:tcPr>
          <w:tcW w:w="851" w:type="dxa"/>
          <w:tcBorders>
            <w:top w:val="single" w:sz="8" w:space="0" w:color="auto"/>
            <w:left w:val="single" w:sz="18" w:space="0" w:color="auto"/>
            <w:bottom w:val="single" w:sz="24" w:space="0" w:color="auto"/>
            <w:right w:val="single" w:sz="18" w:space="0" w:color="auto"/>
          </w:tcBorders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18" w:space="0" w:color="auto"/>
            <w:bottom w:val="single" w:sz="24" w:space="0" w:color="auto"/>
            <w:right w:val="single" w:sz="18" w:space="0" w:color="auto"/>
          </w:tcBorders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</w:rPr>
          </w:pPr>
        </w:p>
      </w:tc>
      <w:tc>
        <w:tcPr>
          <w:tcW w:w="6664" w:type="dxa"/>
          <w:gridSpan w:val="4"/>
          <w:vMerge/>
          <w:tcBorders>
            <w:left w:val="single" w:sz="18" w:space="0" w:color="auto"/>
          </w:tcBorders>
          <w:vAlign w:val="center"/>
        </w:tcPr>
        <w:p w:rsidR="00743C72" w:rsidRDefault="00743C72" w:rsidP="000B6439">
          <w:pPr>
            <w:pStyle w:val="a7"/>
            <w:jc w:val="center"/>
            <w:rPr>
              <w:rFonts w:ascii="Arial Narrow" w:hAnsi="Arial Narrow"/>
            </w:rPr>
          </w:pPr>
        </w:p>
      </w:tc>
    </w:tr>
    <w:tr w:rsidR="00743C72">
      <w:trPr>
        <w:cantSplit/>
        <w:trHeight w:hRule="exact" w:val="284"/>
      </w:trPr>
      <w:tc>
        <w:tcPr>
          <w:tcW w:w="566" w:type="dxa"/>
          <w:tcBorders>
            <w:top w:val="single" w:sz="24" w:space="0" w:color="auto"/>
            <w:bottom w:val="single" w:sz="24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Изм.</w:t>
          </w:r>
        </w:p>
      </w:tc>
      <w:tc>
        <w:tcPr>
          <w:tcW w:w="566" w:type="dxa"/>
          <w:tcBorders>
            <w:top w:val="single" w:sz="24" w:space="0" w:color="auto"/>
            <w:left w:val="single" w:sz="18" w:space="0" w:color="auto"/>
            <w:bottom w:val="single" w:sz="24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Кол.</w:t>
          </w:r>
        </w:p>
      </w:tc>
      <w:tc>
        <w:tcPr>
          <w:tcW w:w="567" w:type="dxa"/>
          <w:tcBorders>
            <w:top w:val="single" w:sz="24" w:space="0" w:color="auto"/>
            <w:left w:val="single" w:sz="18" w:space="0" w:color="auto"/>
            <w:bottom w:val="single" w:sz="24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Лист</w:t>
          </w:r>
        </w:p>
      </w:tc>
      <w:tc>
        <w:tcPr>
          <w:tcW w:w="567" w:type="dxa"/>
          <w:tcBorders>
            <w:top w:val="single" w:sz="24" w:space="0" w:color="auto"/>
            <w:left w:val="single" w:sz="18" w:space="0" w:color="auto"/>
            <w:bottom w:val="single" w:sz="24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№док</w:t>
          </w:r>
        </w:p>
      </w:tc>
      <w:tc>
        <w:tcPr>
          <w:tcW w:w="851" w:type="dxa"/>
          <w:tcBorders>
            <w:top w:val="single" w:sz="24" w:space="0" w:color="auto"/>
            <w:left w:val="single" w:sz="18" w:space="0" w:color="auto"/>
            <w:bottom w:val="single" w:sz="24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Подп.</w:t>
          </w:r>
        </w:p>
      </w:tc>
      <w:tc>
        <w:tcPr>
          <w:tcW w:w="567" w:type="dxa"/>
          <w:tcBorders>
            <w:top w:val="single" w:sz="24" w:space="0" w:color="auto"/>
            <w:left w:val="single" w:sz="18" w:space="0" w:color="auto"/>
            <w:bottom w:val="single" w:sz="24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Дата</w:t>
          </w:r>
        </w:p>
      </w:tc>
      <w:tc>
        <w:tcPr>
          <w:tcW w:w="6664" w:type="dxa"/>
          <w:gridSpan w:val="4"/>
          <w:vMerge/>
          <w:tcBorders>
            <w:left w:val="single" w:sz="18" w:space="0" w:color="auto"/>
          </w:tcBorders>
          <w:vAlign w:val="center"/>
        </w:tcPr>
        <w:p w:rsidR="00743C72" w:rsidRDefault="00743C72" w:rsidP="000B6439">
          <w:pPr>
            <w:pStyle w:val="a7"/>
            <w:jc w:val="center"/>
            <w:rPr>
              <w:rFonts w:ascii="Arial Narrow" w:hAnsi="Arial Narrow"/>
            </w:rPr>
          </w:pPr>
        </w:p>
      </w:tc>
    </w:tr>
    <w:tr w:rsidR="00743C72">
      <w:trPr>
        <w:cantSplit/>
        <w:trHeight w:hRule="exact" w:val="284"/>
      </w:trPr>
      <w:tc>
        <w:tcPr>
          <w:tcW w:w="1132" w:type="dxa"/>
          <w:gridSpan w:val="2"/>
          <w:tcBorders>
            <w:bottom w:val="single" w:sz="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119" w:right="0" w:firstLine="0"/>
            <w:rPr>
              <w:rFonts w:ascii="Arial Narrow" w:hAnsi="Arial Narrow"/>
              <w:sz w:val="18"/>
            </w:rPr>
          </w:pPr>
          <w:proofErr w:type="spellStart"/>
          <w:r>
            <w:rPr>
              <w:rFonts w:ascii="Arial Narrow" w:hAnsi="Arial Narrow"/>
              <w:sz w:val="18"/>
            </w:rPr>
            <w:t>Разраб</w:t>
          </w:r>
          <w:proofErr w:type="spellEnd"/>
          <w:r>
            <w:rPr>
              <w:rFonts w:ascii="Arial Narrow" w:hAnsi="Arial Narrow"/>
              <w:sz w:val="18"/>
            </w:rPr>
            <w:t>.</w:t>
          </w:r>
        </w:p>
      </w:tc>
      <w:tc>
        <w:tcPr>
          <w:tcW w:w="1134" w:type="dxa"/>
          <w:gridSpan w:val="2"/>
          <w:tcBorders>
            <w:left w:val="single" w:sz="18" w:space="0" w:color="auto"/>
            <w:bottom w:val="single" w:sz="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119" w:right="0" w:firstLine="0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Голубович</w:t>
          </w:r>
        </w:p>
      </w:tc>
      <w:tc>
        <w:tcPr>
          <w:tcW w:w="851" w:type="dxa"/>
          <w:tcBorders>
            <w:left w:val="single" w:sz="18" w:space="0" w:color="auto"/>
            <w:bottom w:val="single" w:sz="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-22" w:right="0" w:firstLine="0"/>
            <w:rPr>
              <w:rFonts w:ascii="Arial Narrow" w:hAnsi="Arial Narrow"/>
              <w:sz w:val="18"/>
            </w:rPr>
          </w:pPr>
        </w:p>
      </w:tc>
      <w:tc>
        <w:tcPr>
          <w:tcW w:w="567" w:type="dxa"/>
          <w:tcBorders>
            <w:left w:val="single" w:sz="18" w:space="0" w:color="auto"/>
            <w:bottom w:val="single" w:sz="8" w:space="0" w:color="auto"/>
          </w:tcBorders>
          <w:vAlign w:val="center"/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03.14</w:t>
          </w:r>
        </w:p>
      </w:tc>
      <w:tc>
        <w:tcPr>
          <w:tcW w:w="4113" w:type="dxa"/>
          <w:vMerge w:val="restart"/>
          <w:tcBorders>
            <w:top w:val="single" w:sz="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tabs>
              <w:tab w:val="clear" w:pos="4153"/>
              <w:tab w:val="center" w:pos="3807"/>
            </w:tabs>
            <w:ind w:left="122" w:firstLine="0"/>
            <w:jc w:val="center"/>
            <w:rPr>
              <w:sz w:val="24"/>
              <w:szCs w:val="24"/>
            </w:rPr>
          </w:pPr>
          <w:r w:rsidRPr="008C7F18">
            <w:rPr>
              <w:sz w:val="24"/>
              <w:szCs w:val="24"/>
            </w:rPr>
            <w:t xml:space="preserve">Проект планировки территории и </w:t>
          </w:r>
        </w:p>
        <w:p w:rsidR="00743C72" w:rsidRDefault="00743C72" w:rsidP="007A5F0E">
          <w:pPr>
            <w:pStyle w:val="a7"/>
            <w:tabs>
              <w:tab w:val="clear" w:pos="4153"/>
              <w:tab w:val="center" w:pos="3807"/>
            </w:tabs>
            <w:ind w:left="122" w:firstLine="0"/>
            <w:jc w:val="center"/>
            <w:rPr>
              <w:sz w:val="24"/>
              <w:szCs w:val="24"/>
            </w:rPr>
          </w:pPr>
          <w:r w:rsidRPr="008C7F18">
            <w:rPr>
              <w:sz w:val="24"/>
              <w:szCs w:val="24"/>
            </w:rPr>
            <w:t xml:space="preserve">проект межевания территории </w:t>
          </w:r>
        </w:p>
        <w:p w:rsidR="00743C72" w:rsidRPr="008C7F18" w:rsidRDefault="00743C72" w:rsidP="007A5F0E">
          <w:pPr>
            <w:pStyle w:val="a7"/>
            <w:tabs>
              <w:tab w:val="clear" w:pos="4153"/>
              <w:tab w:val="center" w:pos="3807"/>
            </w:tabs>
            <w:ind w:left="122" w:firstLine="0"/>
            <w:jc w:val="center"/>
            <w:rPr>
              <w:sz w:val="24"/>
              <w:szCs w:val="24"/>
            </w:rPr>
          </w:pPr>
          <w:r w:rsidRPr="008C7F18">
            <w:rPr>
              <w:sz w:val="24"/>
              <w:szCs w:val="24"/>
            </w:rPr>
            <w:t xml:space="preserve">квартала </w:t>
          </w:r>
          <w:r>
            <w:rPr>
              <w:sz w:val="24"/>
              <w:szCs w:val="24"/>
            </w:rPr>
            <w:t>В</w:t>
          </w:r>
          <w:proofErr w:type="gramStart"/>
          <w:r>
            <w:rPr>
              <w:sz w:val="24"/>
              <w:szCs w:val="24"/>
            </w:rPr>
            <w:t>1</w:t>
          </w:r>
          <w:proofErr w:type="gramEnd"/>
          <w:r>
            <w:rPr>
              <w:sz w:val="24"/>
              <w:szCs w:val="24"/>
            </w:rPr>
            <w:t xml:space="preserve"> Старого </w:t>
          </w:r>
          <w:proofErr w:type="spellStart"/>
          <w:r>
            <w:rPr>
              <w:sz w:val="24"/>
              <w:szCs w:val="24"/>
            </w:rPr>
            <w:t>Вартовска</w:t>
          </w:r>
          <w:proofErr w:type="spellEnd"/>
        </w:p>
        <w:p w:rsidR="00743C72" w:rsidRPr="007567D0" w:rsidRDefault="00743C72" w:rsidP="007A5F0E">
          <w:pPr>
            <w:pStyle w:val="a7"/>
            <w:tabs>
              <w:tab w:val="clear" w:pos="4153"/>
              <w:tab w:val="center" w:pos="3807"/>
            </w:tabs>
            <w:ind w:left="122" w:firstLine="0"/>
            <w:jc w:val="center"/>
            <w:rPr>
              <w:sz w:val="28"/>
            </w:rPr>
          </w:pPr>
          <w:r w:rsidRPr="008C7F18">
            <w:rPr>
              <w:sz w:val="24"/>
              <w:szCs w:val="24"/>
            </w:rPr>
            <w:t>Пояснительная записка</w:t>
          </w:r>
        </w:p>
      </w:tc>
      <w:tc>
        <w:tcPr>
          <w:tcW w:w="882" w:type="dxa"/>
          <w:tcBorders>
            <w:top w:val="single" w:sz="8" w:space="0" w:color="auto"/>
            <w:left w:val="single" w:sz="1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right="108" w:firstLine="96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Стадия</w:t>
          </w:r>
        </w:p>
      </w:tc>
      <w:tc>
        <w:tcPr>
          <w:tcW w:w="819" w:type="dxa"/>
          <w:tcBorders>
            <w:left w:val="single" w:sz="1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right="108" w:firstLine="96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Лист</w:t>
          </w:r>
        </w:p>
      </w:tc>
      <w:tc>
        <w:tcPr>
          <w:tcW w:w="850" w:type="dxa"/>
          <w:tcBorders>
            <w:lef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right="108" w:firstLine="96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Листов</w:t>
          </w:r>
        </w:p>
      </w:tc>
    </w:tr>
    <w:tr w:rsidR="00743C72">
      <w:trPr>
        <w:cantSplit/>
        <w:trHeight w:hRule="exact" w:val="284"/>
      </w:trPr>
      <w:tc>
        <w:tcPr>
          <w:tcW w:w="1132" w:type="dxa"/>
          <w:gridSpan w:val="2"/>
          <w:tcBorders>
            <w:top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119" w:right="0" w:firstLine="0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Пров.</w:t>
          </w:r>
        </w:p>
      </w:tc>
      <w:tc>
        <w:tcPr>
          <w:tcW w:w="1134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119" w:right="0" w:firstLine="0"/>
            <w:rPr>
              <w:rFonts w:ascii="Arial Narrow" w:hAnsi="Arial Narrow"/>
              <w:sz w:val="18"/>
            </w:rPr>
          </w:pPr>
          <w:proofErr w:type="spellStart"/>
          <w:r>
            <w:rPr>
              <w:rFonts w:ascii="Arial Narrow" w:hAnsi="Arial Narrow"/>
              <w:sz w:val="18"/>
            </w:rPr>
            <w:t>Бузников</w:t>
          </w:r>
          <w:proofErr w:type="spellEnd"/>
        </w:p>
      </w:tc>
      <w:tc>
        <w:tcPr>
          <w:tcW w:w="851" w:type="dxa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-22" w:right="0" w:firstLine="0"/>
            <w:rPr>
              <w:rFonts w:ascii="Arial Narrow" w:hAnsi="Arial Narrow"/>
              <w:sz w:val="18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18" w:space="0" w:color="auto"/>
            <w:bottom w:val="single" w:sz="8" w:space="0" w:color="auto"/>
          </w:tcBorders>
          <w:vAlign w:val="center"/>
        </w:tcPr>
        <w:p w:rsidR="00743C72" w:rsidRDefault="00743C72" w:rsidP="007A5F0E">
          <w:pPr>
            <w:pStyle w:val="a7"/>
            <w:ind w:left="-22" w:right="0" w:firstLine="0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04.14</w:t>
          </w:r>
        </w:p>
      </w:tc>
      <w:tc>
        <w:tcPr>
          <w:tcW w:w="4113" w:type="dxa"/>
          <w:vMerge/>
          <w:tcBorders>
            <w:right w:val="single" w:sz="18" w:space="0" w:color="auto"/>
          </w:tcBorders>
          <w:vAlign w:val="center"/>
        </w:tcPr>
        <w:p w:rsidR="00743C72" w:rsidRDefault="00743C72" w:rsidP="000B6439">
          <w:pPr>
            <w:pStyle w:val="a7"/>
            <w:jc w:val="center"/>
            <w:rPr>
              <w:rFonts w:ascii="Arial" w:hAnsi="Arial"/>
              <w:sz w:val="40"/>
            </w:rPr>
          </w:pPr>
        </w:p>
      </w:tc>
      <w:tc>
        <w:tcPr>
          <w:tcW w:w="882" w:type="dxa"/>
          <w:tcBorders>
            <w:left w:val="single" w:sz="1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right="108" w:firstLine="96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819" w:type="dxa"/>
          <w:tcBorders>
            <w:left w:val="single" w:sz="1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right="108" w:firstLine="96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1</w:t>
          </w:r>
        </w:p>
      </w:tc>
      <w:tc>
        <w:tcPr>
          <w:tcW w:w="850" w:type="dxa"/>
          <w:tcBorders>
            <w:left w:val="single" w:sz="18" w:space="0" w:color="auto"/>
          </w:tcBorders>
          <w:vAlign w:val="center"/>
        </w:tcPr>
        <w:p w:rsidR="00743C72" w:rsidRPr="002E54BE" w:rsidRDefault="00743C72" w:rsidP="007A5F0E">
          <w:pPr>
            <w:pStyle w:val="a7"/>
            <w:ind w:right="108" w:firstLine="96"/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102</w:t>
          </w:r>
        </w:p>
        <w:p w:rsidR="00743C72" w:rsidRDefault="00743C72" w:rsidP="007A5F0E">
          <w:pPr>
            <w:pStyle w:val="a7"/>
            <w:ind w:right="108" w:firstLine="96"/>
            <w:jc w:val="center"/>
            <w:rPr>
              <w:rFonts w:ascii="Arial Narrow" w:hAnsi="Arial Narrow"/>
              <w:sz w:val="18"/>
            </w:rPr>
          </w:pPr>
        </w:p>
      </w:tc>
    </w:tr>
    <w:tr w:rsidR="00743C72" w:rsidTr="00151820">
      <w:trPr>
        <w:cantSplit/>
        <w:trHeight w:hRule="exact" w:val="284"/>
      </w:trPr>
      <w:tc>
        <w:tcPr>
          <w:tcW w:w="1132" w:type="dxa"/>
          <w:gridSpan w:val="2"/>
          <w:tcBorders>
            <w:top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119" w:right="0" w:firstLine="0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ГИП</w:t>
          </w:r>
        </w:p>
      </w:tc>
      <w:tc>
        <w:tcPr>
          <w:tcW w:w="1134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</w:tcPr>
        <w:p w:rsidR="00743C72" w:rsidRDefault="00743C72" w:rsidP="007A5F0E">
          <w:pPr>
            <w:ind w:left="119" w:right="0" w:firstLine="0"/>
          </w:pPr>
          <w:r w:rsidRPr="000D720A">
            <w:rPr>
              <w:rFonts w:ascii="Arial Narrow" w:hAnsi="Arial Narrow"/>
              <w:sz w:val="18"/>
            </w:rPr>
            <w:t>Голубович</w:t>
          </w:r>
        </w:p>
      </w:tc>
      <w:tc>
        <w:tcPr>
          <w:tcW w:w="851" w:type="dxa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-22" w:right="0" w:firstLine="0"/>
            <w:rPr>
              <w:rFonts w:ascii="Arial Narrow" w:hAnsi="Arial Narrow"/>
              <w:sz w:val="18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18" w:space="0" w:color="auto"/>
            <w:bottom w:val="single" w:sz="8" w:space="0" w:color="auto"/>
          </w:tcBorders>
        </w:tcPr>
        <w:p w:rsidR="00743C72" w:rsidRPr="00B21354" w:rsidRDefault="00743C72" w:rsidP="00B21354">
          <w:pPr>
            <w:pStyle w:val="a7"/>
            <w:ind w:left="-22" w:right="0" w:firstLine="0"/>
            <w:jc w:val="center"/>
            <w:rPr>
              <w:rFonts w:ascii="Arial Narrow" w:hAnsi="Arial Narrow"/>
              <w:sz w:val="18"/>
            </w:rPr>
          </w:pPr>
          <w:r w:rsidRPr="008D21AD">
            <w:rPr>
              <w:rFonts w:ascii="Arial Narrow" w:hAnsi="Arial Narrow"/>
              <w:sz w:val="18"/>
            </w:rPr>
            <w:t>04.14</w:t>
          </w:r>
        </w:p>
      </w:tc>
      <w:tc>
        <w:tcPr>
          <w:tcW w:w="4113" w:type="dxa"/>
          <w:vMerge/>
          <w:tcBorders>
            <w:right w:val="single" w:sz="18" w:space="0" w:color="auto"/>
          </w:tcBorders>
          <w:vAlign w:val="center"/>
        </w:tcPr>
        <w:p w:rsidR="00743C72" w:rsidRDefault="00743C72" w:rsidP="000B6439">
          <w:pPr>
            <w:pStyle w:val="a7"/>
            <w:jc w:val="center"/>
            <w:rPr>
              <w:rFonts w:ascii="Arial" w:hAnsi="Arial"/>
              <w:sz w:val="40"/>
            </w:rPr>
          </w:pPr>
        </w:p>
      </w:tc>
      <w:tc>
        <w:tcPr>
          <w:tcW w:w="2551" w:type="dxa"/>
          <w:gridSpan w:val="3"/>
          <w:vMerge w:val="restart"/>
          <w:tcBorders>
            <w:left w:val="single" w:sz="18" w:space="0" w:color="auto"/>
          </w:tcBorders>
          <w:vAlign w:val="center"/>
        </w:tcPr>
        <w:p w:rsidR="00743C72" w:rsidRPr="007A5F0E" w:rsidRDefault="00743C72" w:rsidP="007A5F0E">
          <w:pPr>
            <w:pStyle w:val="a7"/>
            <w:ind w:right="108" w:firstLine="96"/>
            <w:jc w:val="center"/>
            <w:rPr>
              <w:sz w:val="24"/>
              <w:szCs w:val="24"/>
            </w:rPr>
          </w:pPr>
          <w:r w:rsidRPr="007A5F0E">
            <w:rPr>
              <w:sz w:val="24"/>
              <w:szCs w:val="24"/>
            </w:rPr>
            <w:t>ООО «</w:t>
          </w:r>
          <w:proofErr w:type="spellStart"/>
          <w:r w:rsidRPr="007A5F0E">
            <w:rPr>
              <w:sz w:val="24"/>
              <w:szCs w:val="24"/>
            </w:rPr>
            <w:t>ГИПроДом</w:t>
          </w:r>
          <w:proofErr w:type="spellEnd"/>
          <w:r w:rsidRPr="007A5F0E">
            <w:rPr>
              <w:sz w:val="24"/>
              <w:szCs w:val="24"/>
            </w:rPr>
            <w:t>»</w:t>
          </w:r>
        </w:p>
        <w:p w:rsidR="00743C72" w:rsidRDefault="00743C72" w:rsidP="007A5F0E">
          <w:pPr>
            <w:pStyle w:val="a7"/>
            <w:ind w:right="108" w:firstLine="96"/>
            <w:jc w:val="center"/>
            <w:rPr>
              <w:rFonts w:ascii="Arial Narrow" w:hAnsi="Arial Narrow"/>
            </w:rPr>
          </w:pPr>
          <w:r w:rsidRPr="007A5F0E">
            <w:rPr>
              <w:sz w:val="24"/>
              <w:szCs w:val="24"/>
            </w:rPr>
            <w:t>г. Тюмень</w:t>
          </w:r>
        </w:p>
      </w:tc>
    </w:tr>
    <w:tr w:rsidR="00743C72" w:rsidTr="00151820">
      <w:trPr>
        <w:cantSplit/>
        <w:trHeight w:hRule="exact" w:val="284"/>
      </w:trPr>
      <w:tc>
        <w:tcPr>
          <w:tcW w:w="1132" w:type="dxa"/>
          <w:gridSpan w:val="2"/>
          <w:tcBorders>
            <w:top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119" w:right="0" w:firstLine="0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ГАП</w:t>
          </w:r>
        </w:p>
      </w:tc>
      <w:tc>
        <w:tcPr>
          <w:tcW w:w="1134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119" w:right="0" w:firstLine="0"/>
            <w:rPr>
              <w:rFonts w:ascii="Arial Narrow" w:hAnsi="Arial Narrow"/>
              <w:sz w:val="18"/>
            </w:rPr>
          </w:pPr>
          <w:proofErr w:type="spellStart"/>
          <w:r>
            <w:rPr>
              <w:rFonts w:ascii="Arial Narrow" w:hAnsi="Arial Narrow"/>
              <w:sz w:val="18"/>
            </w:rPr>
            <w:t>Тушнолобов</w:t>
          </w:r>
          <w:proofErr w:type="spellEnd"/>
        </w:p>
      </w:tc>
      <w:tc>
        <w:tcPr>
          <w:tcW w:w="851" w:type="dxa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</w:tcPr>
        <w:p w:rsidR="00743C72" w:rsidRDefault="00743C72" w:rsidP="007A5F0E">
          <w:pPr>
            <w:ind w:left="-22" w:right="0" w:firstLine="0"/>
          </w:pPr>
        </w:p>
      </w:tc>
      <w:tc>
        <w:tcPr>
          <w:tcW w:w="567" w:type="dxa"/>
          <w:tcBorders>
            <w:top w:val="single" w:sz="8" w:space="0" w:color="auto"/>
            <w:left w:val="single" w:sz="18" w:space="0" w:color="auto"/>
            <w:bottom w:val="single" w:sz="8" w:space="0" w:color="auto"/>
          </w:tcBorders>
        </w:tcPr>
        <w:p w:rsidR="00743C72" w:rsidRPr="00B21354" w:rsidRDefault="00743C72" w:rsidP="00B21354">
          <w:pPr>
            <w:pStyle w:val="a7"/>
            <w:ind w:left="-22" w:right="0" w:firstLine="0"/>
            <w:jc w:val="center"/>
            <w:rPr>
              <w:rFonts w:ascii="Arial Narrow" w:hAnsi="Arial Narrow"/>
              <w:sz w:val="18"/>
            </w:rPr>
          </w:pPr>
          <w:r w:rsidRPr="008D21AD">
            <w:rPr>
              <w:rFonts w:ascii="Arial Narrow" w:hAnsi="Arial Narrow"/>
              <w:sz w:val="18"/>
            </w:rPr>
            <w:t>04.14</w:t>
          </w:r>
        </w:p>
      </w:tc>
      <w:tc>
        <w:tcPr>
          <w:tcW w:w="4113" w:type="dxa"/>
          <w:vMerge/>
          <w:tcBorders>
            <w:right w:val="single" w:sz="18" w:space="0" w:color="auto"/>
          </w:tcBorders>
        </w:tcPr>
        <w:p w:rsidR="00743C72" w:rsidRDefault="00743C72" w:rsidP="000B6439">
          <w:pPr>
            <w:pStyle w:val="a7"/>
            <w:jc w:val="center"/>
            <w:rPr>
              <w:rFonts w:ascii="Arial Narrow" w:hAnsi="Arial Narrow"/>
            </w:rPr>
          </w:pPr>
        </w:p>
      </w:tc>
      <w:tc>
        <w:tcPr>
          <w:tcW w:w="2551" w:type="dxa"/>
          <w:gridSpan w:val="3"/>
          <w:vMerge/>
          <w:tcBorders>
            <w:left w:val="single" w:sz="18" w:space="0" w:color="auto"/>
          </w:tcBorders>
        </w:tcPr>
        <w:p w:rsidR="00743C72" w:rsidRDefault="00743C72" w:rsidP="000B6439">
          <w:pPr>
            <w:pStyle w:val="a7"/>
            <w:jc w:val="center"/>
            <w:rPr>
              <w:rFonts w:ascii="Arial Narrow" w:hAnsi="Arial Narrow"/>
              <w:sz w:val="22"/>
            </w:rPr>
          </w:pPr>
        </w:p>
      </w:tc>
    </w:tr>
    <w:tr w:rsidR="00743C72" w:rsidTr="00151820">
      <w:trPr>
        <w:cantSplit/>
        <w:trHeight w:hRule="exact" w:val="284"/>
      </w:trPr>
      <w:tc>
        <w:tcPr>
          <w:tcW w:w="1132" w:type="dxa"/>
          <w:gridSpan w:val="2"/>
          <w:tcBorders>
            <w:top w:val="single" w:sz="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119" w:right="0" w:firstLine="0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 xml:space="preserve">Утв. </w:t>
          </w:r>
        </w:p>
      </w:tc>
      <w:tc>
        <w:tcPr>
          <w:tcW w:w="1134" w:type="dxa"/>
          <w:gridSpan w:val="2"/>
          <w:tcBorders>
            <w:top w:val="single" w:sz="8" w:space="0" w:color="auto"/>
            <w:left w:val="single" w:sz="1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119" w:right="0" w:firstLine="0"/>
            <w:rPr>
              <w:rFonts w:ascii="Arial Narrow" w:hAnsi="Arial Narrow"/>
              <w:sz w:val="18"/>
            </w:rPr>
          </w:pPr>
          <w:proofErr w:type="spellStart"/>
          <w:r>
            <w:rPr>
              <w:rFonts w:ascii="Arial Narrow" w:hAnsi="Arial Narrow"/>
              <w:sz w:val="18"/>
            </w:rPr>
            <w:t>Бузников</w:t>
          </w:r>
          <w:proofErr w:type="spellEnd"/>
          <w:r>
            <w:rPr>
              <w:rFonts w:ascii="Arial Narrow" w:hAnsi="Arial Narrow"/>
              <w:sz w:val="18"/>
            </w:rPr>
            <w:t xml:space="preserve"> </w:t>
          </w:r>
        </w:p>
      </w:tc>
      <w:tc>
        <w:tcPr>
          <w:tcW w:w="851" w:type="dxa"/>
          <w:tcBorders>
            <w:top w:val="single" w:sz="8" w:space="0" w:color="auto"/>
            <w:left w:val="single" w:sz="18" w:space="0" w:color="auto"/>
            <w:right w:val="single" w:sz="18" w:space="0" w:color="auto"/>
          </w:tcBorders>
          <w:vAlign w:val="center"/>
        </w:tcPr>
        <w:p w:rsidR="00743C72" w:rsidRDefault="00743C72" w:rsidP="007A5F0E">
          <w:pPr>
            <w:pStyle w:val="a7"/>
            <w:ind w:left="-22" w:right="0" w:firstLine="0"/>
            <w:rPr>
              <w:rFonts w:ascii="Arial Narrow" w:hAnsi="Arial Narrow"/>
              <w:sz w:val="18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18" w:space="0" w:color="auto"/>
          </w:tcBorders>
        </w:tcPr>
        <w:p w:rsidR="00743C72" w:rsidRPr="00B21354" w:rsidRDefault="00743C72" w:rsidP="00B21354">
          <w:pPr>
            <w:pStyle w:val="a7"/>
            <w:ind w:left="-22" w:right="0" w:firstLine="0"/>
            <w:jc w:val="center"/>
            <w:rPr>
              <w:rFonts w:ascii="Arial Narrow" w:hAnsi="Arial Narrow"/>
              <w:sz w:val="18"/>
            </w:rPr>
          </w:pPr>
          <w:r w:rsidRPr="008D21AD">
            <w:rPr>
              <w:rFonts w:ascii="Arial Narrow" w:hAnsi="Arial Narrow"/>
              <w:sz w:val="18"/>
            </w:rPr>
            <w:t>04.14</w:t>
          </w:r>
        </w:p>
      </w:tc>
      <w:tc>
        <w:tcPr>
          <w:tcW w:w="4113" w:type="dxa"/>
          <w:vMerge/>
          <w:tcBorders>
            <w:right w:val="single" w:sz="18" w:space="0" w:color="auto"/>
          </w:tcBorders>
        </w:tcPr>
        <w:p w:rsidR="00743C72" w:rsidRDefault="00743C72" w:rsidP="000B6439">
          <w:pPr>
            <w:pStyle w:val="a7"/>
            <w:jc w:val="center"/>
            <w:rPr>
              <w:rFonts w:ascii="Arial Narrow" w:hAnsi="Arial Narrow"/>
            </w:rPr>
          </w:pPr>
        </w:p>
      </w:tc>
      <w:tc>
        <w:tcPr>
          <w:tcW w:w="2551" w:type="dxa"/>
          <w:gridSpan w:val="3"/>
          <w:vMerge/>
          <w:tcBorders>
            <w:left w:val="single" w:sz="18" w:space="0" w:color="auto"/>
          </w:tcBorders>
        </w:tcPr>
        <w:p w:rsidR="00743C72" w:rsidRDefault="00743C72" w:rsidP="000B6439">
          <w:pPr>
            <w:pStyle w:val="a7"/>
            <w:jc w:val="center"/>
            <w:rPr>
              <w:rFonts w:ascii="Arial Narrow" w:hAnsi="Arial Narrow"/>
            </w:rPr>
          </w:pPr>
        </w:p>
      </w:tc>
    </w:tr>
  </w:tbl>
  <w:p w:rsidR="00743C72" w:rsidRDefault="00743C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80A" w:rsidRDefault="00AB680A">
      <w:r>
        <w:separator/>
      </w:r>
    </w:p>
  </w:footnote>
  <w:footnote w:type="continuationSeparator" w:id="0">
    <w:p w:rsidR="00AB680A" w:rsidRDefault="00AB6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59" w:type="dxa"/>
      <w:tblLayout w:type="fixed"/>
      <w:tblLook w:val="0000" w:firstRow="0" w:lastRow="0" w:firstColumn="0" w:lastColumn="0" w:noHBand="0" w:noVBand="0"/>
    </w:tblPr>
    <w:tblGrid>
      <w:gridCol w:w="10348"/>
    </w:tblGrid>
    <w:tr w:rsidR="00743C72">
      <w:tc>
        <w:tcPr>
          <w:tcW w:w="10348" w:type="dxa"/>
        </w:tcPr>
        <w:p w:rsidR="00743C72" w:rsidRDefault="00743C72">
          <w:pPr>
            <w:pStyle w:val="a6"/>
          </w:pPr>
        </w:p>
      </w:tc>
    </w:tr>
  </w:tbl>
  <w:p w:rsidR="00743C72" w:rsidRPr="00EB4036" w:rsidRDefault="00743C72">
    <w:pPr>
      <w:rPr>
        <w:rFonts w:ascii="Arial Narrow" w:hAnsi="Arial Narrow"/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B4C450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15"/>
    <w:multiLevelType w:val="multilevel"/>
    <w:tmpl w:val="0000001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9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1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2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>
    <w:nsid w:val="0000001F"/>
    <w:multiLevelType w:val="multilevel"/>
    <w:tmpl w:val="0000001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4">
    <w:nsid w:val="041666B3"/>
    <w:multiLevelType w:val="hybridMultilevel"/>
    <w:tmpl w:val="7ABE3E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0C8C073A"/>
    <w:multiLevelType w:val="hybridMultilevel"/>
    <w:tmpl w:val="C1E02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0D1631ED"/>
    <w:multiLevelType w:val="hybridMultilevel"/>
    <w:tmpl w:val="1C6E28C0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7">
    <w:nsid w:val="10AE1B73"/>
    <w:multiLevelType w:val="hybridMultilevel"/>
    <w:tmpl w:val="13702C8C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8">
    <w:nsid w:val="1BA23A9E"/>
    <w:multiLevelType w:val="hybridMultilevel"/>
    <w:tmpl w:val="E15887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1E57AEF"/>
    <w:multiLevelType w:val="hybridMultilevel"/>
    <w:tmpl w:val="C92410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FDF114A"/>
    <w:multiLevelType w:val="hybridMultilevel"/>
    <w:tmpl w:val="DB366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81C666D"/>
    <w:multiLevelType w:val="hybridMultilevel"/>
    <w:tmpl w:val="3E7466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0B32D9"/>
    <w:multiLevelType w:val="hybridMultilevel"/>
    <w:tmpl w:val="C986A3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01B1486"/>
    <w:multiLevelType w:val="hybridMultilevel"/>
    <w:tmpl w:val="14AC8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7DC0679"/>
    <w:multiLevelType w:val="hybridMultilevel"/>
    <w:tmpl w:val="1592D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0"/>
  </w:num>
  <w:num w:numId="15">
    <w:abstractNumId w:val="18"/>
  </w:num>
  <w:num w:numId="16">
    <w:abstractNumId w:val="24"/>
  </w:num>
  <w:num w:numId="17">
    <w:abstractNumId w:val="21"/>
  </w:num>
  <w:num w:numId="18">
    <w:abstractNumId w:val="23"/>
  </w:num>
  <w:num w:numId="19">
    <w:abstractNumId w:val="14"/>
  </w:num>
  <w:num w:numId="20">
    <w:abstractNumId w:val="15"/>
  </w:num>
  <w:num w:numId="21">
    <w:abstractNumId w:val="22"/>
  </w:num>
  <w:num w:numId="22">
    <w:abstractNumId w:val="19"/>
  </w:num>
  <w:num w:numId="23">
    <w:abstractNumId w:val="13"/>
  </w:num>
  <w:num w:numId="24">
    <w:abstractNumId w:val="16"/>
  </w:num>
  <w:num w:numId="25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EAB"/>
    <w:rsid w:val="000008AF"/>
    <w:rsid w:val="00004515"/>
    <w:rsid w:val="00006EEE"/>
    <w:rsid w:val="00010002"/>
    <w:rsid w:val="00013175"/>
    <w:rsid w:val="00014688"/>
    <w:rsid w:val="000154AF"/>
    <w:rsid w:val="00016E04"/>
    <w:rsid w:val="000212C4"/>
    <w:rsid w:val="00021C8F"/>
    <w:rsid w:val="00022A4A"/>
    <w:rsid w:val="0002368E"/>
    <w:rsid w:val="00024A1A"/>
    <w:rsid w:val="00025577"/>
    <w:rsid w:val="00032247"/>
    <w:rsid w:val="0003759C"/>
    <w:rsid w:val="00044DA1"/>
    <w:rsid w:val="000456CA"/>
    <w:rsid w:val="00046464"/>
    <w:rsid w:val="000500CA"/>
    <w:rsid w:val="00050CC7"/>
    <w:rsid w:val="00056FAC"/>
    <w:rsid w:val="0005751F"/>
    <w:rsid w:val="00060AA5"/>
    <w:rsid w:val="00060CEC"/>
    <w:rsid w:val="000625A1"/>
    <w:rsid w:val="000629E6"/>
    <w:rsid w:val="00065A0D"/>
    <w:rsid w:val="00066155"/>
    <w:rsid w:val="00066CFE"/>
    <w:rsid w:val="000674EF"/>
    <w:rsid w:val="00071CB0"/>
    <w:rsid w:val="00072519"/>
    <w:rsid w:val="00072BBB"/>
    <w:rsid w:val="000748D8"/>
    <w:rsid w:val="000755D5"/>
    <w:rsid w:val="000768E4"/>
    <w:rsid w:val="0008197A"/>
    <w:rsid w:val="00086AD9"/>
    <w:rsid w:val="00091420"/>
    <w:rsid w:val="00091805"/>
    <w:rsid w:val="00092A02"/>
    <w:rsid w:val="000939B9"/>
    <w:rsid w:val="0009453A"/>
    <w:rsid w:val="000972C1"/>
    <w:rsid w:val="000A0467"/>
    <w:rsid w:val="000A7016"/>
    <w:rsid w:val="000A7110"/>
    <w:rsid w:val="000B24BA"/>
    <w:rsid w:val="000B39D7"/>
    <w:rsid w:val="000B480C"/>
    <w:rsid w:val="000B6439"/>
    <w:rsid w:val="000C10D1"/>
    <w:rsid w:val="000C1614"/>
    <w:rsid w:val="000C2087"/>
    <w:rsid w:val="000C3EB9"/>
    <w:rsid w:val="000C4880"/>
    <w:rsid w:val="000C58BE"/>
    <w:rsid w:val="000C67A7"/>
    <w:rsid w:val="000C6D8B"/>
    <w:rsid w:val="000D16BF"/>
    <w:rsid w:val="000D6663"/>
    <w:rsid w:val="000D74C8"/>
    <w:rsid w:val="000E4CF1"/>
    <w:rsid w:val="000E58A7"/>
    <w:rsid w:val="000E6D54"/>
    <w:rsid w:val="000E6FD5"/>
    <w:rsid w:val="000E7718"/>
    <w:rsid w:val="000F2B8B"/>
    <w:rsid w:val="000F3E10"/>
    <w:rsid w:val="000F5EAB"/>
    <w:rsid w:val="00102E7C"/>
    <w:rsid w:val="00105D1A"/>
    <w:rsid w:val="0010635B"/>
    <w:rsid w:val="00111E2D"/>
    <w:rsid w:val="001141BF"/>
    <w:rsid w:val="001151E9"/>
    <w:rsid w:val="0011729A"/>
    <w:rsid w:val="00117706"/>
    <w:rsid w:val="00121BDD"/>
    <w:rsid w:val="00133FA7"/>
    <w:rsid w:val="001348FF"/>
    <w:rsid w:val="001364B4"/>
    <w:rsid w:val="001421BB"/>
    <w:rsid w:val="0014231B"/>
    <w:rsid w:val="001424CF"/>
    <w:rsid w:val="00143214"/>
    <w:rsid w:val="00151820"/>
    <w:rsid w:val="00154AEC"/>
    <w:rsid w:val="001566F9"/>
    <w:rsid w:val="0016016E"/>
    <w:rsid w:val="00160CDE"/>
    <w:rsid w:val="001635B0"/>
    <w:rsid w:val="00164B91"/>
    <w:rsid w:val="00166505"/>
    <w:rsid w:val="00167F73"/>
    <w:rsid w:val="00170004"/>
    <w:rsid w:val="00172499"/>
    <w:rsid w:val="00180AA2"/>
    <w:rsid w:val="00181F50"/>
    <w:rsid w:val="00182767"/>
    <w:rsid w:val="0018424E"/>
    <w:rsid w:val="001844A9"/>
    <w:rsid w:val="0018701A"/>
    <w:rsid w:val="00187788"/>
    <w:rsid w:val="00187C42"/>
    <w:rsid w:val="001916A2"/>
    <w:rsid w:val="00191FCB"/>
    <w:rsid w:val="001921B7"/>
    <w:rsid w:val="001956D2"/>
    <w:rsid w:val="001A08F6"/>
    <w:rsid w:val="001A23DA"/>
    <w:rsid w:val="001A5132"/>
    <w:rsid w:val="001A6909"/>
    <w:rsid w:val="001A7BE6"/>
    <w:rsid w:val="001B7223"/>
    <w:rsid w:val="001C5AAC"/>
    <w:rsid w:val="001C6E61"/>
    <w:rsid w:val="001C6EE5"/>
    <w:rsid w:val="001D068E"/>
    <w:rsid w:val="001D2FF3"/>
    <w:rsid w:val="001D3217"/>
    <w:rsid w:val="001D5602"/>
    <w:rsid w:val="001D5884"/>
    <w:rsid w:val="001D771C"/>
    <w:rsid w:val="001E0789"/>
    <w:rsid w:val="001E0979"/>
    <w:rsid w:val="001E1557"/>
    <w:rsid w:val="001E440B"/>
    <w:rsid w:val="001E4C12"/>
    <w:rsid w:val="001F0E7B"/>
    <w:rsid w:val="001F19E0"/>
    <w:rsid w:val="001F3CA0"/>
    <w:rsid w:val="001F4030"/>
    <w:rsid w:val="001F4E89"/>
    <w:rsid w:val="001F79E4"/>
    <w:rsid w:val="00200F88"/>
    <w:rsid w:val="00211072"/>
    <w:rsid w:val="00212EA3"/>
    <w:rsid w:val="002143BB"/>
    <w:rsid w:val="00216214"/>
    <w:rsid w:val="00217441"/>
    <w:rsid w:val="002203E3"/>
    <w:rsid w:val="002234FB"/>
    <w:rsid w:val="002245B9"/>
    <w:rsid w:val="0022565F"/>
    <w:rsid w:val="00226313"/>
    <w:rsid w:val="00231517"/>
    <w:rsid w:val="00242E5B"/>
    <w:rsid w:val="002435E0"/>
    <w:rsid w:val="00243BC2"/>
    <w:rsid w:val="002459BD"/>
    <w:rsid w:val="0025112F"/>
    <w:rsid w:val="002540A9"/>
    <w:rsid w:val="0025626A"/>
    <w:rsid w:val="002562EF"/>
    <w:rsid w:val="00263115"/>
    <w:rsid w:val="00265912"/>
    <w:rsid w:val="0027098A"/>
    <w:rsid w:val="00270CD0"/>
    <w:rsid w:val="00273744"/>
    <w:rsid w:val="00280509"/>
    <w:rsid w:val="00284030"/>
    <w:rsid w:val="002842A2"/>
    <w:rsid w:val="00284AB4"/>
    <w:rsid w:val="00295746"/>
    <w:rsid w:val="00296C4A"/>
    <w:rsid w:val="002972C7"/>
    <w:rsid w:val="00297C5B"/>
    <w:rsid w:val="00297EC1"/>
    <w:rsid w:val="002A0984"/>
    <w:rsid w:val="002A0B50"/>
    <w:rsid w:val="002A27F6"/>
    <w:rsid w:val="002A2E76"/>
    <w:rsid w:val="002A4579"/>
    <w:rsid w:val="002B1A10"/>
    <w:rsid w:val="002B1ED7"/>
    <w:rsid w:val="002B3380"/>
    <w:rsid w:val="002B3AFE"/>
    <w:rsid w:val="002C1D25"/>
    <w:rsid w:val="002C4582"/>
    <w:rsid w:val="002C49BC"/>
    <w:rsid w:val="002C767F"/>
    <w:rsid w:val="002D1EA7"/>
    <w:rsid w:val="002D2271"/>
    <w:rsid w:val="002D2B2A"/>
    <w:rsid w:val="002D2B47"/>
    <w:rsid w:val="002D2CEA"/>
    <w:rsid w:val="002D3691"/>
    <w:rsid w:val="002E0C3E"/>
    <w:rsid w:val="002E54BE"/>
    <w:rsid w:val="002E6107"/>
    <w:rsid w:val="002F25E5"/>
    <w:rsid w:val="002F2EEB"/>
    <w:rsid w:val="002F60A9"/>
    <w:rsid w:val="002F7E88"/>
    <w:rsid w:val="003057ED"/>
    <w:rsid w:val="00305AEF"/>
    <w:rsid w:val="00312B29"/>
    <w:rsid w:val="003144E8"/>
    <w:rsid w:val="00314A09"/>
    <w:rsid w:val="003157F1"/>
    <w:rsid w:val="00317722"/>
    <w:rsid w:val="00317BEE"/>
    <w:rsid w:val="00317F5A"/>
    <w:rsid w:val="00322C4B"/>
    <w:rsid w:val="00323CD6"/>
    <w:rsid w:val="0032455C"/>
    <w:rsid w:val="00327AF6"/>
    <w:rsid w:val="00331C7D"/>
    <w:rsid w:val="00332D71"/>
    <w:rsid w:val="00332FBC"/>
    <w:rsid w:val="003355E0"/>
    <w:rsid w:val="00336D49"/>
    <w:rsid w:val="00337529"/>
    <w:rsid w:val="003418D9"/>
    <w:rsid w:val="003449DD"/>
    <w:rsid w:val="00344F5E"/>
    <w:rsid w:val="003452BC"/>
    <w:rsid w:val="00351800"/>
    <w:rsid w:val="0035502F"/>
    <w:rsid w:val="0035594C"/>
    <w:rsid w:val="00356361"/>
    <w:rsid w:val="00356AFA"/>
    <w:rsid w:val="003570EE"/>
    <w:rsid w:val="00357325"/>
    <w:rsid w:val="00357520"/>
    <w:rsid w:val="00362AD3"/>
    <w:rsid w:val="0036418C"/>
    <w:rsid w:val="00364263"/>
    <w:rsid w:val="00364FEE"/>
    <w:rsid w:val="0036615A"/>
    <w:rsid w:val="00366890"/>
    <w:rsid w:val="0036703F"/>
    <w:rsid w:val="00374556"/>
    <w:rsid w:val="0037463E"/>
    <w:rsid w:val="00375D88"/>
    <w:rsid w:val="003763BA"/>
    <w:rsid w:val="003772DD"/>
    <w:rsid w:val="00382277"/>
    <w:rsid w:val="00382429"/>
    <w:rsid w:val="003838F5"/>
    <w:rsid w:val="00383D39"/>
    <w:rsid w:val="003874DF"/>
    <w:rsid w:val="00393661"/>
    <w:rsid w:val="00394EE4"/>
    <w:rsid w:val="0039668C"/>
    <w:rsid w:val="003966A9"/>
    <w:rsid w:val="003A0A10"/>
    <w:rsid w:val="003B14FB"/>
    <w:rsid w:val="003B16CD"/>
    <w:rsid w:val="003B3010"/>
    <w:rsid w:val="003B47A2"/>
    <w:rsid w:val="003B4BDE"/>
    <w:rsid w:val="003B5486"/>
    <w:rsid w:val="003B55B9"/>
    <w:rsid w:val="003C3B36"/>
    <w:rsid w:val="003C4279"/>
    <w:rsid w:val="003C7331"/>
    <w:rsid w:val="003D5721"/>
    <w:rsid w:val="003D5DBB"/>
    <w:rsid w:val="003E06FF"/>
    <w:rsid w:val="003E4820"/>
    <w:rsid w:val="003E56DF"/>
    <w:rsid w:val="003E57BC"/>
    <w:rsid w:val="003F14E4"/>
    <w:rsid w:val="003F2BB2"/>
    <w:rsid w:val="003F3253"/>
    <w:rsid w:val="003F7866"/>
    <w:rsid w:val="004004E2"/>
    <w:rsid w:val="00400A6A"/>
    <w:rsid w:val="00401356"/>
    <w:rsid w:val="00401F6C"/>
    <w:rsid w:val="0040237F"/>
    <w:rsid w:val="00403885"/>
    <w:rsid w:val="0040421C"/>
    <w:rsid w:val="00404DAB"/>
    <w:rsid w:val="00405762"/>
    <w:rsid w:val="00406DD9"/>
    <w:rsid w:val="004078B6"/>
    <w:rsid w:val="00410A27"/>
    <w:rsid w:val="00410ABD"/>
    <w:rsid w:val="00410E81"/>
    <w:rsid w:val="004123DF"/>
    <w:rsid w:val="00413083"/>
    <w:rsid w:val="00415404"/>
    <w:rsid w:val="00421002"/>
    <w:rsid w:val="004223D1"/>
    <w:rsid w:val="00423992"/>
    <w:rsid w:val="0042683A"/>
    <w:rsid w:val="00427402"/>
    <w:rsid w:val="00430722"/>
    <w:rsid w:val="00433F6B"/>
    <w:rsid w:val="004406DF"/>
    <w:rsid w:val="00442D82"/>
    <w:rsid w:val="00443189"/>
    <w:rsid w:val="00444D18"/>
    <w:rsid w:val="00445947"/>
    <w:rsid w:val="0045109E"/>
    <w:rsid w:val="004577D9"/>
    <w:rsid w:val="00457CA6"/>
    <w:rsid w:val="004601A2"/>
    <w:rsid w:val="00461597"/>
    <w:rsid w:val="00461DD9"/>
    <w:rsid w:val="004631D7"/>
    <w:rsid w:val="0046631D"/>
    <w:rsid w:val="0047504D"/>
    <w:rsid w:val="004758C5"/>
    <w:rsid w:val="00476B1E"/>
    <w:rsid w:val="004822F0"/>
    <w:rsid w:val="00482BA0"/>
    <w:rsid w:val="00482D2A"/>
    <w:rsid w:val="004856B9"/>
    <w:rsid w:val="00487DC1"/>
    <w:rsid w:val="00491284"/>
    <w:rsid w:val="00491BF5"/>
    <w:rsid w:val="00492301"/>
    <w:rsid w:val="00493E65"/>
    <w:rsid w:val="004B0735"/>
    <w:rsid w:val="004B11F8"/>
    <w:rsid w:val="004B4239"/>
    <w:rsid w:val="004B43B0"/>
    <w:rsid w:val="004B582B"/>
    <w:rsid w:val="004B6338"/>
    <w:rsid w:val="004C0143"/>
    <w:rsid w:val="004C0E32"/>
    <w:rsid w:val="004C4252"/>
    <w:rsid w:val="004C4AD0"/>
    <w:rsid w:val="004D0AAD"/>
    <w:rsid w:val="004D3D65"/>
    <w:rsid w:val="004E1112"/>
    <w:rsid w:val="004E5F8E"/>
    <w:rsid w:val="004F118C"/>
    <w:rsid w:val="004F28D7"/>
    <w:rsid w:val="004F342F"/>
    <w:rsid w:val="004F348E"/>
    <w:rsid w:val="004F3D16"/>
    <w:rsid w:val="004F4C27"/>
    <w:rsid w:val="004F56F3"/>
    <w:rsid w:val="004F5D33"/>
    <w:rsid w:val="004F5FD9"/>
    <w:rsid w:val="005007A3"/>
    <w:rsid w:val="00501AB7"/>
    <w:rsid w:val="00503FD3"/>
    <w:rsid w:val="005040D0"/>
    <w:rsid w:val="00505EF7"/>
    <w:rsid w:val="0051197F"/>
    <w:rsid w:val="0051681B"/>
    <w:rsid w:val="0051682B"/>
    <w:rsid w:val="0051769A"/>
    <w:rsid w:val="005205A1"/>
    <w:rsid w:val="005210E8"/>
    <w:rsid w:val="0052297E"/>
    <w:rsid w:val="00527970"/>
    <w:rsid w:val="0053044E"/>
    <w:rsid w:val="005359CC"/>
    <w:rsid w:val="00536076"/>
    <w:rsid w:val="005408FF"/>
    <w:rsid w:val="0054103A"/>
    <w:rsid w:val="005416B9"/>
    <w:rsid w:val="005452D5"/>
    <w:rsid w:val="00545EA7"/>
    <w:rsid w:val="00547A00"/>
    <w:rsid w:val="00551B11"/>
    <w:rsid w:val="00553022"/>
    <w:rsid w:val="00554B0E"/>
    <w:rsid w:val="00557299"/>
    <w:rsid w:val="0055768E"/>
    <w:rsid w:val="0056415B"/>
    <w:rsid w:val="005644CD"/>
    <w:rsid w:val="005667C1"/>
    <w:rsid w:val="005707B0"/>
    <w:rsid w:val="005709CF"/>
    <w:rsid w:val="00574419"/>
    <w:rsid w:val="005747AB"/>
    <w:rsid w:val="00575653"/>
    <w:rsid w:val="005778B2"/>
    <w:rsid w:val="00582002"/>
    <w:rsid w:val="00587F17"/>
    <w:rsid w:val="00591C6F"/>
    <w:rsid w:val="00593654"/>
    <w:rsid w:val="00594EF8"/>
    <w:rsid w:val="005A6F1A"/>
    <w:rsid w:val="005B1072"/>
    <w:rsid w:val="005B21AD"/>
    <w:rsid w:val="005B46D6"/>
    <w:rsid w:val="005B5BC5"/>
    <w:rsid w:val="005B6B7B"/>
    <w:rsid w:val="005C2B7F"/>
    <w:rsid w:val="005C3E83"/>
    <w:rsid w:val="005C5DDE"/>
    <w:rsid w:val="005C5F10"/>
    <w:rsid w:val="005C6EF3"/>
    <w:rsid w:val="005D0059"/>
    <w:rsid w:val="005D131F"/>
    <w:rsid w:val="005D1465"/>
    <w:rsid w:val="005D2A67"/>
    <w:rsid w:val="005D6A4F"/>
    <w:rsid w:val="005D780D"/>
    <w:rsid w:val="005E00E0"/>
    <w:rsid w:val="005E053D"/>
    <w:rsid w:val="005E2D68"/>
    <w:rsid w:val="005E353D"/>
    <w:rsid w:val="005E698D"/>
    <w:rsid w:val="00604C27"/>
    <w:rsid w:val="0060675D"/>
    <w:rsid w:val="00606ADA"/>
    <w:rsid w:val="00611AB6"/>
    <w:rsid w:val="00611C20"/>
    <w:rsid w:val="00615E8B"/>
    <w:rsid w:val="006166AA"/>
    <w:rsid w:val="006210BB"/>
    <w:rsid w:val="006224A6"/>
    <w:rsid w:val="006225DA"/>
    <w:rsid w:val="00623091"/>
    <w:rsid w:val="00624717"/>
    <w:rsid w:val="006259CE"/>
    <w:rsid w:val="00626ABB"/>
    <w:rsid w:val="006316C5"/>
    <w:rsid w:val="006328C9"/>
    <w:rsid w:val="00633EA1"/>
    <w:rsid w:val="00633FE4"/>
    <w:rsid w:val="00637544"/>
    <w:rsid w:val="00643CBE"/>
    <w:rsid w:val="006445AE"/>
    <w:rsid w:val="00644861"/>
    <w:rsid w:val="00646349"/>
    <w:rsid w:val="00646F8E"/>
    <w:rsid w:val="00652636"/>
    <w:rsid w:val="00652C9E"/>
    <w:rsid w:val="0065495D"/>
    <w:rsid w:val="00654D7F"/>
    <w:rsid w:val="006620F9"/>
    <w:rsid w:val="00672C06"/>
    <w:rsid w:val="00673274"/>
    <w:rsid w:val="00673FFC"/>
    <w:rsid w:val="0067464C"/>
    <w:rsid w:val="00675EA8"/>
    <w:rsid w:val="00675ED3"/>
    <w:rsid w:val="0067723B"/>
    <w:rsid w:val="00684365"/>
    <w:rsid w:val="00685490"/>
    <w:rsid w:val="00686806"/>
    <w:rsid w:val="00686A85"/>
    <w:rsid w:val="00692420"/>
    <w:rsid w:val="006929EA"/>
    <w:rsid w:val="0069497A"/>
    <w:rsid w:val="0069556C"/>
    <w:rsid w:val="0069565A"/>
    <w:rsid w:val="00696937"/>
    <w:rsid w:val="006A041D"/>
    <w:rsid w:val="006A0B66"/>
    <w:rsid w:val="006A1105"/>
    <w:rsid w:val="006A394B"/>
    <w:rsid w:val="006A5DE9"/>
    <w:rsid w:val="006B26E4"/>
    <w:rsid w:val="006B5DBB"/>
    <w:rsid w:val="006B6035"/>
    <w:rsid w:val="006B6F33"/>
    <w:rsid w:val="006B76A3"/>
    <w:rsid w:val="006C0CFD"/>
    <w:rsid w:val="006C2112"/>
    <w:rsid w:val="006C4CE3"/>
    <w:rsid w:val="006D0EDF"/>
    <w:rsid w:val="006D111B"/>
    <w:rsid w:val="006D5E22"/>
    <w:rsid w:val="006E100C"/>
    <w:rsid w:val="006E2025"/>
    <w:rsid w:val="006E59C8"/>
    <w:rsid w:val="006E5A53"/>
    <w:rsid w:val="006E5F32"/>
    <w:rsid w:val="006E6967"/>
    <w:rsid w:val="006F2FE4"/>
    <w:rsid w:val="006F4671"/>
    <w:rsid w:val="006F5946"/>
    <w:rsid w:val="006F6848"/>
    <w:rsid w:val="00700320"/>
    <w:rsid w:val="00704DDA"/>
    <w:rsid w:val="0070591A"/>
    <w:rsid w:val="00705B68"/>
    <w:rsid w:val="00707E5D"/>
    <w:rsid w:val="00711E45"/>
    <w:rsid w:val="0071247F"/>
    <w:rsid w:val="007128E4"/>
    <w:rsid w:val="007129CE"/>
    <w:rsid w:val="00713BA9"/>
    <w:rsid w:val="007146F9"/>
    <w:rsid w:val="007151CE"/>
    <w:rsid w:val="007153FB"/>
    <w:rsid w:val="007200AD"/>
    <w:rsid w:val="00721124"/>
    <w:rsid w:val="00722849"/>
    <w:rsid w:val="00722C52"/>
    <w:rsid w:val="007249C7"/>
    <w:rsid w:val="007325E8"/>
    <w:rsid w:val="00732ED5"/>
    <w:rsid w:val="007373BE"/>
    <w:rsid w:val="00742FCE"/>
    <w:rsid w:val="00743912"/>
    <w:rsid w:val="00743C72"/>
    <w:rsid w:val="00743D08"/>
    <w:rsid w:val="00744EB0"/>
    <w:rsid w:val="00747255"/>
    <w:rsid w:val="007505FE"/>
    <w:rsid w:val="0075139E"/>
    <w:rsid w:val="00752D50"/>
    <w:rsid w:val="007567D0"/>
    <w:rsid w:val="00757CB8"/>
    <w:rsid w:val="00760202"/>
    <w:rsid w:val="007648A6"/>
    <w:rsid w:val="00766E81"/>
    <w:rsid w:val="00767330"/>
    <w:rsid w:val="00767D5D"/>
    <w:rsid w:val="0077060F"/>
    <w:rsid w:val="0077190A"/>
    <w:rsid w:val="007725F1"/>
    <w:rsid w:val="0077469A"/>
    <w:rsid w:val="00774939"/>
    <w:rsid w:val="007812B4"/>
    <w:rsid w:val="007820D5"/>
    <w:rsid w:val="007865F7"/>
    <w:rsid w:val="00786D6F"/>
    <w:rsid w:val="00791708"/>
    <w:rsid w:val="00792728"/>
    <w:rsid w:val="00793F4A"/>
    <w:rsid w:val="007960F9"/>
    <w:rsid w:val="00796210"/>
    <w:rsid w:val="007976C1"/>
    <w:rsid w:val="007A0E96"/>
    <w:rsid w:val="007A2D7A"/>
    <w:rsid w:val="007A3968"/>
    <w:rsid w:val="007A4D16"/>
    <w:rsid w:val="007A5C7C"/>
    <w:rsid w:val="007A5F0E"/>
    <w:rsid w:val="007A62A3"/>
    <w:rsid w:val="007A6CD6"/>
    <w:rsid w:val="007B02CF"/>
    <w:rsid w:val="007B17EE"/>
    <w:rsid w:val="007B4B54"/>
    <w:rsid w:val="007B576C"/>
    <w:rsid w:val="007B799B"/>
    <w:rsid w:val="007C3EC8"/>
    <w:rsid w:val="007C4F36"/>
    <w:rsid w:val="007D0A44"/>
    <w:rsid w:val="007D2A2C"/>
    <w:rsid w:val="007D2F8E"/>
    <w:rsid w:val="007D50FC"/>
    <w:rsid w:val="007D7D22"/>
    <w:rsid w:val="007E1680"/>
    <w:rsid w:val="007E314A"/>
    <w:rsid w:val="007E4B17"/>
    <w:rsid w:val="007E5831"/>
    <w:rsid w:val="007E6F86"/>
    <w:rsid w:val="007F0103"/>
    <w:rsid w:val="007F45B7"/>
    <w:rsid w:val="007F4BDF"/>
    <w:rsid w:val="007F4F7D"/>
    <w:rsid w:val="007F5EF5"/>
    <w:rsid w:val="007F78D2"/>
    <w:rsid w:val="008003AB"/>
    <w:rsid w:val="00810A6C"/>
    <w:rsid w:val="00812C05"/>
    <w:rsid w:val="00812FD1"/>
    <w:rsid w:val="00816723"/>
    <w:rsid w:val="00820179"/>
    <w:rsid w:val="0082141B"/>
    <w:rsid w:val="008229C4"/>
    <w:rsid w:val="00823219"/>
    <w:rsid w:val="00825453"/>
    <w:rsid w:val="0082621E"/>
    <w:rsid w:val="00826CB5"/>
    <w:rsid w:val="00827FC2"/>
    <w:rsid w:val="0083117A"/>
    <w:rsid w:val="00834AD1"/>
    <w:rsid w:val="0083543A"/>
    <w:rsid w:val="008454A2"/>
    <w:rsid w:val="00847C7E"/>
    <w:rsid w:val="00847FF5"/>
    <w:rsid w:val="0085010D"/>
    <w:rsid w:val="0085142D"/>
    <w:rsid w:val="00855E80"/>
    <w:rsid w:val="00861D94"/>
    <w:rsid w:val="00863505"/>
    <w:rsid w:val="00870ED4"/>
    <w:rsid w:val="00871454"/>
    <w:rsid w:val="0087449D"/>
    <w:rsid w:val="00874BE2"/>
    <w:rsid w:val="008763D6"/>
    <w:rsid w:val="00877B9D"/>
    <w:rsid w:val="008803AB"/>
    <w:rsid w:val="00880965"/>
    <w:rsid w:val="00882FF5"/>
    <w:rsid w:val="00890C0D"/>
    <w:rsid w:val="00892BB6"/>
    <w:rsid w:val="00894628"/>
    <w:rsid w:val="00895DF6"/>
    <w:rsid w:val="008A0AB1"/>
    <w:rsid w:val="008A0F29"/>
    <w:rsid w:val="008A12D9"/>
    <w:rsid w:val="008B3CD8"/>
    <w:rsid w:val="008B40EA"/>
    <w:rsid w:val="008B4353"/>
    <w:rsid w:val="008B79C9"/>
    <w:rsid w:val="008C0C1B"/>
    <w:rsid w:val="008C2619"/>
    <w:rsid w:val="008C4664"/>
    <w:rsid w:val="008C7F18"/>
    <w:rsid w:val="008C7F48"/>
    <w:rsid w:val="008D1222"/>
    <w:rsid w:val="008D24BC"/>
    <w:rsid w:val="008D358E"/>
    <w:rsid w:val="008D3A7D"/>
    <w:rsid w:val="008D471C"/>
    <w:rsid w:val="008D5DC5"/>
    <w:rsid w:val="008D6A15"/>
    <w:rsid w:val="008E09C4"/>
    <w:rsid w:val="008E2B2B"/>
    <w:rsid w:val="008E48FB"/>
    <w:rsid w:val="008E4D9C"/>
    <w:rsid w:val="008E591A"/>
    <w:rsid w:val="008F4263"/>
    <w:rsid w:val="008F6041"/>
    <w:rsid w:val="00900E1C"/>
    <w:rsid w:val="00904F7D"/>
    <w:rsid w:val="00910702"/>
    <w:rsid w:val="00914B7B"/>
    <w:rsid w:val="00915194"/>
    <w:rsid w:val="00916BB0"/>
    <w:rsid w:val="00921ACD"/>
    <w:rsid w:val="00924116"/>
    <w:rsid w:val="00927FB4"/>
    <w:rsid w:val="00931CC1"/>
    <w:rsid w:val="00941FEE"/>
    <w:rsid w:val="00944ABD"/>
    <w:rsid w:val="00946C3F"/>
    <w:rsid w:val="00946E3A"/>
    <w:rsid w:val="009471A5"/>
    <w:rsid w:val="00947F7E"/>
    <w:rsid w:val="009505A7"/>
    <w:rsid w:val="00951280"/>
    <w:rsid w:val="009514DE"/>
    <w:rsid w:val="009522A8"/>
    <w:rsid w:val="0095329F"/>
    <w:rsid w:val="009548C1"/>
    <w:rsid w:val="00960534"/>
    <w:rsid w:val="00966A8A"/>
    <w:rsid w:val="009750D5"/>
    <w:rsid w:val="009762B8"/>
    <w:rsid w:val="00980A5A"/>
    <w:rsid w:val="00981011"/>
    <w:rsid w:val="00982133"/>
    <w:rsid w:val="00985913"/>
    <w:rsid w:val="0098622C"/>
    <w:rsid w:val="00991DF0"/>
    <w:rsid w:val="00995184"/>
    <w:rsid w:val="0099576B"/>
    <w:rsid w:val="009A15C4"/>
    <w:rsid w:val="009A4CB9"/>
    <w:rsid w:val="009A785E"/>
    <w:rsid w:val="009A7F91"/>
    <w:rsid w:val="009B48C2"/>
    <w:rsid w:val="009C012A"/>
    <w:rsid w:val="009C1C36"/>
    <w:rsid w:val="009C24CA"/>
    <w:rsid w:val="009C35DE"/>
    <w:rsid w:val="009C46A5"/>
    <w:rsid w:val="009C59ED"/>
    <w:rsid w:val="009C7D4C"/>
    <w:rsid w:val="009D0B3F"/>
    <w:rsid w:val="009D1E8C"/>
    <w:rsid w:val="009D241A"/>
    <w:rsid w:val="009D311C"/>
    <w:rsid w:val="009D31BB"/>
    <w:rsid w:val="009D790C"/>
    <w:rsid w:val="009E03F5"/>
    <w:rsid w:val="009E1ADB"/>
    <w:rsid w:val="009E2DC4"/>
    <w:rsid w:val="009E40E2"/>
    <w:rsid w:val="009E45C9"/>
    <w:rsid w:val="009E4AEE"/>
    <w:rsid w:val="009E4B5B"/>
    <w:rsid w:val="009E579E"/>
    <w:rsid w:val="009E5FFE"/>
    <w:rsid w:val="009E6424"/>
    <w:rsid w:val="009E64ED"/>
    <w:rsid w:val="009F027D"/>
    <w:rsid w:val="009F19BF"/>
    <w:rsid w:val="009F1D72"/>
    <w:rsid w:val="009F6A42"/>
    <w:rsid w:val="00A027D6"/>
    <w:rsid w:val="00A03C49"/>
    <w:rsid w:val="00A10830"/>
    <w:rsid w:val="00A12B6D"/>
    <w:rsid w:val="00A147A1"/>
    <w:rsid w:val="00A213B3"/>
    <w:rsid w:val="00A21593"/>
    <w:rsid w:val="00A216CF"/>
    <w:rsid w:val="00A22011"/>
    <w:rsid w:val="00A25449"/>
    <w:rsid w:val="00A27CE4"/>
    <w:rsid w:val="00A30E73"/>
    <w:rsid w:val="00A325FA"/>
    <w:rsid w:val="00A32929"/>
    <w:rsid w:val="00A336FE"/>
    <w:rsid w:val="00A347B6"/>
    <w:rsid w:val="00A348AD"/>
    <w:rsid w:val="00A34C64"/>
    <w:rsid w:val="00A36C02"/>
    <w:rsid w:val="00A40CF2"/>
    <w:rsid w:val="00A40E07"/>
    <w:rsid w:val="00A42508"/>
    <w:rsid w:val="00A44013"/>
    <w:rsid w:val="00A46268"/>
    <w:rsid w:val="00A464D4"/>
    <w:rsid w:val="00A46B1B"/>
    <w:rsid w:val="00A50EFE"/>
    <w:rsid w:val="00A53316"/>
    <w:rsid w:val="00A6059A"/>
    <w:rsid w:val="00A60DC8"/>
    <w:rsid w:val="00A61D35"/>
    <w:rsid w:val="00A62042"/>
    <w:rsid w:val="00A625E1"/>
    <w:rsid w:val="00A671D5"/>
    <w:rsid w:val="00A674FF"/>
    <w:rsid w:val="00A70D74"/>
    <w:rsid w:val="00A71718"/>
    <w:rsid w:val="00A721F4"/>
    <w:rsid w:val="00A73A64"/>
    <w:rsid w:val="00A74F11"/>
    <w:rsid w:val="00A826F4"/>
    <w:rsid w:val="00A83057"/>
    <w:rsid w:val="00A85372"/>
    <w:rsid w:val="00A8571B"/>
    <w:rsid w:val="00A85E1F"/>
    <w:rsid w:val="00A863C6"/>
    <w:rsid w:val="00A90AA2"/>
    <w:rsid w:val="00A924DB"/>
    <w:rsid w:val="00A924FC"/>
    <w:rsid w:val="00AA2BE1"/>
    <w:rsid w:val="00AA3730"/>
    <w:rsid w:val="00AA7301"/>
    <w:rsid w:val="00AB230C"/>
    <w:rsid w:val="00AB2487"/>
    <w:rsid w:val="00AB4638"/>
    <w:rsid w:val="00AB4D37"/>
    <w:rsid w:val="00AB680A"/>
    <w:rsid w:val="00AB7B59"/>
    <w:rsid w:val="00AC0AED"/>
    <w:rsid w:val="00AC2410"/>
    <w:rsid w:val="00AC5180"/>
    <w:rsid w:val="00AC6355"/>
    <w:rsid w:val="00AC7D60"/>
    <w:rsid w:val="00AD0947"/>
    <w:rsid w:val="00AD0BDD"/>
    <w:rsid w:val="00AD3C9D"/>
    <w:rsid w:val="00AD554E"/>
    <w:rsid w:val="00AE0B31"/>
    <w:rsid w:val="00AE27C9"/>
    <w:rsid w:val="00AE295C"/>
    <w:rsid w:val="00AE303B"/>
    <w:rsid w:val="00AE5DC0"/>
    <w:rsid w:val="00AE5FB3"/>
    <w:rsid w:val="00AF57C8"/>
    <w:rsid w:val="00B04B09"/>
    <w:rsid w:val="00B050B3"/>
    <w:rsid w:val="00B10DD7"/>
    <w:rsid w:val="00B14174"/>
    <w:rsid w:val="00B15BBD"/>
    <w:rsid w:val="00B2012E"/>
    <w:rsid w:val="00B20EFB"/>
    <w:rsid w:val="00B21171"/>
    <w:rsid w:val="00B21354"/>
    <w:rsid w:val="00B25A77"/>
    <w:rsid w:val="00B25F82"/>
    <w:rsid w:val="00B2734B"/>
    <w:rsid w:val="00B34608"/>
    <w:rsid w:val="00B34AAC"/>
    <w:rsid w:val="00B34C47"/>
    <w:rsid w:val="00B35179"/>
    <w:rsid w:val="00B426BD"/>
    <w:rsid w:val="00B42F0B"/>
    <w:rsid w:val="00B4307B"/>
    <w:rsid w:val="00B43461"/>
    <w:rsid w:val="00B43788"/>
    <w:rsid w:val="00B44AC1"/>
    <w:rsid w:val="00B46C04"/>
    <w:rsid w:val="00B554B3"/>
    <w:rsid w:val="00B5697B"/>
    <w:rsid w:val="00B56FA5"/>
    <w:rsid w:val="00B6510C"/>
    <w:rsid w:val="00B6527E"/>
    <w:rsid w:val="00B658EB"/>
    <w:rsid w:val="00B71B98"/>
    <w:rsid w:val="00B742E9"/>
    <w:rsid w:val="00B75D3A"/>
    <w:rsid w:val="00B80451"/>
    <w:rsid w:val="00B805B9"/>
    <w:rsid w:val="00B823E0"/>
    <w:rsid w:val="00B833AF"/>
    <w:rsid w:val="00B86BC0"/>
    <w:rsid w:val="00B87076"/>
    <w:rsid w:val="00B9231D"/>
    <w:rsid w:val="00B92746"/>
    <w:rsid w:val="00B945D4"/>
    <w:rsid w:val="00B9508D"/>
    <w:rsid w:val="00B9668D"/>
    <w:rsid w:val="00B9768D"/>
    <w:rsid w:val="00BB3A31"/>
    <w:rsid w:val="00BB6005"/>
    <w:rsid w:val="00BB6913"/>
    <w:rsid w:val="00BC0CEB"/>
    <w:rsid w:val="00BC0E1E"/>
    <w:rsid w:val="00BC1BEF"/>
    <w:rsid w:val="00BC1CF8"/>
    <w:rsid w:val="00BC2C94"/>
    <w:rsid w:val="00BC3C09"/>
    <w:rsid w:val="00BC516D"/>
    <w:rsid w:val="00BC5EE6"/>
    <w:rsid w:val="00BC6401"/>
    <w:rsid w:val="00BC6B6F"/>
    <w:rsid w:val="00BD43BA"/>
    <w:rsid w:val="00BD44E1"/>
    <w:rsid w:val="00BD6480"/>
    <w:rsid w:val="00BE03ED"/>
    <w:rsid w:val="00BE17DE"/>
    <w:rsid w:val="00BE29DB"/>
    <w:rsid w:val="00BE3339"/>
    <w:rsid w:val="00BE3641"/>
    <w:rsid w:val="00BE5C46"/>
    <w:rsid w:val="00BE6D10"/>
    <w:rsid w:val="00BE79C7"/>
    <w:rsid w:val="00BE7D76"/>
    <w:rsid w:val="00BF024D"/>
    <w:rsid w:val="00BF1AC0"/>
    <w:rsid w:val="00BF2D64"/>
    <w:rsid w:val="00BF472E"/>
    <w:rsid w:val="00BF6EFE"/>
    <w:rsid w:val="00BF758E"/>
    <w:rsid w:val="00C04022"/>
    <w:rsid w:val="00C12535"/>
    <w:rsid w:val="00C14405"/>
    <w:rsid w:val="00C25F08"/>
    <w:rsid w:val="00C262E1"/>
    <w:rsid w:val="00C26C57"/>
    <w:rsid w:val="00C32D9D"/>
    <w:rsid w:val="00C358B7"/>
    <w:rsid w:val="00C35D0E"/>
    <w:rsid w:val="00C40BD0"/>
    <w:rsid w:val="00C41592"/>
    <w:rsid w:val="00C42F47"/>
    <w:rsid w:val="00C443FA"/>
    <w:rsid w:val="00C447A7"/>
    <w:rsid w:val="00C44C69"/>
    <w:rsid w:val="00C471AF"/>
    <w:rsid w:val="00C47C5F"/>
    <w:rsid w:val="00C50723"/>
    <w:rsid w:val="00C54018"/>
    <w:rsid w:val="00C56053"/>
    <w:rsid w:val="00C56F85"/>
    <w:rsid w:val="00C60EAA"/>
    <w:rsid w:val="00C610CF"/>
    <w:rsid w:val="00C61E6A"/>
    <w:rsid w:val="00C662C6"/>
    <w:rsid w:val="00C66AAA"/>
    <w:rsid w:val="00C67732"/>
    <w:rsid w:val="00C70A38"/>
    <w:rsid w:val="00C70F1B"/>
    <w:rsid w:val="00C71E7C"/>
    <w:rsid w:val="00C72553"/>
    <w:rsid w:val="00C73088"/>
    <w:rsid w:val="00C74ED2"/>
    <w:rsid w:val="00C7512D"/>
    <w:rsid w:val="00C7749B"/>
    <w:rsid w:val="00C7799F"/>
    <w:rsid w:val="00C8093D"/>
    <w:rsid w:val="00C81810"/>
    <w:rsid w:val="00C822D0"/>
    <w:rsid w:val="00C832DB"/>
    <w:rsid w:val="00C84005"/>
    <w:rsid w:val="00C866C6"/>
    <w:rsid w:val="00C97F3A"/>
    <w:rsid w:val="00CA2EB4"/>
    <w:rsid w:val="00CA2EEA"/>
    <w:rsid w:val="00CA45CB"/>
    <w:rsid w:val="00CA4BA4"/>
    <w:rsid w:val="00CB1C93"/>
    <w:rsid w:val="00CB2C8E"/>
    <w:rsid w:val="00CB67A5"/>
    <w:rsid w:val="00CC13F1"/>
    <w:rsid w:val="00CC423C"/>
    <w:rsid w:val="00CC493F"/>
    <w:rsid w:val="00CC5DEC"/>
    <w:rsid w:val="00CC785E"/>
    <w:rsid w:val="00CD0FA7"/>
    <w:rsid w:val="00CE26B7"/>
    <w:rsid w:val="00CE53CD"/>
    <w:rsid w:val="00CE6F9C"/>
    <w:rsid w:val="00CE7FDC"/>
    <w:rsid w:val="00CF3C65"/>
    <w:rsid w:val="00CF5C58"/>
    <w:rsid w:val="00D022C5"/>
    <w:rsid w:val="00D0352A"/>
    <w:rsid w:val="00D0397C"/>
    <w:rsid w:val="00D04AAD"/>
    <w:rsid w:val="00D06688"/>
    <w:rsid w:val="00D067A1"/>
    <w:rsid w:val="00D06E9B"/>
    <w:rsid w:val="00D1556F"/>
    <w:rsid w:val="00D17076"/>
    <w:rsid w:val="00D17B51"/>
    <w:rsid w:val="00D20604"/>
    <w:rsid w:val="00D20B1B"/>
    <w:rsid w:val="00D20B44"/>
    <w:rsid w:val="00D3013A"/>
    <w:rsid w:val="00D30653"/>
    <w:rsid w:val="00D3101E"/>
    <w:rsid w:val="00D323C1"/>
    <w:rsid w:val="00D32790"/>
    <w:rsid w:val="00D3438B"/>
    <w:rsid w:val="00D345AC"/>
    <w:rsid w:val="00D3535C"/>
    <w:rsid w:val="00D35A9F"/>
    <w:rsid w:val="00D374FD"/>
    <w:rsid w:val="00D3753A"/>
    <w:rsid w:val="00D40F00"/>
    <w:rsid w:val="00D41152"/>
    <w:rsid w:val="00D42AF7"/>
    <w:rsid w:val="00D4591C"/>
    <w:rsid w:val="00D47ADA"/>
    <w:rsid w:val="00D50BB2"/>
    <w:rsid w:val="00D5102D"/>
    <w:rsid w:val="00D52796"/>
    <w:rsid w:val="00D533A3"/>
    <w:rsid w:val="00D56A0F"/>
    <w:rsid w:val="00D57402"/>
    <w:rsid w:val="00D602FE"/>
    <w:rsid w:val="00D607FC"/>
    <w:rsid w:val="00D61391"/>
    <w:rsid w:val="00D615D1"/>
    <w:rsid w:val="00D63706"/>
    <w:rsid w:val="00D65B83"/>
    <w:rsid w:val="00D711D9"/>
    <w:rsid w:val="00D732E1"/>
    <w:rsid w:val="00D75A3A"/>
    <w:rsid w:val="00D7768F"/>
    <w:rsid w:val="00D80260"/>
    <w:rsid w:val="00D82756"/>
    <w:rsid w:val="00D839B1"/>
    <w:rsid w:val="00D856F9"/>
    <w:rsid w:val="00D86ADC"/>
    <w:rsid w:val="00D90E76"/>
    <w:rsid w:val="00D94D06"/>
    <w:rsid w:val="00DA025E"/>
    <w:rsid w:val="00DA0DBA"/>
    <w:rsid w:val="00DA6E52"/>
    <w:rsid w:val="00DB6173"/>
    <w:rsid w:val="00DB7E3A"/>
    <w:rsid w:val="00DC05B4"/>
    <w:rsid w:val="00DC104A"/>
    <w:rsid w:val="00DC2109"/>
    <w:rsid w:val="00DC3037"/>
    <w:rsid w:val="00DC3065"/>
    <w:rsid w:val="00DC756E"/>
    <w:rsid w:val="00DD0717"/>
    <w:rsid w:val="00DD7030"/>
    <w:rsid w:val="00DD730A"/>
    <w:rsid w:val="00DE21DB"/>
    <w:rsid w:val="00DE40D7"/>
    <w:rsid w:val="00DE43CE"/>
    <w:rsid w:val="00DE7668"/>
    <w:rsid w:val="00DE79EA"/>
    <w:rsid w:val="00DF0F3B"/>
    <w:rsid w:val="00DF2255"/>
    <w:rsid w:val="00DF2C9D"/>
    <w:rsid w:val="00DF5C37"/>
    <w:rsid w:val="00DF63B4"/>
    <w:rsid w:val="00E044CF"/>
    <w:rsid w:val="00E04642"/>
    <w:rsid w:val="00E05E3C"/>
    <w:rsid w:val="00E07CBC"/>
    <w:rsid w:val="00E10440"/>
    <w:rsid w:val="00E10A65"/>
    <w:rsid w:val="00E10F74"/>
    <w:rsid w:val="00E141F6"/>
    <w:rsid w:val="00E144F2"/>
    <w:rsid w:val="00E1557C"/>
    <w:rsid w:val="00E15B81"/>
    <w:rsid w:val="00E22151"/>
    <w:rsid w:val="00E24659"/>
    <w:rsid w:val="00E24B62"/>
    <w:rsid w:val="00E30D02"/>
    <w:rsid w:val="00E31648"/>
    <w:rsid w:val="00E317DB"/>
    <w:rsid w:val="00E332C3"/>
    <w:rsid w:val="00E3437E"/>
    <w:rsid w:val="00E350C4"/>
    <w:rsid w:val="00E36AAE"/>
    <w:rsid w:val="00E3755E"/>
    <w:rsid w:val="00E37D7A"/>
    <w:rsid w:val="00E446FE"/>
    <w:rsid w:val="00E4582C"/>
    <w:rsid w:val="00E50A6C"/>
    <w:rsid w:val="00E50D95"/>
    <w:rsid w:val="00E5111F"/>
    <w:rsid w:val="00E56412"/>
    <w:rsid w:val="00E566C2"/>
    <w:rsid w:val="00E61E14"/>
    <w:rsid w:val="00E63798"/>
    <w:rsid w:val="00E67E07"/>
    <w:rsid w:val="00E72F92"/>
    <w:rsid w:val="00E763DC"/>
    <w:rsid w:val="00E76849"/>
    <w:rsid w:val="00E86C96"/>
    <w:rsid w:val="00E87EDC"/>
    <w:rsid w:val="00E904CF"/>
    <w:rsid w:val="00E91287"/>
    <w:rsid w:val="00E92316"/>
    <w:rsid w:val="00E9576F"/>
    <w:rsid w:val="00E95A5A"/>
    <w:rsid w:val="00E96688"/>
    <w:rsid w:val="00EA3F88"/>
    <w:rsid w:val="00EA5D20"/>
    <w:rsid w:val="00EA5F84"/>
    <w:rsid w:val="00EA7DFC"/>
    <w:rsid w:val="00EB0570"/>
    <w:rsid w:val="00EB4036"/>
    <w:rsid w:val="00EB52F9"/>
    <w:rsid w:val="00EC128D"/>
    <w:rsid w:val="00EC4B53"/>
    <w:rsid w:val="00EC4C74"/>
    <w:rsid w:val="00EC612A"/>
    <w:rsid w:val="00EC6321"/>
    <w:rsid w:val="00EC658C"/>
    <w:rsid w:val="00EC68CD"/>
    <w:rsid w:val="00ED0358"/>
    <w:rsid w:val="00ED1E56"/>
    <w:rsid w:val="00ED2681"/>
    <w:rsid w:val="00ED5BC1"/>
    <w:rsid w:val="00ED7B76"/>
    <w:rsid w:val="00EE2FBF"/>
    <w:rsid w:val="00EF16F4"/>
    <w:rsid w:val="00EF3CCE"/>
    <w:rsid w:val="00F01633"/>
    <w:rsid w:val="00F01A60"/>
    <w:rsid w:val="00F01DF6"/>
    <w:rsid w:val="00F0664D"/>
    <w:rsid w:val="00F12174"/>
    <w:rsid w:val="00F12628"/>
    <w:rsid w:val="00F1683E"/>
    <w:rsid w:val="00F16F16"/>
    <w:rsid w:val="00F172D3"/>
    <w:rsid w:val="00F2025E"/>
    <w:rsid w:val="00F23E20"/>
    <w:rsid w:val="00F25212"/>
    <w:rsid w:val="00F266CC"/>
    <w:rsid w:val="00F268F3"/>
    <w:rsid w:val="00F27241"/>
    <w:rsid w:val="00F27C54"/>
    <w:rsid w:val="00F30DCE"/>
    <w:rsid w:val="00F31C97"/>
    <w:rsid w:val="00F33D0F"/>
    <w:rsid w:val="00F34B2C"/>
    <w:rsid w:val="00F364D7"/>
    <w:rsid w:val="00F37D0C"/>
    <w:rsid w:val="00F45236"/>
    <w:rsid w:val="00F46ACC"/>
    <w:rsid w:val="00F510FB"/>
    <w:rsid w:val="00F528E4"/>
    <w:rsid w:val="00F538BA"/>
    <w:rsid w:val="00F570C8"/>
    <w:rsid w:val="00F60962"/>
    <w:rsid w:val="00F62A43"/>
    <w:rsid w:val="00F640FE"/>
    <w:rsid w:val="00F64360"/>
    <w:rsid w:val="00F66DCA"/>
    <w:rsid w:val="00F72DB2"/>
    <w:rsid w:val="00F731C4"/>
    <w:rsid w:val="00F73205"/>
    <w:rsid w:val="00F73CA8"/>
    <w:rsid w:val="00F81931"/>
    <w:rsid w:val="00F836F5"/>
    <w:rsid w:val="00F86389"/>
    <w:rsid w:val="00F86C71"/>
    <w:rsid w:val="00F8766D"/>
    <w:rsid w:val="00F90524"/>
    <w:rsid w:val="00F92DA0"/>
    <w:rsid w:val="00F93965"/>
    <w:rsid w:val="00F93ADB"/>
    <w:rsid w:val="00F95A53"/>
    <w:rsid w:val="00F95FDD"/>
    <w:rsid w:val="00F96297"/>
    <w:rsid w:val="00FA1885"/>
    <w:rsid w:val="00FA22B0"/>
    <w:rsid w:val="00FA5018"/>
    <w:rsid w:val="00FA5714"/>
    <w:rsid w:val="00FB0324"/>
    <w:rsid w:val="00FB3063"/>
    <w:rsid w:val="00FB3107"/>
    <w:rsid w:val="00FB38BD"/>
    <w:rsid w:val="00FB38F4"/>
    <w:rsid w:val="00FB39A0"/>
    <w:rsid w:val="00FB5099"/>
    <w:rsid w:val="00FC066E"/>
    <w:rsid w:val="00FC08BE"/>
    <w:rsid w:val="00FC2146"/>
    <w:rsid w:val="00FC4D95"/>
    <w:rsid w:val="00FC5F15"/>
    <w:rsid w:val="00FC60E2"/>
    <w:rsid w:val="00FC6A54"/>
    <w:rsid w:val="00FC6E2B"/>
    <w:rsid w:val="00FD170D"/>
    <w:rsid w:val="00FD3388"/>
    <w:rsid w:val="00FD34DE"/>
    <w:rsid w:val="00FD46B7"/>
    <w:rsid w:val="00FD551E"/>
    <w:rsid w:val="00FE13DF"/>
    <w:rsid w:val="00FE148C"/>
    <w:rsid w:val="00FE4039"/>
    <w:rsid w:val="00FE684E"/>
    <w:rsid w:val="00FF068B"/>
    <w:rsid w:val="00FF6795"/>
    <w:rsid w:val="00FF69A3"/>
    <w:rsid w:val="00FF6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23" w:right="2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B7B59"/>
  </w:style>
  <w:style w:type="paragraph" w:styleId="1">
    <w:name w:val="heading 1"/>
    <w:basedOn w:val="a"/>
    <w:next w:val="a"/>
    <w:link w:val="10"/>
    <w:qFormat/>
    <w:rsid w:val="006A0B66"/>
    <w:pPr>
      <w:keepNext/>
      <w:spacing w:after="60"/>
      <w:ind w:left="-142"/>
      <w:jc w:val="left"/>
      <w:outlineLvl w:val="0"/>
    </w:pPr>
    <w:rPr>
      <w:b/>
      <w:kern w:val="28"/>
      <w:sz w:val="28"/>
    </w:rPr>
  </w:style>
  <w:style w:type="paragraph" w:styleId="20">
    <w:name w:val="heading 2"/>
    <w:basedOn w:val="a"/>
    <w:next w:val="a"/>
    <w:link w:val="21"/>
    <w:qFormat/>
    <w:rsid w:val="00EB4036"/>
    <w:pPr>
      <w:keepNext/>
      <w:tabs>
        <w:tab w:val="left" w:pos="993"/>
      </w:tabs>
      <w:spacing w:before="240" w:after="240"/>
      <w:ind w:left="-142"/>
      <w:jc w:val="left"/>
      <w:outlineLvl w:val="1"/>
    </w:pPr>
    <w:rPr>
      <w:b/>
      <w:iCs/>
      <w:sz w:val="26"/>
      <w:szCs w:val="24"/>
    </w:rPr>
  </w:style>
  <w:style w:type="paragraph" w:styleId="3">
    <w:name w:val="heading 3"/>
    <w:basedOn w:val="a"/>
    <w:next w:val="a"/>
    <w:qFormat/>
    <w:rsid w:val="00A40CF2"/>
    <w:pPr>
      <w:keepNext/>
      <w:spacing w:before="240" w:after="240"/>
      <w:ind w:left="-142"/>
      <w:jc w:val="left"/>
      <w:outlineLvl w:val="2"/>
    </w:pPr>
    <w:rPr>
      <w:b/>
      <w:i/>
      <w:sz w:val="26"/>
      <w:szCs w:val="24"/>
    </w:rPr>
  </w:style>
  <w:style w:type="paragraph" w:styleId="4">
    <w:name w:val="heading 4"/>
    <w:basedOn w:val="a"/>
    <w:next w:val="a"/>
    <w:qFormat/>
    <w:rsid w:val="00BF758E"/>
    <w:pPr>
      <w:keepNext/>
      <w:spacing w:before="240" w:line="360" w:lineRule="auto"/>
      <w:jc w:val="center"/>
      <w:outlineLvl w:val="3"/>
    </w:pPr>
    <w:rPr>
      <w:rFonts w:ascii="Arial" w:hAnsi="Arial" w:cs="Arial"/>
      <w:sz w:val="24"/>
      <w:szCs w:val="26"/>
    </w:rPr>
  </w:style>
  <w:style w:type="paragraph" w:styleId="5">
    <w:name w:val="heading 5"/>
    <w:basedOn w:val="a"/>
    <w:next w:val="a"/>
    <w:qFormat/>
    <w:rsid w:val="0009453A"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rsid w:val="0009453A"/>
    <w:pPr>
      <w:keepNext/>
      <w:spacing w:line="360" w:lineRule="auto"/>
      <w:outlineLvl w:val="5"/>
    </w:pPr>
    <w:rPr>
      <w:sz w:val="28"/>
    </w:rPr>
  </w:style>
  <w:style w:type="paragraph" w:styleId="7">
    <w:name w:val="heading 7"/>
    <w:basedOn w:val="a"/>
    <w:next w:val="a"/>
    <w:qFormat/>
    <w:rsid w:val="0009453A"/>
    <w:pPr>
      <w:keepNext/>
      <w:spacing w:line="360" w:lineRule="auto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09453A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09453A"/>
    <w:pPr>
      <w:keepNext/>
      <w:spacing w:line="360" w:lineRule="auto"/>
      <w:ind w:hanging="14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453A"/>
    <w:rPr>
      <w:sz w:val="28"/>
    </w:rPr>
  </w:style>
  <w:style w:type="paragraph" w:styleId="2">
    <w:name w:val="List Bullet 2"/>
    <w:basedOn w:val="a"/>
    <w:autoRedefine/>
    <w:rsid w:val="0009453A"/>
    <w:pPr>
      <w:numPr>
        <w:numId w:val="1"/>
      </w:numPr>
    </w:pPr>
  </w:style>
  <w:style w:type="paragraph" w:styleId="22">
    <w:name w:val="List Continue 2"/>
    <w:basedOn w:val="a"/>
    <w:rsid w:val="0009453A"/>
    <w:pPr>
      <w:spacing w:after="120"/>
      <w:ind w:left="566"/>
    </w:pPr>
  </w:style>
  <w:style w:type="paragraph" w:styleId="a4">
    <w:name w:val="Body Text"/>
    <w:basedOn w:val="a"/>
    <w:link w:val="a5"/>
    <w:rsid w:val="0009453A"/>
    <w:pPr>
      <w:spacing w:after="120"/>
    </w:pPr>
  </w:style>
  <w:style w:type="paragraph" w:styleId="a6">
    <w:name w:val="header"/>
    <w:basedOn w:val="a"/>
    <w:rsid w:val="0009453A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09453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09453A"/>
  </w:style>
  <w:style w:type="paragraph" w:styleId="23">
    <w:name w:val="Body Text Indent 2"/>
    <w:basedOn w:val="a"/>
    <w:rsid w:val="0009453A"/>
    <w:pPr>
      <w:spacing w:line="360" w:lineRule="auto"/>
    </w:pPr>
    <w:rPr>
      <w:sz w:val="26"/>
    </w:rPr>
  </w:style>
  <w:style w:type="paragraph" w:styleId="30">
    <w:name w:val="Body Text Indent 3"/>
    <w:basedOn w:val="a"/>
    <w:rsid w:val="0009453A"/>
    <w:pPr>
      <w:spacing w:line="360" w:lineRule="auto"/>
      <w:ind w:firstLine="567"/>
    </w:pPr>
    <w:rPr>
      <w:sz w:val="28"/>
    </w:rPr>
  </w:style>
  <w:style w:type="paragraph" w:styleId="11">
    <w:name w:val="toc 1"/>
    <w:basedOn w:val="a"/>
    <w:next w:val="a"/>
    <w:autoRedefine/>
    <w:uiPriority w:val="39"/>
    <w:rsid w:val="00EB4036"/>
    <w:pPr>
      <w:tabs>
        <w:tab w:val="left" w:pos="284"/>
        <w:tab w:val="left" w:pos="1701"/>
        <w:tab w:val="right" w:leader="dot" w:pos="9486"/>
      </w:tabs>
      <w:ind w:left="-142" w:firstLine="426"/>
      <w:jc w:val="left"/>
    </w:pPr>
    <w:rPr>
      <w:b/>
      <w:bCs/>
      <w:noProof/>
      <w:sz w:val="24"/>
      <w:szCs w:val="28"/>
    </w:rPr>
  </w:style>
  <w:style w:type="paragraph" w:styleId="24">
    <w:name w:val="toc 2"/>
    <w:basedOn w:val="a"/>
    <w:next w:val="a"/>
    <w:autoRedefine/>
    <w:uiPriority w:val="39"/>
    <w:rsid w:val="00EB4036"/>
    <w:pPr>
      <w:tabs>
        <w:tab w:val="left" w:pos="567"/>
        <w:tab w:val="right" w:leader="dot" w:pos="9486"/>
      </w:tabs>
      <w:ind w:left="0" w:firstLine="567"/>
      <w:jc w:val="left"/>
    </w:pPr>
    <w:rPr>
      <w:noProof/>
      <w:w w:val="90"/>
      <w:sz w:val="26"/>
      <w:szCs w:val="30"/>
    </w:rPr>
  </w:style>
  <w:style w:type="paragraph" w:styleId="31">
    <w:name w:val="toc 3"/>
    <w:basedOn w:val="a"/>
    <w:next w:val="a"/>
    <w:autoRedefine/>
    <w:uiPriority w:val="39"/>
    <w:rsid w:val="000E6D54"/>
    <w:rPr>
      <w:sz w:val="24"/>
    </w:rPr>
  </w:style>
  <w:style w:type="paragraph" w:styleId="40">
    <w:name w:val="toc 4"/>
    <w:basedOn w:val="a"/>
    <w:next w:val="a"/>
    <w:autoRedefine/>
    <w:uiPriority w:val="39"/>
    <w:rsid w:val="0009453A"/>
    <w:pPr>
      <w:ind w:left="600"/>
    </w:pPr>
  </w:style>
  <w:style w:type="paragraph" w:styleId="50">
    <w:name w:val="toc 5"/>
    <w:basedOn w:val="a"/>
    <w:next w:val="a"/>
    <w:autoRedefine/>
    <w:uiPriority w:val="39"/>
    <w:rsid w:val="0009453A"/>
    <w:pPr>
      <w:tabs>
        <w:tab w:val="right" w:leader="dot" w:pos="9486"/>
      </w:tabs>
      <w:ind w:firstLine="284"/>
    </w:pPr>
    <w:rPr>
      <w:noProof/>
      <w:sz w:val="26"/>
      <w:szCs w:val="28"/>
    </w:rPr>
  </w:style>
  <w:style w:type="paragraph" w:styleId="60">
    <w:name w:val="toc 6"/>
    <w:basedOn w:val="a"/>
    <w:next w:val="a"/>
    <w:autoRedefine/>
    <w:uiPriority w:val="39"/>
    <w:rsid w:val="0009453A"/>
    <w:pPr>
      <w:ind w:left="1000"/>
    </w:pPr>
  </w:style>
  <w:style w:type="paragraph" w:styleId="70">
    <w:name w:val="toc 7"/>
    <w:basedOn w:val="a"/>
    <w:next w:val="a"/>
    <w:autoRedefine/>
    <w:uiPriority w:val="39"/>
    <w:rsid w:val="0009453A"/>
    <w:pPr>
      <w:ind w:left="1200"/>
    </w:pPr>
  </w:style>
  <w:style w:type="paragraph" w:styleId="80">
    <w:name w:val="toc 8"/>
    <w:basedOn w:val="a"/>
    <w:next w:val="a"/>
    <w:autoRedefine/>
    <w:uiPriority w:val="39"/>
    <w:rsid w:val="0009453A"/>
    <w:pPr>
      <w:ind w:left="1400"/>
    </w:pPr>
  </w:style>
  <w:style w:type="paragraph" w:styleId="90">
    <w:name w:val="toc 9"/>
    <w:basedOn w:val="a"/>
    <w:next w:val="a"/>
    <w:autoRedefine/>
    <w:uiPriority w:val="39"/>
    <w:rsid w:val="0009453A"/>
    <w:pPr>
      <w:ind w:left="1600"/>
    </w:pPr>
  </w:style>
  <w:style w:type="paragraph" w:styleId="25">
    <w:name w:val="Body Text 2"/>
    <w:basedOn w:val="a"/>
    <w:rsid w:val="0009453A"/>
    <w:pPr>
      <w:spacing w:line="360" w:lineRule="auto"/>
      <w:jc w:val="center"/>
    </w:pPr>
    <w:rPr>
      <w:sz w:val="28"/>
    </w:rPr>
  </w:style>
  <w:style w:type="paragraph" w:styleId="aa">
    <w:name w:val="Title"/>
    <w:basedOn w:val="a"/>
    <w:qFormat/>
    <w:rsid w:val="0009453A"/>
    <w:pPr>
      <w:jc w:val="center"/>
    </w:pPr>
    <w:rPr>
      <w:sz w:val="24"/>
    </w:rPr>
  </w:style>
  <w:style w:type="paragraph" w:styleId="32">
    <w:name w:val="Body Text 3"/>
    <w:basedOn w:val="a"/>
    <w:rsid w:val="0009453A"/>
    <w:pPr>
      <w:spacing w:line="360" w:lineRule="auto"/>
    </w:pPr>
    <w:rPr>
      <w:sz w:val="28"/>
    </w:rPr>
  </w:style>
  <w:style w:type="paragraph" w:styleId="ab">
    <w:name w:val="Block Text"/>
    <w:basedOn w:val="a"/>
    <w:rsid w:val="0009453A"/>
    <w:pPr>
      <w:ind w:left="113" w:right="140"/>
      <w:jc w:val="center"/>
    </w:pPr>
    <w:rPr>
      <w:sz w:val="24"/>
    </w:rPr>
  </w:style>
  <w:style w:type="paragraph" w:customStyle="1" w:styleId="FR2">
    <w:name w:val="FR2"/>
    <w:rsid w:val="0009453A"/>
    <w:pPr>
      <w:widowControl w:val="0"/>
      <w:spacing w:line="260" w:lineRule="auto"/>
      <w:ind w:left="560" w:firstLine="580"/>
    </w:pPr>
    <w:rPr>
      <w:rFonts w:ascii="Arial" w:hAnsi="Arial"/>
      <w:snapToGrid w:val="0"/>
      <w:sz w:val="22"/>
    </w:rPr>
  </w:style>
  <w:style w:type="paragraph" w:customStyle="1" w:styleId="FR1">
    <w:name w:val="FR1"/>
    <w:rsid w:val="0009453A"/>
    <w:pPr>
      <w:widowControl w:val="0"/>
      <w:spacing w:before="280" w:line="300" w:lineRule="auto"/>
      <w:ind w:firstLine="720"/>
    </w:pPr>
    <w:rPr>
      <w:snapToGrid w:val="0"/>
      <w:sz w:val="24"/>
    </w:rPr>
  </w:style>
  <w:style w:type="paragraph" w:customStyle="1" w:styleId="12">
    <w:name w:val="Обычный1"/>
    <w:rsid w:val="0009453A"/>
    <w:pPr>
      <w:widowControl w:val="0"/>
      <w:spacing w:before="200" w:line="320" w:lineRule="auto"/>
      <w:ind w:firstLine="1000"/>
    </w:pPr>
    <w:rPr>
      <w:rFonts w:ascii="Courier New" w:hAnsi="Courier New"/>
      <w:snapToGrid w:val="0"/>
      <w:sz w:val="18"/>
    </w:rPr>
  </w:style>
  <w:style w:type="character" w:styleId="ac">
    <w:name w:val="Hyperlink"/>
    <w:basedOn w:val="a0"/>
    <w:uiPriority w:val="99"/>
    <w:rsid w:val="0009453A"/>
    <w:rPr>
      <w:color w:val="0000FF"/>
      <w:u w:val="single"/>
    </w:rPr>
  </w:style>
  <w:style w:type="character" w:styleId="ad">
    <w:name w:val="FollowedHyperlink"/>
    <w:basedOn w:val="a0"/>
    <w:rsid w:val="0009453A"/>
    <w:rPr>
      <w:color w:val="800080"/>
      <w:u w:val="single"/>
    </w:rPr>
  </w:style>
  <w:style w:type="paragraph" w:styleId="ae">
    <w:name w:val="caption"/>
    <w:basedOn w:val="a"/>
    <w:next w:val="a"/>
    <w:qFormat/>
    <w:rsid w:val="0009453A"/>
    <w:pPr>
      <w:spacing w:line="360" w:lineRule="auto"/>
    </w:pPr>
    <w:rPr>
      <w:sz w:val="24"/>
    </w:rPr>
  </w:style>
  <w:style w:type="paragraph" w:styleId="af">
    <w:name w:val="TOC Heading"/>
    <w:basedOn w:val="1"/>
    <w:next w:val="a"/>
    <w:uiPriority w:val="39"/>
    <w:qFormat/>
    <w:rsid w:val="00644861"/>
    <w:pPr>
      <w:keepLines/>
      <w:spacing w:before="480" w:after="0" w:line="276" w:lineRule="auto"/>
      <w:ind w:firstLine="0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table" w:styleId="af0">
    <w:name w:val="Table Grid"/>
    <w:basedOn w:val="a1"/>
    <w:rsid w:val="00AC0A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aliases w:val=" Знак"/>
    <w:basedOn w:val="a"/>
    <w:link w:val="af2"/>
    <w:uiPriority w:val="99"/>
    <w:semiHidden/>
    <w:unhideWhenUsed/>
    <w:rsid w:val="005D780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aliases w:val=" Знак Знак"/>
    <w:basedOn w:val="a0"/>
    <w:link w:val="af1"/>
    <w:uiPriority w:val="99"/>
    <w:semiHidden/>
    <w:rsid w:val="005D780D"/>
    <w:rPr>
      <w:rFonts w:ascii="Tahoma" w:hAnsi="Tahoma" w:cs="Tahoma"/>
      <w:sz w:val="16"/>
      <w:szCs w:val="16"/>
    </w:rPr>
  </w:style>
  <w:style w:type="paragraph" w:customStyle="1" w:styleId="26">
    <w:name w:val="Обычный2"/>
    <w:rsid w:val="000E4CF1"/>
    <w:pPr>
      <w:widowControl w:val="0"/>
      <w:spacing w:before="200" w:line="320" w:lineRule="auto"/>
      <w:ind w:firstLine="1000"/>
    </w:pPr>
    <w:rPr>
      <w:rFonts w:ascii="Courier New" w:hAnsi="Courier New"/>
      <w:snapToGrid w:val="0"/>
      <w:sz w:val="18"/>
    </w:rPr>
  </w:style>
  <w:style w:type="character" w:styleId="af3">
    <w:name w:val="Placeholder Text"/>
    <w:basedOn w:val="a0"/>
    <w:uiPriority w:val="99"/>
    <w:semiHidden/>
    <w:rsid w:val="00CB67A5"/>
    <w:rPr>
      <w:color w:val="808080"/>
    </w:rPr>
  </w:style>
  <w:style w:type="paragraph" w:styleId="af4">
    <w:name w:val="List Paragraph"/>
    <w:basedOn w:val="a"/>
    <w:uiPriority w:val="34"/>
    <w:qFormat/>
    <w:rsid w:val="005747AB"/>
    <w:pPr>
      <w:ind w:left="720"/>
      <w:contextualSpacing/>
    </w:pPr>
  </w:style>
  <w:style w:type="character" w:customStyle="1" w:styleId="apple-converted-space">
    <w:name w:val="apple-converted-space"/>
    <w:basedOn w:val="a0"/>
    <w:rsid w:val="00BC2C94"/>
  </w:style>
  <w:style w:type="paragraph" w:customStyle="1" w:styleId="formattext">
    <w:name w:val="formattext"/>
    <w:basedOn w:val="a"/>
    <w:rsid w:val="009F1D72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C358B7"/>
  </w:style>
  <w:style w:type="paragraph" w:customStyle="1" w:styleId="FORMATTEXT0">
    <w:name w:val=".FORMATTEXT"/>
    <w:uiPriority w:val="99"/>
    <w:rsid w:val="0022565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22565F"/>
  </w:style>
  <w:style w:type="character" w:customStyle="1" w:styleId="21">
    <w:name w:val="Заголовок 2 Знак"/>
    <w:basedOn w:val="a0"/>
    <w:link w:val="20"/>
    <w:rsid w:val="00EB4036"/>
    <w:rPr>
      <w:b/>
      <w:iCs/>
      <w:sz w:val="26"/>
      <w:szCs w:val="24"/>
    </w:rPr>
  </w:style>
  <w:style w:type="paragraph" w:customStyle="1" w:styleId="topleveltext">
    <w:name w:val="topleveltext"/>
    <w:basedOn w:val="a"/>
    <w:rsid w:val="007725F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0B66"/>
    <w:rPr>
      <w:b/>
      <w:kern w:val="28"/>
      <w:sz w:val="28"/>
    </w:rPr>
  </w:style>
  <w:style w:type="paragraph" w:customStyle="1" w:styleId="210">
    <w:name w:val="Основной текст с отступом 21"/>
    <w:basedOn w:val="a"/>
    <w:rsid w:val="00D17B51"/>
    <w:pPr>
      <w:widowControl w:val="0"/>
      <w:ind w:firstLine="851"/>
    </w:pPr>
    <w:rPr>
      <w:snapToGrid w:val="0"/>
      <w:sz w:val="24"/>
    </w:rPr>
  </w:style>
  <w:style w:type="paragraph" w:customStyle="1" w:styleId="211">
    <w:name w:val="Основной текст 21"/>
    <w:basedOn w:val="a"/>
    <w:rsid w:val="00D17B51"/>
    <w:pPr>
      <w:widowControl w:val="0"/>
    </w:pPr>
    <w:rPr>
      <w:snapToGrid w:val="0"/>
      <w:sz w:val="24"/>
      <w:lang w:val="en-US"/>
    </w:rPr>
  </w:style>
  <w:style w:type="character" w:customStyle="1" w:styleId="61">
    <w:name w:val="Основной текст (6)_"/>
    <w:basedOn w:val="a0"/>
    <w:link w:val="610"/>
    <w:uiPriority w:val="99"/>
    <w:locked/>
    <w:rsid w:val="008C7F18"/>
    <w:rPr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8C7F18"/>
    <w:rPr>
      <w:shd w:val="clear" w:color="auto" w:fill="FFFFFF"/>
    </w:rPr>
  </w:style>
  <w:style w:type="character" w:customStyle="1" w:styleId="654">
    <w:name w:val="Основной текст (6)54"/>
    <w:basedOn w:val="61"/>
    <w:uiPriority w:val="99"/>
    <w:rsid w:val="008C7F18"/>
    <w:rPr>
      <w:shd w:val="clear" w:color="auto" w:fill="FFFFFF"/>
    </w:rPr>
  </w:style>
  <w:style w:type="character" w:customStyle="1" w:styleId="51">
    <w:name w:val="Заголовок №5_"/>
    <w:basedOn w:val="a0"/>
    <w:link w:val="52"/>
    <w:uiPriority w:val="99"/>
    <w:locked/>
    <w:rsid w:val="008C7F18"/>
    <w:rPr>
      <w:b/>
      <w:bCs/>
      <w:sz w:val="27"/>
      <w:szCs w:val="27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8C7F18"/>
    <w:pPr>
      <w:shd w:val="clear" w:color="auto" w:fill="FFFFFF"/>
      <w:spacing w:line="240" w:lineRule="atLeast"/>
    </w:pPr>
  </w:style>
  <w:style w:type="paragraph" w:customStyle="1" w:styleId="52">
    <w:name w:val="Заголовок №5"/>
    <w:basedOn w:val="a"/>
    <w:link w:val="51"/>
    <w:uiPriority w:val="99"/>
    <w:rsid w:val="008C7F18"/>
    <w:pPr>
      <w:shd w:val="clear" w:color="auto" w:fill="FFFFFF"/>
      <w:spacing w:line="322" w:lineRule="exact"/>
      <w:jc w:val="center"/>
      <w:outlineLvl w:val="4"/>
    </w:pPr>
    <w:rPr>
      <w:b/>
      <w:bCs/>
      <w:sz w:val="27"/>
      <w:szCs w:val="27"/>
    </w:rPr>
  </w:style>
  <w:style w:type="paragraph" w:customStyle="1" w:styleId="af5">
    <w:name w:val="Мой текст обычный"/>
    <w:basedOn w:val="a4"/>
    <w:link w:val="af6"/>
    <w:qFormat/>
    <w:rsid w:val="000D6663"/>
    <w:pPr>
      <w:spacing w:after="0" w:line="360" w:lineRule="auto"/>
      <w:ind w:left="-142" w:right="20"/>
      <w:jc w:val="left"/>
    </w:pPr>
    <w:rPr>
      <w:sz w:val="24"/>
    </w:rPr>
  </w:style>
  <w:style w:type="character" w:customStyle="1" w:styleId="af7">
    <w:name w:val="Подпись к картинке_"/>
    <w:basedOn w:val="a0"/>
    <w:link w:val="af8"/>
    <w:uiPriority w:val="99"/>
    <w:locked/>
    <w:rsid w:val="00551B11"/>
    <w:rPr>
      <w:sz w:val="27"/>
      <w:szCs w:val="27"/>
      <w:shd w:val="clear" w:color="auto" w:fill="FFFFFF"/>
    </w:rPr>
  </w:style>
  <w:style w:type="character" w:customStyle="1" w:styleId="a5">
    <w:name w:val="Основной текст Знак"/>
    <w:basedOn w:val="a0"/>
    <w:link w:val="a4"/>
    <w:rsid w:val="00551B11"/>
  </w:style>
  <w:style w:type="character" w:customStyle="1" w:styleId="af6">
    <w:name w:val="Мой текст обычный Знак"/>
    <w:basedOn w:val="a5"/>
    <w:link w:val="af5"/>
    <w:rsid w:val="000D6663"/>
    <w:rPr>
      <w:sz w:val="24"/>
    </w:rPr>
  </w:style>
  <w:style w:type="paragraph" w:customStyle="1" w:styleId="af8">
    <w:name w:val="Подпись к картинке"/>
    <w:basedOn w:val="a"/>
    <w:link w:val="af7"/>
    <w:uiPriority w:val="99"/>
    <w:rsid w:val="00551B11"/>
    <w:pPr>
      <w:shd w:val="clear" w:color="auto" w:fill="FFFFFF"/>
      <w:spacing w:line="322" w:lineRule="exact"/>
      <w:ind w:firstLine="860"/>
    </w:pPr>
    <w:rPr>
      <w:sz w:val="27"/>
      <w:szCs w:val="27"/>
    </w:rPr>
  </w:style>
  <w:style w:type="character" w:customStyle="1" w:styleId="110">
    <w:name w:val="Основной текст (11)_"/>
    <w:basedOn w:val="a0"/>
    <w:link w:val="111"/>
    <w:uiPriority w:val="99"/>
    <w:locked/>
    <w:rsid w:val="007A5C7C"/>
    <w:rPr>
      <w:sz w:val="13"/>
      <w:szCs w:val="13"/>
      <w:shd w:val="clear" w:color="auto" w:fill="FFFFFF"/>
      <w:lang w:val="en-US" w:eastAsia="en-US"/>
    </w:rPr>
  </w:style>
  <w:style w:type="paragraph" w:customStyle="1" w:styleId="111">
    <w:name w:val="Основной текст (11)"/>
    <w:basedOn w:val="a"/>
    <w:link w:val="110"/>
    <w:uiPriority w:val="99"/>
    <w:rsid w:val="007A5C7C"/>
    <w:pPr>
      <w:shd w:val="clear" w:color="auto" w:fill="FFFFFF"/>
      <w:spacing w:line="240" w:lineRule="atLeast"/>
    </w:pPr>
    <w:rPr>
      <w:sz w:val="13"/>
      <w:szCs w:val="13"/>
      <w:lang w:val="en-US" w:eastAsia="en-US"/>
    </w:rPr>
  </w:style>
  <w:style w:type="character" w:customStyle="1" w:styleId="41">
    <w:name w:val="Заголовок №4_"/>
    <w:basedOn w:val="a0"/>
    <w:link w:val="42"/>
    <w:uiPriority w:val="99"/>
    <w:locked/>
    <w:rsid w:val="00BF024D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BF024D"/>
    <w:pPr>
      <w:shd w:val="clear" w:color="auto" w:fill="FFFFFF"/>
      <w:spacing w:after="420" w:line="240" w:lineRule="atLeast"/>
      <w:outlineLvl w:val="3"/>
    </w:pPr>
    <w:rPr>
      <w:b/>
      <w:bCs/>
      <w:sz w:val="27"/>
      <w:szCs w:val="27"/>
    </w:rPr>
  </w:style>
  <w:style w:type="character" w:customStyle="1" w:styleId="71">
    <w:name w:val="Основной текст (7)_"/>
    <w:basedOn w:val="a0"/>
    <w:link w:val="710"/>
    <w:uiPriority w:val="99"/>
    <w:locked/>
    <w:rsid w:val="00633EA1"/>
    <w:rPr>
      <w:sz w:val="23"/>
      <w:szCs w:val="23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633EA1"/>
    <w:pPr>
      <w:shd w:val="clear" w:color="auto" w:fill="FFFFFF"/>
      <w:spacing w:line="240" w:lineRule="atLeast"/>
      <w:ind w:hanging="1120"/>
    </w:pPr>
    <w:rPr>
      <w:sz w:val="23"/>
      <w:szCs w:val="23"/>
    </w:rPr>
  </w:style>
  <w:style w:type="character" w:customStyle="1" w:styleId="648">
    <w:name w:val="Основной текст (6)48"/>
    <w:basedOn w:val="61"/>
    <w:uiPriority w:val="99"/>
    <w:rsid w:val="00633EA1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47">
    <w:name w:val="Основной текст (6)47"/>
    <w:basedOn w:val="61"/>
    <w:uiPriority w:val="99"/>
    <w:rsid w:val="00102E7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46">
    <w:name w:val="Основной текст (6)46"/>
    <w:basedOn w:val="61"/>
    <w:uiPriority w:val="99"/>
    <w:rsid w:val="00102E7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45">
    <w:name w:val="Основной текст (6)45"/>
    <w:basedOn w:val="61"/>
    <w:uiPriority w:val="99"/>
    <w:rsid w:val="00B75D3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44">
    <w:name w:val="Основной текст (6)44"/>
    <w:basedOn w:val="61"/>
    <w:uiPriority w:val="99"/>
    <w:rsid w:val="00DE21DB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43">
    <w:name w:val="Основной текст (6)43"/>
    <w:basedOn w:val="61"/>
    <w:uiPriority w:val="99"/>
    <w:rsid w:val="00C47C5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42">
    <w:name w:val="Основной текст (6)42"/>
    <w:basedOn w:val="61"/>
    <w:uiPriority w:val="99"/>
    <w:rsid w:val="00BE7D76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41">
    <w:name w:val="Основной текст (6)41"/>
    <w:basedOn w:val="61"/>
    <w:uiPriority w:val="99"/>
    <w:rsid w:val="00BE7D76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af9">
    <w:name w:val="Основной текст + Полужирный"/>
    <w:basedOn w:val="a0"/>
    <w:uiPriority w:val="99"/>
    <w:rsid w:val="00BE7D7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sid w:val="00427402"/>
    <w:rPr>
      <w:b/>
      <w:b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427402"/>
    <w:pPr>
      <w:shd w:val="clear" w:color="auto" w:fill="FFFFFF"/>
      <w:spacing w:line="269" w:lineRule="exact"/>
    </w:pPr>
    <w:rPr>
      <w:b/>
      <w:bCs/>
      <w:sz w:val="23"/>
      <w:szCs w:val="23"/>
    </w:rPr>
  </w:style>
  <w:style w:type="character" w:customStyle="1" w:styleId="640">
    <w:name w:val="Основной текст (6)40"/>
    <w:basedOn w:val="61"/>
    <w:uiPriority w:val="99"/>
    <w:rsid w:val="00427402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15">
    <w:name w:val="Основной текст + Полужирный15"/>
    <w:basedOn w:val="a0"/>
    <w:uiPriority w:val="99"/>
    <w:rsid w:val="0042740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38">
    <w:name w:val="Основной текст (6)38"/>
    <w:basedOn w:val="61"/>
    <w:uiPriority w:val="99"/>
    <w:rsid w:val="003D5721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37">
    <w:name w:val="Основной текст (6)37"/>
    <w:basedOn w:val="61"/>
    <w:uiPriority w:val="99"/>
    <w:rsid w:val="00E30D02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afa">
    <w:name w:val="Подпись к таблице_"/>
    <w:basedOn w:val="a0"/>
    <w:link w:val="13"/>
    <w:uiPriority w:val="99"/>
    <w:locked/>
    <w:rsid w:val="007A4D16"/>
    <w:rPr>
      <w:sz w:val="23"/>
      <w:szCs w:val="23"/>
      <w:shd w:val="clear" w:color="auto" w:fill="FFFFFF"/>
    </w:rPr>
  </w:style>
  <w:style w:type="paragraph" w:customStyle="1" w:styleId="13">
    <w:name w:val="Подпись к таблице1"/>
    <w:basedOn w:val="a"/>
    <w:link w:val="afa"/>
    <w:uiPriority w:val="99"/>
    <w:rsid w:val="007A4D16"/>
    <w:pPr>
      <w:shd w:val="clear" w:color="auto" w:fill="FFFFFF"/>
      <w:spacing w:line="240" w:lineRule="atLeast"/>
      <w:ind w:left="0" w:right="0" w:firstLine="0"/>
      <w:jc w:val="left"/>
    </w:pPr>
    <w:rPr>
      <w:sz w:val="23"/>
      <w:szCs w:val="23"/>
    </w:rPr>
  </w:style>
  <w:style w:type="character" w:customStyle="1" w:styleId="11115pt">
    <w:name w:val="Основной текст (11) + 11.5 pt"/>
    <w:basedOn w:val="110"/>
    <w:uiPriority w:val="99"/>
    <w:rsid w:val="007A4D16"/>
    <w:rPr>
      <w:rFonts w:ascii="Times New Roman" w:hAnsi="Times New Roman" w:cs="Times New Roman"/>
      <w:noProof/>
      <w:spacing w:val="0"/>
      <w:sz w:val="23"/>
      <w:szCs w:val="23"/>
      <w:shd w:val="clear" w:color="auto" w:fill="FFFFFF"/>
      <w:lang w:val="en-US" w:eastAsia="en-US"/>
    </w:rPr>
  </w:style>
  <w:style w:type="character" w:customStyle="1" w:styleId="120">
    <w:name w:val="Основной текст (12)_"/>
    <w:basedOn w:val="a0"/>
    <w:link w:val="121"/>
    <w:uiPriority w:val="99"/>
    <w:locked/>
    <w:rsid w:val="007A4D16"/>
    <w:rPr>
      <w:noProof/>
      <w:sz w:val="21"/>
      <w:szCs w:val="21"/>
      <w:shd w:val="clear" w:color="auto" w:fill="FFFFFF"/>
    </w:rPr>
  </w:style>
  <w:style w:type="character" w:customStyle="1" w:styleId="11105pt">
    <w:name w:val="Основной текст (11) + 10.5 pt"/>
    <w:basedOn w:val="110"/>
    <w:uiPriority w:val="99"/>
    <w:rsid w:val="007A4D16"/>
    <w:rPr>
      <w:rFonts w:ascii="Times New Roman" w:hAnsi="Times New Roman" w:cs="Times New Roman"/>
      <w:noProof/>
      <w:spacing w:val="0"/>
      <w:sz w:val="21"/>
      <w:szCs w:val="21"/>
      <w:shd w:val="clear" w:color="auto" w:fill="FFFFFF"/>
      <w:lang w:val="en-US" w:eastAsia="en-US"/>
    </w:rPr>
  </w:style>
  <w:style w:type="paragraph" w:customStyle="1" w:styleId="121">
    <w:name w:val="Основной текст (12)"/>
    <w:basedOn w:val="a"/>
    <w:link w:val="120"/>
    <w:uiPriority w:val="99"/>
    <w:rsid w:val="007A4D16"/>
    <w:pPr>
      <w:shd w:val="clear" w:color="auto" w:fill="FFFFFF"/>
      <w:spacing w:line="240" w:lineRule="atLeast"/>
      <w:ind w:left="0" w:right="0" w:firstLine="0"/>
      <w:jc w:val="left"/>
    </w:pPr>
    <w:rPr>
      <w:noProof/>
      <w:sz w:val="21"/>
      <w:szCs w:val="21"/>
    </w:rPr>
  </w:style>
  <w:style w:type="character" w:customStyle="1" w:styleId="11115pt3">
    <w:name w:val="Основной текст (11) + 11.5 pt3"/>
    <w:basedOn w:val="110"/>
    <w:uiPriority w:val="99"/>
    <w:rsid w:val="00151820"/>
    <w:rPr>
      <w:rFonts w:ascii="Times New Roman" w:hAnsi="Times New Roman" w:cs="Times New Roman"/>
      <w:noProof/>
      <w:spacing w:val="0"/>
      <w:sz w:val="23"/>
      <w:szCs w:val="23"/>
      <w:shd w:val="clear" w:color="auto" w:fill="FFFFFF"/>
      <w:lang w:val="en-US" w:eastAsia="en-US"/>
    </w:rPr>
  </w:style>
  <w:style w:type="character" w:customStyle="1" w:styleId="11105pt3">
    <w:name w:val="Основной текст (11) + 10.5 pt3"/>
    <w:basedOn w:val="110"/>
    <w:uiPriority w:val="99"/>
    <w:rsid w:val="00151820"/>
    <w:rPr>
      <w:rFonts w:ascii="Times New Roman" w:hAnsi="Times New Roman" w:cs="Times New Roman"/>
      <w:noProof/>
      <w:spacing w:val="0"/>
      <w:sz w:val="21"/>
      <w:szCs w:val="21"/>
      <w:shd w:val="clear" w:color="auto" w:fill="FFFFFF"/>
      <w:lang w:val="en-US" w:eastAsia="en-US"/>
    </w:rPr>
  </w:style>
  <w:style w:type="character" w:customStyle="1" w:styleId="130">
    <w:name w:val="Основной текст (13)_"/>
    <w:basedOn w:val="a0"/>
    <w:link w:val="131"/>
    <w:uiPriority w:val="99"/>
    <w:locked/>
    <w:rsid w:val="009D311C"/>
    <w:rPr>
      <w:smallCaps/>
      <w:sz w:val="16"/>
      <w:szCs w:val="16"/>
      <w:shd w:val="clear" w:color="auto" w:fill="FFFFFF"/>
    </w:rPr>
  </w:style>
  <w:style w:type="character" w:customStyle="1" w:styleId="1312pt">
    <w:name w:val="Основной текст (13) + 12 pt"/>
    <w:basedOn w:val="130"/>
    <w:uiPriority w:val="99"/>
    <w:rsid w:val="009D311C"/>
    <w:rPr>
      <w:smallCaps/>
      <w:noProof/>
      <w:sz w:val="24"/>
      <w:szCs w:val="24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9D311C"/>
    <w:pPr>
      <w:shd w:val="clear" w:color="auto" w:fill="FFFFFF"/>
      <w:spacing w:line="240" w:lineRule="atLeast"/>
      <w:ind w:left="0" w:right="0" w:firstLine="0"/>
      <w:jc w:val="right"/>
    </w:pPr>
    <w:rPr>
      <w:smallCaps/>
      <w:sz w:val="16"/>
      <w:szCs w:val="16"/>
    </w:rPr>
  </w:style>
  <w:style w:type="character" w:customStyle="1" w:styleId="11115pt2">
    <w:name w:val="Основной текст (11) + 11.5 pt2"/>
    <w:basedOn w:val="110"/>
    <w:uiPriority w:val="99"/>
    <w:rsid w:val="009D311C"/>
    <w:rPr>
      <w:rFonts w:ascii="Times New Roman" w:hAnsi="Times New Roman" w:cs="Times New Roman"/>
      <w:noProof/>
      <w:spacing w:val="0"/>
      <w:sz w:val="23"/>
      <w:szCs w:val="23"/>
      <w:shd w:val="clear" w:color="auto" w:fill="FFFFFF"/>
      <w:lang w:val="en-US" w:eastAsia="en-US"/>
    </w:rPr>
  </w:style>
  <w:style w:type="character" w:customStyle="1" w:styleId="13115pt">
    <w:name w:val="Основной текст (13) + 11.5 pt"/>
    <w:aliases w:val="Не малые прописные"/>
    <w:basedOn w:val="130"/>
    <w:uiPriority w:val="99"/>
    <w:rsid w:val="009D311C"/>
    <w:rPr>
      <w:rFonts w:ascii="Times New Roman" w:hAnsi="Times New Roman" w:cs="Times New Roman"/>
      <w:smallCaps/>
      <w:noProof/>
      <w:spacing w:val="0"/>
      <w:sz w:val="23"/>
      <w:szCs w:val="23"/>
      <w:shd w:val="clear" w:color="auto" w:fill="FFFFFF"/>
    </w:rPr>
  </w:style>
  <w:style w:type="character" w:customStyle="1" w:styleId="11105pt2">
    <w:name w:val="Основной текст (11) + 10.5 pt2"/>
    <w:basedOn w:val="110"/>
    <w:uiPriority w:val="99"/>
    <w:rsid w:val="009D311C"/>
    <w:rPr>
      <w:rFonts w:ascii="Times New Roman" w:hAnsi="Times New Roman" w:cs="Times New Roman"/>
      <w:noProof/>
      <w:spacing w:val="0"/>
      <w:sz w:val="21"/>
      <w:szCs w:val="21"/>
      <w:shd w:val="clear" w:color="auto" w:fill="FFFFFF"/>
      <w:lang w:val="en-US" w:eastAsia="en-US"/>
    </w:rPr>
  </w:style>
  <w:style w:type="character" w:customStyle="1" w:styleId="72">
    <w:name w:val="Основной текст (7)"/>
    <w:basedOn w:val="71"/>
    <w:uiPriority w:val="99"/>
    <w:rsid w:val="005709CF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1312pt1">
    <w:name w:val="Основной текст (13) + 12 pt1"/>
    <w:basedOn w:val="130"/>
    <w:uiPriority w:val="99"/>
    <w:rsid w:val="005709CF"/>
    <w:rPr>
      <w:rFonts w:ascii="Times New Roman" w:hAnsi="Times New Roman" w:cs="Times New Roman"/>
      <w:smallCaps/>
      <w:noProof/>
      <w:sz w:val="24"/>
      <w:szCs w:val="24"/>
      <w:shd w:val="clear" w:color="auto" w:fill="FFFFFF"/>
    </w:rPr>
  </w:style>
  <w:style w:type="character" w:customStyle="1" w:styleId="11105pt1">
    <w:name w:val="Основной текст (11) + 10.5 pt1"/>
    <w:basedOn w:val="110"/>
    <w:uiPriority w:val="99"/>
    <w:rsid w:val="005709CF"/>
    <w:rPr>
      <w:rFonts w:ascii="Times New Roman" w:hAnsi="Times New Roman" w:cs="Times New Roman"/>
      <w:noProof/>
      <w:spacing w:val="0"/>
      <w:sz w:val="21"/>
      <w:szCs w:val="21"/>
      <w:shd w:val="clear" w:color="auto" w:fill="FFFFFF"/>
      <w:lang w:val="en-US" w:eastAsia="en-US"/>
    </w:rPr>
  </w:style>
  <w:style w:type="character" w:customStyle="1" w:styleId="11115pt1">
    <w:name w:val="Основной текст (11) + 11.5 pt1"/>
    <w:basedOn w:val="110"/>
    <w:uiPriority w:val="99"/>
    <w:rsid w:val="005709CF"/>
    <w:rPr>
      <w:rFonts w:ascii="Times New Roman" w:hAnsi="Times New Roman" w:cs="Times New Roman"/>
      <w:noProof/>
      <w:spacing w:val="0"/>
      <w:sz w:val="23"/>
      <w:szCs w:val="23"/>
      <w:shd w:val="clear" w:color="auto" w:fill="FFFFFF"/>
      <w:lang w:val="en-US" w:eastAsia="en-US"/>
    </w:rPr>
  </w:style>
  <w:style w:type="character" w:customStyle="1" w:styleId="720">
    <w:name w:val="Основной текст (7)2"/>
    <w:basedOn w:val="71"/>
    <w:uiPriority w:val="99"/>
    <w:rsid w:val="005709CF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635">
    <w:name w:val="Основной текст (6)35"/>
    <w:basedOn w:val="61"/>
    <w:uiPriority w:val="99"/>
    <w:rsid w:val="000A7110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14">
    <w:name w:val="Основной текст + Полужирный14"/>
    <w:basedOn w:val="a0"/>
    <w:uiPriority w:val="99"/>
    <w:rsid w:val="000A711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34">
    <w:name w:val="Основной текст (6)34"/>
    <w:basedOn w:val="61"/>
    <w:uiPriority w:val="99"/>
    <w:rsid w:val="000A7110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33">
    <w:name w:val="Подпись к таблице3"/>
    <w:basedOn w:val="afa"/>
    <w:uiPriority w:val="99"/>
    <w:rsid w:val="000A7110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633">
    <w:name w:val="Основной текст (6)33"/>
    <w:basedOn w:val="61"/>
    <w:uiPriority w:val="99"/>
    <w:rsid w:val="000D6663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styleId="afb">
    <w:name w:val="Emphasis"/>
    <w:basedOn w:val="a0"/>
    <w:uiPriority w:val="20"/>
    <w:qFormat/>
    <w:rsid w:val="000D6663"/>
    <w:rPr>
      <w:i/>
      <w:iCs/>
    </w:rPr>
  </w:style>
  <w:style w:type="character" w:styleId="afc">
    <w:name w:val="Intense Emphasis"/>
    <w:basedOn w:val="a0"/>
    <w:uiPriority w:val="21"/>
    <w:qFormat/>
    <w:rsid w:val="00692420"/>
    <w:rPr>
      <w:b/>
      <w:bCs/>
      <w:i/>
      <w:iCs/>
      <w:color w:val="55247A"/>
    </w:rPr>
  </w:style>
  <w:style w:type="character" w:customStyle="1" w:styleId="27">
    <w:name w:val="Основной текст (2)_"/>
    <w:basedOn w:val="a0"/>
    <w:link w:val="28"/>
    <w:uiPriority w:val="99"/>
    <w:locked/>
    <w:rsid w:val="005D0059"/>
    <w:rPr>
      <w:sz w:val="17"/>
      <w:szCs w:val="17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5D0059"/>
    <w:pPr>
      <w:shd w:val="clear" w:color="auto" w:fill="FFFFFF"/>
      <w:spacing w:line="207" w:lineRule="exact"/>
      <w:ind w:left="0" w:right="0" w:firstLine="0"/>
      <w:jc w:val="center"/>
    </w:pPr>
    <w:rPr>
      <w:sz w:val="17"/>
      <w:szCs w:val="17"/>
    </w:rPr>
  </w:style>
  <w:style w:type="character" w:customStyle="1" w:styleId="631">
    <w:name w:val="Основной текст (6)31"/>
    <w:basedOn w:val="61"/>
    <w:uiPriority w:val="99"/>
    <w:rsid w:val="00A826F4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29">
    <w:name w:val="Основной текст (6)29"/>
    <w:basedOn w:val="61"/>
    <w:uiPriority w:val="99"/>
    <w:rsid w:val="009E6424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1010">
    <w:name w:val="Основной текст (10) + Не полужирный1"/>
    <w:basedOn w:val="100"/>
    <w:uiPriority w:val="99"/>
    <w:rsid w:val="009E6424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10105pt">
    <w:name w:val="Основной текст (10) + 10.5 pt"/>
    <w:aliases w:val="Не полужирный"/>
    <w:basedOn w:val="100"/>
    <w:uiPriority w:val="99"/>
    <w:rsid w:val="009E6424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7105pt">
    <w:name w:val="Основной текст (7) + 10.5 pt"/>
    <w:basedOn w:val="71"/>
    <w:uiPriority w:val="99"/>
    <w:rsid w:val="009E6424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711">
    <w:name w:val="Основной текст (7) + Полужирный1"/>
    <w:basedOn w:val="71"/>
    <w:uiPriority w:val="99"/>
    <w:rsid w:val="009E6424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627">
    <w:name w:val="Основной текст (6)27"/>
    <w:basedOn w:val="61"/>
    <w:uiPriority w:val="99"/>
    <w:rsid w:val="00CD0FA7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26">
    <w:name w:val="Основной текст (6)26"/>
    <w:basedOn w:val="61"/>
    <w:uiPriority w:val="99"/>
    <w:rsid w:val="00444D18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132">
    <w:name w:val="Основной текст + Полужирный13"/>
    <w:basedOn w:val="a0"/>
    <w:uiPriority w:val="99"/>
    <w:rsid w:val="00AC241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2">
    <w:name w:val="Основной текст + Полужирный12"/>
    <w:basedOn w:val="a0"/>
    <w:uiPriority w:val="99"/>
    <w:rsid w:val="00AC241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12">
    <w:name w:val="Основной текст + Полужирный11"/>
    <w:basedOn w:val="a0"/>
    <w:uiPriority w:val="99"/>
    <w:rsid w:val="00CC493F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1">
    <w:name w:val="Основной текст (9)_"/>
    <w:basedOn w:val="a0"/>
    <w:link w:val="92"/>
    <w:uiPriority w:val="99"/>
    <w:locked/>
    <w:rsid w:val="00CC493F"/>
    <w:rPr>
      <w:b/>
      <w:bCs/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CC493F"/>
    <w:pPr>
      <w:shd w:val="clear" w:color="auto" w:fill="FFFFFF"/>
      <w:spacing w:after="300" w:line="240" w:lineRule="atLeast"/>
      <w:ind w:left="0" w:right="0" w:firstLine="0"/>
      <w:jc w:val="left"/>
    </w:pPr>
    <w:rPr>
      <w:b/>
      <w:bCs/>
      <w:sz w:val="27"/>
      <w:szCs w:val="27"/>
    </w:rPr>
  </w:style>
  <w:style w:type="character" w:customStyle="1" w:styleId="102">
    <w:name w:val="Основной текст + Полужирный10"/>
    <w:basedOn w:val="a0"/>
    <w:uiPriority w:val="99"/>
    <w:rsid w:val="00A40CF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3">
    <w:name w:val="Основной текст + Полужирный9"/>
    <w:basedOn w:val="a0"/>
    <w:uiPriority w:val="99"/>
    <w:rsid w:val="00E350C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81">
    <w:name w:val="Основной текст + Полужирный8"/>
    <w:basedOn w:val="a0"/>
    <w:uiPriority w:val="99"/>
    <w:rsid w:val="00D0668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22">
    <w:name w:val="Основной текст (6)22"/>
    <w:basedOn w:val="61"/>
    <w:uiPriority w:val="99"/>
    <w:rsid w:val="00D06688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73">
    <w:name w:val="Основной текст + Полужирный7"/>
    <w:basedOn w:val="a0"/>
    <w:uiPriority w:val="99"/>
    <w:rsid w:val="00D0668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3">
    <w:name w:val="Основной текст + Полужирный6"/>
    <w:basedOn w:val="a0"/>
    <w:uiPriority w:val="99"/>
    <w:rsid w:val="00DF0F3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20">
    <w:name w:val="Основной текст (6)20"/>
    <w:basedOn w:val="61"/>
    <w:uiPriority w:val="99"/>
    <w:rsid w:val="00DF0F3B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53">
    <w:name w:val="Основной текст + Полужирный5"/>
    <w:basedOn w:val="a0"/>
    <w:uiPriority w:val="99"/>
    <w:rsid w:val="00DF0F3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3">
    <w:name w:val="Основной текст + Полужирный4"/>
    <w:basedOn w:val="a0"/>
    <w:uiPriority w:val="99"/>
    <w:rsid w:val="000456C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18">
    <w:name w:val="Основной текст (6)18"/>
    <w:basedOn w:val="61"/>
    <w:uiPriority w:val="99"/>
    <w:rsid w:val="000456C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34">
    <w:name w:val="Основной текст + Полужирный3"/>
    <w:basedOn w:val="a0"/>
    <w:uiPriority w:val="99"/>
    <w:rsid w:val="00DE79EA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fd">
    <w:name w:val="Subtitle"/>
    <w:basedOn w:val="a"/>
    <w:next w:val="a"/>
    <w:link w:val="afe"/>
    <w:uiPriority w:val="11"/>
    <w:qFormat/>
    <w:rsid w:val="00DE79EA"/>
    <w:pPr>
      <w:numPr>
        <w:ilvl w:val="1"/>
      </w:numPr>
      <w:ind w:left="23"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DE79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617">
    <w:name w:val="Основной текст (6)17"/>
    <w:basedOn w:val="61"/>
    <w:uiPriority w:val="99"/>
    <w:rsid w:val="00DE79E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16">
    <w:name w:val="Основной текст (6)16"/>
    <w:basedOn w:val="61"/>
    <w:uiPriority w:val="99"/>
    <w:rsid w:val="00394EE4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15">
    <w:name w:val="Основной текст (6)15"/>
    <w:basedOn w:val="61"/>
    <w:uiPriority w:val="99"/>
    <w:rsid w:val="00F86C71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13">
    <w:name w:val="Основной текст (6)13"/>
    <w:basedOn w:val="61"/>
    <w:uiPriority w:val="99"/>
    <w:rsid w:val="00F86389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12">
    <w:name w:val="Основной текст (6)12"/>
    <w:basedOn w:val="61"/>
    <w:uiPriority w:val="99"/>
    <w:rsid w:val="00F86389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29">
    <w:name w:val="Основной текст + Полужирный2"/>
    <w:basedOn w:val="a0"/>
    <w:uiPriority w:val="99"/>
    <w:rsid w:val="00F8638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11">
    <w:name w:val="Основной текст (6)11"/>
    <w:basedOn w:val="61"/>
    <w:uiPriority w:val="99"/>
    <w:rsid w:val="00A34C64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16">
    <w:name w:val="Основной текст + Полужирный1"/>
    <w:basedOn w:val="a0"/>
    <w:uiPriority w:val="99"/>
    <w:rsid w:val="00A34C6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100">
    <w:name w:val="Основной текст (6)10"/>
    <w:basedOn w:val="61"/>
    <w:uiPriority w:val="99"/>
    <w:rsid w:val="00A34C64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9">
    <w:name w:val="Основной текст (6)9"/>
    <w:basedOn w:val="61"/>
    <w:uiPriority w:val="99"/>
    <w:rsid w:val="005E053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6">
    <w:name w:val="Основной текст (6)6"/>
    <w:basedOn w:val="61"/>
    <w:uiPriority w:val="99"/>
    <w:rsid w:val="003157F1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5">
    <w:name w:val="Основной текст (6)5"/>
    <w:basedOn w:val="61"/>
    <w:uiPriority w:val="99"/>
    <w:rsid w:val="00284AB4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4">
    <w:name w:val="Основной текст (6)4"/>
    <w:basedOn w:val="61"/>
    <w:uiPriority w:val="99"/>
    <w:rsid w:val="009E1ADB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ConsPlusNormal">
    <w:name w:val="ConsPlusNormal"/>
    <w:uiPriority w:val="99"/>
    <w:rsid w:val="00A03C49"/>
    <w:pPr>
      <w:widowControl w:val="0"/>
      <w:autoSpaceDE w:val="0"/>
      <w:autoSpaceDN w:val="0"/>
      <w:adjustRightInd w:val="0"/>
      <w:ind w:left="0" w:right="0" w:firstLine="720"/>
      <w:jc w:val="left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F149E-3B48-48FE-93A7-E34240A4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98</Pages>
  <Words>28282</Words>
  <Characters>161210</Characters>
  <Application>Microsoft Office Word</Application>
  <DocSecurity>0</DocSecurity>
  <Lines>1343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SibrybNIIproject</Company>
  <LinksUpToDate>false</LinksUpToDate>
  <CharactersWithSpaces>189114</CharactersWithSpaces>
  <SharedDoc>false</SharedDoc>
  <HLinks>
    <vt:vector size="234" baseType="variant">
      <vt:variant>
        <vt:i4>2031672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_Toc175389451</vt:lpwstr>
      </vt:variant>
      <vt:variant>
        <vt:i4>2031672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_Toc175389450</vt:lpwstr>
      </vt:variant>
      <vt:variant>
        <vt:i4>1966136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_Toc175389449</vt:lpwstr>
      </vt:variant>
      <vt:variant>
        <vt:i4>1966136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_Toc175389448</vt:lpwstr>
      </vt:variant>
      <vt:variant>
        <vt:i4>1966136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_Toc175389447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_Toc175389446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_Toc175389445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_Toc175389444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_Toc175389443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_Toc175389442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_Toc175389441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_Toc175389440</vt:lpwstr>
      </vt:variant>
      <vt:variant>
        <vt:i4>1638456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_Toc175389439</vt:lpwstr>
      </vt:variant>
      <vt:variant>
        <vt:i4>1638456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_Toc175389438</vt:lpwstr>
      </vt:variant>
      <vt:variant>
        <vt:i4>1638456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_Toc175389437</vt:lpwstr>
      </vt:variant>
      <vt:variant>
        <vt:i4>1638456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_Toc175389436</vt:lpwstr>
      </vt:variant>
      <vt:variant>
        <vt:i4>1638456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_Toc175389435</vt:lpwstr>
      </vt:variant>
      <vt:variant>
        <vt:i4>1638456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_Toc175389434</vt:lpwstr>
      </vt:variant>
      <vt:variant>
        <vt:i4>1638456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_Toc175389433</vt:lpwstr>
      </vt:variant>
      <vt:variant>
        <vt:i4>1638456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_Toc175389432</vt:lpwstr>
      </vt:variant>
      <vt:variant>
        <vt:i4>1638456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_Toc175389431</vt:lpwstr>
      </vt:variant>
      <vt:variant>
        <vt:i4>1638456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_Toc175389430</vt:lpwstr>
      </vt:variant>
      <vt:variant>
        <vt:i4>1572920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_Toc175389429</vt:lpwstr>
      </vt:variant>
      <vt:variant>
        <vt:i4>1572920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_Toc175389428</vt:lpwstr>
      </vt:variant>
      <vt:variant>
        <vt:i4>1572920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_Toc175389427</vt:lpwstr>
      </vt:variant>
      <vt:variant>
        <vt:i4>1572920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_Toc175389426</vt:lpwstr>
      </vt:variant>
      <vt:variant>
        <vt:i4>1572920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_Toc175389425</vt:lpwstr>
      </vt:variant>
      <vt:variant>
        <vt:i4>1572920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_Toc175389424</vt:lpwstr>
      </vt:variant>
      <vt:variant>
        <vt:i4>1572920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_Toc175389423</vt:lpwstr>
      </vt:variant>
      <vt:variant>
        <vt:i4>1572920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_Toc175389422</vt:lpwstr>
      </vt:variant>
      <vt:variant>
        <vt:i4>1572920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_Toc175389421</vt:lpwstr>
      </vt:variant>
      <vt:variant>
        <vt:i4>1572920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_Toc175389420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_Toc175389419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_Toc175389418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_Toc175389417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_Toc175389416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_Toc175389415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_Toc175389414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_Toc175389413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Irina Golubovitch</dc:creator>
  <cp:lastModifiedBy>Старостенко Татьяна Ивановна</cp:lastModifiedBy>
  <cp:revision>7</cp:revision>
  <cp:lastPrinted>2014-06-11T07:36:00Z</cp:lastPrinted>
  <dcterms:created xsi:type="dcterms:W3CDTF">2014-06-11T03:15:00Z</dcterms:created>
  <dcterms:modified xsi:type="dcterms:W3CDTF">2014-06-17T10:07:00Z</dcterms:modified>
</cp:coreProperties>
</file>