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ФЕДЕРАЛЬНАЯ СЛУЖБА ПО НАДЗОРУ В СФЕРЕ ЗАЩИТЫ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ПРАВ ПОТРЕБИТЕЛЕЙ И БЛАГОПОЛУЧИЯ ЧЕЛОВЕКА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 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ПИСЬМО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от 20 апреля 2020 г. N 02/7376-2020-24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 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О НАПРАВЛЕНИИ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РЕКОМЕНДАЦИЙ ПО ОРГАНИЗАЦИИ РАБОТЫ ПРЕДПРИЯТИЙ В УСЛОВИЯХ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РАСПРОСТРАНЕНИЯ РИСКОВ COVID-19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 w:rsidRPr="00FE31B8">
          <w:rPr>
            <w:color w:val="0000FF"/>
            <w:sz w:val="28"/>
            <w:szCs w:val="28"/>
          </w:rPr>
          <w:t>Рекомендации</w:t>
        </w:r>
      </w:hyperlink>
      <w:r w:rsidRPr="00FE31B8">
        <w:rPr>
          <w:sz w:val="28"/>
          <w:szCs w:val="28"/>
        </w:rP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jc w:val="right"/>
        <w:rPr>
          <w:sz w:val="28"/>
          <w:szCs w:val="28"/>
        </w:rPr>
      </w:pPr>
      <w:r w:rsidRPr="00FE31B8">
        <w:rPr>
          <w:sz w:val="28"/>
          <w:szCs w:val="28"/>
        </w:rPr>
        <w:t>Руководитель</w:t>
      </w:r>
    </w:p>
    <w:p w:rsidR="007E012C" w:rsidRPr="00FE31B8" w:rsidRDefault="007E012C" w:rsidP="007E012C">
      <w:pPr>
        <w:jc w:val="right"/>
        <w:rPr>
          <w:sz w:val="28"/>
          <w:szCs w:val="28"/>
        </w:rPr>
      </w:pPr>
      <w:r w:rsidRPr="00FE31B8">
        <w:rPr>
          <w:sz w:val="28"/>
          <w:szCs w:val="28"/>
        </w:rPr>
        <w:t>А.Ю.ПОПОВА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  <w:bookmarkStart w:id="0" w:name="_GoBack"/>
      <w:bookmarkEnd w:id="0"/>
    </w:p>
    <w:p w:rsidR="007E012C" w:rsidRPr="00FE31B8" w:rsidRDefault="007E012C" w:rsidP="007E012C">
      <w:pPr>
        <w:jc w:val="right"/>
        <w:rPr>
          <w:sz w:val="28"/>
          <w:szCs w:val="28"/>
        </w:rPr>
      </w:pPr>
      <w:r w:rsidRPr="00FE31B8">
        <w:rPr>
          <w:sz w:val="28"/>
          <w:szCs w:val="28"/>
        </w:rPr>
        <w:t>Приложение</w:t>
      </w:r>
    </w:p>
    <w:p w:rsidR="007E012C" w:rsidRPr="00FE31B8" w:rsidRDefault="007E012C" w:rsidP="007E012C">
      <w:pPr>
        <w:jc w:val="right"/>
        <w:rPr>
          <w:sz w:val="28"/>
          <w:szCs w:val="28"/>
        </w:rPr>
      </w:pPr>
      <w:r w:rsidRPr="00FE31B8">
        <w:rPr>
          <w:sz w:val="28"/>
          <w:szCs w:val="28"/>
        </w:rPr>
        <w:t>к письму Роспотребнадзора</w:t>
      </w:r>
    </w:p>
    <w:p w:rsidR="007E012C" w:rsidRPr="00FE31B8" w:rsidRDefault="007E012C" w:rsidP="007E012C">
      <w:pPr>
        <w:jc w:val="right"/>
        <w:rPr>
          <w:sz w:val="28"/>
          <w:szCs w:val="28"/>
        </w:rPr>
      </w:pPr>
      <w:r w:rsidRPr="00FE31B8">
        <w:rPr>
          <w:sz w:val="28"/>
          <w:szCs w:val="28"/>
        </w:rPr>
        <w:t>от 20.04.2020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bookmarkStart w:id="1" w:name="p25"/>
      <w:bookmarkEnd w:id="1"/>
      <w:r w:rsidRPr="00FE31B8">
        <w:rPr>
          <w:b/>
          <w:bCs/>
          <w:sz w:val="28"/>
          <w:szCs w:val="28"/>
        </w:rPr>
        <w:t>РЕКОМЕНДАЦИИ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ПО ОРГАНИЗАЦИИ РАБОТЫ ПРЕДПРИЯТИЙ В УСЛОВИЯХ СОХРАНЕНИЯ</w:t>
      </w:r>
    </w:p>
    <w:p w:rsidR="007E012C" w:rsidRPr="00FE31B8" w:rsidRDefault="007E012C" w:rsidP="007E012C">
      <w:pPr>
        <w:jc w:val="center"/>
        <w:rPr>
          <w:b/>
          <w:bCs/>
          <w:sz w:val="28"/>
          <w:szCs w:val="28"/>
        </w:rPr>
      </w:pPr>
      <w:r w:rsidRPr="00FE31B8">
        <w:rPr>
          <w:b/>
          <w:bCs/>
          <w:sz w:val="28"/>
          <w:szCs w:val="28"/>
        </w:rPr>
        <w:t>РИСКОВ РАСПРОСТРАНЕНИЯ COVID-19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b/>
          <w:bCs/>
          <w:sz w:val="28"/>
          <w:szCs w:val="28"/>
        </w:rPr>
        <w:t>1. Общая организация деятельности предприятия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lastRenderedPageBreak/>
        <w:t>1.2.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FE31B8">
        <w:rPr>
          <w:sz w:val="28"/>
          <w:szCs w:val="28"/>
        </w:rPr>
        <w:t>ств пр</w:t>
      </w:r>
      <w:proofErr w:type="gramEnd"/>
      <w:r w:rsidRPr="00FE31B8">
        <w:rPr>
          <w:sz w:val="28"/>
          <w:szCs w:val="28"/>
        </w:rPr>
        <w:t>иема и выдачи корреспонденции) с соблюдением режима дезинфекции.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1.5. Ограничение направления сотрудников в командировки.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1.6. Обеспечение прохождения предварительных и периодических медицинских осмотров в установленном порядке.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При организации медицинских осмотров и выборе </w:t>
      </w:r>
      <w:proofErr w:type="gramStart"/>
      <w:r w:rsidRPr="00FE31B8">
        <w:rPr>
          <w:sz w:val="28"/>
          <w:szCs w:val="28"/>
        </w:rPr>
        <w:t>медицинской</w:t>
      </w:r>
      <w:proofErr w:type="gramEnd"/>
      <w:r w:rsidRPr="00FE31B8">
        <w:rPr>
          <w:sz w:val="28"/>
          <w:szCs w:val="28"/>
        </w:rPr>
        <w:t xml:space="preserve">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</w:t>
      </w:r>
      <w:hyperlink r:id="rId5" w:history="1">
        <w:r w:rsidRPr="00FE31B8">
          <w:rPr>
            <w:color w:val="0000FF"/>
            <w:sz w:val="28"/>
            <w:szCs w:val="28"/>
          </w:rPr>
          <w:t>Письмо</w:t>
        </w:r>
      </w:hyperlink>
      <w:r w:rsidRPr="00FE31B8">
        <w:rPr>
          <w:sz w:val="28"/>
          <w:szCs w:val="28"/>
        </w:rPr>
        <w:t xml:space="preserve"> Роспотребнадзора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С учетом ограниченной пропускной способности медицинских организаций </w:t>
      </w:r>
      <w:proofErr w:type="spellStart"/>
      <w:r w:rsidRPr="00FE31B8">
        <w:rPr>
          <w:sz w:val="28"/>
          <w:szCs w:val="28"/>
        </w:rPr>
        <w:t>первоочередно</w:t>
      </w:r>
      <w:proofErr w:type="spellEnd"/>
      <w:r w:rsidRPr="00FE31B8">
        <w:rPr>
          <w:sz w:val="28"/>
          <w:szCs w:val="28"/>
        </w:rPr>
        <w:t xml:space="preserve">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Default="007E012C" w:rsidP="007E012C">
      <w:pPr>
        <w:ind w:firstLine="540"/>
        <w:jc w:val="both"/>
        <w:rPr>
          <w:b/>
          <w:bCs/>
          <w:sz w:val="28"/>
          <w:szCs w:val="28"/>
        </w:rPr>
      </w:pPr>
    </w:p>
    <w:p w:rsidR="007E012C" w:rsidRDefault="007E012C" w:rsidP="007E012C">
      <w:pPr>
        <w:ind w:firstLine="540"/>
        <w:jc w:val="both"/>
        <w:rPr>
          <w:b/>
          <w:bCs/>
          <w:sz w:val="28"/>
          <w:szCs w:val="28"/>
        </w:rPr>
      </w:pP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b/>
          <w:bCs/>
          <w:sz w:val="28"/>
          <w:szCs w:val="28"/>
        </w:rPr>
        <w:t>2. На этапах деятельности предприятия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Информирование работников: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2.1. Информирование о клинических признаках коронавирусной инфекции COVID-19 (ОРВИ).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2.2. 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акцент на необходимости вызова врача на дом;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- акцент на запрете самостоятельного посещения </w:t>
      </w:r>
      <w:proofErr w:type="gramStart"/>
      <w:r w:rsidRPr="00FE31B8">
        <w:rPr>
          <w:sz w:val="28"/>
          <w:szCs w:val="28"/>
        </w:rPr>
        <w:t>медицинской</w:t>
      </w:r>
      <w:proofErr w:type="gramEnd"/>
      <w:r w:rsidRPr="00FE31B8">
        <w:rPr>
          <w:sz w:val="28"/>
          <w:szCs w:val="28"/>
        </w:rPr>
        <w:t xml:space="preserve"> организации;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запрет на посещение работы при выявлении признаков ОРВИ.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2.3. Информирование о действиях при выявлении признаков коронавирусной инфекции COVID-19 (ОРВИ) у работника на рабочем месте: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lastRenderedPageBreak/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2.4. 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2.5. 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2.6. Информирование о правилах использования спецодежды и СИЗ, в т.ч. масок и перчаток;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2.7. Информирование о "горячих" телефонах для вызова врача и для получения необходимых консультаций.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2.9. Информирование об ответственности за распространение ложной информации.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b/>
          <w:bCs/>
          <w:sz w:val="28"/>
          <w:szCs w:val="28"/>
        </w:rPr>
        <w:t>3. Доставка на работу/с работы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</w:t>
      </w:r>
      <w:hyperlink r:id="rId6" w:history="1">
        <w:r w:rsidRPr="00FE31B8">
          <w:rPr>
            <w:color w:val="0000FF"/>
            <w:sz w:val="28"/>
            <w:szCs w:val="28"/>
          </w:rPr>
          <w:t>Письмо</w:t>
        </w:r>
      </w:hyperlink>
      <w:r w:rsidRPr="00FE31B8">
        <w:rPr>
          <w:sz w:val="28"/>
          <w:szCs w:val="28"/>
        </w:rPr>
        <w:t xml:space="preserve"> Роспотребнадзора от 13.02.2020 N 02/2120-2020-32).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lastRenderedPageBreak/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3.5. Опрос с уточнением состояния здоровья работника и лиц, проживающих вместе с ним, информации о возможных </w:t>
      </w:r>
      <w:proofErr w:type="gramStart"/>
      <w:r w:rsidRPr="00FE31B8">
        <w:rPr>
          <w:sz w:val="28"/>
          <w:szCs w:val="28"/>
        </w:rPr>
        <w:t>контактах</w:t>
      </w:r>
      <w:proofErr w:type="gramEnd"/>
      <w:r w:rsidRPr="00FE31B8">
        <w:rPr>
          <w:sz w:val="28"/>
          <w:szCs w:val="28"/>
        </w:rPr>
        <w:t xml:space="preserve"> с больными лицами или лицами, вернувшимися из другой страны или субъекта Российской Федерации.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b/>
          <w:bCs/>
          <w:sz w:val="28"/>
          <w:szCs w:val="28"/>
        </w:rPr>
        <w:t>4. Технологический процесс</w:t>
      </w:r>
    </w:p>
    <w:p w:rsidR="007E012C" w:rsidRPr="00FE31B8" w:rsidRDefault="007E012C" w:rsidP="007E012C">
      <w:pPr>
        <w:jc w:val="both"/>
        <w:rPr>
          <w:sz w:val="28"/>
          <w:szCs w:val="28"/>
        </w:rPr>
      </w:pPr>
      <w:r w:rsidRPr="00FE31B8">
        <w:rPr>
          <w:sz w:val="28"/>
          <w:szCs w:val="28"/>
        </w:rPr>
        <w:t> 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</w:t>
      </w:r>
      <w:r w:rsidRPr="00FE31B8">
        <w:rPr>
          <w:sz w:val="28"/>
          <w:szCs w:val="28"/>
        </w:rPr>
        <w:lastRenderedPageBreak/>
        <w:t>процессов, максимальному сокращению контакта работающих с промышленными аэрозолями, парами, газами.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4.5. В целях обеспечения соблюдения гражданами социального </w:t>
      </w:r>
      <w:proofErr w:type="spellStart"/>
      <w:r w:rsidRPr="00FE31B8">
        <w:rPr>
          <w:sz w:val="28"/>
          <w:szCs w:val="28"/>
        </w:rPr>
        <w:t>дистанцирования</w:t>
      </w:r>
      <w:proofErr w:type="spellEnd"/>
      <w:r w:rsidRPr="00FE31B8">
        <w:rPr>
          <w:sz w:val="28"/>
          <w:szCs w:val="28"/>
        </w:rP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до 50 кв. м - не более 5 человек;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до 100 кв. м - не более 10 человек;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до 200 кв. м - не более 25 человек;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- свыше 200 кв. м - не более 50 человек.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FE31B8">
        <w:rPr>
          <w:sz w:val="28"/>
          <w:szCs w:val="28"/>
        </w:rPr>
        <w:t>вирулицидного</w:t>
      </w:r>
      <w:proofErr w:type="spellEnd"/>
      <w:r w:rsidRPr="00FE31B8">
        <w:rPr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FE31B8">
        <w:rPr>
          <w:sz w:val="28"/>
          <w:szCs w:val="28"/>
        </w:rPr>
        <w:t>рециркуляторного</w:t>
      </w:r>
      <w:proofErr w:type="spellEnd"/>
      <w:r w:rsidRPr="00FE31B8">
        <w:rPr>
          <w:sz w:val="28"/>
          <w:szCs w:val="28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Регулярное проветривание (каждые 2 часа) рабочих помещений.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Контроль за использованием </w:t>
      </w:r>
      <w:proofErr w:type="gramStart"/>
      <w:r w:rsidRPr="00FE31B8">
        <w:rPr>
          <w:sz w:val="28"/>
          <w:szCs w:val="28"/>
        </w:rPr>
        <w:t>указанных</w:t>
      </w:r>
      <w:proofErr w:type="gramEnd"/>
      <w:r w:rsidRPr="00FE31B8">
        <w:rPr>
          <w:sz w:val="28"/>
          <w:szCs w:val="28"/>
        </w:rPr>
        <w:t xml:space="preserve"> средств.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</w:t>
      </w:r>
      <w:r w:rsidRPr="00FE31B8">
        <w:rPr>
          <w:sz w:val="28"/>
          <w:szCs w:val="28"/>
        </w:rPr>
        <w:lastRenderedPageBreak/>
        <w:t>предупреждению распространения новой коронавирусной инфекции в организациях общественного питания.</w:t>
      </w:r>
    </w:p>
    <w:p w:rsidR="007E012C" w:rsidRPr="00FE31B8" w:rsidRDefault="007E012C" w:rsidP="007E012C">
      <w:pPr>
        <w:ind w:firstLine="540"/>
        <w:jc w:val="both"/>
        <w:rPr>
          <w:sz w:val="28"/>
          <w:szCs w:val="28"/>
        </w:rPr>
      </w:pPr>
      <w:r w:rsidRPr="00FE31B8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E012C" w:rsidRDefault="007E012C" w:rsidP="007E012C"/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7E012C" w:rsidRDefault="007E012C" w:rsidP="007E012C">
      <w:pPr>
        <w:jc w:val="center"/>
        <w:rPr>
          <w:sz w:val="14"/>
          <w:szCs w:val="14"/>
        </w:rPr>
      </w:pPr>
    </w:p>
    <w:p w:rsidR="00BA37CB" w:rsidRDefault="00BA37CB"/>
    <w:sectPr w:rsidR="00BA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C"/>
    <w:rsid w:val="00512902"/>
    <w:rsid w:val="007E012C"/>
    <w:rsid w:val="00B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E45928D145EBB7075F67B211540C472&amp;req=doc&amp;base=LAW&amp;n=345317&amp;dst=100008&amp;fld=134&amp;REFFIELD=134&amp;REFDST=100038&amp;REFDOC=350742&amp;REFBASE=LAW&amp;stat=refcode%3D10881%3Bdstident%3D100008%3Bindex%3D64&amp;date=27.04.2020" TargetMode="External"/><Relationship Id="rId5" Type="http://schemas.openxmlformats.org/officeDocument/2006/relationships/hyperlink" Target="https://login.consultant.ru/link/?rnd=7E45928D145EBB7075F67B211540C472&amp;req=doc&amp;base=LAW&amp;n=347459&amp;dst=100007&amp;fld=134&amp;REFFIELD=134&amp;REFDST=100017&amp;REFDOC=350742&amp;REFBASE=LAW&amp;stat=refcode%3D10881%3Bdstident%3D100007%3Bindex%3D39&amp;date=2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Мулюкова Ольга Александровна</cp:lastModifiedBy>
  <cp:revision>2</cp:revision>
  <dcterms:created xsi:type="dcterms:W3CDTF">2020-04-29T03:14:00Z</dcterms:created>
  <dcterms:modified xsi:type="dcterms:W3CDTF">2020-04-29T03:14:00Z</dcterms:modified>
</cp:coreProperties>
</file>