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35" w:rsidRDefault="00306435" w:rsidP="00306435">
      <w:pPr>
        <w:spacing w:after="0"/>
        <w:ind w:left="6521" w:firstLine="3"/>
        <w:jc w:val="both"/>
        <w:rPr>
          <w:rFonts w:ascii="Times New Roman" w:hAnsi="Times New Roman" w:cs="Times New Roman"/>
          <w:sz w:val="24"/>
          <w:szCs w:val="24"/>
        </w:rPr>
      </w:pPr>
      <w:r w:rsidRPr="00A45A13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 xml:space="preserve"> на совместном заседании комитета                     по городскому хозяйству           и строительству и комитета    по вопросам безопасности населения</w:t>
      </w:r>
    </w:p>
    <w:p w:rsidR="00306435" w:rsidRPr="00A45A13" w:rsidRDefault="00306435" w:rsidP="00306435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A45A13"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D066DE" w:rsidRPr="00D066DE" w:rsidRDefault="0005786D" w:rsidP="00306435">
      <w:pPr>
        <w:spacing w:after="0"/>
        <w:ind w:left="7229" w:hanging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DA15D5">
        <w:rPr>
          <w:rFonts w:ascii="Times New Roman" w:hAnsi="Times New Roman" w:cs="Times New Roman"/>
          <w:sz w:val="28"/>
          <w:szCs w:val="28"/>
        </w:rPr>
        <w:t>омитета по вопросам безопасности населения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FF6674">
        <w:rPr>
          <w:rFonts w:ascii="Times New Roman" w:hAnsi="Times New Roman" w:cs="Times New Roman"/>
          <w:sz w:val="28"/>
          <w:szCs w:val="28"/>
        </w:rPr>
        <w:t>второе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252ABB">
        <w:rPr>
          <w:rFonts w:ascii="Times New Roman" w:hAnsi="Times New Roman" w:cs="Times New Roman"/>
          <w:sz w:val="28"/>
          <w:szCs w:val="28"/>
        </w:rPr>
        <w:t>5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FF6674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70020" w:rsidRDefault="00370020" w:rsidP="0037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427C3B" w:rsidRPr="00E52FEA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FF6674" w:rsidRPr="00BE6E22" w:rsidTr="00CA5E76">
        <w:tc>
          <w:tcPr>
            <w:tcW w:w="992" w:type="dxa"/>
          </w:tcPr>
          <w:p w:rsidR="00FF6674" w:rsidRPr="006143F1" w:rsidRDefault="00FF6674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A74B0" w:rsidRDefault="00CA74B0" w:rsidP="00CA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FF6674" w:rsidRDefault="00CA74B0" w:rsidP="00CA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Жигалов Сергей Николаевич, председатель комитета </w:t>
            </w:r>
            <w:r w:rsidR="003A7D8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населения.</w:t>
            </w:r>
          </w:p>
        </w:tc>
      </w:tr>
      <w:tr w:rsidR="00CA74B0" w:rsidRPr="00BE6E22" w:rsidTr="00CA5E76">
        <w:tc>
          <w:tcPr>
            <w:tcW w:w="992" w:type="dxa"/>
          </w:tcPr>
          <w:p w:rsidR="00CA74B0" w:rsidRDefault="00866723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0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70020" w:rsidRDefault="00370020" w:rsidP="0037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3A7D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3A7D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полномочиям комитета.</w:t>
            </w:r>
          </w:p>
          <w:p w:rsidR="00CA74B0" w:rsidRPr="00CA74B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FF6674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B8314D" w:rsidRPr="00E52FEA" w:rsidRDefault="00051CFF" w:rsidP="00051C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944F61" w:rsidRPr="00370020" w:rsidTr="007045B3">
        <w:tc>
          <w:tcPr>
            <w:tcW w:w="992" w:type="dxa"/>
          </w:tcPr>
          <w:p w:rsidR="00944F61" w:rsidRPr="00370020" w:rsidRDefault="004B205B" w:rsidP="00704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4F61" w:rsidRPr="00370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944F61" w:rsidRPr="00530E2B" w:rsidRDefault="00944F61" w:rsidP="0070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2B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наказов, подконтрольных комитету по </w:t>
            </w:r>
            <w:r w:rsidRPr="00530E2B">
              <w:rPr>
                <w:rFonts w:ascii="Times New Roman" w:hAnsi="Times New Roman" w:cs="Times New Roman"/>
                <w:noProof/>
                <w:sz w:val="28"/>
                <w:szCs w:val="28"/>
              </w:rPr>
              <w:t>городскому хозяйству и строительству</w:t>
            </w:r>
            <w:r w:rsidRPr="00530E2B">
              <w:rPr>
                <w:rFonts w:ascii="Times New Roman" w:hAnsi="Times New Roman" w:cs="Times New Roman"/>
                <w:sz w:val="28"/>
                <w:szCs w:val="28"/>
              </w:rPr>
              <w:t xml:space="preserve"> в 2021-2026 годах.</w:t>
            </w:r>
          </w:p>
          <w:p w:rsidR="00944F61" w:rsidRPr="00370020" w:rsidRDefault="00944F61" w:rsidP="00704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020">
              <w:rPr>
                <w:rFonts w:ascii="Times New Roman" w:hAnsi="Times New Roman" w:cs="Times New Roman"/>
                <w:sz w:val="28"/>
                <w:szCs w:val="28"/>
              </w:rPr>
              <w:t xml:space="preserve">        Докладчик: администрация города Нижневартовска.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4B205B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31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B8314D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8314D" w:rsidRDefault="00DA15D5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A74B0" w:rsidRPr="00BE6E22" w:rsidTr="004040CD">
        <w:tc>
          <w:tcPr>
            <w:tcW w:w="992" w:type="dxa"/>
          </w:tcPr>
          <w:p w:rsidR="00CA74B0" w:rsidRDefault="004B205B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7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70020" w:rsidRDefault="00011CD9" w:rsidP="00370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EA38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EA38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70020" w:rsidRPr="00CA74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0020" w:rsidRPr="00CA74B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Оздоровление экологической обстановки в городе Нижневартовске</w:t>
            </w:r>
            <w:r w:rsidR="00370020" w:rsidRPr="00CA7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A74B0" w:rsidRPr="00370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0020"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4B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314D" w:rsidRPr="00BE6E22" w:rsidTr="004040CD">
        <w:tc>
          <w:tcPr>
            <w:tcW w:w="992" w:type="dxa"/>
          </w:tcPr>
          <w:p w:rsidR="00B8314D" w:rsidRPr="006143F1" w:rsidRDefault="004B205B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314D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A7D87" w:rsidRDefault="003A7D87" w:rsidP="003A7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                       на заседание Думы города Нижневартовска и относящихся                           к полномочиям комитета.</w:t>
            </w:r>
          </w:p>
          <w:p w:rsidR="00B8314D" w:rsidRDefault="003A7D87" w:rsidP="003A7D8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8314D" w:rsidRDefault="00B8314D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FF6674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66723" w:rsidRPr="00E52FEA" w:rsidRDefault="00051CFF" w:rsidP="00866723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DA15D5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370020" w:rsidRPr="00BE6E22" w:rsidTr="00744F4B">
        <w:tc>
          <w:tcPr>
            <w:tcW w:w="992" w:type="dxa"/>
          </w:tcPr>
          <w:p w:rsidR="00370020" w:rsidRDefault="00370020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647" w:type="dxa"/>
          </w:tcPr>
          <w:p w:rsidR="00370020" w:rsidRDefault="00011CD9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EA3841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020" w:rsidRPr="0037002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«Профилактика правонарушений и тер</w:t>
            </w:r>
            <w:r w:rsidR="0086672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роризма в городе Нижневартовске</w:t>
            </w:r>
            <w:r w:rsidR="00370020" w:rsidRPr="00370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0020" w:rsidRPr="0037002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F247E7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A7D87" w:rsidRDefault="003A7D87" w:rsidP="003A7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                       на заседание Думы города Нижневартовска и относящихся                           к полномочиям комитета.</w:t>
            </w:r>
          </w:p>
          <w:p w:rsidR="00BC47E2" w:rsidRDefault="003A7D87" w:rsidP="003A7D8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01765A" w:rsidRDefault="0001765A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FF6674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051CFF" w:rsidRPr="00BE6E22" w:rsidTr="00744F4B">
        <w:tc>
          <w:tcPr>
            <w:tcW w:w="992" w:type="dxa"/>
          </w:tcPr>
          <w:p w:rsidR="00051CFF" w:rsidRPr="006143F1" w:rsidRDefault="00051CFF" w:rsidP="0005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051CFF" w:rsidRDefault="00051CFF" w:rsidP="00051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комитета по вопросам безопасности населения</w:t>
            </w:r>
            <w:r w:rsidRPr="00051CFF">
              <w:rPr>
                <w:rStyle w:val="a9"/>
                <w:sz w:val="28"/>
                <w:szCs w:val="28"/>
              </w:rPr>
              <w:sym w:font="Symbol" w:char="F02A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E85B94" w:rsidRPr="00E52FEA" w:rsidRDefault="00051CFF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BC47E2" w:rsidRDefault="00866723" w:rsidP="000176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723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протокольного поручения комитета по вопросам безопасности населения по вопросу разработки комплексной схемы </w:t>
            </w:r>
            <w:r w:rsidRPr="00866723">
              <w:rPr>
                <w:rStyle w:val="af0"/>
                <w:rFonts w:eastAsiaTheme="majorEastAsia"/>
                <w:sz w:val="28"/>
                <w:szCs w:val="28"/>
              </w:rPr>
              <w:t xml:space="preserve">организации дорожного движения с целью обустройства </w:t>
            </w:r>
            <w:r w:rsidRPr="00866723">
              <w:rPr>
                <w:rFonts w:ascii="Times New Roman" w:hAnsi="Times New Roman" w:cs="Times New Roman"/>
                <w:sz w:val="28"/>
                <w:szCs w:val="28"/>
              </w:rPr>
              <w:t>кольцевых развязок на перекрестках улиц города Нижневартовска</w:t>
            </w:r>
            <w:r w:rsidR="00017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  <w:r w:rsidR="000176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r w:rsidRPr="00CA74B0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70020" w:rsidRPr="00BE6E22" w:rsidTr="00744F4B">
        <w:tc>
          <w:tcPr>
            <w:tcW w:w="992" w:type="dxa"/>
          </w:tcPr>
          <w:p w:rsidR="00370020" w:rsidRDefault="00370020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70020" w:rsidRDefault="00370020" w:rsidP="00370020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безопасности населения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D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</w:t>
            </w:r>
            <w:r w:rsidR="00252A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70020" w:rsidRDefault="00370020" w:rsidP="0037002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   по вопросам безопасности населения.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0D0E91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A7D87" w:rsidRDefault="003A7D87" w:rsidP="003A7D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                       на заседание Думы города Нижневартовска и относящихся                           к полномочиям комитета.</w:t>
            </w:r>
          </w:p>
          <w:p w:rsidR="00BC47E2" w:rsidRDefault="003A7D87" w:rsidP="003A7D87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70020" w:rsidRDefault="00370020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8314D" w:rsidRDefault="00B8314D" w:rsidP="00532CF2">
      <w:pPr>
        <w:pStyle w:val="a7"/>
        <w:ind w:left="426"/>
      </w:pPr>
    </w:p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0D0E91">
      <w:headerReference w:type="default" r:id="rId7"/>
      <w:pgSz w:w="11906" w:h="16838"/>
      <w:pgMar w:top="284" w:right="1134" w:bottom="56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91" w:rsidRDefault="000D0E91" w:rsidP="000D0E91">
      <w:pPr>
        <w:spacing w:after="0" w:line="240" w:lineRule="auto"/>
      </w:pPr>
      <w:r>
        <w:separator/>
      </w:r>
    </w:p>
  </w:endnote>
  <w:end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91" w:rsidRDefault="000D0E91" w:rsidP="000D0E91">
      <w:pPr>
        <w:spacing w:after="0" w:line="240" w:lineRule="auto"/>
      </w:pPr>
      <w:r>
        <w:separator/>
      </w:r>
    </w:p>
  </w:footnote>
  <w:footnote w:type="continuationSeparator" w:id="0">
    <w:p w:rsidR="000D0E91" w:rsidRDefault="000D0E91" w:rsidP="000D0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527831"/>
      <w:docPartObj>
        <w:docPartGallery w:val="Page Numbers (Top of Page)"/>
        <w:docPartUnique/>
      </w:docPartObj>
    </w:sdtPr>
    <w:sdtEndPr/>
    <w:sdtContent>
      <w:p w:rsidR="000D0E91" w:rsidRDefault="000D0E9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435">
          <w:rPr>
            <w:noProof/>
          </w:rPr>
          <w:t>1</w:t>
        </w:r>
        <w:r>
          <w:fldChar w:fldCharType="end"/>
        </w:r>
      </w:p>
    </w:sdtContent>
  </w:sdt>
  <w:p w:rsidR="000D0E91" w:rsidRDefault="000D0E9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1CD9"/>
    <w:rsid w:val="0001765A"/>
    <w:rsid w:val="00033FCD"/>
    <w:rsid w:val="00034F77"/>
    <w:rsid w:val="000502A2"/>
    <w:rsid w:val="00051CFF"/>
    <w:rsid w:val="0005786D"/>
    <w:rsid w:val="00081279"/>
    <w:rsid w:val="000A0A5A"/>
    <w:rsid w:val="000D0E91"/>
    <w:rsid w:val="000D51B6"/>
    <w:rsid w:val="000F0BAB"/>
    <w:rsid w:val="001054BF"/>
    <w:rsid w:val="001415E5"/>
    <w:rsid w:val="00164464"/>
    <w:rsid w:val="00183CA7"/>
    <w:rsid w:val="001870CB"/>
    <w:rsid w:val="001C6C53"/>
    <w:rsid w:val="001C6CB7"/>
    <w:rsid w:val="001E7617"/>
    <w:rsid w:val="001F30F6"/>
    <w:rsid w:val="001F7FC9"/>
    <w:rsid w:val="0020680C"/>
    <w:rsid w:val="00207AEA"/>
    <w:rsid w:val="00236727"/>
    <w:rsid w:val="00244C52"/>
    <w:rsid w:val="00252ABB"/>
    <w:rsid w:val="002A1337"/>
    <w:rsid w:val="002D17C8"/>
    <w:rsid w:val="00306435"/>
    <w:rsid w:val="0032534B"/>
    <w:rsid w:val="00327827"/>
    <w:rsid w:val="00370020"/>
    <w:rsid w:val="003A7D87"/>
    <w:rsid w:val="003B3FD0"/>
    <w:rsid w:val="003E2E9F"/>
    <w:rsid w:val="003E71A7"/>
    <w:rsid w:val="00405B19"/>
    <w:rsid w:val="00427952"/>
    <w:rsid w:val="00427C3B"/>
    <w:rsid w:val="00441A30"/>
    <w:rsid w:val="00453D1A"/>
    <w:rsid w:val="00465809"/>
    <w:rsid w:val="004929E1"/>
    <w:rsid w:val="004B2042"/>
    <w:rsid w:val="004B205B"/>
    <w:rsid w:val="004B4D13"/>
    <w:rsid w:val="004B5D4C"/>
    <w:rsid w:val="004D7973"/>
    <w:rsid w:val="004E4E51"/>
    <w:rsid w:val="00516B6C"/>
    <w:rsid w:val="00530E2B"/>
    <w:rsid w:val="00532CF2"/>
    <w:rsid w:val="00545CC2"/>
    <w:rsid w:val="00547045"/>
    <w:rsid w:val="005A470B"/>
    <w:rsid w:val="005C25C4"/>
    <w:rsid w:val="00600D26"/>
    <w:rsid w:val="00601DAA"/>
    <w:rsid w:val="006104B8"/>
    <w:rsid w:val="0061209F"/>
    <w:rsid w:val="006143F1"/>
    <w:rsid w:val="00643947"/>
    <w:rsid w:val="0068295B"/>
    <w:rsid w:val="006A1F4E"/>
    <w:rsid w:val="006C074B"/>
    <w:rsid w:val="006C3FC7"/>
    <w:rsid w:val="007538EC"/>
    <w:rsid w:val="00786EA3"/>
    <w:rsid w:val="00816C10"/>
    <w:rsid w:val="00855F6E"/>
    <w:rsid w:val="008634CB"/>
    <w:rsid w:val="00866723"/>
    <w:rsid w:val="008A7B6F"/>
    <w:rsid w:val="008C1631"/>
    <w:rsid w:val="008D60F3"/>
    <w:rsid w:val="00904E3D"/>
    <w:rsid w:val="00944F61"/>
    <w:rsid w:val="009E1E7B"/>
    <w:rsid w:val="009E28A5"/>
    <w:rsid w:val="00A20D78"/>
    <w:rsid w:val="00A24517"/>
    <w:rsid w:val="00A60408"/>
    <w:rsid w:val="00B2280D"/>
    <w:rsid w:val="00B66A11"/>
    <w:rsid w:val="00B8314D"/>
    <w:rsid w:val="00B90F90"/>
    <w:rsid w:val="00BC0BDB"/>
    <w:rsid w:val="00BC47E2"/>
    <w:rsid w:val="00BC6B1D"/>
    <w:rsid w:val="00BE6E22"/>
    <w:rsid w:val="00BF66D1"/>
    <w:rsid w:val="00C2009F"/>
    <w:rsid w:val="00C24A05"/>
    <w:rsid w:val="00C437E8"/>
    <w:rsid w:val="00C86FCC"/>
    <w:rsid w:val="00C97C9A"/>
    <w:rsid w:val="00CA012A"/>
    <w:rsid w:val="00CA5E76"/>
    <w:rsid w:val="00CA74B0"/>
    <w:rsid w:val="00CF79B3"/>
    <w:rsid w:val="00D04084"/>
    <w:rsid w:val="00D066DE"/>
    <w:rsid w:val="00D23429"/>
    <w:rsid w:val="00D301CA"/>
    <w:rsid w:val="00D643C7"/>
    <w:rsid w:val="00D672CE"/>
    <w:rsid w:val="00D7727F"/>
    <w:rsid w:val="00DA15D5"/>
    <w:rsid w:val="00DC3E24"/>
    <w:rsid w:val="00E52FEA"/>
    <w:rsid w:val="00E70955"/>
    <w:rsid w:val="00E85B94"/>
    <w:rsid w:val="00EA3841"/>
    <w:rsid w:val="00EB6037"/>
    <w:rsid w:val="00EC4C20"/>
    <w:rsid w:val="00ED0BD3"/>
    <w:rsid w:val="00F247E7"/>
    <w:rsid w:val="00F30134"/>
    <w:rsid w:val="00F37397"/>
    <w:rsid w:val="00F44962"/>
    <w:rsid w:val="00F70DA2"/>
    <w:rsid w:val="00F80AE3"/>
    <w:rsid w:val="00FB282C"/>
    <w:rsid w:val="00FB3A42"/>
    <w:rsid w:val="00FC52E2"/>
    <w:rsid w:val="00FC6D96"/>
    <w:rsid w:val="00FF056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523B56C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E91"/>
  </w:style>
  <w:style w:type="paragraph" w:styleId="ac">
    <w:name w:val="footer"/>
    <w:basedOn w:val="a"/>
    <w:link w:val="ad"/>
    <w:uiPriority w:val="99"/>
    <w:unhideWhenUsed/>
    <w:rsid w:val="000D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0E91"/>
  </w:style>
  <w:style w:type="character" w:customStyle="1" w:styleId="ae">
    <w:name w:val="Другое_"/>
    <w:basedOn w:val="a0"/>
    <w:link w:val="af"/>
    <w:uiPriority w:val="99"/>
    <w:rsid w:val="00CA74B0"/>
    <w:rPr>
      <w:rFonts w:ascii="Calibri" w:hAnsi="Calibri" w:cs="Calibri"/>
      <w:color w:val="000000"/>
    </w:rPr>
  </w:style>
  <w:style w:type="paragraph" w:customStyle="1" w:styleId="af">
    <w:name w:val="Другое"/>
    <w:basedOn w:val="a"/>
    <w:link w:val="ae"/>
    <w:uiPriority w:val="99"/>
    <w:rsid w:val="00CA74B0"/>
    <w:pPr>
      <w:widowControl w:val="0"/>
      <w:spacing w:after="0" w:line="240" w:lineRule="auto"/>
    </w:pPr>
    <w:rPr>
      <w:rFonts w:ascii="Calibri" w:hAnsi="Calibri" w:cs="Calibri"/>
      <w:color w:val="000000"/>
    </w:rPr>
  </w:style>
  <w:style w:type="character" w:customStyle="1" w:styleId="af0">
    <w:name w:val="Основной текст_"/>
    <w:basedOn w:val="a0"/>
    <w:link w:val="2"/>
    <w:rsid w:val="008667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866723"/>
    <w:pPr>
      <w:widowControl w:val="0"/>
      <w:shd w:val="clear" w:color="auto" w:fill="FFFFFF"/>
      <w:spacing w:before="420" w:after="300" w:line="326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19</cp:revision>
  <cp:lastPrinted>2025-06-06T05:22:00Z</cp:lastPrinted>
  <dcterms:created xsi:type="dcterms:W3CDTF">2023-06-06T05:24:00Z</dcterms:created>
  <dcterms:modified xsi:type="dcterms:W3CDTF">2025-06-20T09:05:00Z</dcterms:modified>
</cp:coreProperties>
</file>