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67" w:rsidRPr="00325967" w:rsidRDefault="00325967" w:rsidP="00325967">
      <w:pPr>
        <w:shd w:val="clear" w:color="auto" w:fill="FFFFFF"/>
        <w:ind w:firstLine="709"/>
        <w:jc w:val="center"/>
        <w:textAlignment w:val="baseline"/>
        <w:outlineLvl w:val="0"/>
        <w:rPr>
          <w:b/>
          <w:color w:val="000000"/>
          <w:sz w:val="28"/>
          <w:szCs w:val="28"/>
          <w:lang w:val="ru-RU"/>
        </w:rPr>
      </w:pPr>
      <w:r w:rsidRPr="00325967">
        <w:rPr>
          <w:b/>
          <w:color w:val="000000"/>
          <w:sz w:val="28"/>
          <w:szCs w:val="28"/>
          <w:lang w:val="ru-RU"/>
        </w:rPr>
        <w:t>Техническое задание на о</w:t>
      </w:r>
      <w:bookmarkStart w:id="0" w:name="_GoBack"/>
      <w:bookmarkEnd w:id="0"/>
      <w:r w:rsidRPr="00325967">
        <w:rPr>
          <w:b/>
          <w:color w:val="000000"/>
          <w:sz w:val="28"/>
          <w:szCs w:val="28"/>
          <w:lang w:val="ru-RU"/>
        </w:rPr>
        <w:t xml:space="preserve">рганизацию и проведение физкультурно-оздоровительного мероприятия «Фестиваль </w:t>
      </w:r>
      <w:proofErr w:type="spellStart"/>
      <w:r w:rsidRPr="00325967">
        <w:rPr>
          <w:b/>
          <w:color w:val="000000"/>
          <w:sz w:val="28"/>
          <w:szCs w:val="28"/>
          <w:lang w:val="ru-RU"/>
        </w:rPr>
        <w:t>этноспорта</w:t>
      </w:r>
      <w:proofErr w:type="spellEnd"/>
      <w:r w:rsidRPr="00325967">
        <w:rPr>
          <w:b/>
          <w:color w:val="000000"/>
          <w:sz w:val="28"/>
          <w:szCs w:val="28"/>
          <w:lang w:val="ru-RU"/>
        </w:rPr>
        <w:t xml:space="preserve"> «Зов предков».</w:t>
      </w:r>
    </w:p>
    <w:p w:rsidR="00325967" w:rsidRPr="00325967" w:rsidRDefault="00325967" w:rsidP="00325967">
      <w:pPr>
        <w:shd w:val="clear" w:color="auto" w:fill="FFFFFF"/>
        <w:jc w:val="center"/>
        <w:textAlignment w:val="baseline"/>
        <w:outlineLvl w:val="0"/>
        <w:rPr>
          <w:b/>
          <w:color w:val="000000"/>
          <w:sz w:val="28"/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325967" w:rsidRPr="00325967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Заказчик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департамент по социальной политике администрации города Нижневартовска</w:t>
            </w:r>
          </w:p>
        </w:tc>
      </w:tr>
      <w:tr w:rsidR="00325967" w:rsidRPr="00325967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Основание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для </w:t>
            </w:r>
            <w:proofErr w:type="spellStart"/>
            <w:r w:rsidRPr="00EA3413">
              <w:rPr>
                <w:b/>
                <w:bCs/>
                <w:kern w:val="36"/>
              </w:rPr>
              <w:t>финансирования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муниципальная программа «Развитие социальной сферы города Нижневартовска» (утверждена постановлением администрации города от 27.08.2018 №1167)</w:t>
            </w:r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Максимальный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размер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субсидии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Default="00325967" w:rsidP="008139A3">
            <w:pPr>
              <w:jc w:val="both"/>
              <w:textAlignment w:val="baseline"/>
              <w:outlineLvl w:val="0"/>
              <w:rPr>
                <w:rFonts w:ascii="inherit" w:hAnsi="inherit" w:cs="Helvetica"/>
              </w:rPr>
            </w:pPr>
            <w:r w:rsidRPr="00EA3413">
              <w:rPr>
                <w:rFonts w:ascii="inherit" w:hAnsi="inherit" w:cs="Helvetica"/>
              </w:rPr>
              <w:t xml:space="preserve">500 </w:t>
            </w:r>
            <w:proofErr w:type="spellStart"/>
            <w:r w:rsidRPr="00EA3413">
              <w:rPr>
                <w:rFonts w:ascii="inherit" w:hAnsi="inherit" w:cs="Helvetica"/>
              </w:rPr>
              <w:t>тыс</w:t>
            </w:r>
            <w:proofErr w:type="spellEnd"/>
            <w:r w:rsidRPr="00EA3413">
              <w:rPr>
                <w:rFonts w:ascii="inherit" w:hAnsi="inherit" w:cs="Helvetica"/>
              </w:rPr>
              <w:t xml:space="preserve">. </w:t>
            </w:r>
            <w:proofErr w:type="spellStart"/>
            <w:proofErr w:type="gramStart"/>
            <w:r w:rsidRPr="00EA3413">
              <w:rPr>
                <w:rFonts w:ascii="inherit" w:hAnsi="inherit" w:cs="Helvetica"/>
              </w:rPr>
              <w:t>руб</w:t>
            </w:r>
            <w:proofErr w:type="spellEnd"/>
            <w:proofErr w:type="gramEnd"/>
            <w:r w:rsidRPr="00EA3413">
              <w:rPr>
                <w:rFonts w:ascii="inherit" w:hAnsi="inherit" w:cs="Helvetica"/>
              </w:rPr>
              <w:t>.</w:t>
            </w:r>
          </w:p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Количество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оказываемых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услуг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 w:rsidRPr="00EA3413">
              <w:rPr>
                <w:bCs/>
                <w:kern w:val="36"/>
              </w:rPr>
              <w:t xml:space="preserve">1 </w:t>
            </w:r>
            <w:proofErr w:type="spellStart"/>
            <w:r w:rsidRPr="00EA3413">
              <w:rPr>
                <w:bCs/>
                <w:kern w:val="36"/>
              </w:rPr>
              <w:t>мероприятие</w:t>
            </w:r>
            <w:proofErr w:type="spellEnd"/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Сроки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оказания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услуги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октябрь-декабрь</w:t>
            </w:r>
            <w:proofErr w:type="spellEnd"/>
            <w:r w:rsidRPr="00EA3413">
              <w:rPr>
                <w:bCs/>
                <w:kern w:val="36"/>
              </w:rPr>
              <w:t xml:space="preserve"> 2022 </w:t>
            </w:r>
            <w:proofErr w:type="spellStart"/>
            <w:r w:rsidRPr="00EA3413">
              <w:rPr>
                <w:bCs/>
                <w:kern w:val="36"/>
              </w:rPr>
              <w:t>года</w:t>
            </w:r>
            <w:proofErr w:type="spellEnd"/>
          </w:p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Место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проведения </w:t>
            </w:r>
            <w:proofErr w:type="spellStart"/>
            <w:r w:rsidRPr="00EA3413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 w:rsidRPr="00EA3413">
              <w:rPr>
                <w:bCs/>
                <w:kern w:val="36"/>
              </w:rPr>
              <w:t>на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территории</w:t>
            </w:r>
            <w:proofErr w:type="spellEnd"/>
            <w:r w:rsidRPr="00EA3413">
              <w:rPr>
                <w:bCs/>
                <w:kern w:val="36"/>
              </w:rPr>
              <w:t xml:space="preserve"> города Нижневартовска</w:t>
            </w:r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Количество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участников </w:t>
            </w:r>
            <w:proofErr w:type="spellStart"/>
            <w:r w:rsidRPr="00EA3413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 w:rsidRPr="00EA3413">
              <w:rPr>
                <w:bCs/>
                <w:kern w:val="36"/>
              </w:rPr>
              <w:t>не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менее</w:t>
            </w:r>
            <w:proofErr w:type="spellEnd"/>
            <w:r w:rsidRPr="00EA3413">
              <w:rPr>
                <w:bCs/>
                <w:kern w:val="36"/>
              </w:rPr>
              <w:t xml:space="preserve"> 200 </w:t>
            </w:r>
            <w:proofErr w:type="spellStart"/>
            <w:r w:rsidRPr="00EA3413">
              <w:rPr>
                <w:bCs/>
                <w:kern w:val="36"/>
              </w:rPr>
              <w:t>человек</w:t>
            </w:r>
            <w:proofErr w:type="spellEnd"/>
          </w:p>
        </w:tc>
      </w:tr>
      <w:tr w:rsidR="00325967" w:rsidRPr="0043735D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Основные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задачи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- привлечение к регулярным занятиям физической культурой и спортом;</w:t>
            </w:r>
          </w:p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 w:rsidRPr="00EA3413">
              <w:rPr>
                <w:bCs/>
                <w:kern w:val="36"/>
              </w:rPr>
              <w:t xml:space="preserve">- </w:t>
            </w:r>
            <w:proofErr w:type="spellStart"/>
            <w:r w:rsidRPr="00EA3413">
              <w:rPr>
                <w:bCs/>
                <w:kern w:val="36"/>
              </w:rPr>
              <w:t>пропаганда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здорового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образа</w:t>
            </w:r>
            <w:proofErr w:type="spellEnd"/>
            <w:r w:rsidRPr="00EA3413">
              <w:rPr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Cs/>
                <w:kern w:val="36"/>
              </w:rPr>
              <w:t>жизни</w:t>
            </w:r>
            <w:proofErr w:type="spellEnd"/>
          </w:p>
        </w:tc>
      </w:tr>
      <w:tr w:rsidR="00325967" w:rsidRPr="00325967" w:rsidTr="008139A3">
        <w:tc>
          <w:tcPr>
            <w:tcW w:w="3652" w:type="dxa"/>
            <w:shd w:val="clear" w:color="auto" w:fill="auto"/>
          </w:tcPr>
          <w:p w:rsidR="00325967" w:rsidRPr="00EA3413" w:rsidRDefault="00325967" w:rsidP="008139A3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EA3413">
              <w:rPr>
                <w:b/>
                <w:bCs/>
                <w:kern w:val="36"/>
              </w:rPr>
              <w:t>Характеристики</w:t>
            </w:r>
            <w:proofErr w:type="spellEnd"/>
            <w:r w:rsidRPr="00EA3413">
              <w:rPr>
                <w:b/>
                <w:bCs/>
                <w:kern w:val="36"/>
              </w:rPr>
              <w:t xml:space="preserve"> </w:t>
            </w:r>
            <w:proofErr w:type="spellStart"/>
            <w:r w:rsidRPr="00EA3413">
              <w:rPr>
                <w:b/>
                <w:bCs/>
                <w:kern w:val="36"/>
              </w:rPr>
              <w:t>работ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325967" w:rsidRPr="00325967" w:rsidRDefault="00325967" w:rsidP="008139A3">
            <w:pPr>
              <w:shd w:val="clear" w:color="auto" w:fill="FFFFFF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 xml:space="preserve">Для организации и проведения физкультурно-оздоровительного мероприятия «Фестиваль </w:t>
            </w:r>
            <w:proofErr w:type="spellStart"/>
            <w:r w:rsidRPr="00325967">
              <w:rPr>
                <w:bCs/>
                <w:kern w:val="36"/>
                <w:lang w:val="ru-RU"/>
              </w:rPr>
              <w:t>этноспорта</w:t>
            </w:r>
            <w:proofErr w:type="spellEnd"/>
            <w:r w:rsidRPr="00325967">
              <w:rPr>
                <w:bCs/>
                <w:kern w:val="36"/>
                <w:lang w:val="ru-RU"/>
              </w:rPr>
              <w:t xml:space="preserve"> «Зов предков» исполнитель должен осуществить следующие виды работ: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1. Согласовать место проведения мероприятия с заказчиком не менее чем за 30 календарных дней до даты проведения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 xml:space="preserve">2. Разработать общую концепцию, </w:t>
            </w:r>
            <w:proofErr w:type="spellStart"/>
            <w:r w:rsidRPr="00325967">
              <w:rPr>
                <w:bCs/>
                <w:kern w:val="36"/>
                <w:lang w:val="ru-RU"/>
              </w:rPr>
              <w:t>тайминг</w:t>
            </w:r>
            <w:proofErr w:type="spellEnd"/>
            <w:r w:rsidRPr="00325967">
              <w:rPr>
                <w:bCs/>
                <w:kern w:val="36"/>
                <w:lang w:val="ru-RU"/>
              </w:rPr>
              <w:t xml:space="preserve"> и организационный план проведения мероприятия в соответствии с тематикой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3. Предоставить Заказчику не позднее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5. Обеспечить необходимое количество участников в мероприятии.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6. Обеспечить проведение мероприятия в сроки, указанные в положении о проведении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7. Обеспечить работу бригады скорой медицинской помощи во время проведения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8. Обеспечить соблюдение участниками мероприятия требований техники безопасности в соответствии с действующим законодательством.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9. Обеспечить контроль за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10.Организовать работу ведущего и звуковое сопровождение мероприятия.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11.Организовать фотосьемку мероприятия (торжественное открытие и церемония награждения победителей и призеров).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12.Обеспечить подготовку места проведения мероприятия (монтаж/демонтаж и установка оборудования, необходимого для проведения мероприятия).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13. Приобрести наградную атрибутику для участников мероприятия (медали).</w:t>
            </w:r>
          </w:p>
          <w:p w:rsidR="00325967" w:rsidRPr="00325967" w:rsidRDefault="00325967" w:rsidP="008139A3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Cs/>
                <w:kern w:val="36"/>
                <w:lang w:val="ru-RU"/>
              </w:rPr>
              <w:t>14. Подвести итоги мероприятия и оформить результаты для участников мероприятия.</w:t>
            </w:r>
          </w:p>
          <w:p w:rsidR="00325967" w:rsidRPr="00325967" w:rsidRDefault="00325967" w:rsidP="008139A3">
            <w:pPr>
              <w:ind w:firstLine="317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325967">
              <w:rPr>
                <w:b/>
                <w:bCs/>
                <w:kern w:val="36"/>
                <w:lang w:val="ru-RU"/>
              </w:rPr>
              <w:t>Исполнитель имеет право</w:t>
            </w:r>
            <w:r w:rsidRPr="00325967">
              <w:rPr>
                <w:bCs/>
                <w:kern w:val="36"/>
                <w:lang w:val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</w:p>
        </w:tc>
      </w:tr>
    </w:tbl>
    <w:p w:rsidR="00325967" w:rsidRPr="000216C3" w:rsidRDefault="00325967" w:rsidP="00325967">
      <w:pPr>
        <w:pStyle w:val="a3"/>
        <w:ind w:right="-2"/>
        <w:jc w:val="right"/>
        <w:rPr>
          <w:color w:val="000000"/>
          <w:szCs w:val="28"/>
        </w:rPr>
      </w:pPr>
    </w:p>
    <w:tbl>
      <w:tblPr>
        <w:tblW w:w="5778" w:type="dxa"/>
        <w:tblLook w:val="04A0" w:firstRow="1" w:lastRow="0" w:firstColumn="1" w:lastColumn="0" w:noHBand="0" w:noVBand="1"/>
      </w:tblPr>
      <w:tblGrid>
        <w:gridCol w:w="5778"/>
      </w:tblGrid>
      <w:tr w:rsidR="00325967" w:rsidRPr="00325967" w:rsidTr="00325967">
        <w:tc>
          <w:tcPr>
            <w:tcW w:w="5778" w:type="dxa"/>
            <w:shd w:val="clear" w:color="auto" w:fill="auto"/>
          </w:tcPr>
          <w:p w:rsidR="00325967" w:rsidRPr="00325967" w:rsidRDefault="00325967" w:rsidP="008139A3">
            <w:pPr>
              <w:tabs>
                <w:tab w:val="left" w:pos="11057"/>
              </w:tabs>
              <w:rPr>
                <w:lang w:val="ru-RU"/>
              </w:rPr>
            </w:pPr>
            <w:r w:rsidRPr="00325967">
              <w:rPr>
                <w:lang w:val="ru-RU"/>
              </w:rPr>
              <w:br w:type="page"/>
            </w:r>
          </w:p>
          <w:p w:rsidR="00325967" w:rsidRPr="00325967" w:rsidRDefault="00325967" w:rsidP="008139A3">
            <w:pPr>
              <w:tabs>
                <w:tab w:val="left" w:pos="11057"/>
              </w:tabs>
              <w:rPr>
                <w:color w:val="000000"/>
                <w:sz w:val="28"/>
                <w:szCs w:val="28"/>
                <w:lang w:val="ru-RU"/>
              </w:rPr>
            </w:pPr>
            <w:r w:rsidRPr="00325967">
              <w:rPr>
                <w:lang w:val="ru-RU"/>
              </w:rPr>
              <w:br w:type="page"/>
            </w:r>
            <w:r w:rsidRPr="00325967">
              <w:rPr>
                <w:color w:val="000000"/>
                <w:sz w:val="28"/>
                <w:szCs w:val="28"/>
                <w:lang w:val="ru-RU"/>
              </w:rPr>
              <w:br w:type="page"/>
            </w:r>
          </w:p>
          <w:p w:rsidR="00325967" w:rsidRPr="00325967" w:rsidRDefault="00325967" w:rsidP="008139A3">
            <w:pPr>
              <w:tabs>
                <w:tab w:val="left" w:pos="11057"/>
              </w:tabs>
              <w:rPr>
                <w:color w:val="000000"/>
                <w:lang w:val="ru-RU"/>
              </w:rPr>
            </w:pPr>
          </w:p>
        </w:tc>
      </w:tr>
    </w:tbl>
    <w:p w:rsidR="00D0734A" w:rsidRPr="00550F37" w:rsidRDefault="00D0734A" w:rsidP="00550F37">
      <w:pPr>
        <w:rPr>
          <w:lang w:val="ru-RU"/>
        </w:rPr>
      </w:pPr>
    </w:p>
    <w:sectPr w:rsidR="00D0734A" w:rsidRPr="00550F37" w:rsidSect="00863E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2"/>
    <w:rsid w:val="00325967"/>
    <w:rsid w:val="00550F37"/>
    <w:rsid w:val="006064D2"/>
    <w:rsid w:val="00863EB9"/>
    <w:rsid w:val="00B86815"/>
    <w:rsid w:val="00D0734A"/>
    <w:rsid w:val="00D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EF54"/>
  <w15:chartTrackingRefBased/>
  <w15:docId w15:val="{44B61482-073A-4D22-B4B6-928DC2EB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50F37"/>
    <w:pPr>
      <w:jc w:val="both"/>
    </w:pPr>
    <w:rPr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550F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Олег Равильевич</dc:creator>
  <cp:keywords/>
  <dc:description/>
  <cp:lastModifiedBy>Шарипова Дарья Тагировна</cp:lastModifiedBy>
  <cp:revision>6</cp:revision>
  <dcterms:created xsi:type="dcterms:W3CDTF">2022-03-04T15:51:00Z</dcterms:created>
  <dcterms:modified xsi:type="dcterms:W3CDTF">2022-04-29T11:47:00Z</dcterms:modified>
</cp:coreProperties>
</file>