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62" w:rsidRDefault="00B10B62" w:rsidP="00B10B62">
      <w:pPr>
        <w:jc w:val="center"/>
      </w:pPr>
      <w:r>
        <w:rPr>
          <w:noProof/>
        </w:rPr>
        <w:drawing>
          <wp:inline distT="0" distB="0" distL="0" distR="0">
            <wp:extent cx="399415" cy="541020"/>
            <wp:effectExtent l="0" t="0" r="635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62" w:rsidRDefault="00B10B62" w:rsidP="00B10B62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B10B62" w:rsidRDefault="00B10B62" w:rsidP="00B10B62">
      <w:pPr>
        <w:widowControl/>
        <w:autoSpaceDE/>
        <w:adjustRightInd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КОНТРОЛЬНО-СЧЕТНЫЙ ОРГАН МУНИЦИПАЛЬНОГО ОБРАЗОВАНИЯ</w:t>
      </w:r>
    </w:p>
    <w:p w:rsidR="00B10B62" w:rsidRDefault="00B10B62" w:rsidP="00B10B62">
      <w:pPr>
        <w:keepNext/>
        <w:widowControl/>
        <w:autoSpaceDE/>
        <w:adjustRightInd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СЧЕТНАЯ ПАЛАТА ГОРОДА НИЖНЕВАРТОВСКА</w:t>
      </w:r>
    </w:p>
    <w:p w:rsidR="00B10B62" w:rsidRDefault="00B10B62" w:rsidP="00B10B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 – Югра</w:t>
      </w:r>
    </w:p>
    <w:p w:rsidR="00B10B62" w:rsidRDefault="00B10B62" w:rsidP="00B10B62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B10B62" w:rsidRDefault="00B10B62" w:rsidP="00B10B62">
      <w:pPr>
        <w:widowControl/>
        <w:autoSpaceDE/>
        <w:adjustRightInd/>
        <w:jc w:val="center"/>
        <w:rPr>
          <w:b/>
          <w:sz w:val="16"/>
          <w:szCs w:val="16"/>
        </w:rPr>
      </w:pPr>
    </w:p>
    <w:p w:rsidR="00B10B62" w:rsidRDefault="00B10B62" w:rsidP="00B10B62">
      <w:pPr>
        <w:keepNext/>
        <w:widowControl/>
        <w:autoSpaceDE/>
        <w:adjustRightInd/>
        <w:ind w:left="-13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B62" w:rsidRDefault="00B10B62" w:rsidP="00D65CA7">
      <w:pPr>
        <w:keepNext/>
        <w:widowControl/>
        <w:autoSpaceDE/>
        <w:adjustRightInd/>
        <w:outlineLvl w:val="0"/>
        <w:rPr>
          <w:sz w:val="24"/>
          <w:szCs w:val="24"/>
        </w:rPr>
      </w:pPr>
      <w:r>
        <w:rPr>
          <w:sz w:val="32"/>
          <w:szCs w:val="28"/>
        </w:rPr>
        <w:t xml:space="preserve">  </w:t>
      </w:r>
    </w:p>
    <w:p w:rsidR="00B10B62" w:rsidRPr="00816CD3" w:rsidRDefault="00816CD3" w:rsidP="00B10B62">
      <w:pPr>
        <w:keepNext/>
        <w:widowControl/>
        <w:autoSpaceDE/>
        <w:adjustRightInd/>
        <w:outlineLvl w:val="0"/>
        <w:rPr>
          <w:b/>
          <w:sz w:val="28"/>
          <w:szCs w:val="28"/>
        </w:rPr>
      </w:pPr>
      <w:r w:rsidRPr="00816CD3">
        <w:rPr>
          <w:b/>
          <w:sz w:val="28"/>
          <w:szCs w:val="28"/>
        </w:rPr>
        <w:t xml:space="preserve">от </w:t>
      </w:r>
      <w:r w:rsidR="00C53611">
        <w:rPr>
          <w:b/>
          <w:sz w:val="28"/>
          <w:szCs w:val="28"/>
        </w:rPr>
        <w:t>04</w:t>
      </w:r>
      <w:r w:rsidR="00B10B62" w:rsidRPr="00816CD3">
        <w:rPr>
          <w:b/>
          <w:sz w:val="28"/>
          <w:szCs w:val="28"/>
        </w:rPr>
        <w:t xml:space="preserve"> </w:t>
      </w:r>
      <w:r w:rsidR="00C53611">
        <w:rPr>
          <w:b/>
          <w:sz w:val="28"/>
          <w:szCs w:val="28"/>
        </w:rPr>
        <w:t>октября</w:t>
      </w:r>
      <w:r w:rsidR="00B10B62" w:rsidRPr="00816CD3">
        <w:rPr>
          <w:b/>
          <w:sz w:val="28"/>
          <w:szCs w:val="28"/>
        </w:rPr>
        <w:t xml:space="preserve"> 2018 г</w:t>
      </w:r>
      <w:r w:rsidRPr="00816CD3">
        <w:rPr>
          <w:b/>
          <w:sz w:val="28"/>
          <w:szCs w:val="28"/>
        </w:rPr>
        <w:t>ода</w:t>
      </w:r>
      <w:r w:rsidR="00B10B62" w:rsidRPr="00816CD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</w:t>
      </w:r>
      <w:r w:rsidR="00B10B62" w:rsidRPr="00816CD3">
        <w:rPr>
          <w:b/>
          <w:sz w:val="28"/>
          <w:szCs w:val="28"/>
        </w:rPr>
        <w:t xml:space="preserve">               </w:t>
      </w:r>
      <w:r w:rsidR="00897D14" w:rsidRPr="00816CD3">
        <w:rPr>
          <w:b/>
          <w:sz w:val="28"/>
          <w:szCs w:val="28"/>
        </w:rPr>
        <w:t xml:space="preserve">                      </w:t>
      </w:r>
      <w:r w:rsidR="00945186">
        <w:rPr>
          <w:b/>
          <w:sz w:val="28"/>
          <w:szCs w:val="28"/>
        </w:rPr>
        <w:t xml:space="preserve">   № </w:t>
      </w:r>
      <w:r w:rsidR="00C53611">
        <w:rPr>
          <w:b/>
          <w:sz w:val="28"/>
          <w:szCs w:val="28"/>
        </w:rPr>
        <w:t>14</w:t>
      </w:r>
      <w:r w:rsidR="00B10B62" w:rsidRPr="00816CD3">
        <w:rPr>
          <w:b/>
          <w:sz w:val="28"/>
          <w:szCs w:val="28"/>
        </w:rPr>
        <w:t xml:space="preserve"> </w:t>
      </w:r>
    </w:p>
    <w:p w:rsidR="00B10B62" w:rsidRDefault="00B10B62" w:rsidP="00B10B62">
      <w:pPr>
        <w:jc w:val="both"/>
      </w:pPr>
    </w:p>
    <w:p w:rsidR="00B10B62" w:rsidRDefault="00B10B62" w:rsidP="009C119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B10B62" w:rsidTr="00816CD3">
        <w:trPr>
          <w:trHeight w:val="1818"/>
        </w:trPr>
        <w:tc>
          <w:tcPr>
            <w:tcW w:w="4077" w:type="dxa"/>
          </w:tcPr>
          <w:p w:rsidR="00B10B62" w:rsidRDefault="00B10B62" w:rsidP="009C119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в  план противодействия коррупции в Счетной палате города Нижневартовска на 2018 год</w:t>
            </w:r>
          </w:p>
          <w:p w:rsidR="00B10B62" w:rsidRDefault="00B10B62" w:rsidP="009C1199">
            <w:pPr>
              <w:ind w:right="-1"/>
              <w:jc w:val="both"/>
              <w:rPr>
                <w:lang w:eastAsia="en-US"/>
              </w:rPr>
            </w:pPr>
          </w:p>
        </w:tc>
      </w:tr>
    </w:tbl>
    <w:p w:rsidR="00B10B62" w:rsidRDefault="00B10B62" w:rsidP="00B10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19.12.2008 года № 273-ФЗ «О противодействии коррупции», руководствуясь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статьями 2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 Закона Ханты-Мансийского автономного округа - Югры от 25.09. 2008 года № 86-оз «О мерах по противодействию коррупции в Ханты-Мансийском автономном округе – Югре»: </w:t>
      </w:r>
    </w:p>
    <w:p w:rsidR="00B10B62" w:rsidRDefault="00B10B62" w:rsidP="00B10B62">
      <w:pPr>
        <w:ind w:firstLine="540"/>
        <w:jc w:val="both"/>
        <w:rPr>
          <w:sz w:val="28"/>
          <w:szCs w:val="28"/>
        </w:rPr>
      </w:pPr>
    </w:p>
    <w:p w:rsidR="00C53611" w:rsidRPr="00C53611" w:rsidRDefault="00B10B62" w:rsidP="00C53611">
      <w:pPr>
        <w:pStyle w:val="a6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C53611">
        <w:rPr>
          <w:sz w:val="28"/>
          <w:szCs w:val="28"/>
        </w:rPr>
        <w:t xml:space="preserve">Внести в </w:t>
      </w:r>
      <w:hyperlink r:id="rId9" w:anchor="Par30" w:history="1">
        <w:r w:rsidRPr="00C53611"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 w:rsidRPr="00C53611">
        <w:rPr>
          <w:sz w:val="28"/>
          <w:szCs w:val="28"/>
        </w:rPr>
        <w:t xml:space="preserve"> противодействия коррупции в Счетной палате города Нижневартовска на  2018 год, утвержденный постановлением </w:t>
      </w:r>
      <w:proofErr w:type="spellStart"/>
      <w:r w:rsidRPr="00C53611">
        <w:rPr>
          <w:sz w:val="28"/>
          <w:szCs w:val="28"/>
        </w:rPr>
        <w:t>контрольно</w:t>
      </w:r>
      <w:proofErr w:type="spellEnd"/>
      <w:r w:rsidRPr="00C53611">
        <w:rPr>
          <w:sz w:val="28"/>
          <w:szCs w:val="28"/>
        </w:rPr>
        <w:t xml:space="preserve"> - счетного органа муниципального образования города Нижневартовска – счетной палаты города Нижневартовска от 27.12.2017 № 20</w:t>
      </w:r>
      <w:r w:rsidR="009C1199">
        <w:rPr>
          <w:sz w:val="28"/>
          <w:szCs w:val="28"/>
        </w:rPr>
        <w:t>,</w:t>
      </w:r>
      <w:r w:rsidRPr="00C53611">
        <w:rPr>
          <w:sz w:val="28"/>
          <w:szCs w:val="28"/>
        </w:rPr>
        <w:t xml:space="preserve"> </w:t>
      </w:r>
      <w:r w:rsidR="00C53611" w:rsidRPr="00C53611">
        <w:rPr>
          <w:sz w:val="28"/>
          <w:szCs w:val="28"/>
        </w:rPr>
        <w:t xml:space="preserve">следующие </w:t>
      </w:r>
      <w:r w:rsidRPr="00C53611">
        <w:rPr>
          <w:sz w:val="28"/>
          <w:szCs w:val="28"/>
        </w:rPr>
        <w:t>изменения</w:t>
      </w:r>
      <w:r w:rsidR="00C53611" w:rsidRPr="00C53611">
        <w:rPr>
          <w:sz w:val="28"/>
          <w:szCs w:val="28"/>
        </w:rPr>
        <w:t>:</w:t>
      </w:r>
    </w:p>
    <w:p w:rsidR="00C53611" w:rsidRPr="00C53611" w:rsidRDefault="00C53611" w:rsidP="00C53611">
      <w:pPr>
        <w:ind w:firstLine="540"/>
        <w:jc w:val="both"/>
        <w:rPr>
          <w:sz w:val="28"/>
          <w:szCs w:val="28"/>
        </w:rPr>
      </w:pPr>
      <w:r w:rsidRPr="00C53611">
        <w:rPr>
          <w:sz w:val="28"/>
          <w:szCs w:val="28"/>
        </w:rPr>
        <w:t xml:space="preserve">1) строку </w:t>
      </w:r>
      <w:r>
        <w:rPr>
          <w:sz w:val="28"/>
          <w:szCs w:val="28"/>
        </w:rPr>
        <w:t>20</w:t>
      </w:r>
      <w:r w:rsidRPr="00C53611">
        <w:rPr>
          <w:sz w:val="28"/>
          <w:szCs w:val="28"/>
        </w:rPr>
        <w:t xml:space="preserve"> изложить в следующей редакции:</w:t>
      </w:r>
    </w:p>
    <w:p w:rsidR="00C53611" w:rsidRPr="00D65CA7" w:rsidRDefault="00C53611" w:rsidP="00D65CA7">
      <w:pPr>
        <w:jc w:val="both"/>
        <w:rPr>
          <w:sz w:val="28"/>
          <w:szCs w:val="28"/>
        </w:rPr>
      </w:pPr>
      <w:r w:rsidRPr="00D65CA7">
        <w:rPr>
          <w:sz w:val="28"/>
          <w:szCs w:val="28"/>
        </w:rPr>
        <w:t>«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1843"/>
      </w:tblGrid>
      <w:tr w:rsidR="00D65CA7" w:rsidRPr="006114EF" w:rsidTr="00D65CA7">
        <w:trPr>
          <w:trHeight w:val="1314"/>
        </w:trPr>
        <w:tc>
          <w:tcPr>
            <w:tcW w:w="851" w:type="dxa"/>
          </w:tcPr>
          <w:p w:rsidR="00D65CA7" w:rsidRPr="003D5579" w:rsidRDefault="00D65CA7" w:rsidP="00D65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D65CA7" w:rsidRPr="003D5579" w:rsidRDefault="00D65CA7" w:rsidP="00D65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по исполнению мероприятий плана противодействия коррупции за 2017 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5CA7" w:rsidRPr="003D5579" w:rsidRDefault="00D65CA7" w:rsidP="00D65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счетной палаты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5CA7" w:rsidRPr="003D5579" w:rsidRDefault="00D65CA7" w:rsidP="0002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 2018 года</w:t>
            </w:r>
          </w:p>
        </w:tc>
      </w:tr>
    </w:tbl>
    <w:p w:rsidR="00C53611" w:rsidRPr="00C53611" w:rsidRDefault="00D65CA7" w:rsidP="00D65CA7">
      <w:pPr>
        <w:pStyle w:val="a6"/>
        <w:tabs>
          <w:tab w:val="left" w:pos="9072"/>
        </w:tabs>
        <w:ind w:left="8496" w:firstLine="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C53611" w:rsidRPr="00C53611">
        <w:rPr>
          <w:sz w:val="28"/>
          <w:szCs w:val="28"/>
        </w:rPr>
        <w:t>»;</w:t>
      </w:r>
    </w:p>
    <w:p w:rsidR="00C53611" w:rsidRDefault="00C53611" w:rsidP="009C1199">
      <w:pPr>
        <w:ind w:firstLine="567"/>
        <w:jc w:val="both"/>
        <w:rPr>
          <w:sz w:val="28"/>
          <w:szCs w:val="28"/>
        </w:rPr>
      </w:pPr>
      <w:r w:rsidRPr="00D65CA7">
        <w:rPr>
          <w:sz w:val="28"/>
          <w:szCs w:val="28"/>
        </w:rPr>
        <w:t xml:space="preserve">2) строку </w:t>
      </w:r>
      <w:r w:rsidR="00D65CA7">
        <w:rPr>
          <w:sz w:val="28"/>
          <w:szCs w:val="28"/>
        </w:rPr>
        <w:t>29</w:t>
      </w:r>
      <w:r w:rsidRPr="00D65CA7">
        <w:rPr>
          <w:sz w:val="28"/>
          <w:szCs w:val="28"/>
        </w:rPr>
        <w:t xml:space="preserve"> </w:t>
      </w:r>
      <w:r w:rsidR="00D65CA7">
        <w:rPr>
          <w:sz w:val="28"/>
          <w:szCs w:val="28"/>
        </w:rPr>
        <w:t>исключить.</w:t>
      </w:r>
    </w:p>
    <w:p w:rsidR="009C1199" w:rsidRPr="00D65CA7" w:rsidRDefault="009C1199" w:rsidP="009C1199">
      <w:pPr>
        <w:ind w:firstLine="567"/>
        <w:jc w:val="both"/>
        <w:rPr>
          <w:sz w:val="28"/>
          <w:szCs w:val="28"/>
        </w:rPr>
      </w:pPr>
    </w:p>
    <w:p w:rsidR="00B10B62" w:rsidRDefault="00B10B62" w:rsidP="009C1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1199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</w:t>
      </w:r>
      <w:r>
        <w:rPr>
          <w:sz w:val="28"/>
          <w:szCs w:val="28"/>
        </w:rPr>
        <w:t>.</w:t>
      </w:r>
    </w:p>
    <w:p w:rsidR="00D65CA7" w:rsidRDefault="00D65CA7" w:rsidP="00B10B62">
      <w:pPr>
        <w:ind w:left="150"/>
        <w:rPr>
          <w:sz w:val="28"/>
          <w:szCs w:val="28"/>
        </w:rPr>
      </w:pPr>
    </w:p>
    <w:p w:rsidR="009C1199" w:rsidRDefault="009C1199" w:rsidP="00B10B62">
      <w:pPr>
        <w:ind w:left="150"/>
        <w:rPr>
          <w:sz w:val="28"/>
          <w:szCs w:val="28"/>
        </w:rPr>
      </w:pPr>
    </w:p>
    <w:p w:rsidR="009C1199" w:rsidRDefault="009C1199" w:rsidP="00B10B62">
      <w:pPr>
        <w:ind w:left="150"/>
        <w:rPr>
          <w:sz w:val="28"/>
          <w:szCs w:val="28"/>
        </w:rPr>
      </w:pPr>
    </w:p>
    <w:p w:rsidR="00B10B62" w:rsidRPr="00315D5E" w:rsidRDefault="00B10B62" w:rsidP="00B10B62">
      <w:pPr>
        <w:rPr>
          <w:b/>
          <w:sz w:val="28"/>
          <w:szCs w:val="28"/>
        </w:rPr>
      </w:pPr>
      <w:bookmarkStart w:id="0" w:name="_GoBack"/>
      <w:r w:rsidRPr="00315D5E">
        <w:rPr>
          <w:b/>
          <w:sz w:val="28"/>
          <w:szCs w:val="28"/>
        </w:rPr>
        <w:t>Председатель                                                                               С.П.</w:t>
      </w:r>
      <w:r w:rsidR="00D65CA7" w:rsidRPr="00315D5E">
        <w:rPr>
          <w:b/>
          <w:sz w:val="28"/>
          <w:szCs w:val="28"/>
        </w:rPr>
        <w:t xml:space="preserve"> </w:t>
      </w:r>
      <w:r w:rsidRPr="00315D5E">
        <w:rPr>
          <w:b/>
          <w:sz w:val="28"/>
          <w:szCs w:val="28"/>
        </w:rPr>
        <w:t>Суханова</w:t>
      </w:r>
    </w:p>
    <w:bookmarkEnd w:id="0"/>
    <w:p w:rsidR="00470D8F" w:rsidRDefault="00470D8F"/>
    <w:sectPr w:rsidR="0047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376B"/>
    <w:multiLevelType w:val="hybridMultilevel"/>
    <w:tmpl w:val="9BA45908"/>
    <w:lvl w:ilvl="0" w:tplc="9D2897B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62"/>
    <w:rsid w:val="00315D5E"/>
    <w:rsid w:val="00470D8F"/>
    <w:rsid w:val="00816CD3"/>
    <w:rsid w:val="00897D14"/>
    <w:rsid w:val="00945186"/>
    <w:rsid w:val="009C1199"/>
    <w:rsid w:val="00B10B62"/>
    <w:rsid w:val="00C53611"/>
    <w:rsid w:val="00D65CA7"/>
    <w:rsid w:val="00D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2740"/>
  <w15:docId w15:val="{1382D4A3-B7B3-42E6-890A-E7413772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B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3611"/>
    <w:pPr>
      <w:ind w:left="720"/>
      <w:contextualSpacing/>
    </w:pPr>
  </w:style>
  <w:style w:type="table" w:styleId="a7">
    <w:name w:val="Table Grid"/>
    <w:basedOn w:val="a1"/>
    <w:uiPriority w:val="59"/>
    <w:rsid w:val="00C53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8706A4DC3BC1C9390E3FD617267D888C6E4B05EA80754CE11AB7ED8C46131E63A72E728B0CA299F295FBCj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8706A4DC3BC1C9390E3FD617267D888C6E4B05EA80754CE11AB7ED8C46131E63A72E728B0CA299F295DBCj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B8706A4DC3BC1C9390FDF0771E30D78FCFBBB45DA80E04964EF0238FBCj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72.16.34.250\&#1086;&#1073;&#1097;&#1072;&#1103;\&#1044;&#1077;&#1083;&#1086;&#1087;&#1088;&#1086;&#1080;&#1079;&#1074;&#1086;&#1076;&#1089;&#1090;&#1074;&#1086;\&#1055;&#1086;&#1089;&#1090;&#1072;&#1085;&#1086;&#1074;&#1083;&#1077;&#1085;&#1080;&#1103;\2013\13%20&#1086;&#1090;%2027.12.2013%20&#1087;&#1083;&#1072;&#1085;%20&#1087;&#1086;%20&#1087;&#1088;&#1086;&#1090;&#1080;&#1074;&#1086;&#1076;&#1077;&#1081;&#1089;&#1090;&#1074;&#1080;&#1102;%20&#1082;&#1086;&#1088;&#1088;&#1091;&#1087;&#1094;&#1080;&#1080;%20&#1085;&#1072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Билиенко Наталья Олеговна</cp:lastModifiedBy>
  <cp:revision>7</cp:revision>
  <cp:lastPrinted>2018-10-04T04:52:00Z</cp:lastPrinted>
  <dcterms:created xsi:type="dcterms:W3CDTF">2018-05-21T12:16:00Z</dcterms:created>
  <dcterms:modified xsi:type="dcterms:W3CDTF">2018-10-04T05:50:00Z</dcterms:modified>
</cp:coreProperties>
</file>