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81" w:rsidRDefault="00C96E81" w:rsidP="00C96E81">
      <w:pPr>
        <w:jc w:val="center"/>
      </w:pPr>
      <w:r>
        <w:rPr>
          <w:rFonts w:ascii="Times New Roman" w:eastAsia="Times New Roman" w:hAnsi="Times New Roman" w:cs="Times New Roman"/>
          <w:b/>
          <w:bCs/>
        </w:rPr>
        <w:t>План мероприятий июнь 2026</w:t>
      </w:r>
    </w:p>
    <w:tbl>
      <w:tblPr>
        <w:tblStyle w:val="a3"/>
        <w:tblW w:w="9345" w:type="dxa"/>
        <w:tblInd w:w="-3" w:type="dxa"/>
        <w:tblLook w:val="04A0" w:firstRow="1" w:lastRow="0" w:firstColumn="1" w:lastColumn="0" w:noHBand="0" w:noVBand="1"/>
      </w:tblPr>
      <w:tblGrid>
        <w:gridCol w:w="1507"/>
        <w:gridCol w:w="7838"/>
      </w:tblGrid>
      <w:tr w:rsidR="00C96E81" w:rsidTr="00603228">
        <w:trPr>
          <w:trHeight w:val="4174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8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Строительные материалы: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маркетплейсами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Ярослав Ершов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Эксперт по электронному документообороту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Дмитрий Воробьев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ТГ «Строительные материалы»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 Писанко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в ТГ «Строительные материалы»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 Крафт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4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/?ELEMENT_ID=494348</w:t>
              </w:r>
            </w:hyperlink>
          </w:p>
        </w:tc>
      </w:tr>
      <w:tr w:rsidR="00C96E81" w:rsidTr="00603228">
        <w:trPr>
          <w:trHeight w:val="72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ТГ Мясные изделия. Тема: «Работа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Дмитрий Корчагин,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товарной группы «Мясные изделия»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Ярослав Ершов,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Эксперт по электронному документообороту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Pr="00DA4C85" w:rsidRDefault="00040EB5" w:rsidP="00C96E81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5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/?ELEMENT_ID=494030</w:t>
              </w:r>
            </w:hyperlink>
          </w:p>
        </w:tc>
      </w:tr>
      <w:tr w:rsidR="00C96E81" w:rsidTr="00603228">
        <w:trPr>
          <w:trHeight w:val="2961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8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понедельник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Рекомендации АКОРТ. Маркировка круп, макарон, муки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 смесей для приготовления теста, каш, мюсли, картофеля быстрого приготовления, меда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Александр Буч, руководитель направления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Алёна Борисова, Ведущий эксперт Ассоциации Компаний Розничной Торговли (АКОРТ)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6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/?ELEMENT_ID=494327</w:t>
              </w:r>
            </w:hyperlink>
          </w:p>
        </w:tc>
      </w:tr>
      <w:tr w:rsidR="00C96E81" w:rsidTr="00603228">
        <w:trPr>
          <w:trHeight w:val="3669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8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ТГ Удобрения. Работа в мобильном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приложении  Честный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ЗНАК.Бизнес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 приложении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Маркировка.Просто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Игорь Комаров,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продукта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Дарья Войтенко,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проекта, Товарная группа «Удобрения»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Кирилл Процков,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Бизнес-аналитик, Товарная группа «Удобрения»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7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/?ELEMENT_ID=494089</w:t>
              </w:r>
            </w:hyperlink>
          </w:p>
        </w:tc>
      </w:tr>
      <w:tr w:rsidR="00C96E81" w:rsidTr="00603228">
        <w:trPr>
          <w:trHeight w:val="3664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Партионный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учет» по молочной продукции - звучит страшно,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деле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просто. В чем его плюсы и как решать эти задачи на практике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Владислав Кузнецов, Аналитик 1с, «Константа»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Артем Мельников, Руководитель товарной группы «Молочная продукция»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Екатерина Васильцова, старший бизнес-аналитик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Роман Леонтьев, исполнительный директор, Е4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8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/?ELEMENT_ID=494008</w:t>
              </w:r>
            </w:hyperlink>
          </w:p>
        </w:tc>
      </w:tr>
      <w:tr w:rsidR="00C96E81" w:rsidTr="00603228">
        <w:trPr>
          <w:trHeight w:val="1988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Игры и игрушки. Маркировка товарных остатков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 Крафт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9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/?ELEMENT_ID=494299</w:t>
              </w:r>
            </w:hyperlink>
          </w:p>
        </w:tc>
      </w:tr>
      <w:tr w:rsidR="00040EB5" w:rsidTr="00040EB5">
        <w:trPr>
          <w:trHeight w:val="2659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 июня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Работа с УПД в ОСУ и возможности склада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Дмитрий Корчагин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товарной группы «Мясные изделия»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Елена Воробьева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Менеджер по внедрению отдела технического внедрения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u w:val="single"/>
                </w:rPr>
                <w:t>/?ELEMENT_ID=494500</w:t>
              </w:r>
            </w:hyperlink>
          </w:p>
        </w:tc>
      </w:tr>
      <w:tr w:rsidR="00040EB5" w:rsidTr="00040EB5">
        <w:trPr>
          <w:trHeight w:val="2966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 июня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Чай, кофе, маркируем? Вводная информация и нововведения в категории «Бакалея»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Константин Воротников, 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направления «Бакалея»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Ибнеева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отдела внедрения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Markirovka.Store</w:t>
            </w:r>
            <w:proofErr w:type="spellEnd"/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40EB5" w:rsidRDefault="00040EB5" w:rsidP="00040E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u w:val="single"/>
                </w:rPr>
                <w:t>/?ELEMENT_ID=493999</w:t>
              </w:r>
            </w:hyperlink>
          </w:p>
        </w:tc>
      </w:tr>
      <w:tr w:rsidR="00C96E81" w:rsidTr="00603228"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среда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Открытый микрофон по вопросам маркировки игр и игрушек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Родин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направления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Алена Лифанова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проекта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Верзун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Аккаунт-менеджер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  <w:sz w:val="60"/>
                <w:szCs w:val="60"/>
              </w:rPr>
            </w:pPr>
            <w:hyperlink r:id="rId12"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/?ELEMENT_ID=494371</w:t>
              </w:r>
            </w:hyperlink>
          </w:p>
        </w:tc>
      </w:tr>
      <w:tr w:rsidR="00C96E81" w:rsidTr="00603228">
        <w:trPr>
          <w:trHeight w:val="2681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10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Агрегация Сладостей. Что нужно знать и кому она нужна?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Валерий Шапошников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товарной группы «Сладости и кондитерские изделия»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 Дворников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направления Департамента производственных решений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13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/?ELEMENT_ID=494060</w:t>
              </w:r>
            </w:hyperlink>
          </w:p>
        </w:tc>
      </w:tr>
      <w:tr w:rsidR="00C96E81" w:rsidTr="00603228">
        <w:trPr>
          <w:trHeight w:val="2110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10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Оборот маркированных товаров: как подготовиться к 1 июля?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Налимова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14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/?ELEMENT_ID=494170</w:t>
              </w:r>
            </w:hyperlink>
          </w:p>
        </w:tc>
      </w:tr>
      <w:tr w:rsidR="00C96E81" w:rsidTr="00603228"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Новые требования к продаже маркированных товаров — 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ПИоТ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Пронин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Менеджер проектов группы по партнерским решениям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Лектор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Дмитрий Афанасьев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по продукту, АО «Единая Сервисная Платформа»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5">
              <w:r w:rsidR="00C96E81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/?ELEMENT_ID=494046</w:t>
              </w:r>
            </w:hyperlink>
          </w:p>
        </w:tc>
      </w:tr>
      <w:tr w:rsidR="00C96E81" w:rsidTr="00603228">
        <w:trPr>
          <w:trHeight w:val="3053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Рабочая группа на тему: «Работа с электронными перевозочными документами в ЭПД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для ТГ Пиво»</w:t>
            </w:r>
          </w:p>
          <w:p w:rsidR="00C96E81" w:rsidRDefault="00C96E81" w:rsidP="00C96E81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Ирина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Педино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Бизнес-аналитик Управления подакцизных товаров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Саврасов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Лайт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16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/?ELEMENT_ID=494692</w:t>
              </w:r>
            </w:hyperlink>
          </w:p>
        </w:tc>
      </w:tr>
      <w:tr w:rsidR="00C96E81" w:rsidTr="00603228"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Работа с зависшими остатками и инвентаризация остатков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Александра Тихонова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направления товарной группы «Лекарственные препараты»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Елена Андрианова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товарной группы «Лекарственные препараты»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7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/?ELEMENT_ID=494599</w:t>
              </w:r>
            </w:hyperlink>
          </w:p>
        </w:tc>
      </w:tr>
      <w:tr w:rsidR="00C96E81" w:rsidTr="00603228">
        <w:trPr>
          <w:trHeight w:val="1909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16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Маркировка 3 этапа сладостей и кондитерских изделий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Филиппов Александр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проектов ТГ «Сладости и кондитерские изделия».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18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/?ELEMENT_ID=494022</w:t>
              </w:r>
            </w:hyperlink>
          </w:p>
        </w:tc>
      </w:tr>
      <w:tr w:rsidR="00C96E81" w:rsidTr="00603228">
        <w:trPr>
          <w:trHeight w:val="2672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Технические решения по маркировке детского питания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Братанова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товарной группы «Консервированная продукция»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Егоров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Технический руководитель проектов Департамента производственных решений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9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/?ELEMENT_ID=494496</w:t>
              </w:r>
            </w:hyperlink>
          </w:p>
        </w:tc>
      </w:tr>
      <w:tr w:rsidR="00C96E81" w:rsidTr="00603228">
        <w:trPr>
          <w:trHeight w:val="2101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16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ВетИС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Екатерина Васильцова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20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/?ELEMENT_ID=494660</w:t>
              </w:r>
            </w:hyperlink>
          </w:p>
        </w:tc>
      </w:tr>
      <w:tr w:rsidR="00C96E81" w:rsidTr="00603228">
        <w:trPr>
          <w:trHeight w:val="3393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среда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Открытый микрофон по вопросам маркировки игр и игрушек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Родин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направления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Алена Лифанова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проекта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Верзун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Аккаунт-менеджер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  <w:sz w:val="60"/>
                <w:szCs w:val="60"/>
              </w:rPr>
            </w:pPr>
            <w:hyperlink r:id="rId21"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/?ELEMENT_ID=494375</w:t>
              </w:r>
            </w:hyperlink>
          </w:p>
        </w:tc>
      </w:tr>
      <w:tr w:rsidR="00C96E81" w:rsidTr="00603228">
        <w:trPr>
          <w:trHeight w:val="2960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18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четверг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Новые требования к продаже маркированных товаров — 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ПИоТ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Пронин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Менеджер проектов группы по партнерским решениям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Лектор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Дмитрий Афанасьев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по продукту, АО «Единая Сервисная Платформа»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22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/?ELEMENT_ID=494050</w:t>
              </w:r>
            </w:hyperlink>
          </w:p>
        </w:tc>
      </w:tr>
      <w:tr w:rsidR="00C96E81" w:rsidTr="00603228"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Проверка РД, оценка производителей, указание МОД и другие изменения по товарам легкой промышленности и обуви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Гостюшев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Руководитель проектов товарной группы «Легкая промышленность»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3">
              <w:r w:rsidR="00C96E81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</w:rPr>
                <w:t>/?ELEMENT_ID=494684</w:t>
              </w:r>
            </w:hyperlink>
          </w:p>
        </w:tc>
      </w:tr>
      <w:tr w:rsidR="00C96E81" w:rsidTr="00603228">
        <w:trPr>
          <w:trHeight w:val="3507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19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Вебинар: ТГ «Моторные масла: Разрешительный режим на кассах»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Игорь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проектов, ОГК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Багдасарова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Надежда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ТГ «Моторные масла»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Белова Алина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24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/?ELEMENT_ID=494111</w:t>
              </w:r>
            </w:hyperlink>
          </w:p>
        </w:tc>
      </w:tr>
      <w:tr w:rsidR="00C96E81" w:rsidTr="00603228">
        <w:trPr>
          <w:trHeight w:val="2692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19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Маркировка вне производства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Игорь Горелов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проекта товарной группы «Печатная продукция»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Алиса Белова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25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/?ELEMENT_ID=494187</w:t>
              </w:r>
            </w:hyperlink>
          </w:p>
        </w:tc>
      </w:tr>
      <w:tr w:rsidR="00C96E81" w:rsidTr="00603228">
        <w:trPr>
          <w:trHeight w:val="2674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23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Контрактное производство: схемы работы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Челышева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ТГ «Полуфабрикаты и замороженная продукция»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Екатерина Васильцова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Старший бизнес-аналитик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26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/?ELEMENT_ID=494701</w:t>
              </w:r>
            </w:hyperlink>
          </w:p>
        </w:tc>
      </w:tr>
      <w:tr w:rsidR="00C96E81" w:rsidTr="00603228">
        <w:trPr>
          <w:trHeight w:val="1976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23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Работа с маркировкой игр и игрушек для розницы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Верзун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Аккаунт-менеджер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27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/?ELEMENT_ID=494304</w:t>
              </w:r>
            </w:hyperlink>
          </w:p>
        </w:tc>
      </w:tr>
      <w:tr w:rsidR="00C96E81" w:rsidTr="00603228">
        <w:trPr>
          <w:trHeight w:val="1402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среда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Открытый микрофон по вопросам маркировки игр и игрушек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Родин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направления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Алена Лифанова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проекта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Верзун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Аккаунт-менеджер товарной группы «Игрушки»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  <w:sz w:val="60"/>
                <w:szCs w:val="60"/>
              </w:rPr>
            </w:pPr>
            <w:hyperlink r:id="rId28"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/?ELEMENT_ID=494380</w:t>
              </w:r>
            </w:hyperlink>
          </w:p>
        </w:tc>
      </w:tr>
      <w:tr w:rsidR="00C96E81" w:rsidTr="00603228">
        <w:trPr>
          <w:trHeight w:val="3802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24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среда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учету в отношении товарной группы «Строительные материалы»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Дмитрий Воробьев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товарной группы «Строительные материалы»,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 Писанко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проектов в ТГ «Строительные материалы»,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 Крафт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29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/?ELEMENT_ID=494611</w:t>
              </w:r>
            </w:hyperlink>
          </w:p>
        </w:tc>
      </w:tr>
      <w:tr w:rsidR="00C96E81" w:rsidTr="00603228">
        <w:trPr>
          <w:trHeight w:val="3106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среда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Рабочая группа на тему: «Особенности передачи КИ в УПД для товарной группы ПИВО»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Денис Ковалевич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товарной группы «Пиво и пивные напитки»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Дмитрий Игнатов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Эксперт отдела по работе с оптово-розничным звеном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30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/?ELEMENT_ID=494696</w:t>
              </w:r>
            </w:hyperlink>
          </w:p>
        </w:tc>
      </w:tr>
      <w:tr w:rsidR="00C96E81" w:rsidTr="00603228">
        <w:trPr>
          <w:trHeight w:val="2965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25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Новые требования к продаже маркированных товаров — 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ПИоТ</w:t>
            </w:r>
            <w:proofErr w:type="spellEnd"/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 Пронин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Менеджер проектов группы по партнерским решениям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Лектор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Дмитрий Афанасьев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по продукту, АО «Единая Сервисная Платформа»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31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/?ELEMENT_ID=494054</w:t>
              </w:r>
            </w:hyperlink>
          </w:p>
        </w:tc>
      </w:tr>
      <w:tr w:rsidR="00C96E81" w:rsidTr="00603228">
        <w:trPr>
          <w:trHeight w:val="2257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четверг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Работа с разрешительной документацией и МОД в рамках Товарной группы Растворимые завариваемые напитки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Сергей Степанян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направления маркировки «Растворимых завариваемых напитков»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32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/?ELEMENT_ID=494902</w:t>
              </w:r>
            </w:hyperlink>
          </w:p>
        </w:tc>
      </w:tr>
      <w:tr w:rsidR="00C96E81" w:rsidTr="00603228">
        <w:trPr>
          <w:trHeight w:val="3670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26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Вебинар: ТГ «Моторные масла»: Техническое Средство получения Информации о товаре (ТС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ПИоТ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Пронин Алексей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менеджер проектов группы по партнерским решениям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Багдасарова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Надежда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ТГ «Моторные масла»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Белова Алина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33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/?ELEMENT_ID=494115</w:t>
              </w:r>
            </w:hyperlink>
          </w:p>
        </w:tc>
      </w:tr>
      <w:tr w:rsidR="00C96E81" w:rsidTr="00603228">
        <w:trPr>
          <w:trHeight w:val="2682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26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пятница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Упаковки в системе маркировки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Игорь Горелов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проекта товарной группы «Печатная продукция»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Алиса Белова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Бизнес-аналитик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34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/?ELEMENT_ID=494192</w:t>
              </w:r>
            </w:hyperlink>
          </w:p>
        </w:tc>
      </w:tr>
      <w:tr w:rsidR="00C96E81" w:rsidTr="00603228">
        <w:trPr>
          <w:trHeight w:val="1981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29 июня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понедельник 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Вебинар по теме «Агрегация в системе маркировки»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 Перегудов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проектов ТГ «Автозапчасти»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35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/?ELEMENT_ID=494434</w:t>
              </w:r>
            </w:hyperlink>
          </w:p>
        </w:tc>
      </w:tr>
      <w:tr w:rsidR="00C96E81" w:rsidTr="00603228">
        <w:trPr>
          <w:trHeight w:val="2526"/>
        </w:trPr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 июня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Ответы на вопросы участников оборота круп, макарон, муки   и смесей для приготовления теста, каш, мюсли, картофеля быстрого приготовления, меда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Спикер: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 Буч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направления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C96E81" w:rsidRDefault="00C96E81" w:rsidP="00C96E81">
            <w:pPr>
              <w:rPr>
                <w:rFonts w:ascii="Times New Roman" w:eastAsia="Times New Roman" w:hAnsi="Times New Roman" w:cs="Times New Roman"/>
              </w:rPr>
            </w:pPr>
          </w:p>
          <w:p w:rsidR="00C96E81" w:rsidRDefault="00040EB5" w:rsidP="00C96E81">
            <w:pPr>
              <w:rPr>
                <w:rFonts w:ascii="Times New Roman" w:eastAsia="Times New Roman" w:hAnsi="Times New Roman" w:cs="Times New Roman"/>
              </w:rPr>
            </w:pPr>
            <w:hyperlink r:id="rId36"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lectures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vebinary</w:t>
              </w:r>
              <w:proofErr w:type="spellEnd"/>
              <w:r w:rsidR="00C96E81">
                <w:rPr>
                  <w:rFonts w:ascii="Times New Roman" w:eastAsia="Times New Roman" w:hAnsi="Times New Roman" w:cs="Times New Roman"/>
                  <w:u w:val="single"/>
                </w:rPr>
                <w:t>/?ELEMENT_ID=494488</w:t>
              </w:r>
            </w:hyperlink>
          </w:p>
        </w:tc>
      </w:tr>
    </w:tbl>
    <w:p w:rsidR="002D2EF4" w:rsidRPr="00C96E81" w:rsidRDefault="002D2EF4" w:rsidP="00C96E81"/>
    <w:sectPr w:rsidR="002D2EF4" w:rsidRPr="00C9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34"/>
    <w:rsid w:val="00040EB5"/>
    <w:rsid w:val="002D2EF4"/>
    <w:rsid w:val="00561347"/>
    <w:rsid w:val="00603228"/>
    <w:rsid w:val="00C96E81"/>
    <w:rsid w:val="00DA4C85"/>
    <w:rsid w:val="00E2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4BFD-4124-4909-AC02-FB512E60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94008" TargetMode="External"/><Relationship Id="rId13" Type="http://schemas.openxmlformats.org/officeDocument/2006/relationships/hyperlink" Target="https://xn--80ajghhoc2aj1c8b.xn--p1ai/lectures/vebinary/?ELEMENT_ID=494060" TargetMode="External"/><Relationship Id="rId18" Type="http://schemas.openxmlformats.org/officeDocument/2006/relationships/hyperlink" Target="https://xn--80ajghhoc2aj1c8b.xn--p1ai/lectures/vebinary/?ELEMENT_ID=494022" TargetMode="External"/><Relationship Id="rId26" Type="http://schemas.openxmlformats.org/officeDocument/2006/relationships/hyperlink" Target="https://xn--80ajghhoc2aj1c8b.xn--p1ai/lectures/vebinary/?ELEMENT_ID=4947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94375" TargetMode="External"/><Relationship Id="rId34" Type="http://schemas.openxmlformats.org/officeDocument/2006/relationships/hyperlink" Target="https://xn--80ajghhoc2aj1c8b.xn--p1ai/lectures/vebinary/?ELEMENT_ID=494192" TargetMode="External"/><Relationship Id="rId7" Type="http://schemas.openxmlformats.org/officeDocument/2006/relationships/hyperlink" Target="https://xn--80ajghhoc2aj1c8b.xn--p1ai/lectures/vebinary/?ELEMENT_ID=494089" TargetMode="External"/><Relationship Id="rId12" Type="http://schemas.openxmlformats.org/officeDocument/2006/relationships/hyperlink" Target="https://xn--80ajghhoc2aj1c8b.xn--p1ai/lectures/vebinary/?ELEMENT_ID=494371" TargetMode="External"/><Relationship Id="rId17" Type="http://schemas.openxmlformats.org/officeDocument/2006/relationships/hyperlink" Target="https://xn--80ajghhoc2aj1c8b.xn--p1ai/lectures/vebinary/?ELEMENT_ID=494599" TargetMode="External"/><Relationship Id="rId25" Type="http://schemas.openxmlformats.org/officeDocument/2006/relationships/hyperlink" Target="https://xn--80ajghhoc2aj1c8b.xn--p1ai/lectures/vebinary/?ELEMENT_ID=494187" TargetMode="External"/><Relationship Id="rId33" Type="http://schemas.openxmlformats.org/officeDocument/2006/relationships/hyperlink" Target="https://xn--80ajghhoc2aj1c8b.xn--p1ai/lectures/vebinary/?ELEMENT_ID=49411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94692" TargetMode="External"/><Relationship Id="rId20" Type="http://schemas.openxmlformats.org/officeDocument/2006/relationships/hyperlink" Target="https://xn--80ajghhoc2aj1c8b.xn--p1ai/lectures/vebinary/?ELEMENT_ID=494660" TargetMode="External"/><Relationship Id="rId29" Type="http://schemas.openxmlformats.org/officeDocument/2006/relationships/hyperlink" Target="https://xn--80ajghhoc2aj1c8b.xn--p1ai/lectures/vebinary/?ELEMENT_ID=494611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94327" TargetMode="External"/><Relationship Id="rId11" Type="http://schemas.openxmlformats.org/officeDocument/2006/relationships/hyperlink" Target="https://xn--80ajghhoc2aj1c8b.xn--p1ai/lectures/vebinary/?ELEMENT_ID=493999" TargetMode="External"/><Relationship Id="rId24" Type="http://schemas.openxmlformats.org/officeDocument/2006/relationships/hyperlink" Target="https://xn--80ajghhoc2aj1c8b.xn--p1ai/lectures/vebinary/?ELEMENT_ID=494111" TargetMode="External"/><Relationship Id="rId32" Type="http://schemas.openxmlformats.org/officeDocument/2006/relationships/hyperlink" Target="https://xn--80ajghhoc2aj1c8b.xn--p1ai/lectures/vebinary/?ELEMENT_ID=49490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94030" TargetMode="External"/><Relationship Id="rId15" Type="http://schemas.openxmlformats.org/officeDocument/2006/relationships/hyperlink" Target="https://xn--80ajghhoc2aj1c8b.xn--p1ai/lectures/vebinary/?ELEMENT_ID=494046" TargetMode="External"/><Relationship Id="rId23" Type="http://schemas.openxmlformats.org/officeDocument/2006/relationships/hyperlink" Target="https://xn--80ajghhoc2aj1c8b.xn--p1ai/lectures/vebinary/?ELEMENT_ID=494684" TargetMode="External"/><Relationship Id="rId28" Type="http://schemas.openxmlformats.org/officeDocument/2006/relationships/hyperlink" Target="https://xn--80ajghhoc2aj1c8b.xn--p1ai/lectures/vebinary/?ELEMENT_ID=494380" TargetMode="External"/><Relationship Id="rId36" Type="http://schemas.openxmlformats.org/officeDocument/2006/relationships/hyperlink" Target="https://xn--80ajghhoc2aj1c8b.xn--p1ai/lectures/vebinary/?ELEMENT_ID=494488" TargetMode="External"/><Relationship Id="rId10" Type="http://schemas.openxmlformats.org/officeDocument/2006/relationships/hyperlink" Target="https://xn--80ajghhoc2aj1c8b.xn--p1ai/lectures/vebinary/?ELEMENT_ID=494500" TargetMode="External"/><Relationship Id="rId19" Type="http://schemas.openxmlformats.org/officeDocument/2006/relationships/hyperlink" Target="https://xn--80ajghhoc2aj1c8b.xn--p1ai/lectures/vebinary/?ELEMENT_ID=494496" TargetMode="External"/><Relationship Id="rId31" Type="http://schemas.openxmlformats.org/officeDocument/2006/relationships/hyperlink" Target="https://xn--80ajghhoc2aj1c8b.xn--p1ai/lectures/vebinary/?ELEMENT_ID=494054" TargetMode="External"/><Relationship Id="rId4" Type="http://schemas.openxmlformats.org/officeDocument/2006/relationships/hyperlink" Target="https://xn--80ajghhoc2aj1c8b.xn--p1ai/lectures/vebinary/?ELEMENT_ID=494348" TargetMode="External"/><Relationship Id="rId9" Type="http://schemas.openxmlformats.org/officeDocument/2006/relationships/hyperlink" Target="https://xn--80ajghhoc2aj1c8b.xn--p1ai/lectures/vebinary/?ELEMENT_ID=494299" TargetMode="External"/><Relationship Id="rId14" Type="http://schemas.openxmlformats.org/officeDocument/2006/relationships/hyperlink" Target="https://xn--80ajghhoc2aj1c8b.xn--p1ai/lectures/vebinary/?ELEMENT_ID=494170" TargetMode="External"/><Relationship Id="rId22" Type="http://schemas.openxmlformats.org/officeDocument/2006/relationships/hyperlink" Target="https://xn--80ajghhoc2aj1c8b.xn--p1ai/lectures/vebinary/?ELEMENT_ID=494050" TargetMode="External"/><Relationship Id="rId27" Type="http://schemas.openxmlformats.org/officeDocument/2006/relationships/hyperlink" Target="https://xn--80ajghhoc2aj1c8b.xn--p1ai/lectures/vebinary/?ELEMENT_ID=494304" TargetMode="External"/><Relationship Id="rId30" Type="http://schemas.openxmlformats.org/officeDocument/2006/relationships/hyperlink" Target="https://xn--80ajghhoc2aj1c8b.xn--p1ai/lectures/vebinary/?ELEMENT_ID=494696" TargetMode="External"/><Relationship Id="rId35" Type="http://schemas.openxmlformats.org/officeDocument/2006/relationships/hyperlink" Target="https://xn--80ajghhoc2aj1c8b.xn--p1ai/lectures/vebinary/?ELEMENT_ID=494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Мерзлякова Алена Викторовна</dc:creator>
  <cp:keywords/>
  <dc:description/>
  <cp:lastModifiedBy>Мерзлякова Алена Викторовна</cp:lastModifiedBy>
  <cp:revision>5</cp:revision>
  <cp:lastPrinted>2026-06-05T04:18:00Z</cp:lastPrinted>
  <dcterms:created xsi:type="dcterms:W3CDTF">2026-06-04T12:35:00Z</dcterms:created>
  <dcterms:modified xsi:type="dcterms:W3CDTF">2026-06-05T04:19:00Z</dcterms:modified>
</cp:coreProperties>
</file>