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13" w:rsidRDefault="009E1F13" w:rsidP="00D65B5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E1F13" w:rsidRDefault="009E1F13" w:rsidP="00D65B5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65B5B" w:rsidRDefault="00D65B5B" w:rsidP="00D65B5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Руководитель Ханты-Мансийского УФАС Артур Демкин </w:t>
      </w:r>
    </w:p>
    <w:p w:rsidR="00D65B5B" w:rsidRDefault="00D65B5B" w:rsidP="00D65B5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принял участие в заседании Комиссии по координации </w:t>
      </w:r>
    </w:p>
    <w:p w:rsidR="00D65B5B" w:rsidRDefault="00D65B5B" w:rsidP="00D65B5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по противодействию коррупции в Югре</w:t>
      </w:r>
    </w:p>
    <w:p w:rsidR="00D65B5B" w:rsidRDefault="00D65B5B" w:rsidP="00D65B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65B5B" w:rsidRDefault="00D65B5B" w:rsidP="00D65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17A67" w:rsidRPr="00717A67">
        <w:rPr>
          <w:color w:val="000000"/>
          <w:sz w:val="28"/>
          <w:szCs w:val="28"/>
        </w:rPr>
        <w:t>5</w:t>
      </w:r>
      <w:r w:rsidR="00717A67">
        <w:rPr>
          <w:color w:val="000000"/>
          <w:sz w:val="28"/>
          <w:szCs w:val="28"/>
        </w:rPr>
        <w:t xml:space="preserve"> феврал</w:t>
      </w:r>
      <w:r>
        <w:rPr>
          <w:color w:val="000000"/>
          <w:sz w:val="28"/>
          <w:szCs w:val="28"/>
        </w:rPr>
        <w:t>я 201</w:t>
      </w:r>
      <w:r w:rsidR="00717A6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в </w:t>
      </w:r>
      <w:r w:rsidR="00717A67">
        <w:rPr>
          <w:color w:val="000000"/>
          <w:sz w:val="28"/>
          <w:szCs w:val="28"/>
        </w:rPr>
        <w:t>Ханты-Мансийске</w:t>
      </w:r>
      <w:r>
        <w:rPr>
          <w:color w:val="000000"/>
          <w:sz w:val="28"/>
          <w:szCs w:val="28"/>
        </w:rPr>
        <w:t xml:space="preserve"> состоялось заседание Комиссии по координации работы по противодействию коррупции в Югре, которое прошло под председательством губернатора автономного округа Натальи Комаровой. В работе заседания принял</w:t>
      </w:r>
      <w:r>
        <w:rPr>
          <w:sz w:val="28"/>
          <w:szCs w:val="28"/>
        </w:rPr>
        <w:t xml:space="preserve"> участие руководитель Управления Федеральной антимонопольной службы по Ханты-Мансийскому автономному округу – Югре Артур Демкин. </w:t>
      </w:r>
    </w:p>
    <w:p w:rsidR="00D65B5B" w:rsidRDefault="00D65B5B" w:rsidP="00D65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дня были вынесены </w:t>
      </w:r>
      <w:r w:rsidR="008F00D2">
        <w:rPr>
          <w:sz w:val="28"/>
          <w:szCs w:val="28"/>
        </w:rPr>
        <w:t>3</w:t>
      </w:r>
      <w:r>
        <w:rPr>
          <w:sz w:val="28"/>
          <w:szCs w:val="28"/>
        </w:rPr>
        <w:t xml:space="preserve"> вопроса: </w:t>
      </w:r>
    </w:p>
    <w:p w:rsidR="00D65B5B" w:rsidRDefault="00717A67" w:rsidP="00D65B5B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анализа оснований направления предпринимателями обращений, содержащих доводы о нарушении их прав органами местного самоуправления муниципальных образований Ханты-Мансийского автономного округа – Югры. </w:t>
      </w:r>
      <w:r w:rsidR="00D65B5B">
        <w:rPr>
          <w:sz w:val="28"/>
          <w:szCs w:val="28"/>
        </w:rPr>
        <w:t xml:space="preserve"> </w:t>
      </w:r>
    </w:p>
    <w:p w:rsidR="00D65B5B" w:rsidRDefault="00D65B5B" w:rsidP="00D65B5B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7A67">
        <w:rPr>
          <w:sz w:val="28"/>
          <w:szCs w:val="28"/>
        </w:rPr>
        <w:t>состоянии законности на территории Ханты-Мансийского автономного округа - Югры</w:t>
      </w:r>
      <w:r>
        <w:rPr>
          <w:sz w:val="28"/>
          <w:szCs w:val="28"/>
        </w:rPr>
        <w:t xml:space="preserve">. </w:t>
      </w:r>
    </w:p>
    <w:p w:rsidR="00D65B5B" w:rsidRDefault="00D65B5B" w:rsidP="00D65B5B">
      <w:pPr>
        <w:pStyle w:val="ad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717A67">
        <w:rPr>
          <w:sz w:val="28"/>
          <w:szCs w:val="28"/>
        </w:rPr>
        <w:t xml:space="preserve">принятых Комиссией по координации работы по противодействию коррупции </w:t>
      </w:r>
      <w:proofErr w:type="gramStart"/>
      <w:r w:rsidR="00717A67">
        <w:rPr>
          <w:sz w:val="28"/>
          <w:szCs w:val="28"/>
        </w:rPr>
        <w:t>в</w:t>
      </w:r>
      <w:proofErr w:type="gramEnd"/>
      <w:r w:rsidR="00717A67">
        <w:rPr>
          <w:sz w:val="28"/>
          <w:szCs w:val="28"/>
        </w:rPr>
        <w:t xml:space="preserve"> </w:t>
      </w:r>
      <w:proofErr w:type="gramStart"/>
      <w:r w:rsidR="00717A67">
        <w:rPr>
          <w:sz w:val="28"/>
          <w:szCs w:val="28"/>
        </w:rPr>
        <w:t>Ханты-Мансийском</w:t>
      </w:r>
      <w:proofErr w:type="gramEnd"/>
      <w:r w:rsidR="00717A67">
        <w:rPr>
          <w:sz w:val="28"/>
          <w:szCs w:val="28"/>
        </w:rPr>
        <w:t xml:space="preserve"> автономном округе – Югре протокольных поручений, об исполнении Плана по противодействию коррупции в Ханты-Мансийском автономном округе – Югре на 2016-2017 годы. </w:t>
      </w:r>
    </w:p>
    <w:p w:rsidR="00D65B5B" w:rsidRDefault="00D65B5B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</w:p>
    <w:p w:rsidR="00D65B5B" w:rsidRDefault="00D65B5B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</w:p>
    <w:p w:rsidR="00D65B5B" w:rsidRDefault="00D65B5B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</w:p>
    <w:p w:rsidR="00D672CC" w:rsidRPr="007A6CD1" w:rsidRDefault="00D672CC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  <w:r w:rsidRPr="007A6CD1">
        <w:rPr>
          <w:color w:val="000000"/>
          <w:sz w:val="18"/>
          <w:szCs w:val="26"/>
          <w:shd w:val="clear" w:color="auto" w:fill="FFFFFF"/>
        </w:rPr>
        <w:t xml:space="preserve">Виктория Скосырева </w:t>
      </w:r>
    </w:p>
    <w:p w:rsidR="00D672CC" w:rsidRPr="007A6CD1" w:rsidRDefault="00D672CC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  <w:r w:rsidRPr="007A6CD1">
        <w:rPr>
          <w:color w:val="000000"/>
          <w:sz w:val="18"/>
          <w:szCs w:val="26"/>
          <w:shd w:val="clear" w:color="auto" w:fill="FFFFFF"/>
        </w:rPr>
        <w:t xml:space="preserve">Пресс-служба Ханты-Мансийского УФАС России </w:t>
      </w:r>
    </w:p>
    <w:sectPr w:rsidR="00D672CC" w:rsidRPr="007A6CD1" w:rsidSect="007411C8">
      <w:headerReference w:type="default" r:id="rId7"/>
      <w:footerReference w:type="default" r:id="rId8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72" w:rsidRDefault="00837972" w:rsidP="008809EF">
      <w:r>
        <w:separator/>
      </w:r>
    </w:p>
  </w:endnote>
  <w:endnote w:type="continuationSeparator" w:id="0">
    <w:p w:rsidR="00837972" w:rsidRDefault="00837972" w:rsidP="0088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72" w:rsidRDefault="00837972">
    <w:pPr>
      <w:pStyle w:val="a9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-277495</wp:posOffset>
          </wp:positionV>
          <wp:extent cx="5495925" cy="790575"/>
          <wp:effectExtent l="19050" t="0" r="9525" b="0"/>
          <wp:wrapTopAndBottom/>
          <wp:docPr id="2" name="Рисунок 2" descr="логотипч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чи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72" w:rsidRDefault="00837972" w:rsidP="008809EF">
      <w:r>
        <w:separator/>
      </w:r>
    </w:p>
  </w:footnote>
  <w:footnote w:type="continuationSeparator" w:id="0">
    <w:p w:rsidR="00837972" w:rsidRDefault="00837972" w:rsidP="0088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72" w:rsidRDefault="00837972">
    <w:pPr>
      <w:pStyle w:val="ab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-428625</wp:posOffset>
          </wp:positionV>
          <wp:extent cx="6647180" cy="952500"/>
          <wp:effectExtent l="19050" t="0" r="1270" b="0"/>
          <wp:wrapTopAndBottom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D54"/>
    <w:multiLevelType w:val="hybridMultilevel"/>
    <w:tmpl w:val="FC5AB6E4"/>
    <w:lvl w:ilvl="0" w:tplc="23A86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22705E"/>
    <w:multiLevelType w:val="hybridMultilevel"/>
    <w:tmpl w:val="6FB61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37BF"/>
    <w:rsid w:val="0003529B"/>
    <w:rsid w:val="00070444"/>
    <w:rsid w:val="00116B36"/>
    <w:rsid w:val="001412FD"/>
    <w:rsid w:val="0016138D"/>
    <w:rsid w:val="00180EB6"/>
    <w:rsid w:val="001F19EC"/>
    <w:rsid w:val="002437BF"/>
    <w:rsid w:val="00334436"/>
    <w:rsid w:val="00340B5B"/>
    <w:rsid w:val="00357186"/>
    <w:rsid w:val="0037797D"/>
    <w:rsid w:val="003C6408"/>
    <w:rsid w:val="003F0E4E"/>
    <w:rsid w:val="0040550A"/>
    <w:rsid w:val="004102A5"/>
    <w:rsid w:val="004401C8"/>
    <w:rsid w:val="004C412F"/>
    <w:rsid w:val="005070C6"/>
    <w:rsid w:val="005141C8"/>
    <w:rsid w:val="00597368"/>
    <w:rsid w:val="005B444B"/>
    <w:rsid w:val="00626A75"/>
    <w:rsid w:val="006628E1"/>
    <w:rsid w:val="00671660"/>
    <w:rsid w:val="0068011A"/>
    <w:rsid w:val="00690DCB"/>
    <w:rsid w:val="00693EB4"/>
    <w:rsid w:val="006E0899"/>
    <w:rsid w:val="006F13AD"/>
    <w:rsid w:val="00717A67"/>
    <w:rsid w:val="007411C8"/>
    <w:rsid w:val="007642DD"/>
    <w:rsid w:val="00774CDC"/>
    <w:rsid w:val="00785CC6"/>
    <w:rsid w:val="007A6CD1"/>
    <w:rsid w:val="00837972"/>
    <w:rsid w:val="00874A57"/>
    <w:rsid w:val="00875764"/>
    <w:rsid w:val="008809EF"/>
    <w:rsid w:val="00897B44"/>
    <w:rsid w:val="008A2BA8"/>
    <w:rsid w:val="008A3504"/>
    <w:rsid w:val="008C3506"/>
    <w:rsid w:val="008F00D2"/>
    <w:rsid w:val="008F7633"/>
    <w:rsid w:val="0090277E"/>
    <w:rsid w:val="009966CA"/>
    <w:rsid w:val="009E1F13"/>
    <w:rsid w:val="00A4077F"/>
    <w:rsid w:val="00A439EF"/>
    <w:rsid w:val="00A51EAC"/>
    <w:rsid w:val="00A52BC6"/>
    <w:rsid w:val="00A66AD1"/>
    <w:rsid w:val="00AA3DCA"/>
    <w:rsid w:val="00AE4355"/>
    <w:rsid w:val="00B264E8"/>
    <w:rsid w:val="00B7420B"/>
    <w:rsid w:val="00B824C0"/>
    <w:rsid w:val="00BA1888"/>
    <w:rsid w:val="00BB0242"/>
    <w:rsid w:val="00BD174A"/>
    <w:rsid w:val="00BF1BF2"/>
    <w:rsid w:val="00C34958"/>
    <w:rsid w:val="00C83AF0"/>
    <w:rsid w:val="00D071FD"/>
    <w:rsid w:val="00D21C42"/>
    <w:rsid w:val="00D43D24"/>
    <w:rsid w:val="00D65B5B"/>
    <w:rsid w:val="00D672CC"/>
    <w:rsid w:val="00DA4305"/>
    <w:rsid w:val="00EC6018"/>
    <w:rsid w:val="00F13ACD"/>
    <w:rsid w:val="00F32213"/>
    <w:rsid w:val="00FC70A6"/>
    <w:rsid w:val="00F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C8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A4077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  <w:rsid w:val="007411C8"/>
  </w:style>
  <w:style w:type="character" w:customStyle="1" w:styleId="2">
    <w:name w:val="Основной шрифт абзаца2"/>
    <w:rsid w:val="007411C8"/>
  </w:style>
  <w:style w:type="character" w:customStyle="1" w:styleId="Absatz-Standardschriftart">
    <w:name w:val="Absatz-Standardschriftart"/>
    <w:rsid w:val="007411C8"/>
  </w:style>
  <w:style w:type="character" w:customStyle="1" w:styleId="WW-Absatz-Standardschriftart">
    <w:name w:val="WW-Absatz-Standardschriftart"/>
    <w:rsid w:val="007411C8"/>
  </w:style>
  <w:style w:type="character" w:customStyle="1" w:styleId="WW-Absatz-Standardschriftart1">
    <w:name w:val="WW-Absatz-Standardschriftart1"/>
    <w:rsid w:val="007411C8"/>
  </w:style>
  <w:style w:type="character" w:customStyle="1" w:styleId="1">
    <w:name w:val="Основной шрифт абзаца1"/>
    <w:rsid w:val="007411C8"/>
  </w:style>
  <w:style w:type="character" w:customStyle="1" w:styleId="WW-Absatz-Standardschriftart11">
    <w:name w:val="WW-Absatz-Standardschriftart11"/>
    <w:rsid w:val="007411C8"/>
  </w:style>
  <w:style w:type="character" w:customStyle="1" w:styleId="WW-Absatz-Standardschriftart111">
    <w:name w:val="WW-Absatz-Standardschriftart111"/>
    <w:rsid w:val="007411C8"/>
  </w:style>
  <w:style w:type="character" w:customStyle="1" w:styleId="WW-Absatz-Standardschriftart1111">
    <w:name w:val="WW-Absatz-Standardschriftart1111"/>
    <w:rsid w:val="007411C8"/>
  </w:style>
  <w:style w:type="character" w:customStyle="1" w:styleId="WW-Absatz-Standardschriftart11111">
    <w:name w:val="WW-Absatz-Standardschriftart11111"/>
    <w:rsid w:val="007411C8"/>
  </w:style>
  <w:style w:type="character" w:customStyle="1" w:styleId="WW-Absatz-Standardschriftart111111">
    <w:name w:val="WW-Absatz-Standardschriftart111111"/>
    <w:rsid w:val="007411C8"/>
  </w:style>
  <w:style w:type="character" w:customStyle="1" w:styleId="WW-Absatz-Standardschriftart1111111">
    <w:name w:val="WW-Absatz-Standardschriftart1111111"/>
    <w:rsid w:val="007411C8"/>
  </w:style>
  <w:style w:type="character" w:customStyle="1" w:styleId="WW-Absatz-Standardschriftart11111111">
    <w:name w:val="WW-Absatz-Standardschriftart11111111"/>
    <w:rsid w:val="007411C8"/>
  </w:style>
  <w:style w:type="character" w:styleId="a3">
    <w:name w:val="Hyperlink"/>
    <w:rsid w:val="007411C8"/>
    <w:rPr>
      <w:color w:val="0000FF"/>
      <w:u w:val="single"/>
    </w:rPr>
  </w:style>
  <w:style w:type="character" w:customStyle="1" w:styleId="blk">
    <w:name w:val="blk"/>
    <w:basedOn w:val="31"/>
    <w:rsid w:val="007411C8"/>
  </w:style>
  <w:style w:type="paragraph" w:customStyle="1" w:styleId="a4">
    <w:name w:val="Заголовок"/>
    <w:basedOn w:val="a"/>
    <w:next w:val="a5"/>
    <w:rsid w:val="00741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7411C8"/>
    <w:pPr>
      <w:spacing w:after="120"/>
    </w:pPr>
  </w:style>
  <w:style w:type="paragraph" w:styleId="a6">
    <w:name w:val="List"/>
    <w:basedOn w:val="a5"/>
    <w:rsid w:val="007411C8"/>
    <w:rPr>
      <w:rFonts w:cs="Tahoma"/>
    </w:rPr>
  </w:style>
  <w:style w:type="paragraph" w:styleId="a7">
    <w:name w:val="caption"/>
    <w:basedOn w:val="a"/>
    <w:qFormat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7411C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411C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411C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11C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7411C8"/>
    <w:rPr>
      <w:sz w:val="28"/>
    </w:rPr>
  </w:style>
  <w:style w:type="paragraph" w:styleId="a8">
    <w:name w:val="Balloon Text"/>
    <w:basedOn w:val="a"/>
    <w:rsid w:val="007411C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411C8"/>
    <w:pPr>
      <w:tabs>
        <w:tab w:val="center" w:pos="4153"/>
        <w:tab w:val="right" w:pos="8306"/>
      </w:tabs>
    </w:pPr>
    <w:rPr>
      <w:szCs w:val="20"/>
    </w:rPr>
  </w:style>
  <w:style w:type="paragraph" w:styleId="aa">
    <w:name w:val="Body Text Indent"/>
    <w:basedOn w:val="a"/>
    <w:rsid w:val="007411C8"/>
    <w:pPr>
      <w:spacing w:line="360" w:lineRule="auto"/>
      <w:ind w:firstLine="709"/>
      <w:jc w:val="both"/>
    </w:pPr>
    <w:rPr>
      <w:sz w:val="26"/>
    </w:rPr>
  </w:style>
  <w:style w:type="paragraph" w:styleId="ab">
    <w:name w:val="header"/>
    <w:basedOn w:val="a"/>
    <w:link w:val="ac"/>
    <w:uiPriority w:val="99"/>
    <w:semiHidden/>
    <w:unhideWhenUsed/>
    <w:rsid w:val="00880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09EF"/>
    <w:rPr>
      <w:rFonts w:eastAsia="Lucida Sans Unicode"/>
      <w:kern w:val="1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9027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077F"/>
    <w:rPr>
      <w:b/>
      <w:bCs/>
      <w:sz w:val="27"/>
      <w:szCs w:val="27"/>
    </w:rPr>
  </w:style>
  <w:style w:type="paragraph" w:customStyle="1" w:styleId="Standard">
    <w:name w:val="Standard"/>
    <w:rsid w:val="00AE435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Internetlink">
    <w:name w:val="Internet link"/>
    <w:rsid w:val="00AE43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SelevAV</dc:creator>
  <cp:lastModifiedBy>to86-skosyreva</cp:lastModifiedBy>
  <cp:revision>28</cp:revision>
  <cp:lastPrinted>2016-12-16T04:52:00Z</cp:lastPrinted>
  <dcterms:created xsi:type="dcterms:W3CDTF">2016-11-18T05:24:00Z</dcterms:created>
  <dcterms:modified xsi:type="dcterms:W3CDTF">2017-02-15T12:00:00Z</dcterms:modified>
</cp:coreProperties>
</file>