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30" w:rsidRDefault="00387F30" w:rsidP="00387F30">
      <w:pPr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jc w:val="center"/>
        <w:rPr>
          <w:sz w:val="28"/>
          <w:szCs w:val="28"/>
        </w:rPr>
      </w:pPr>
      <w:r w:rsidRPr="00FD44F5">
        <w:rPr>
          <w:b/>
          <w:bCs/>
          <w:i/>
          <w:iCs/>
          <w:color w:val="000000"/>
          <w:sz w:val="28"/>
          <w:szCs w:val="28"/>
        </w:rPr>
        <w:t xml:space="preserve">Департамент промышленности Ханты-Мансийского автономного округа – Югры объявляет о проведении отбора участников (Заявителей) </w:t>
      </w:r>
      <w:r w:rsidRPr="00954663">
        <w:rPr>
          <w:b/>
          <w:bCs/>
          <w:i/>
          <w:iCs/>
          <w:color w:val="000000"/>
          <w:sz w:val="28"/>
          <w:szCs w:val="28"/>
        </w:rPr>
        <w:t>для предоставления субсидии из бюджета Ханты-Мансийского автономного округа – Югры на возмещение части затрат на транспортное обслуживание при организации экскурсий и путешествий по территории Ханты-Мансийского автономного округа – Югры</w:t>
      </w:r>
    </w:p>
    <w:p w:rsidR="00387F30" w:rsidRPr="00FD44F5" w:rsidRDefault="00387F30" w:rsidP="00387F30">
      <w:pPr>
        <w:spacing w:line="276" w:lineRule="auto"/>
        <w:ind w:firstLine="737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sz w:val="28"/>
          <w:szCs w:val="28"/>
        </w:rPr>
        <w:t>1. Срок проведения отбора (дата и время начала (окончания) подачи (приема) Заявок)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sz w:val="28"/>
          <w:szCs w:val="28"/>
        </w:rPr>
        <w:t xml:space="preserve">Заявки принимаются </w:t>
      </w:r>
      <w:r w:rsidRPr="00FD44F5">
        <w:rPr>
          <w:color w:val="000000"/>
          <w:sz w:val="28"/>
          <w:szCs w:val="28"/>
        </w:rPr>
        <w:t>с 9 часов 00 минут 2 мая 202</w:t>
      </w:r>
      <w:r w:rsidR="00051891">
        <w:rPr>
          <w:color w:val="000000"/>
          <w:sz w:val="28"/>
          <w:szCs w:val="28"/>
        </w:rPr>
        <w:t>3</w:t>
      </w:r>
      <w:r w:rsidRPr="00FD44F5">
        <w:rPr>
          <w:color w:val="000000"/>
          <w:sz w:val="28"/>
          <w:szCs w:val="28"/>
        </w:rPr>
        <w:t xml:space="preserve"> года до 17 часов 00 минут </w:t>
      </w:r>
      <w:r w:rsidR="00051891">
        <w:rPr>
          <w:color w:val="000000"/>
          <w:sz w:val="28"/>
          <w:szCs w:val="28"/>
        </w:rPr>
        <w:t>17</w:t>
      </w:r>
      <w:r w:rsidRPr="00FD44F5">
        <w:rPr>
          <w:color w:val="000000"/>
          <w:sz w:val="28"/>
          <w:szCs w:val="28"/>
        </w:rPr>
        <w:t xml:space="preserve"> </w:t>
      </w:r>
      <w:r w:rsidR="00051891">
        <w:rPr>
          <w:color w:val="000000"/>
          <w:sz w:val="28"/>
          <w:szCs w:val="28"/>
        </w:rPr>
        <w:t>ма</w:t>
      </w:r>
      <w:r w:rsidRPr="00FD44F5">
        <w:rPr>
          <w:color w:val="000000"/>
          <w:sz w:val="28"/>
          <w:szCs w:val="28"/>
        </w:rPr>
        <w:t>я 202</w:t>
      </w:r>
      <w:r w:rsidR="00051891">
        <w:rPr>
          <w:color w:val="000000"/>
          <w:sz w:val="28"/>
          <w:szCs w:val="28"/>
        </w:rPr>
        <w:t>3</w:t>
      </w:r>
      <w:bookmarkStart w:id="0" w:name="_GoBack"/>
      <w:bookmarkEnd w:id="0"/>
      <w:r w:rsidRPr="00FD44F5">
        <w:rPr>
          <w:color w:val="000000"/>
          <w:sz w:val="28"/>
          <w:szCs w:val="28"/>
        </w:rPr>
        <w:t xml:space="preserve"> года.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2. Место нахождения, почтовый адрес и адрес электронной почты, номер контактного телефона Департамента промышленности Ханты-Мансийского автономного округа – Югры (далее – Департамент)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 xml:space="preserve">Адрес местонахождения, почтовый адрес: ул. Студенческая, д. 2, </w:t>
      </w:r>
      <w:proofErr w:type="spellStart"/>
      <w:r w:rsidRPr="00FD44F5">
        <w:rPr>
          <w:color w:val="000000"/>
          <w:sz w:val="28"/>
          <w:szCs w:val="28"/>
        </w:rPr>
        <w:t>каб</w:t>
      </w:r>
      <w:proofErr w:type="spellEnd"/>
      <w:r w:rsidRPr="00FD44F5">
        <w:rPr>
          <w:color w:val="000000"/>
          <w:sz w:val="28"/>
          <w:szCs w:val="28"/>
        </w:rPr>
        <w:t>. 172, г. Ханты-Мансийск, Ханты-Мансийский автономный округ – Югра, 628011;</w:t>
      </w:r>
    </w:p>
    <w:p w:rsidR="00387F30" w:rsidRPr="00FD44F5" w:rsidRDefault="00387F30" w:rsidP="00387F30">
      <w:pPr>
        <w:spacing w:line="276" w:lineRule="auto"/>
        <w:ind w:firstLine="737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 xml:space="preserve">адрес электронной почты: </w:t>
      </w:r>
      <w:hyperlink r:id="rId4">
        <w:r w:rsidRPr="00FD44F5">
          <w:rPr>
            <w:rStyle w:val="-"/>
            <w:color w:val="000000"/>
            <w:sz w:val="28"/>
            <w:szCs w:val="28"/>
          </w:rPr>
          <w:t>depprom@admhmao.ru</w:t>
        </w:r>
      </w:hyperlink>
      <w:r w:rsidRPr="00FD44F5">
        <w:rPr>
          <w:color w:val="000000"/>
          <w:sz w:val="28"/>
          <w:szCs w:val="28"/>
        </w:rPr>
        <w:t>;</w:t>
      </w:r>
    </w:p>
    <w:p w:rsidR="00387F30" w:rsidRPr="00FD44F5" w:rsidRDefault="00387F30" w:rsidP="00387F30">
      <w:pPr>
        <w:spacing w:line="276" w:lineRule="auto"/>
        <w:ind w:firstLine="737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номер контактного телефона Департамента: 8 (3467) 35-34-04 (доб.3817, 3819).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3. Цель и результат предоставления субсидии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Субсидия предоставляется с целью возмещения из бюджета автономного округа туроператорам автономного округа по внутреннему и въездному туризму части затрат на транспортное обслуживание (автомобильным и железнодорожным транспортом) вышеперечисленных категорий граждан при организации экскурсий и путешествий по территории автономного округа с культурно-познавательными целями</w:t>
      </w:r>
      <w:r>
        <w:rPr>
          <w:color w:val="000000"/>
          <w:sz w:val="28"/>
          <w:szCs w:val="28"/>
        </w:rPr>
        <w:t xml:space="preserve"> (далее – Субсидия)</w:t>
      </w:r>
      <w:r w:rsidRPr="002446E3">
        <w:rPr>
          <w:color w:val="000000"/>
          <w:sz w:val="28"/>
          <w:szCs w:val="28"/>
        </w:rPr>
        <w:t>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 xml:space="preserve">Результатом предоставления Субсидии является проведение экскурсий и путешествий по территории автономного округа с культурно-познавательными целями по приобщению к истории и культуре региона и Российской Федерации для детей и молодежи, обучающихся в очной форме в общеобразовательных организациях, профессиональных образовательных организациях и образовательных организациях высшего образования, людей с ограниченными возможностями здоровья, граждан пожилого возраста, </w:t>
      </w:r>
      <w:r w:rsidRPr="00960528">
        <w:rPr>
          <w:color w:val="000000"/>
          <w:sz w:val="28"/>
          <w:szCs w:val="28"/>
        </w:rPr>
        <w:lastRenderedPageBreak/>
        <w:t>достижение на дату окончания действия Соглашения показателя результативности предоставления Субсидии: количество человек, принявших участие в туристских поездках и экскурсиях.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Субсидия предоставляется в размере 50 процентов: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60528">
        <w:rPr>
          <w:color w:val="000000"/>
          <w:sz w:val="28"/>
          <w:szCs w:val="28"/>
        </w:rPr>
        <w:t>от стоимости перевозки на автомобильном транспорте или от суммы, указанной в договоре фрахтования на автомобильном транспорте, но не более 50 процентов от предельных тарифов на перевозку пассажиров в междугородных автобусных маршрутах (автобусы с мягкими сидениями), утвержденных исполнительным органом государственной власти автономного округа, осуществляющим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(услуги), исходя из расстояния перевозки (в соответствии с путевым листом) по территории автономного округа;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60528">
        <w:rPr>
          <w:color w:val="000000"/>
          <w:sz w:val="28"/>
          <w:szCs w:val="28"/>
        </w:rPr>
        <w:t>от стоимости билета на железнодорожном транспорте.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Субсидия предоставляется Заявителю не более 1 раза.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44F5">
        <w:rPr>
          <w:i/>
          <w:iCs/>
          <w:sz w:val="28"/>
          <w:szCs w:val="28"/>
        </w:rPr>
        <w:t>4. Адрес в информационно-телекоммуникационной сети Интернет, по которому обеспечивается проведение отбора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94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На официальном сайте Департамента (www.depprom.admhmao.ru) в разделе «Деятельность/Туризм», тематическом сайте «Туризм в Югре» (www.tourism.admhmao.ru) в разделе «Государственная поддержка туризма».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 xml:space="preserve">5. Требования к Заявителям, указанные в Порядке предоставления субсидии из бюджета Ханты-Мансийского автономного округа – Югры на возмещение части затрат на участие в региональных, международных туристических выставках, ярмарках, конференциях и иных мероприятиях в сфере туризма (Приложение </w:t>
      </w:r>
      <w:r>
        <w:rPr>
          <w:i/>
          <w:iCs/>
          <w:color w:val="000000"/>
          <w:sz w:val="28"/>
          <w:szCs w:val="28"/>
        </w:rPr>
        <w:t>7</w:t>
      </w:r>
      <w:r w:rsidRPr="00FD44F5">
        <w:rPr>
          <w:i/>
          <w:iCs/>
          <w:color w:val="000000"/>
          <w:sz w:val="28"/>
          <w:szCs w:val="28"/>
        </w:rPr>
        <w:t xml:space="preserve"> к постановлению Правительства Ханты-Мансийского автономного округа – Югры от 30 декабря 2021 года №638-п) (далее – Порядок), и перечень документов, предоставляемых ими для подтверждения соответствия указанным требованиям</w:t>
      </w:r>
    </w:p>
    <w:p w:rsidR="00387F30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Туроператоры на первое</w:t>
      </w:r>
      <w:r w:rsidRPr="00960528">
        <w:rPr>
          <w:sz w:val="28"/>
          <w:szCs w:val="28"/>
        </w:rPr>
        <w:t xml:space="preserve"> число месяца подачи документов на предоставление Субсидии должны соответствовать следующим требованиям: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осуществляют свою деятельность на территории автономного округа;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являются субъектами малого или среднего предпринимательства и соответствуют условиям, определенным статьей 4 Федерального закона от 24 июля 2007 года N 209-ФЗ "О развитии малого и среднего предпринимательства в Российской Федерации";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lastRenderedPageBreak/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не находятся в процессе реорганизации (за исключением реорганизации в форме присоединения к туроператору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не имеют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а также не допустили в течение последних 3 лет нарушений порядка и целевого использования указанных средств;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sz w:val="28"/>
          <w:szCs w:val="28"/>
        </w:rPr>
        <w:t>не получают средства из бюджета автономного округа на основании иных нормативных правовых актов на цель, указанную в пункте 1.1 Порядка.</w:t>
      </w:r>
    </w:p>
    <w:p w:rsidR="00387F30" w:rsidRPr="0020335A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6. Критерии отбора Заявителей</w:t>
      </w:r>
    </w:p>
    <w:p w:rsidR="00387F30" w:rsidRPr="00FD44F5" w:rsidRDefault="00387F30" w:rsidP="00387F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30" w:rsidRPr="00960528" w:rsidRDefault="00387F30" w:rsidP="00387F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528">
        <w:rPr>
          <w:rFonts w:ascii="Times New Roman" w:hAnsi="Times New Roman" w:cs="Times New Roman"/>
          <w:color w:val="000000"/>
          <w:sz w:val="28"/>
          <w:szCs w:val="28"/>
        </w:rPr>
        <w:t>Субсидия предоставляется в соответствии со следующими критериями отбора:</w:t>
      </w:r>
    </w:p>
    <w:p w:rsidR="00387F30" w:rsidRPr="00960528" w:rsidRDefault="00387F30" w:rsidP="00387F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528">
        <w:rPr>
          <w:rFonts w:ascii="Times New Roman" w:hAnsi="Times New Roman" w:cs="Times New Roman"/>
          <w:color w:val="000000"/>
          <w:sz w:val="28"/>
          <w:szCs w:val="28"/>
        </w:rPr>
        <w:t>включение в экскурсионную программу посещение не менее 2 музеев и (или) объектов туристского показа, демонстрирующих историю и культуру автономного округа, Российской Федерации, и (или) памятников, мемориальных мест, посвященных Великой Отечественной войне, в не менее 2 муниципальных образованиях автономного округа;</w:t>
      </w:r>
    </w:p>
    <w:p w:rsidR="00387F30" w:rsidRPr="00960528" w:rsidRDefault="00387F30" w:rsidP="00387F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528">
        <w:rPr>
          <w:rFonts w:ascii="Times New Roman" w:hAnsi="Times New Roman" w:cs="Times New Roman"/>
          <w:color w:val="000000"/>
          <w:sz w:val="28"/>
          <w:szCs w:val="28"/>
        </w:rPr>
        <w:t>проведение туристской поездки для групп не менее 10 человек;</w:t>
      </w:r>
    </w:p>
    <w:p w:rsidR="00387F30" w:rsidRPr="00FD44F5" w:rsidRDefault="00387F30" w:rsidP="00387F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5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сопровождение детских групп не менее 1 сопровождающим на 10 детей.</w:t>
      </w:r>
    </w:p>
    <w:p w:rsidR="00387F30" w:rsidRPr="00FD44F5" w:rsidRDefault="00387F30" w:rsidP="00387F3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 xml:space="preserve">7. Требования, предъявляемые к форме и содержанию Заявки, </w:t>
      </w:r>
      <w:r w:rsidRPr="00FD44F5">
        <w:rPr>
          <w:i/>
          <w:iCs/>
          <w:sz w:val="28"/>
          <w:szCs w:val="28"/>
        </w:rPr>
        <w:t>в том числе порядок подачи</w:t>
      </w:r>
    </w:p>
    <w:p w:rsidR="00387F30" w:rsidRPr="00FD44F5" w:rsidRDefault="00387F30" w:rsidP="00387F3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 xml:space="preserve">Для участия в отборе туроператор, претендующий на получение Субсидии (далее </w:t>
      </w:r>
      <w:r>
        <w:rPr>
          <w:color w:val="000000"/>
          <w:sz w:val="28"/>
          <w:szCs w:val="28"/>
        </w:rPr>
        <w:t>–</w:t>
      </w:r>
      <w:r w:rsidRPr="00960528">
        <w:rPr>
          <w:color w:val="000000"/>
          <w:sz w:val="28"/>
          <w:szCs w:val="28"/>
        </w:rPr>
        <w:t xml:space="preserve"> Заявитель), представляет в Департамент следующие документы (</w:t>
      </w:r>
      <w:r>
        <w:rPr>
          <w:color w:val="000000"/>
          <w:sz w:val="28"/>
          <w:szCs w:val="28"/>
        </w:rPr>
        <w:t xml:space="preserve">далее – </w:t>
      </w:r>
      <w:r w:rsidRPr="00960528">
        <w:rPr>
          <w:color w:val="000000"/>
          <w:sz w:val="28"/>
          <w:szCs w:val="28"/>
        </w:rPr>
        <w:t>Предложение Заявителя):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60528">
        <w:rPr>
          <w:color w:val="000000"/>
          <w:sz w:val="28"/>
          <w:szCs w:val="28"/>
        </w:rPr>
        <w:t>аявление о предоставлении Субсидии, которое включает</w:t>
      </w:r>
      <w:r>
        <w:rPr>
          <w:color w:val="000000"/>
          <w:sz w:val="28"/>
          <w:szCs w:val="28"/>
        </w:rPr>
        <w:t>,</w:t>
      </w:r>
      <w:r w:rsidRPr="00960528">
        <w:rPr>
          <w:color w:val="000000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по форме, утвержденной Департаментом и разме</w:t>
      </w:r>
      <w:r>
        <w:rPr>
          <w:color w:val="000000"/>
          <w:sz w:val="28"/>
          <w:szCs w:val="28"/>
        </w:rPr>
        <w:t>щенной на его официальном сайте;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60528">
        <w:rPr>
          <w:color w:val="000000"/>
          <w:sz w:val="28"/>
          <w:szCs w:val="28"/>
        </w:rPr>
        <w:t>асчет размера запрашиваемой Субсидии по фор</w:t>
      </w:r>
      <w:r>
        <w:rPr>
          <w:color w:val="000000"/>
          <w:sz w:val="28"/>
          <w:szCs w:val="28"/>
        </w:rPr>
        <w:t>ме, установленной Департаментом;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60528">
        <w:rPr>
          <w:color w:val="000000"/>
          <w:sz w:val="28"/>
          <w:szCs w:val="28"/>
        </w:rPr>
        <w:t>аверенная должностным лицом Заявителя экскурсионн</w:t>
      </w:r>
      <w:r>
        <w:rPr>
          <w:color w:val="000000"/>
          <w:sz w:val="28"/>
          <w:szCs w:val="28"/>
        </w:rPr>
        <w:t>ая программа туристской поездки;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60528">
        <w:rPr>
          <w:color w:val="000000"/>
          <w:sz w:val="28"/>
          <w:szCs w:val="28"/>
        </w:rPr>
        <w:t>аверенный должностным лицом Заявителя расч</w:t>
      </w:r>
      <w:r>
        <w:rPr>
          <w:color w:val="000000"/>
          <w:sz w:val="28"/>
          <w:szCs w:val="28"/>
        </w:rPr>
        <w:t>ет стоимости туристской поездки;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60528">
        <w:rPr>
          <w:color w:val="000000"/>
          <w:sz w:val="28"/>
          <w:szCs w:val="28"/>
        </w:rPr>
        <w:t xml:space="preserve">опии документов, подтверждающих оплату за предоставление услуг по организации туристской </w:t>
      </w:r>
      <w:r>
        <w:rPr>
          <w:color w:val="000000"/>
          <w:sz w:val="28"/>
          <w:szCs w:val="28"/>
        </w:rPr>
        <w:t>поездки или за каждого человека;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960528">
        <w:rPr>
          <w:color w:val="000000"/>
          <w:sz w:val="28"/>
          <w:szCs w:val="28"/>
        </w:rPr>
        <w:t>нформация о возрастном составе участников группы туристской поездки, наличии в составе группы людей с огран</w:t>
      </w:r>
      <w:r>
        <w:rPr>
          <w:color w:val="000000"/>
          <w:sz w:val="28"/>
          <w:szCs w:val="28"/>
        </w:rPr>
        <w:t>иченными возможностями здоровья;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60528">
        <w:rPr>
          <w:color w:val="000000"/>
          <w:sz w:val="28"/>
          <w:szCs w:val="28"/>
        </w:rPr>
        <w:t>правка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</w:t>
      </w:r>
      <w:r>
        <w:rPr>
          <w:color w:val="000000"/>
          <w:sz w:val="28"/>
          <w:szCs w:val="28"/>
        </w:rPr>
        <w:t>ца подачи Предложения Заявителя;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60528">
        <w:rPr>
          <w:color w:val="000000"/>
          <w:sz w:val="28"/>
          <w:szCs w:val="28"/>
        </w:rPr>
        <w:t>ри организации туристской поездки на автомобильном транспорте: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</w:t>
      </w:r>
      <w:r w:rsidRPr="00960528">
        <w:rPr>
          <w:color w:val="000000"/>
          <w:sz w:val="28"/>
          <w:szCs w:val="28"/>
        </w:rPr>
        <w:t xml:space="preserve">опии билетов перевозки на автомобильном транспорте или копия договора фрахтования автомобильного транспорта, путевые листы (форма </w:t>
      </w:r>
      <w:r>
        <w:rPr>
          <w:color w:val="000000"/>
          <w:sz w:val="28"/>
          <w:szCs w:val="28"/>
        </w:rPr>
        <w:t>№ </w:t>
      </w:r>
      <w:r w:rsidRPr="00960528">
        <w:rPr>
          <w:color w:val="000000"/>
          <w:sz w:val="28"/>
          <w:szCs w:val="28"/>
        </w:rPr>
        <w:t xml:space="preserve">6, утвержденная постановлением Государственного комитета Российской Федерации по статистике от 28 ноября 1997 года </w:t>
      </w:r>
      <w:r>
        <w:rPr>
          <w:color w:val="000000"/>
          <w:sz w:val="28"/>
          <w:szCs w:val="28"/>
        </w:rPr>
        <w:t>№ </w:t>
      </w:r>
      <w:r w:rsidRPr="00960528">
        <w:rPr>
          <w:color w:val="000000"/>
          <w:sz w:val="28"/>
          <w:szCs w:val="28"/>
        </w:rPr>
        <w:t xml:space="preserve">78 </w:t>
      </w:r>
      <w:r>
        <w:rPr>
          <w:color w:val="000000"/>
          <w:sz w:val="28"/>
          <w:szCs w:val="28"/>
        </w:rPr>
        <w:t>«</w:t>
      </w:r>
      <w:r w:rsidRPr="00960528">
        <w:rPr>
          <w:color w:val="000000"/>
          <w:sz w:val="28"/>
          <w:szCs w:val="28"/>
        </w:rPr>
        <w:t>Об утверждении унифицированных форм первичной учетной документации по учету работы строительных машин и механизмов, работ в автомобильном транспорте</w:t>
      </w:r>
      <w:r>
        <w:rPr>
          <w:color w:val="000000"/>
          <w:sz w:val="28"/>
          <w:szCs w:val="28"/>
        </w:rPr>
        <w:t>»</w:t>
      </w:r>
      <w:r w:rsidRPr="00960528">
        <w:rPr>
          <w:color w:val="000000"/>
          <w:sz w:val="28"/>
          <w:szCs w:val="28"/>
        </w:rPr>
        <w:t>), копии актов выполненных работ (услуг), документов, подтверждающих ф</w:t>
      </w:r>
      <w:r>
        <w:rPr>
          <w:color w:val="000000"/>
          <w:sz w:val="28"/>
          <w:szCs w:val="28"/>
        </w:rPr>
        <w:t>актическую оплату работ (услуг);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</w:t>
      </w:r>
      <w:r w:rsidRPr="00960528">
        <w:rPr>
          <w:color w:val="000000"/>
          <w:sz w:val="28"/>
          <w:szCs w:val="28"/>
        </w:rPr>
        <w:t xml:space="preserve">ри заключении договора фрахтования автомобильного транспорта для организованных групп детей - документы, предусмотренные действующим </w:t>
      </w:r>
      <w:r w:rsidRPr="00960528">
        <w:rPr>
          <w:color w:val="000000"/>
          <w:sz w:val="28"/>
          <w:szCs w:val="28"/>
        </w:rPr>
        <w:lastRenderedPageBreak/>
        <w:t xml:space="preserve">межведомственным приказом Департамента социального развития автономного округа, Департамента образования и молодежной политики автономного округа, Департамента физической культуры и спорта автономного округа, Департамента культуры автономного округа, Департамента здравоохранения автономного округа, Департамента дорожного хозяйства и транспорта автономного округа, Департамента промышленности автономного округа, Управления МВД России по автономному округу, Управления </w:t>
      </w:r>
      <w:proofErr w:type="spellStart"/>
      <w:r w:rsidRPr="00960528">
        <w:rPr>
          <w:color w:val="000000"/>
          <w:sz w:val="28"/>
          <w:szCs w:val="28"/>
        </w:rPr>
        <w:t>Роспотребнадзора</w:t>
      </w:r>
      <w:proofErr w:type="spellEnd"/>
      <w:r w:rsidRPr="00960528">
        <w:rPr>
          <w:color w:val="000000"/>
          <w:sz w:val="28"/>
          <w:szCs w:val="28"/>
        </w:rPr>
        <w:t xml:space="preserve"> по автономному округу, Территориального отдела </w:t>
      </w:r>
      <w:proofErr w:type="spellStart"/>
      <w:r w:rsidRPr="00960528">
        <w:rPr>
          <w:color w:val="000000"/>
          <w:sz w:val="28"/>
          <w:szCs w:val="28"/>
        </w:rPr>
        <w:t>Госавтодорнадзора</w:t>
      </w:r>
      <w:proofErr w:type="spellEnd"/>
      <w:r w:rsidRPr="00960528">
        <w:rPr>
          <w:color w:val="000000"/>
          <w:sz w:val="28"/>
          <w:szCs w:val="28"/>
        </w:rPr>
        <w:t xml:space="preserve"> по автономному округу </w:t>
      </w:r>
      <w:r>
        <w:rPr>
          <w:color w:val="000000"/>
          <w:sz w:val="28"/>
          <w:szCs w:val="28"/>
        </w:rPr>
        <w:t>«</w:t>
      </w:r>
      <w:r w:rsidRPr="00960528">
        <w:rPr>
          <w:color w:val="000000"/>
          <w:sz w:val="28"/>
          <w:szCs w:val="28"/>
        </w:rPr>
        <w:t>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</w:t>
      </w:r>
      <w:r>
        <w:rPr>
          <w:color w:val="000000"/>
          <w:sz w:val="28"/>
          <w:szCs w:val="28"/>
        </w:rPr>
        <w:t>омного округа - Югры и обратно»;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60528">
        <w:rPr>
          <w:color w:val="000000"/>
          <w:sz w:val="28"/>
          <w:szCs w:val="28"/>
        </w:rPr>
        <w:t>опии билетов при организации туристской поездки на железнодо</w:t>
      </w:r>
      <w:r>
        <w:rPr>
          <w:color w:val="000000"/>
          <w:sz w:val="28"/>
          <w:szCs w:val="28"/>
        </w:rPr>
        <w:t>рожном транспорте копии билетов.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Департамент в течение 1 рабочего дня со дня регистрации Предложения Заявителя запрашивает в порядке межведомственного информационного взаимодействия, установленного законодательством Российской Федерации, в том числе в целях подтверждения соответствия Заявителя требованиям, установленным Порядком, следующее: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(в Федеральной налоговой службе Российской Федерации);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свидетельство о внесении сведений в Единый федеральный реестр туроператоров со сферой туроператорской деятельности по внутреннему и(или) въездному туризму (в Едином Федеральном реестре туроператоров).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D44F5">
        <w:rPr>
          <w:color w:val="000000"/>
          <w:sz w:val="28"/>
          <w:szCs w:val="28"/>
        </w:rPr>
        <w:t>Указанные документы могут быть представлены Заявителем самостоятельно в день подачи Предложения Заявителя.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46E3">
        <w:rPr>
          <w:color w:val="000000"/>
          <w:sz w:val="28"/>
          <w:szCs w:val="28"/>
        </w:rPr>
        <w:t xml:space="preserve">Заявитель представляет в Департамент Предложение Заявителя на бумажном носителе непосредственно или почтовым отправлением по адресу: 628011, Ханты-Мансийский автономный округ </w:t>
      </w:r>
      <w:r>
        <w:rPr>
          <w:color w:val="000000"/>
          <w:sz w:val="28"/>
          <w:szCs w:val="28"/>
        </w:rPr>
        <w:t>–</w:t>
      </w:r>
      <w:r w:rsidRPr="002446E3">
        <w:rPr>
          <w:color w:val="000000"/>
          <w:sz w:val="28"/>
          <w:szCs w:val="28"/>
        </w:rPr>
        <w:t xml:space="preserve"> Югра, г. Ханты-Мансийск, ул. Студенческая, д. 2, </w:t>
      </w:r>
      <w:proofErr w:type="spellStart"/>
      <w:r w:rsidRPr="002446E3">
        <w:rPr>
          <w:color w:val="000000"/>
          <w:sz w:val="28"/>
          <w:szCs w:val="28"/>
        </w:rPr>
        <w:t>каб</w:t>
      </w:r>
      <w:proofErr w:type="spellEnd"/>
      <w:r w:rsidRPr="002446E3">
        <w:rPr>
          <w:color w:val="000000"/>
          <w:sz w:val="28"/>
          <w:szCs w:val="28"/>
        </w:rPr>
        <w:t>. 172.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lastRenderedPageBreak/>
        <w:t>При подаче Предложения Заявителя на бумажном носителе все листы должны быть пронумерованы и представлены в запечатанном конверте, на котором указываются: наименование Заявителя, почтовый адрес и выполняется запись: «На получение субсидии на возмещение части затрат туроператорам Ханты-Мансийского автономного округа – Югры по внутреннему и въездному туризму».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46E3">
        <w:rPr>
          <w:color w:val="000000"/>
          <w:sz w:val="28"/>
          <w:szCs w:val="28"/>
        </w:rPr>
        <w:t>Ответственность за достоверность сведений, содержащихся в Предложении Заявителя, возлагается на Заявителя в соответствии с действующим законодательством Российской Федерации.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8. Порядок отзыва Заявок, их возврата, в том числе основания для такого возврата, порядок внесения изменений в Заявки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Pr="007C4543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4543">
        <w:rPr>
          <w:color w:val="000000"/>
          <w:sz w:val="28"/>
          <w:szCs w:val="28"/>
        </w:rPr>
        <w:t>Заявитель вправе внести изменения в Предложение Заявителя или отозвать его до окончания их приема в порядке, указанном в объявлении о проведении отбора.</w:t>
      </w:r>
    </w:p>
    <w:p w:rsidR="00387F30" w:rsidRPr="007C4543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4543">
        <w:rPr>
          <w:color w:val="000000"/>
          <w:sz w:val="28"/>
          <w:szCs w:val="28"/>
        </w:rPr>
        <w:t>При внесении изменений в Предложение Заявителя Департамент регистрирует его как новое, в журнале регистрации предложений с указанием нового порядкового номера, даты и времени.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4543">
        <w:rPr>
          <w:color w:val="000000"/>
          <w:sz w:val="28"/>
          <w:szCs w:val="28"/>
        </w:rPr>
        <w:t>При отзыве Предложения Заявителя Департамент возвращает Заявителю все документы, входящие в его состав, в день его обращения с соответствующим заявлением.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Основания для отклонения Предложений Заявителей на стадии их рассмотрения: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- несоответствие Заявителя требованиям, установленным пунктом 2.3 Порядка;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- несоответствие Предложения Заявителя требованиям, установленным в объявлении о проведении отбора;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- недостоверность представленной Заявителем информации, в том числе информации о месте нахождения и адресе юридического лица.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color w:val="000000"/>
          <w:sz w:val="28"/>
          <w:szCs w:val="28"/>
        </w:rPr>
        <w:t>- подача Предложения Заявителя позднее установленной даты и (или) времени.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9. Правила рассмотрения и оценки Заявок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Департамент в течение 10 рабочих дней со дня регистрации Предложения Заявителя осуществляет его проверку на соответствие документам, установленным пунктом 2.4 Порядка, а также соответствия Заявителя требованиям, указанным в пунктах 2.3, 2.8 Порядка.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lastRenderedPageBreak/>
        <w:t>Рассмотрение Предложений Заявителей осуществляет Комиссия по их отбору (далее - Комиссия).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color w:val="000000"/>
          <w:sz w:val="28"/>
          <w:szCs w:val="28"/>
        </w:rPr>
        <w:t>Заседания Комиссии проводятся в срок не позднее 15 рабочих дней со дня окончания приема Предложений Заявителей.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По результатам рассмотрения Предложений Заявителей Комиссия принимает решение о соответствии (несоответствии) Заявителя и (или) Предложения Заявителя требованиям Порядка, о рекомендации Департаменту предоставить Субсидию и заключить Соглашение либо отказать в предоставлении Субсидии и заключении Соглашения.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Секретарь Комиссии передает протокол в Департамент в течение 1 рабочего дня со дня заседания Комиссии.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960528">
        <w:rPr>
          <w:sz w:val="28"/>
          <w:szCs w:val="28"/>
        </w:rPr>
        <w:t>Департамент в срок не позднее 10 рабочих дней со дня получения протокола: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60528">
        <w:rPr>
          <w:sz w:val="28"/>
          <w:szCs w:val="28"/>
        </w:rPr>
        <w:t>формляет приказом решение о предоставлении Субсидии и заключении Соглашения в соответствии с очередностью регистрации Предложений Заявителей или отказе в предоставлении Субсидии и заключении Соглашения.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0528">
        <w:rPr>
          <w:sz w:val="28"/>
          <w:szCs w:val="28"/>
        </w:rPr>
        <w:t>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получения, в том числе посредством официального сайта уполномоченного органа, Единого портала.</w:t>
      </w:r>
    </w:p>
    <w:p w:rsidR="00387F30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0528">
        <w:rPr>
          <w:sz w:val="28"/>
          <w:szCs w:val="28"/>
        </w:rPr>
        <w:t>ешение о предоставлении Субсидии и заключении Соглашения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уполномоченного органа, Единого портала.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10. Дата размещения результатов отбора на едином сайте (при наличии технической возможности) и официальном сайте: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 xml:space="preserve">Департамент в течение 5 рабочих дней после принятия решений, указанных в пункте 2.15 Порядка, размещает на едином портале (при наличии </w:t>
      </w:r>
      <w:r w:rsidRPr="00960528">
        <w:rPr>
          <w:color w:val="000000"/>
          <w:sz w:val="28"/>
          <w:szCs w:val="28"/>
        </w:rPr>
        <w:lastRenderedPageBreak/>
        <w:t xml:space="preserve">технической возможности) и на своем официальном сайте в информационно-телекоммуникационной сети Интернет (www.depprom.admhmao.ru) в разделе </w:t>
      </w:r>
      <w:r>
        <w:rPr>
          <w:color w:val="000000"/>
          <w:sz w:val="28"/>
          <w:szCs w:val="28"/>
        </w:rPr>
        <w:t>«</w:t>
      </w:r>
      <w:r w:rsidRPr="00960528">
        <w:rPr>
          <w:color w:val="000000"/>
          <w:sz w:val="28"/>
          <w:szCs w:val="28"/>
        </w:rPr>
        <w:t>Деятельность/Туризм</w:t>
      </w:r>
      <w:r>
        <w:rPr>
          <w:color w:val="000000"/>
          <w:sz w:val="28"/>
          <w:szCs w:val="28"/>
        </w:rPr>
        <w:t>»</w:t>
      </w:r>
      <w:r w:rsidRPr="00960528">
        <w:rPr>
          <w:color w:val="000000"/>
          <w:sz w:val="28"/>
          <w:szCs w:val="28"/>
        </w:rPr>
        <w:t xml:space="preserve"> и тематическом сайте (www.tourism.admhmao.ru) в разделе </w:t>
      </w:r>
      <w:r>
        <w:rPr>
          <w:color w:val="000000"/>
          <w:sz w:val="28"/>
          <w:szCs w:val="28"/>
        </w:rPr>
        <w:t>«</w:t>
      </w:r>
      <w:r w:rsidRPr="00960528">
        <w:rPr>
          <w:color w:val="000000"/>
          <w:sz w:val="28"/>
          <w:szCs w:val="28"/>
        </w:rPr>
        <w:t>Государственная поддержка туризма</w:t>
      </w:r>
      <w:r>
        <w:rPr>
          <w:color w:val="000000"/>
          <w:sz w:val="28"/>
          <w:szCs w:val="28"/>
        </w:rPr>
        <w:t>»</w:t>
      </w:r>
      <w:r w:rsidRPr="00960528">
        <w:rPr>
          <w:color w:val="000000"/>
          <w:sz w:val="28"/>
          <w:szCs w:val="28"/>
        </w:rPr>
        <w:t xml:space="preserve"> информацию о результатах рассмотрения Предложений Заявителей с указанием следующих сведений: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дата, время и место рассмотрения Предложений Заявителей;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информация о Заявителях, предложения которых были рассмотрены;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информация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Заявителей;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решение о присвоении Предложениям Заявителей порядковых номеров;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наименование Заявителей, с которыми заключается Соглашение, размер предоставляемой им Субсидии.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11. Срок, в течение которого Заявитель, в отношении которого принято решение о предоставлении субсидии, должен подписать соглашение о предоставлении субсидии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Для получения Субсидии Получатель средств из бюджета в течение 2 рабочих дней со дня получения проекта Соглашения, составленного в соответствии с типовой формой, утвержденной Департаментом финансов автономного округа: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 xml:space="preserve">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 w:rsidRPr="00960528">
        <w:rPr>
          <w:color w:val="000000"/>
          <w:sz w:val="28"/>
          <w:szCs w:val="28"/>
        </w:rPr>
        <w:t>каб</w:t>
      </w:r>
      <w:proofErr w:type="spellEnd"/>
      <w:r w:rsidRPr="00960528">
        <w:rPr>
          <w:color w:val="000000"/>
          <w:sz w:val="28"/>
          <w:szCs w:val="28"/>
        </w:rPr>
        <w:t>. 172.</w:t>
      </w: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При получении Соглашения в региональной системе подписывает его усиленной квалифицированной электронной подписью и направляет в Департамент для подписания в региональной системе.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12. Условия признания Заявителя, в отношении которого принято решение о предоставлении субсидии, уклонившимся от заключения Соглашения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</w:p>
    <w:p w:rsidR="00387F30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 xml:space="preserve">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</w:t>
      </w:r>
      <w:r w:rsidRPr="00960528">
        <w:rPr>
          <w:color w:val="000000"/>
          <w:sz w:val="28"/>
          <w:szCs w:val="28"/>
        </w:rPr>
        <w:lastRenderedPageBreak/>
        <w:t>уведомление Получателю средств из бюджета способом, обеспечивающим подтверждение его получения.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  <w:r w:rsidRPr="00FD44F5">
        <w:rPr>
          <w:i/>
          <w:iCs/>
          <w:color w:val="000000"/>
          <w:sz w:val="28"/>
          <w:szCs w:val="28"/>
        </w:rPr>
        <w:t>13. Лимиты бюджетных обязательств на предоставление субсидии</w:t>
      </w:r>
    </w:p>
    <w:p w:rsidR="00387F30" w:rsidRPr="00FD44F5" w:rsidRDefault="00387F30" w:rsidP="00387F30">
      <w:pPr>
        <w:spacing w:line="276" w:lineRule="auto"/>
        <w:ind w:firstLine="709"/>
        <w:jc w:val="both"/>
        <w:rPr>
          <w:sz w:val="28"/>
          <w:szCs w:val="28"/>
        </w:rPr>
      </w:pP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В случае превышения заявленных к возмещению сумм над суммами лимитов бюджетных обязательств, предусмотренных бюджетом автономного округа, Предложение Заявителя финансируется в пределах остатка лимита бюджетных обязательств при наличии письменного согласия Получателя средств из бюджета.</w:t>
      </w:r>
    </w:p>
    <w:p w:rsidR="00387F30" w:rsidRPr="00960528" w:rsidRDefault="00387F30" w:rsidP="00387F3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0528">
        <w:rPr>
          <w:color w:val="000000"/>
          <w:sz w:val="28"/>
          <w:szCs w:val="28"/>
        </w:rPr>
        <w:t>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Заявителя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1-е число месяца подачи такого Предложения Заявителя требованиям, указанным в пункте 2.3 Порядка.</w:t>
      </w:r>
    </w:p>
    <w:p w:rsidR="00387F30" w:rsidRDefault="00387F30" w:rsidP="00387F30">
      <w:pPr>
        <w:spacing w:line="276" w:lineRule="auto"/>
        <w:ind w:firstLine="709"/>
        <w:jc w:val="both"/>
      </w:pPr>
      <w:r w:rsidRPr="00960528">
        <w:rPr>
          <w:color w:val="000000"/>
          <w:sz w:val="28"/>
          <w:szCs w:val="28"/>
        </w:rPr>
        <w:t xml:space="preserve">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960528">
        <w:rPr>
          <w:color w:val="000000"/>
          <w:sz w:val="28"/>
          <w:szCs w:val="28"/>
        </w:rPr>
        <w:t>недостижении</w:t>
      </w:r>
      <w:proofErr w:type="spellEnd"/>
      <w:r w:rsidRPr="00960528">
        <w:rPr>
          <w:color w:val="000000"/>
          <w:sz w:val="28"/>
          <w:szCs w:val="28"/>
        </w:rP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CF28E6" w:rsidRDefault="00051891"/>
    <w:sectPr w:rsidR="00CF28E6">
      <w:pgSz w:w="11906" w:h="16838"/>
      <w:pgMar w:top="851" w:right="934" w:bottom="993" w:left="1559" w:header="709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30"/>
    <w:rsid w:val="00051891"/>
    <w:rsid w:val="00225B69"/>
    <w:rsid w:val="00387F30"/>
    <w:rsid w:val="008449A8"/>
    <w:rsid w:val="00F0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0367"/>
  <w15:docId w15:val="{22271C59-4BC0-4D8C-A7E2-29F6170A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87F30"/>
    <w:rPr>
      <w:color w:val="0000FF"/>
      <w:u w:val="single"/>
    </w:rPr>
  </w:style>
  <w:style w:type="paragraph" w:customStyle="1" w:styleId="ConsPlusNormal">
    <w:name w:val="ConsPlusNormal"/>
    <w:qFormat/>
    <w:rsid w:val="00387F3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Дудников Дмитрий Валерьевич</dc:creator>
  <cp:lastModifiedBy>Рощупкина Ирина Владимировна</cp:lastModifiedBy>
  <cp:revision>2</cp:revision>
  <dcterms:created xsi:type="dcterms:W3CDTF">2023-03-29T12:11:00Z</dcterms:created>
  <dcterms:modified xsi:type="dcterms:W3CDTF">2023-03-29T12:11:00Z</dcterms:modified>
</cp:coreProperties>
</file>