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6C" w:rsidRPr="00726F6C" w:rsidRDefault="00B8268F" w:rsidP="00EF6E1B">
      <w:pPr>
        <w:pStyle w:val="20"/>
        <w:shd w:val="clear" w:color="auto" w:fill="auto"/>
        <w:spacing w:line="276" w:lineRule="auto"/>
        <w:ind w:firstLine="567"/>
        <w:jc w:val="center"/>
        <w:sectPr w:rsidR="00726F6C" w:rsidRPr="00726F6C">
          <w:type w:val="continuous"/>
          <w:pgSz w:w="11909" w:h="16838"/>
          <w:pgMar w:top="7638" w:right="2037" w:bottom="8037" w:left="2061" w:header="0" w:footer="3" w:gutter="0"/>
          <w:cols w:space="720"/>
          <w:noEndnote/>
          <w:docGrid w:linePitch="360"/>
        </w:sectPr>
      </w:pPr>
      <w:r w:rsidRPr="00726F6C">
        <w:t>Рекоме</w:t>
      </w:r>
      <w:r w:rsidR="003B630F">
        <w:t>ндации по размещению отчетов НКО</w:t>
      </w:r>
      <w:r w:rsidR="00EF6E1B">
        <w:t xml:space="preserve"> на Информационном портале НКО </w:t>
      </w:r>
    </w:p>
    <w:p w:rsidR="00726F6C" w:rsidRPr="00726F6C" w:rsidRDefault="00726F6C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  <w:bookmarkStart w:id="0" w:name="bookmark1"/>
    </w:p>
    <w:p w:rsidR="00726F6C" w:rsidRPr="00726F6C" w:rsidRDefault="00726F6C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sdt>
      <w:sdtPr>
        <w:id w:val="227264594"/>
        <w:docPartObj>
          <w:docPartGallery w:val="Table of Contents"/>
          <w:docPartUnique/>
        </w:docPartObj>
      </w:sdtPr>
      <w:sdtEnd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eastAsia="ru-RU"/>
        </w:rPr>
      </w:sdtEndPr>
      <w:sdtContent>
        <w:p w:rsidR="00F35F1E" w:rsidRDefault="00F35F1E" w:rsidP="00054E89">
          <w:pPr>
            <w:pStyle w:val="a7"/>
            <w:ind w:firstLine="567"/>
            <w:jc w:val="both"/>
          </w:pPr>
          <w:r>
            <w:t>Оглавление</w:t>
          </w:r>
        </w:p>
        <w:p w:rsidR="008D6EC0" w:rsidRDefault="00F35F1E">
          <w:pPr>
            <w:pStyle w:val="14"/>
            <w:tabs>
              <w:tab w:val="left" w:pos="66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72303" w:history="1">
            <w:r w:rsidR="008D6EC0" w:rsidRPr="00023626">
              <w:rPr>
                <w:rStyle w:val="a3"/>
                <w:rFonts w:cs="Times New Roman"/>
                <w:noProof/>
              </w:rPr>
              <w:t>1.</w:t>
            </w:r>
            <w:r w:rsidR="008D6EC0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="008D6EC0" w:rsidRPr="00023626">
              <w:rPr>
                <w:rStyle w:val="a3"/>
                <w:rFonts w:cs="Times New Roman"/>
                <w:noProof/>
              </w:rPr>
              <w:t>Регистрация на портале</w:t>
            </w:r>
            <w:r w:rsidR="008D6EC0">
              <w:rPr>
                <w:noProof/>
                <w:webHidden/>
              </w:rPr>
              <w:tab/>
            </w:r>
            <w:r w:rsidR="008D6EC0">
              <w:rPr>
                <w:noProof/>
                <w:webHidden/>
              </w:rPr>
              <w:fldChar w:fldCharType="begin"/>
            </w:r>
            <w:r w:rsidR="008D6EC0">
              <w:rPr>
                <w:noProof/>
                <w:webHidden/>
              </w:rPr>
              <w:instrText xml:space="preserve"> PAGEREF _Toc6472303 \h </w:instrText>
            </w:r>
            <w:r w:rsidR="008D6EC0">
              <w:rPr>
                <w:noProof/>
                <w:webHidden/>
              </w:rPr>
            </w:r>
            <w:r w:rsidR="008D6EC0">
              <w:rPr>
                <w:noProof/>
                <w:webHidden/>
              </w:rPr>
              <w:fldChar w:fldCharType="separate"/>
            </w:r>
            <w:r w:rsidR="008D6EC0">
              <w:rPr>
                <w:noProof/>
                <w:webHidden/>
              </w:rPr>
              <w:t>3</w:t>
            </w:r>
            <w:r w:rsidR="008D6EC0"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left" w:pos="66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4" w:history="1">
            <w:r w:rsidRPr="00023626">
              <w:rPr>
                <w:rStyle w:val="a3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023626">
              <w:rPr>
                <w:rStyle w:val="a3"/>
                <w:noProof/>
              </w:rPr>
              <w:t>Авторизация на портале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left" w:pos="66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5" w:history="1">
            <w:r w:rsidRPr="00023626">
              <w:rPr>
                <w:rStyle w:val="a3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023626">
              <w:rPr>
                <w:rStyle w:val="a3"/>
                <w:noProof/>
              </w:rPr>
              <w:t>Публикация отчета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left" w:pos="88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6" w:history="1">
            <w:r w:rsidRPr="00023626">
              <w:rPr>
                <w:rStyle w:val="a3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023626">
              <w:rPr>
                <w:rStyle w:val="a3"/>
                <w:noProof/>
              </w:rPr>
              <w:t xml:space="preserve">Особенности заполнения и загрузки отчета, заполненного в форме </w:t>
            </w:r>
            <w:r w:rsidRPr="00023626">
              <w:rPr>
                <w:rStyle w:val="a3"/>
                <w:noProof/>
                <w:lang w:val="en-US"/>
              </w:rPr>
              <w:t>Excel</w:t>
            </w:r>
            <w:r w:rsidRPr="00023626">
              <w:rPr>
                <w:rStyle w:val="a3"/>
                <w:noProof/>
              </w:rPr>
              <w:t>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left" w:pos="88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7" w:history="1">
            <w:r w:rsidRPr="00023626">
              <w:rPr>
                <w:rStyle w:val="a3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023626">
              <w:rPr>
                <w:rStyle w:val="a3"/>
                <w:noProof/>
              </w:rPr>
              <w:t>Особенности заполнения и загрузки отчета, заполненного в веб-интерфейсе Портала НКО (ввод данных в форме):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left" w:pos="660"/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8" w:history="1">
            <w:r w:rsidRPr="00023626">
              <w:rPr>
                <w:rStyle w:val="a3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</w:rPr>
              <w:tab/>
            </w:r>
            <w:r w:rsidRPr="00023626">
              <w:rPr>
                <w:rStyle w:val="a3"/>
                <w:noProof/>
              </w:rPr>
              <w:t>Наиболее часто задаваемые вопросы: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6EC0" w:rsidRDefault="008D6EC0">
          <w:pPr>
            <w:pStyle w:val="14"/>
            <w:tabs>
              <w:tab w:val="right" w:leader="dot" w:pos="936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6472309" w:history="1">
            <w:r w:rsidRPr="00023626">
              <w:rPr>
                <w:rStyle w:val="a3"/>
                <w:noProof/>
              </w:rPr>
              <w:t>Приложение 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_Toc6472309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5F1E" w:rsidRDefault="00F35F1E" w:rsidP="00054E89">
          <w:pPr>
            <w:spacing w:line="276" w:lineRule="auto"/>
            <w:ind w:firstLine="567"/>
            <w:jc w:val="both"/>
          </w:pPr>
          <w:r>
            <w:fldChar w:fldCharType="end"/>
          </w:r>
        </w:p>
      </w:sdtContent>
    </w:sdt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054E89">
      <w:pPr>
        <w:pStyle w:val="12"/>
        <w:keepNext/>
        <w:keepLines/>
        <w:shd w:val="clear" w:color="auto" w:fill="auto"/>
        <w:spacing w:after="0" w:line="276" w:lineRule="auto"/>
        <w:ind w:firstLine="567"/>
        <w:jc w:val="both"/>
      </w:pPr>
    </w:p>
    <w:p w:rsidR="008D6EC0" w:rsidRDefault="008D6EC0" w:rsidP="008D6EC0">
      <w:pPr>
        <w:pStyle w:val="1"/>
        <w:jc w:val="center"/>
      </w:pPr>
    </w:p>
    <w:p w:rsidR="008D6EC0" w:rsidRDefault="008D6EC0" w:rsidP="008D6EC0"/>
    <w:p w:rsidR="008D6EC0" w:rsidRDefault="008D6EC0" w:rsidP="008D6EC0"/>
    <w:p w:rsidR="008D6EC0" w:rsidRDefault="008D6EC0" w:rsidP="008D6EC0"/>
    <w:p w:rsidR="008D6EC0" w:rsidRDefault="008D6EC0" w:rsidP="008D6EC0"/>
    <w:p w:rsidR="008D6EC0" w:rsidRDefault="008D6EC0" w:rsidP="008D6EC0"/>
    <w:p w:rsidR="008D6EC0" w:rsidRDefault="008D6EC0" w:rsidP="008D6EC0"/>
    <w:p w:rsidR="008D6EC0" w:rsidRDefault="008D6EC0" w:rsidP="008D6EC0"/>
    <w:p w:rsidR="008D6EC0" w:rsidRPr="008D6EC0" w:rsidRDefault="008D6EC0" w:rsidP="008D6EC0"/>
    <w:p w:rsidR="008D6EC0" w:rsidRDefault="008D6EC0" w:rsidP="008D6EC0">
      <w:pPr>
        <w:pStyle w:val="1"/>
        <w:jc w:val="center"/>
      </w:pPr>
    </w:p>
    <w:p w:rsidR="008D6EC0" w:rsidRDefault="008D6EC0" w:rsidP="008D6EC0">
      <w:pPr>
        <w:pStyle w:val="1"/>
        <w:jc w:val="center"/>
      </w:pPr>
    </w:p>
    <w:bookmarkEnd w:id="0"/>
    <w:p w:rsidR="008D6EC0" w:rsidRDefault="008D6EC0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8D6EC0" w:rsidRDefault="008D6EC0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8D6EC0" w:rsidRDefault="008D6EC0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8D6EC0" w:rsidRDefault="008D6EC0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8D6EC0" w:rsidRDefault="008D6EC0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C24856" w:rsidRPr="00726F6C" w:rsidRDefault="00B8268F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26F6C">
        <w:rPr>
          <w:rFonts w:ascii="Times New Roman" w:hAnsi="Times New Roman" w:cs="Times New Roman"/>
        </w:rPr>
        <w:t>Представители некоммерческих, общественных и религиозных организаций имеют возможность предоставлять в территориальные органы Минюста России свою отчетность путем публикации на Информационном портале НКО.</w:t>
      </w:r>
    </w:p>
    <w:p w:rsidR="00C24856" w:rsidRDefault="00B8268F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  <w:r w:rsidRPr="00726F6C">
        <w:rPr>
          <w:rFonts w:ascii="Times New Roman" w:hAnsi="Times New Roman" w:cs="Times New Roman"/>
        </w:rPr>
        <w:t>Для доступ</w:t>
      </w:r>
      <w:r w:rsidRPr="00726F6C">
        <w:rPr>
          <w:rFonts w:ascii="Times New Roman" w:hAnsi="Times New Roman" w:cs="Times New Roman"/>
        </w:rPr>
        <w:t>а к этим функциональным возможностям представитель НКО должен зарегистрироваться в системе. При этом он принимает соглашение о работе в подсистеме и заполняет регистрационную форму. После регистрации пользователь получает возможность работы в личном кабине</w:t>
      </w:r>
      <w:r w:rsidRPr="00726F6C">
        <w:rPr>
          <w:rFonts w:ascii="Times New Roman" w:hAnsi="Times New Roman" w:cs="Times New Roman"/>
        </w:rPr>
        <w:t>те, через который и осуществляется предоставление отчетности и доступ к ответам территориальных органов Минюста России на предоставленную отчетность.</w:t>
      </w:r>
    </w:p>
    <w:p w:rsidR="00CE4A0D" w:rsidRPr="00726F6C" w:rsidRDefault="00CE4A0D" w:rsidP="00054E89">
      <w:pPr>
        <w:pStyle w:val="30"/>
        <w:shd w:val="clear" w:color="auto" w:fill="auto"/>
        <w:spacing w:before="0" w:after="0" w:line="276" w:lineRule="auto"/>
        <w:ind w:firstLine="567"/>
        <w:jc w:val="both"/>
        <w:rPr>
          <w:rFonts w:ascii="Times New Roman" w:hAnsi="Times New Roman" w:cs="Times New Roman"/>
        </w:rPr>
      </w:pPr>
    </w:p>
    <w:p w:rsidR="00C24856" w:rsidRPr="00EF6F7E" w:rsidRDefault="00B8268F" w:rsidP="00054E89">
      <w:pPr>
        <w:pStyle w:val="1"/>
        <w:numPr>
          <w:ilvl w:val="0"/>
          <w:numId w:val="10"/>
        </w:numPr>
        <w:spacing w:before="0" w:line="276" w:lineRule="auto"/>
        <w:ind w:left="0" w:firstLine="567"/>
        <w:jc w:val="center"/>
        <w:rPr>
          <w:rFonts w:cs="Times New Roman"/>
        </w:rPr>
      </w:pPr>
      <w:bookmarkStart w:id="1" w:name="bookmark2"/>
      <w:bookmarkStart w:id="2" w:name="_Toc6472303"/>
      <w:r w:rsidRPr="00EF6F7E">
        <w:rPr>
          <w:rFonts w:cs="Times New Roman"/>
        </w:rPr>
        <w:t>Регистрация на портале</w:t>
      </w:r>
      <w:bookmarkEnd w:id="1"/>
      <w:bookmarkEnd w:id="2"/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Для регистрации на стартовой странице портала </w:t>
      </w:r>
      <w:proofErr w:type="spellStart"/>
      <w:r w:rsidRPr="00726F6C">
        <w:rPr>
          <w:lang w:val="en-US"/>
        </w:rPr>
        <w:t>unro</w:t>
      </w:r>
      <w:proofErr w:type="spellEnd"/>
      <w:r w:rsidRPr="00726F6C">
        <w:t>.</w:t>
      </w:r>
      <w:proofErr w:type="spellStart"/>
      <w:r w:rsidRPr="00726F6C">
        <w:rPr>
          <w:lang w:val="en-US"/>
        </w:rPr>
        <w:t>minjust</w:t>
      </w:r>
      <w:proofErr w:type="spellEnd"/>
      <w:r w:rsidRPr="00726F6C">
        <w:t>.</w:t>
      </w:r>
      <w:proofErr w:type="spellStart"/>
      <w:r w:rsidRPr="00726F6C">
        <w:rPr>
          <w:lang w:val="en-US"/>
        </w:rPr>
        <w:t>ru</w:t>
      </w:r>
      <w:proofErr w:type="spellEnd"/>
      <w:r w:rsidRPr="00726F6C">
        <w:t xml:space="preserve"> </w:t>
      </w:r>
      <w:r w:rsidRPr="00726F6C">
        <w:t>следует нажать</w:t>
      </w:r>
      <w:r w:rsidR="00054E89">
        <w:t xml:space="preserve"> </w:t>
      </w:r>
      <w:r w:rsidRPr="00726F6C">
        <w:t xml:space="preserve">кнопку </w:t>
      </w:r>
      <w:r w:rsidRPr="00726F6C">
        <w:rPr>
          <w:rStyle w:val="a5"/>
        </w:rPr>
        <w:t xml:space="preserve">Регистрация </w:t>
      </w:r>
      <w:r w:rsidRPr="00726F6C">
        <w:t>в правом верхнем углу. После принятия пользовательского соглашения произойдет переход к форме ввода регистрационных данных.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Если все данные </w:t>
      </w:r>
      <w:proofErr w:type="gramStart"/>
      <w:r w:rsidRPr="00726F6C">
        <w:t>введены</w:t>
      </w:r>
      <w:proofErr w:type="gramEnd"/>
      <w:r w:rsidRPr="00726F6C">
        <w:t xml:space="preserve"> верно, после нажатия на кнопку Регистрация, появится сообщение «Ваша информация сохранена</w:t>
      </w:r>
      <w:r w:rsidRPr="00726F6C">
        <w:t>».</w:t>
      </w: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 xml:space="preserve">Внимание: не следует регистрировать логин = адресу почты (вида </w:t>
      </w:r>
      <w:hyperlink r:id="rId8" w:history="1">
        <w:r w:rsidR="00054E89" w:rsidRPr="00DE6C42">
          <w:rPr>
            <w:rStyle w:val="a3"/>
          </w:rPr>
          <w:t>nobod</w:t>
        </w:r>
        <w:r w:rsidR="00054E89" w:rsidRPr="00DE6C42">
          <w:rPr>
            <w:rStyle w:val="a3"/>
            <w:lang w:val="en-US"/>
          </w:rPr>
          <w:t>y</w:t>
        </w:r>
        <w:r w:rsidR="00054E89" w:rsidRPr="00DE6C42">
          <w:rPr>
            <w:rStyle w:val="a3"/>
          </w:rPr>
          <w:t>@</w:t>
        </w:r>
        <w:proofErr w:type="spellStart"/>
        <w:r w:rsidR="00054E89" w:rsidRPr="00DE6C42">
          <w:rPr>
            <w:rStyle w:val="a3"/>
          </w:rPr>
          <w:t>xxx.ru</w:t>
        </w:r>
        <w:proofErr w:type="spellEnd"/>
      </w:hyperlink>
      <w:r w:rsidRPr="00726F6C">
        <w:rPr>
          <w:rStyle w:val="41"/>
          <w:b/>
          <w:bCs/>
          <w:lang w:val="ru-RU"/>
        </w:rPr>
        <w:t>)</w:t>
      </w:r>
      <w:r w:rsidRPr="00726F6C">
        <w:t xml:space="preserve">. </w:t>
      </w:r>
      <w:r w:rsidRPr="00726F6C">
        <w:t>Под таким логином авторизоваться не получится.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При вводе некорректных данных, система возвращает следующие ошибки:</w:t>
      </w:r>
    </w:p>
    <w:p w:rsidR="00C24856" w:rsidRPr="00726F6C" w:rsidRDefault="00B8268F" w:rsidP="00054E89">
      <w:pPr>
        <w:pStyle w:val="33"/>
        <w:numPr>
          <w:ilvl w:val="0"/>
          <w:numId w:val="3"/>
        </w:numPr>
        <w:shd w:val="clear" w:color="auto" w:fill="auto"/>
        <w:tabs>
          <w:tab w:val="left" w:pos="1416"/>
        </w:tabs>
        <w:spacing w:before="0" w:line="276" w:lineRule="auto"/>
        <w:ind w:firstLine="567"/>
        <w:jc w:val="both"/>
      </w:pPr>
      <w:r w:rsidRPr="00726F6C">
        <w:rPr>
          <w:rStyle w:val="13"/>
        </w:rPr>
        <w:t>"Укажите правильно ОГРН.</w:t>
      </w:r>
      <w:r w:rsidRPr="00726F6C">
        <w:rPr>
          <w:rStyle w:val="13"/>
        </w:rPr>
        <w:t xml:space="preserve"> полное наименование организации, учетный</w:t>
      </w:r>
      <w:r w:rsidR="00CE4A0D">
        <w:t xml:space="preserve"> </w:t>
      </w:r>
      <w:r w:rsidRPr="00726F6C">
        <w:rPr>
          <w:rStyle w:val="13"/>
        </w:rPr>
        <w:t>номер"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Ошибка возникает </w:t>
      </w:r>
      <w:r w:rsidRPr="00726F6C">
        <w:rPr>
          <w:rStyle w:val="115pt"/>
        </w:rPr>
        <w:t xml:space="preserve">вследствие различий между данными о Вашей организации, </w:t>
      </w:r>
      <w:r w:rsidRPr="00726F6C">
        <w:t>хранящимися в базе Портала, и данными, которые Вы указываете при регистрации.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Для того</w:t>
      </w:r>
      <w:proofErr w:type="gramStart"/>
      <w:r w:rsidRPr="00726F6C">
        <w:t>,</w:t>
      </w:r>
      <w:proofErr w:type="gramEnd"/>
      <w:r w:rsidRPr="00726F6C">
        <w:t xml:space="preserve"> чтобы уточнить данные, Вам следует перейти в </w:t>
      </w:r>
      <w:r w:rsidRPr="00726F6C">
        <w:t>раздел «Информация о зарегистрированных некоммерческих организациях» портала НКО, найти свою организацию и сверить все необходимые сведения. Во избежание ошибок, Вы можете скопировать данные из этого раздела, и вставить их в регистрационную форму.</w:t>
      </w:r>
    </w:p>
    <w:p w:rsidR="00C24856" w:rsidRPr="00726F6C" w:rsidRDefault="00B8268F" w:rsidP="00054E89">
      <w:pPr>
        <w:pStyle w:val="40"/>
        <w:numPr>
          <w:ilvl w:val="0"/>
          <w:numId w:val="4"/>
        </w:numPr>
        <w:shd w:val="clear" w:color="auto" w:fill="auto"/>
        <w:tabs>
          <w:tab w:val="left" w:pos="1411"/>
        </w:tabs>
        <w:spacing w:line="276" w:lineRule="auto"/>
        <w:ind w:firstLine="567"/>
      </w:pPr>
      <w:r w:rsidRPr="00726F6C">
        <w:t xml:space="preserve">Поиск в </w:t>
      </w:r>
      <w:r w:rsidRPr="00726F6C">
        <w:t xml:space="preserve">разделе «Информация о зарегистрированных некоммерческих </w:t>
      </w:r>
      <w:r w:rsidRPr="00726F6C">
        <w:lastRenderedPageBreak/>
        <w:t>организациях» лучше всего осуществлять только по ОГРН!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Только в случае, если по ОГРН система ничего не находит («По Вашему запросу ничего не найдено»), осуществляйте поиск по другим параметрам (Наимен</w:t>
      </w:r>
      <w:r w:rsidRPr="00726F6C">
        <w:t xml:space="preserve">ование, </w:t>
      </w:r>
      <w:proofErr w:type="spellStart"/>
      <w:r w:rsidRPr="00726F6C">
        <w:t>уч</w:t>
      </w:r>
      <w:proofErr w:type="spellEnd"/>
      <w:r w:rsidRPr="00726F6C">
        <w:t>. номер и др.).</w:t>
      </w:r>
    </w:p>
    <w:p w:rsidR="00C24856" w:rsidRPr="00726F6C" w:rsidRDefault="00B8268F" w:rsidP="00054E89">
      <w:pPr>
        <w:pStyle w:val="50"/>
        <w:shd w:val="clear" w:color="auto" w:fill="auto"/>
        <w:spacing w:line="276" w:lineRule="auto"/>
        <w:ind w:firstLine="567"/>
      </w:pPr>
      <w:r w:rsidRPr="00726F6C">
        <w:t>В случае, если:</w:t>
      </w:r>
    </w:p>
    <w:p w:rsidR="00C24856" w:rsidRPr="00726F6C" w:rsidRDefault="00B8268F" w:rsidP="00054E89">
      <w:pPr>
        <w:pStyle w:val="33"/>
        <w:shd w:val="clear" w:color="auto" w:fill="auto"/>
        <w:tabs>
          <w:tab w:val="left" w:pos="965"/>
        </w:tabs>
        <w:spacing w:before="0" w:line="276" w:lineRule="auto"/>
        <w:ind w:firstLine="567"/>
        <w:jc w:val="both"/>
      </w:pPr>
      <w:r w:rsidRPr="00726F6C">
        <w:t>а)</w:t>
      </w:r>
      <w:r w:rsidRPr="00726F6C">
        <w:tab/>
        <w:t>Сведения об организации неверны, либо допущена орфографическая ошибка;</w:t>
      </w:r>
    </w:p>
    <w:p w:rsidR="00C24856" w:rsidRPr="00726F6C" w:rsidRDefault="00B8268F" w:rsidP="00054E89">
      <w:pPr>
        <w:pStyle w:val="33"/>
        <w:shd w:val="clear" w:color="auto" w:fill="auto"/>
        <w:tabs>
          <w:tab w:val="left" w:pos="984"/>
        </w:tabs>
        <w:spacing w:before="0" w:line="276" w:lineRule="auto"/>
        <w:ind w:firstLine="567"/>
        <w:jc w:val="both"/>
      </w:pPr>
      <w:r w:rsidRPr="00726F6C">
        <w:t>б)</w:t>
      </w:r>
      <w:r w:rsidRPr="00726F6C">
        <w:tab/>
        <w:t>Организации нет в базе портала НКО, -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Вам следует обратиться в отдел по работе с некоммерческими организациями Вашего региона. Они внесут</w:t>
      </w:r>
      <w:r w:rsidRPr="00726F6C">
        <w:t xml:space="preserve"> необходимые сведения, которые впоследствии попадут на портал НКО</w:t>
      </w:r>
    </w:p>
    <w:p w:rsidR="00C24856" w:rsidRPr="00726F6C" w:rsidRDefault="00B8268F" w:rsidP="00054E89">
      <w:pPr>
        <w:pStyle w:val="33"/>
        <w:numPr>
          <w:ilvl w:val="0"/>
          <w:numId w:val="3"/>
        </w:numPr>
        <w:shd w:val="clear" w:color="auto" w:fill="auto"/>
        <w:tabs>
          <w:tab w:val="left" w:pos="1426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«Пароль должен быть не менее 6 символов и содержать как минимум букву</w:t>
      </w:r>
      <w:r w:rsidRPr="00726F6C">
        <w:t xml:space="preserve"> </w:t>
      </w:r>
      <w:r w:rsidRPr="00726F6C">
        <w:rPr>
          <w:rStyle w:val="13"/>
        </w:rPr>
        <w:t>в верхнем регистре, букву в нижнем регистре и цифру»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Пример пароля: </w:t>
      </w:r>
      <w:proofErr w:type="spellStart"/>
      <w:r w:rsidRPr="00726F6C">
        <w:rPr>
          <w:lang w:val="en-US"/>
        </w:rPr>
        <w:t>pOrTAL</w:t>
      </w:r>
      <w:proofErr w:type="spellEnd"/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Указанный пароль содержит буквы в верхнем регистре </w:t>
      </w:r>
      <w:r w:rsidRPr="00726F6C">
        <w:t>(</w:t>
      </w:r>
      <w:r w:rsidRPr="00726F6C">
        <w:rPr>
          <w:lang w:val="en-US"/>
        </w:rPr>
        <w:t>TAL</w:t>
      </w:r>
      <w:r w:rsidRPr="00726F6C">
        <w:t xml:space="preserve">), </w:t>
      </w:r>
      <w:r w:rsidRPr="00726F6C">
        <w:t>в нижнем (</w:t>
      </w:r>
      <w:proofErr w:type="spellStart"/>
      <w:proofErr w:type="gramStart"/>
      <w:r w:rsidRPr="00726F6C">
        <w:t>р</w:t>
      </w:r>
      <w:proofErr w:type="spellEnd"/>
      <w:proofErr w:type="gramEnd"/>
      <w:r w:rsidRPr="00726F6C">
        <w:t xml:space="preserve"> и г) и цифру (0).</w:t>
      </w:r>
    </w:p>
    <w:p w:rsidR="00C24856" w:rsidRPr="00726F6C" w:rsidRDefault="00B8268F" w:rsidP="00054E89">
      <w:pPr>
        <w:pStyle w:val="40"/>
        <w:numPr>
          <w:ilvl w:val="0"/>
          <w:numId w:val="4"/>
        </w:numPr>
        <w:shd w:val="clear" w:color="auto" w:fill="auto"/>
        <w:tabs>
          <w:tab w:val="left" w:pos="1426"/>
        </w:tabs>
        <w:spacing w:line="276" w:lineRule="auto"/>
        <w:ind w:firstLine="567"/>
      </w:pPr>
      <w:r w:rsidRPr="00726F6C">
        <w:t>Внимание: просьба не использовать данный пароль при регистрации, это создаст угрозу безопасности Ваших данных.</w:t>
      </w:r>
    </w:p>
    <w:p w:rsidR="00C24856" w:rsidRPr="00726F6C" w:rsidRDefault="00B8268F" w:rsidP="00054E89">
      <w:pPr>
        <w:pStyle w:val="40"/>
        <w:numPr>
          <w:ilvl w:val="0"/>
          <w:numId w:val="4"/>
        </w:numPr>
        <w:shd w:val="clear" w:color="auto" w:fill="auto"/>
        <w:tabs>
          <w:tab w:val="left" w:pos="1431"/>
        </w:tabs>
        <w:spacing w:line="276" w:lineRule="auto"/>
        <w:ind w:firstLine="567"/>
      </w:pPr>
      <w:r w:rsidRPr="00726F6C">
        <w:t>Рекомендуем Вам использовать пароли на примере Иванова Пе</w:t>
      </w:r>
      <w:r w:rsidRPr="00726F6C">
        <w:t xml:space="preserve">тра Сидоровича: </w:t>
      </w:r>
      <w:proofErr w:type="spellStart"/>
      <w:r w:rsidRPr="00726F6C">
        <w:rPr>
          <w:lang w:val="en-US"/>
        </w:rPr>
        <w:t>Ipsl</w:t>
      </w:r>
      <w:proofErr w:type="spellEnd"/>
      <w:r w:rsidRPr="00726F6C">
        <w:t xml:space="preserve">23, </w:t>
      </w:r>
      <w:r w:rsidRPr="00726F6C">
        <w:t xml:space="preserve">где буквы являются его инициалами, а цифры - последние цифры </w:t>
      </w:r>
      <w:proofErr w:type="spellStart"/>
      <w:r w:rsidRPr="00726F6C">
        <w:t>огрн</w:t>
      </w:r>
      <w:proofErr w:type="spellEnd"/>
      <w:r w:rsidRPr="00726F6C">
        <w:t>.</w:t>
      </w:r>
    </w:p>
    <w:p w:rsidR="00C24856" w:rsidRPr="00726F6C" w:rsidRDefault="00B8268F" w:rsidP="00054E89">
      <w:pPr>
        <w:pStyle w:val="50"/>
        <w:numPr>
          <w:ilvl w:val="0"/>
          <w:numId w:val="3"/>
        </w:numPr>
        <w:shd w:val="clear" w:color="auto" w:fill="auto"/>
        <w:tabs>
          <w:tab w:val="left" w:pos="1421"/>
        </w:tabs>
        <w:spacing w:line="276" w:lineRule="auto"/>
        <w:ind w:firstLine="567"/>
      </w:pPr>
      <w:r w:rsidRPr="00726F6C">
        <w:rPr>
          <w:rStyle w:val="51"/>
        </w:rPr>
        <w:t>«Укажите код для защиты от автоматической регистрации»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>Сообщите об этой ошибка на почту</w:t>
      </w:r>
      <w:r w:rsidRPr="00726F6C">
        <w:rPr>
          <w:rStyle w:val="61"/>
          <w:lang w:val="ru-RU"/>
        </w:rPr>
        <w:t xml:space="preserve"> </w:t>
      </w:r>
      <w:hyperlink r:id="rId9" w:history="1">
        <w:r w:rsidRPr="00726F6C">
          <w:rPr>
            <w:rStyle w:val="a3"/>
            <w:i w:val="0"/>
            <w:iCs w:val="0"/>
          </w:rPr>
          <w:t>unro@scli.ru</w:t>
        </w:r>
      </w:hyperlink>
    </w:p>
    <w:p w:rsidR="00C24856" w:rsidRPr="00726F6C" w:rsidRDefault="00B8268F" w:rsidP="00932006">
      <w:pPr>
        <w:pStyle w:val="1"/>
        <w:numPr>
          <w:ilvl w:val="0"/>
          <w:numId w:val="10"/>
        </w:numPr>
        <w:jc w:val="center"/>
      </w:pPr>
      <w:bookmarkStart w:id="3" w:name="bookmark3"/>
      <w:bookmarkStart w:id="4" w:name="_Toc6472304"/>
      <w:r w:rsidRPr="00726F6C">
        <w:t>Авторизация на портале</w:t>
      </w:r>
      <w:bookmarkEnd w:id="3"/>
      <w:bookmarkEnd w:id="4"/>
    </w:p>
    <w:p w:rsidR="00C24856" w:rsidRPr="00726F6C" w:rsidRDefault="00B8268F" w:rsidP="00932006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После </w:t>
      </w:r>
      <w:r w:rsidRPr="00726F6C">
        <w:t>прохождения регистрации необходимо зайти в систему под своим</w:t>
      </w:r>
      <w:r w:rsidR="00932006">
        <w:t xml:space="preserve"> </w:t>
      </w:r>
      <w:r w:rsidRPr="00726F6C">
        <w:t>логином/паролем (авторизоваться).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proofErr w:type="gramStart"/>
      <w:r w:rsidRPr="00726F6C">
        <w:t xml:space="preserve">Для этого на стартовой странице портала </w:t>
      </w:r>
      <w:proofErr w:type="spellStart"/>
      <w:r w:rsidRPr="00726F6C">
        <w:rPr>
          <w:lang w:val="en-US"/>
        </w:rPr>
        <w:t>unro</w:t>
      </w:r>
      <w:proofErr w:type="spellEnd"/>
      <w:r w:rsidRPr="00726F6C">
        <w:t>.</w:t>
      </w:r>
      <w:proofErr w:type="spellStart"/>
      <w:r w:rsidRPr="00726F6C">
        <w:rPr>
          <w:lang w:val="en-US"/>
        </w:rPr>
        <w:t>minjust</w:t>
      </w:r>
      <w:proofErr w:type="spellEnd"/>
      <w:r w:rsidRPr="00726F6C">
        <w:t>.</w:t>
      </w:r>
      <w:proofErr w:type="spellStart"/>
      <w:r w:rsidRPr="00726F6C">
        <w:rPr>
          <w:lang w:val="en-US"/>
        </w:rPr>
        <w:t>ru</w:t>
      </w:r>
      <w:proofErr w:type="spellEnd"/>
      <w:r w:rsidRPr="00726F6C">
        <w:t xml:space="preserve"> </w:t>
      </w:r>
      <w:r w:rsidRPr="00726F6C">
        <w:t xml:space="preserve">следует нажать кнопку </w:t>
      </w:r>
      <w:r w:rsidRPr="00726F6C">
        <w:rPr>
          <w:rStyle w:val="a5"/>
        </w:rPr>
        <w:t xml:space="preserve">Вход </w:t>
      </w:r>
      <w:r w:rsidRPr="00726F6C">
        <w:t>в правом верхнем углу и ввести логин/пароль, которые указывались при регистрац</w:t>
      </w:r>
      <w:r w:rsidRPr="00726F6C">
        <w:t>ии.</w:t>
      </w:r>
      <w:proofErr w:type="gramEnd"/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Если после ввода логина/пароля кнопка авторизация останется неактивной (серой), следует попробовать нажать кнопку </w:t>
      </w:r>
      <w:r w:rsidRPr="00726F6C">
        <w:rPr>
          <w:lang w:val="en-US"/>
        </w:rPr>
        <w:t>Enter</w:t>
      </w:r>
      <w:r w:rsidRPr="00726F6C">
        <w:t xml:space="preserve">, </w:t>
      </w:r>
      <w:r w:rsidRPr="00726F6C">
        <w:t>если это тоже не поможет - ввести пароль не копированием, а вручную.</w:t>
      </w:r>
    </w:p>
    <w:p w:rsidR="00C24856" w:rsidRPr="00726F6C" w:rsidRDefault="00B8268F" w:rsidP="00932006">
      <w:pPr>
        <w:pStyle w:val="1"/>
        <w:numPr>
          <w:ilvl w:val="0"/>
          <w:numId w:val="10"/>
        </w:numPr>
        <w:jc w:val="center"/>
      </w:pPr>
      <w:bookmarkStart w:id="5" w:name="bookmark4"/>
      <w:bookmarkStart w:id="6" w:name="_Toc6472305"/>
      <w:r w:rsidRPr="00726F6C">
        <w:t>Публикация отчета</w:t>
      </w:r>
      <w:bookmarkEnd w:id="5"/>
      <w:bookmarkEnd w:id="6"/>
    </w:p>
    <w:p w:rsidR="00C24856" w:rsidRPr="00726F6C" w:rsidRDefault="00B8268F" w:rsidP="00A118DE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Осуществляется в разделе </w:t>
      </w:r>
      <w:r w:rsidRPr="00726F6C">
        <w:rPr>
          <w:rStyle w:val="a5"/>
        </w:rPr>
        <w:t xml:space="preserve">Загрузка отчета </w:t>
      </w:r>
      <w:r w:rsidRPr="00726F6C">
        <w:t>(р</w:t>
      </w:r>
      <w:r w:rsidRPr="00726F6C">
        <w:t>аздел появляется после авторизации</w:t>
      </w:r>
      <w:r w:rsidR="00A118DE">
        <w:t xml:space="preserve"> </w:t>
      </w:r>
      <w:r w:rsidRPr="00726F6C">
        <w:t>на портале).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Существует два способа загрузки отчета:</w:t>
      </w:r>
    </w:p>
    <w:p w:rsidR="00C24856" w:rsidRPr="00726F6C" w:rsidRDefault="00B8268F" w:rsidP="00054E89">
      <w:pPr>
        <w:pStyle w:val="33"/>
        <w:numPr>
          <w:ilvl w:val="0"/>
          <w:numId w:val="5"/>
        </w:numPr>
        <w:shd w:val="clear" w:color="auto" w:fill="auto"/>
        <w:tabs>
          <w:tab w:val="left" w:pos="1076"/>
        </w:tabs>
        <w:spacing w:before="0" w:line="276" w:lineRule="auto"/>
        <w:ind w:firstLine="567"/>
        <w:jc w:val="both"/>
      </w:pPr>
      <w:r w:rsidRPr="00726F6C">
        <w:t xml:space="preserve">В </w:t>
      </w:r>
      <w:r w:rsidRPr="00726F6C">
        <w:rPr>
          <w:lang w:val="en-US"/>
        </w:rPr>
        <w:t>Excel</w:t>
      </w:r>
      <w:r w:rsidRPr="00726F6C">
        <w:t xml:space="preserve"> </w:t>
      </w:r>
      <w:r w:rsidRPr="00726F6C">
        <w:t>- форме, выгруженной с самого Портала НКО.</w:t>
      </w:r>
    </w:p>
    <w:p w:rsidR="00C24856" w:rsidRPr="00726F6C" w:rsidRDefault="00B8268F" w:rsidP="00054E89">
      <w:pPr>
        <w:pStyle w:val="33"/>
        <w:numPr>
          <w:ilvl w:val="0"/>
          <w:numId w:val="5"/>
        </w:numPr>
        <w:shd w:val="clear" w:color="auto" w:fill="auto"/>
        <w:tabs>
          <w:tab w:val="left" w:pos="1105"/>
        </w:tabs>
        <w:spacing w:before="0" w:line="276" w:lineRule="auto"/>
        <w:ind w:firstLine="567"/>
        <w:jc w:val="both"/>
      </w:pPr>
      <w:r w:rsidRPr="00726F6C">
        <w:t xml:space="preserve">В </w:t>
      </w:r>
      <w:proofErr w:type="spellStart"/>
      <w:r w:rsidRPr="00726F6C">
        <w:t>веб-интерфейсе</w:t>
      </w:r>
      <w:proofErr w:type="spellEnd"/>
      <w:r w:rsidRPr="00726F6C">
        <w:t xml:space="preserve"> Портала НКО (иконка </w:t>
      </w:r>
      <w:r w:rsidRPr="00726F6C">
        <w:rPr>
          <w:rStyle w:val="a5"/>
        </w:rPr>
        <w:t>Ввод данных в форме)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lastRenderedPageBreak/>
        <w:t>После заполнения отчета необходимо загрузить его на сайт.</w:t>
      </w:r>
    </w:p>
    <w:p w:rsidR="00C2485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Портал НКО загружает только файлы, выгруженные с самого портала.</w:t>
      </w:r>
    </w:p>
    <w:p w:rsidR="00A118DE" w:rsidRPr="00726F6C" w:rsidRDefault="00A118DE" w:rsidP="00A118DE">
      <w:pPr>
        <w:pStyle w:val="33"/>
        <w:shd w:val="clear" w:color="auto" w:fill="auto"/>
        <w:spacing w:before="0" w:line="276" w:lineRule="auto"/>
        <w:ind w:left="740"/>
        <w:jc w:val="both"/>
      </w:pPr>
    </w:p>
    <w:p w:rsidR="00C24856" w:rsidRPr="00726F6C" w:rsidRDefault="00B8268F" w:rsidP="00BA4FB4">
      <w:pPr>
        <w:pStyle w:val="1"/>
        <w:numPr>
          <w:ilvl w:val="1"/>
          <w:numId w:val="10"/>
        </w:numPr>
        <w:jc w:val="center"/>
      </w:pPr>
      <w:bookmarkStart w:id="7" w:name="bookmark5"/>
      <w:bookmarkStart w:id="8" w:name="_Toc6472306"/>
      <w:r w:rsidRPr="00726F6C">
        <w:t xml:space="preserve">Особенности заполнения и загрузки отчета, заполненного в форме </w:t>
      </w:r>
      <w:r w:rsidRPr="00726F6C">
        <w:rPr>
          <w:lang w:val="en-US"/>
        </w:rPr>
        <w:t>Excel</w:t>
      </w:r>
      <w:r w:rsidRPr="00726F6C">
        <w:t>:</w:t>
      </w:r>
      <w:bookmarkEnd w:id="7"/>
      <w:bookmarkEnd w:id="8"/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 xml:space="preserve">Возможные ошибки при загрузке отчета в форме </w:t>
      </w:r>
      <w:r w:rsidRPr="00726F6C">
        <w:rPr>
          <w:lang w:val="en-US"/>
        </w:rPr>
        <w:t>Excel</w:t>
      </w:r>
      <w:r w:rsidRPr="00726F6C">
        <w:t>:</w:t>
      </w:r>
    </w:p>
    <w:p w:rsidR="00C24856" w:rsidRPr="00726F6C" w:rsidRDefault="00B8268F" w:rsidP="00054E89">
      <w:pPr>
        <w:pStyle w:val="33"/>
        <w:numPr>
          <w:ilvl w:val="0"/>
          <w:numId w:val="7"/>
        </w:numPr>
        <w:shd w:val="clear" w:color="auto" w:fill="auto"/>
        <w:tabs>
          <w:tab w:val="left" w:pos="1090"/>
        </w:tabs>
        <w:spacing w:before="0" w:line="276" w:lineRule="auto"/>
        <w:ind w:firstLine="567"/>
        <w:jc w:val="both"/>
      </w:pPr>
      <w:r w:rsidRPr="00726F6C">
        <w:rPr>
          <w:rStyle w:val="13"/>
        </w:rPr>
        <w:t>"Вы не можете отправить запрос в указанный Территориальный орган!"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В начале отчетов есть поле </w:t>
      </w:r>
      <w:r w:rsidRPr="00726F6C">
        <w:rPr>
          <w:rStyle w:val="a5"/>
        </w:rPr>
        <w:t xml:space="preserve">(Минюст России (его территориальный орган)), </w:t>
      </w:r>
      <w:r w:rsidRPr="00726F6C">
        <w:t xml:space="preserve">в котором необходимо указывать наименование ТО - адресата отчета. Оно должно звучать так: </w:t>
      </w:r>
      <w:r w:rsidRPr="00726F6C">
        <w:rPr>
          <w:rStyle w:val="a5"/>
        </w:rPr>
        <w:t xml:space="preserve">Управление Минюста России по наименование Вашего территориального органа&gt; </w:t>
      </w:r>
      <w:r w:rsidRPr="00726F6C">
        <w:t>(дословно). Полный с</w:t>
      </w:r>
      <w:r w:rsidRPr="00726F6C">
        <w:t xml:space="preserve">писок корректных наименований территориальных Управлений предоставлен в </w:t>
      </w:r>
      <w:proofErr w:type="gramStart"/>
      <w:r w:rsidRPr="00726F6C">
        <w:rPr>
          <w:rStyle w:val="13"/>
        </w:rPr>
        <w:t>Приложении</w:t>
      </w:r>
      <w:proofErr w:type="gramEnd"/>
      <w:r w:rsidRPr="00726F6C">
        <w:rPr>
          <w:rStyle w:val="13"/>
        </w:rPr>
        <w:t xml:space="preserve"> А</w:t>
      </w:r>
      <w:r w:rsidRPr="00726F6C">
        <w:t xml:space="preserve">. и </w:t>
      </w:r>
      <w:proofErr w:type="gramStart"/>
      <w:r w:rsidRPr="00726F6C">
        <w:t>которого</w:t>
      </w:r>
      <w:proofErr w:type="gramEnd"/>
      <w:r w:rsidRPr="00726F6C">
        <w:t xml:space="preserve"> следует скопировать необходимое наименование Управления в Ваш отчет. Также удостоверьтесь, что в соответствующей ячейке отчета, кроме наименования Управления н</w:t>
      </w:r>
      <w:r w:rsidRPr="00726F6C">
        <w:t>ет лишних пробелов или символов.</w:t>
      </w:r>
    </w:p>
    <w:p w:rsidR="00C24856" w:rsidRPr="00726F6C" w:rsidRDefault="00B8268F" w:rsidP="00054E89">
      <w:pPr>
        <w:pStyle w:val="33"/>
        <w:numPr>
          <w:ilvl w:val="0"/>
          <w:numId w:val="7"/>
        </w:numPr>
        <w:shd w:val="clear" w:color="auto" w:fill="auto"/>
        <w:tabs>
          <w:tab w:val="left" w:pos="1100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«Неверно указано наименование организации»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Удостоверьтесь, что введенное Вами название организации полностью соответствует тому, что указано на портале в разделе «Информация о зарегистрированных некоммерческих организациях»</w:t>
      </w:r>
      <w:r w:rsidRPr="00726F6C">
        <w:t>.</w:t>
      </w:r>
    </w:p>
    <w:p w:rsidR="00C24856" w:rsidRPr="00726F6C" w:rsidRDefault="00B8268F" w:rsidP="00054E89">
      <w:pPr>
        <w:pStyle w:val="40"/>
        <w:numPr>
          <w:ilvl w:val="0"/>
          <w:numId w:val="4"/>
        </w:numPr>
        <w:shd w:val="clear" w:color="auto" w:fill="auto"/>
        <w:tabs>
          <w:tab w:val="left" w:pos="1451"/>
        </w:tabs>
        <w:spacing w:line="276" w:lineRule="auto"/>
        <w:ind w:firstLine="567"/>
      </w:pPr>
      <w:r w:rsidRPr="00726F6C">
        <w:t>Поиск в разделе «Информация о зарегистрированных некоммерческих организациях» лучше всего осуществлять только по ОГРН!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Даже, если на первый взгляд они идентичны, скопируйте наименование из указанного выше раздела (информация о зарегистрированных некоммер</w:t>
      </w:r>
      <w:r w:rsidRPr="00726F6C">
        <w:t xml:space="preserve">ческих организациях) и вставьте в поле </w:t>
      </w:r>
      <w:r w:rsidRPr="00726F6C">
        <w:rPr>
          <w:rStyle w:val="a5"/>
        </w:rPr>
        <w:t>полное наименование некоммерческой организации.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Если Вы считаете, что данные, указанные в разделе «Информация о зарегистрированных некоммерческих организациях» неверны, Вам следует обратиться в отдел по работе с неком</w:t>
      </w:r>
      <w:r w:rsidRPr="00726F6C">
        <w:t>мерческими организациями Вашего региона. Они внесут необходимые сведения, которые впоследствии попадут на портал НКО.</w:t>
      </w:r>
    </w:p>
    <w:p w:rsidR="00C24856" w:rsidRPr="00726F6C" w:rsidRDefault="00B8268F" w:rsidP="00054E89">
      <w:pPr>
        <w:pStyle w:val="33"/>
        <w:numPr>
          <w:ilvl w:val="0"/>
          <w:numId w:val="7"/>
        </w:numPr>
        <w:shd w:val="clear" w:color="auto" w:fill="auto"/>
        <w:tabs>
          <w:tab w:val="left" w:pos="1100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«При загрузке отчета произошла ошибка»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Возможных причин этой ошибки несколько: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>Вы загружаете отчет в произвольной форме.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Портал НКО </w:t>
      </w:r>
      <w:r w:rsidRPr="00726F6C">
        <w:t>загружает отчеты только в форме, выгруженной непосредственно с самого портала.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 xml:space="preserve">Введенные Вами данные об организации отличаются от </w:t>
      </w:r>
      <w:proofErr w:type="gramStart"/>
      <w:r w:rsidRPr="00726F6C">
        <w:t>указанных</w:t>
      </w:r>
      <w:proofErr w:type="gramEnd"/>
      <w:r w:rsidRPr="00726F6C">
        <w:t xml:space="preserve"> на портале.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Удостоверьтесь, что введенные Вами название, адрес и ОГРН организации полностью </w:t>
      </w:r>
      <w:r w:rsidRPr="00726F6C">
        <w:lastRenderedPageBreak/>
        <w:t xml:space="preserve">соответствуют тому, что </w:t>
      </w:r>
      <w:r w:rsidRPr="00726F6C">
        <w:t>указано на портале в разделе «Информация о зарегистрированных некоммерческих организациях».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Если Вы считаете, что данные, указанные в разделе «Информация о зарегистрированных некоммерческих организациях» неверны, Вам следует обратиться в отдел по работе с </w:t>
      </w:r>
      <w:r w:rsidRPr="00726F6C">
        <w:t>некоммерческими организациями Вашего региона. Они внесут необходимые сведения, которые впоследствии попадут на портал НКО.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 xml:space="preserve">Форма </w:t>
      </w:r>
      <w:r w:rsidRPr="00726F6C">
        <w:rPr>
          <w:lang w:val="en-US"/>
        </w:rPr>
        <w:t>Excel</w:t>
      </w:r>
      <w:r w:rsidRPr="00726F6C">
        <w:t xml:space="preserve">, </w:t>
      </w:r>
      <w:r w:rsidRPr="00726F6C">
        <w:t>выгруженная с портала претерпела изменения.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Удалять строки, листы из указанной формы, переименовывать поля НЕЛЬЗЯ, в про</w:t>
      </w:r>
      <w:r w:rsidRPr="00726F6C">
        <w:t>тивном случае Портал НКО не примет загружаемую отчетность.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>В полях был поставлен знак &lt;тире&gt;</w:t>
      </w:r>
      <w:r w:rsidRPr="00726F6C">
        <w:rPr>
          <w:rStyle w:val="61"/>
          <w:lang w:val="ru-RU"/>
        </w:rPr>
        <w:t xml:space="preserve"> - </w:t>
      </w:r>
      <w:r w:rsidRPr="00726F6C">
        <w:t>«прочерк».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Ненужные поля следует оставлять пустыми.</w:t>
      </w:r>
    </w:p>
    <w:p w:rsidR="00C24856" w:rsidRPr="00726F6C" w:rsidRDefault="00B8268F" w:rsidP="00054E89">
      <w:pPr>
        <w:pStyle w:val="33"/>
        <w:numPr>
          <w:ilvl w:val="0"/>
          <w:numId w:val="7"/>
        </w:numPr>
        <w:shd w:val="clear" w:color="auto" w:fill="auto"/>
        <w:tabs>
          <w:tab w:val="left" w:pos="1085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«Не найдена Фамилия ответственного лица»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Следует проверить, что информация для полей типа «Лицо, имеющее прав</w:t>
      </w:r>
      <w:r w:rsidRPr="00726F6C">
        <w:t>о без доверенности действовать от имени некоммерческой организации» и «Лицо, ответственное за ведение бухгалтерского учета» внесена в соответствующие поля. Как правило, данные ячейки располагаются в нижней части страницы, данные заполняются в виде «ФИО (по</w:t>
      </w:r>
      <w:r w:rsidRPr="00726F6C">
        <w:t>лностью), должность, подпись (не вносится), дата»</w:t>
      </w:r>
    </w:p>
    <w:p w:rsidR="00C24856" w:rsidRPr="00726F6C" w:rsidRDefault="00B8268F" w:rsidP="00054E89">
      <w:pPr>
        <w:pStyle w:val="33"/>
        <w:numPr>
          <w:ilvl w:val="0"/>
          <w:numId w:val="7"/>
        </w:numPr>
        <w:shd w:val="clear" w:color="auto" w:fill="auto"/>
        <w:tabs>
          <w:tab w:val="left" w:pos="1075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«Файл не соответствует принятому шаблону!»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Возможных причин этой ошибки несколько:</w:t>
      </w:r>
    </w:p>
    <w:p w:rsidR="00C24856" w:rsidRPr="00726F6C" w:rsidRDefault="00B8268F" w:rsidP="00054E89">
      <w:pPr>
        <w:pStyle w:val="33"/>
        <w:numPr>
          <w:ilvl w:val="0"/>
          <w:numId w:val="8"/>
        </w:numPr>
        <w:shd w:val="clear" w:color="auto" w:fill="auto"/>
        <w:tabs>
          <w:tab w:val="left" w:pos="859"/>
        </w:tabs>
        <w:spacing w:before="0" w:line="276" w:lineRule="auto"/>
        <w:ind w:firstLine="567"/>
        <w:jc w:val="both"/>
      </w:pPr>
      <w:r w:rsidRPr="00726F6C">
        <w:t xml:space="preserve">шаблон скачан не со страницы </w:t>
      </w:r>
      <w:hyperlink r:id="rId10" w:history="1">
        <w:r w:rsidRPr="00726F6C">
          <w:rPr>
            <w:rStyle w:val="a3"/>
            <w:lang w:val="en-US"/>
          </w:rPr>
          <w:t>http</w:t>
        </w:r>
        <w:r w:rsidRPr="00726F6C">
          <w:rPr>
            <w:rStyle w:val="a3"/>
          </w:rPr>
          <w:t>://</w:t>
        </w:r>
        <w:proofErr w:type="spellStart"/>
        <w:r w:rsidRPr="00726F6C">
          <w:rPr>
            <w:rStyle w:val="a3"/>
            <w:lang w:val="en-US"/>
          </w:rPr>
          <w:t>unro</w:t>
        </w:r>
        <w:proofErr w:type="spellEnd"/>
        <w:r w:rsidRPr="00726F6C">
          <w:rPr>
            <w:rStyle w:val="a3"/>
          </w:rPr>
          <w:t>.</w:t>
        </w:r>
        <w:proofErr w:type="spellStart"/>
        <w:r w:rsidRPr="00726F6C">
          <w:rPr>
            <w:rStyle w:val="a3"/>
            <w:lang w:val="en-US"/>
          </w:rPr>
          <w:t>miniust</w:t>
        </w:r>
        <w:proofErr w:type="spellEnd"/>
        <w:r w:rsidRPr="00726F6C">
          <w:rPr>
            <w:rStyle w:val="a3"/>
          </w:rPr>
          <w:t>.</w:t>
        </w:r>
        <w:proofErr w:type="spellStart"/>
        <w:r w:rsidRPr="00726F6C">
          <w:rPr>
            <w:rStyle w:val="a3"/>
            <w:lang w:val="en-US"/>
          </w:rPr>
          <w:t>ruyUploadNKOReport</w:t>
        </w:r>
        <w:proofErr w:type="spellEnd"/>
        <w:r w:rsidRPr="00726F6C">
          <w:rPr>
            <w:rStyle w:val="a3"/>
          </w:rPr>
          <w:t>.</w:t>
        </w:r>
        <w:proofErr w:type="spellStart"/>
        <w:r w:rsidRPr="00726F6C">
          <w:rPr>
            <w:rStyle w:val="a3"/>
            <w:lang w:val="en-US"/>
          </w:rPr>
          <w:t>aspx</w:t>
        </w:r>
        <w:proofErr w:type="spellEnd"/>
      </w:hyperlink>
    </w:p>
    <w:p w:rsidR="00C24856" w:rsidRPr="00726F6C" w:rsidRDefault="00B8268F" w:rsidP="00054E89">
      <w:pPr>
        <w:pStyle w:val="33"/>
        <w:numPr>
          <w:ilvl w:val="0"/>
          <w:numId w:val="8"/>
        </w:numPr>
        <w:shd w:val="clear" w:color="auto" w:fill="auto"/>
        <w:tabs>
          <w:tab w:val="left" w:pos="854"/>
        </w:tabs>
        <w:spacing w:before="0" w:line="276" w:lineRule="auto"/>
        <w:ind w:firstLine="567"/>
        <w:jc w:val="both"/>
      </w:pPr>
      <w:r w:rsidRPr="00726F6C">
        <w:t>в шаблоне были изменены размеры ячеек</w:t>
      </w:r>
    </w:p>
    <w:p w:rsidR="00C24856" w:rsidRPr="00726F6C" w:rsidRDefault="00B8268F" w:rsidP="00054E89">
      <w:pPr>
        <w:pStyle w:val="33"/>
        <w:numPr>
          <w:ilvl w:val="0"/>
          <w:numId w:val="8"/>
        </w:numPr>
        <w:shd w:val="clear" w:color="auto" w:fill="auto"/>
        <w:tabs>
          <w:tab w:val="left" w:pos="854"/>
        </w:tabs>
        <w:spacing w:before="0" w:line="276" w:lineRule="auto"/>
        <w:ind w:firstLine="567"/>
        <w:jc w:val="both"/>
      </w:pPr>
      <w:r w:rsidRPr="00726F6C">
        <w:t xml:space="preserve">в шаблоне были </w:t>
      </w:r>
      <w:proofErr w:type="gramStart"/>
      <w:r w:rsidRPr="00726F6C">
        <w:t>удалены</w:t>
      </w:r>
      <w:proofErr w:type="gramEnd"/>
      <w:r w:rsidRPr="00726F6C">
        <w:t xml:space="preserve"> / добавлены строки / столбцы</w:t>
      </w:r>
    </w:p>
    <w:p w:rsidR="00122917" w:rsidRDefault="00122917" w:rsidP="00054E89">
      <w:pPr>
        <w:pStyle w:val="33"/>
        <w:shd w:val="clear" w:color="auto" w:fill="auto"/>
        <w:spacing w:before="0" w:line="276" w:lineRule="auto"/>
        <w:ind w:firstLine="567"/>
        <w:jc w:val="both"/>
      </w:pPr>
    </w:p>
    <w:p w:rsidR="00C2485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  <w:rPr>
          <w:rStyle w:val="a5"/>
        </w:rPr>
      </w:pPr>
      <w:r w:rsidRPr="00726F6C">
        <w:t>В случае</w:t>
      </w:r>
      <w:proofErr w:type="gramStart"/>
      <w:r w:rsidRPr="00726F6C">
        <w:t>,</w:t>
      </w:r>
      <w:proofErr w:type="gramEnd"/>
      <w:r w:rsidRPr="00726F6C">
        <w:t xml:space="preserve"> если указанные ошибки отсутствуют, а отчет все равно не загружается, рекомендуется заполнить форму в </w:t>
      </w:r>
      <w:proofErr w:type="spellStart"/>
      <w:r w:rsidRPr="00726F6C">
        <w:t>веб-интерфейсе</w:t>
      </w:r>
      <w:proofErr w:type="spellEnd"/>
      <w:r w:rsidRPr="00726F6C">
        <w:t xml:space="preserve"> Портала НКО </w:t>
      </w:r>
      <w:r w:rsidRPr="00726F6C">
        <w:rPr>
          <w:rStyle w:val="a5"/>
        </w:rPr>
        <w:t xml:space="preserve">(Ввод данных в форме) </w:t>
      </w:r>
      <w:r w:rsidRPr="00726F6C">
        <w:t xml:space="preserve">или направить </w:t>
      </w:r>
      <w:proofErr w:type="spellStart"/>
      <w:r w:rsidRPr="00726F6C">
        <w:t>скриншот</w:t>
      </w:r>
      <w:proofErr w:type="spellEnd"/>
      <w:r w:rsidRPr="00726F6C">
        <w:t xml:space="preserve"> ошибки и файл отчета на </w:t>
      </w:r>
      <w:hyperlink r:id="rId11" w:history="1">
        <w:r w:rsidRPr="00726F6C">
          <w:rPr>
            <w:rStyle w:val="a3"/>
          </w:rPr>
          <w:t>support@scli.ru</w:t>
        </w:r>
      </w:hyperlink>
      <w:r w:rsidRPr="00726F6C">
        <w:rPr>
          <w:rStyle w:val="a5"/>
        </w:rPr>
        <w:t>.</w:t>
      </w:r>
    </w:p>
    <w:p w:rsidR="00122917" w:rsidRPr="00726F6C" w:rsidRDefault="00122917" w:rsidP="00054E89">
      <w:pPr>
        <w:pStyle w:val="33"/>
        <w:shd w:val="clear" w:color="auto" w:fill="auto"/>
        <w:spacing w:before="0" w:line="276" w:lineRule="auto"/>
        <w:ind w:firstLine="567"/>
        <w:jc w:val="both"/>
      </w:pPr>
    </w:p>
    <w:p w:rsidR="00C24856" w:rsidRDefault="00B8268F" w:rsidP="00BA4FB4">
      <w:pPr>
        <w:pStyle w:val="1"/>
        <w:numPr>
          <w:ilvl w:val="1"/>
          <w:numId w:val="10"/>
        </w:numPr>
        <w:jc w:val="center"/>
      </w:pPr>
      <w:bookmarkStart w:id="9" w:name="bookmark6"/>
      <w:bookmarkStart w:id="10" w:name="_Toc6472307"/>
      <w:r w:rsidRPr="00726F6C">
        <w:t xml:space="preserve">Особенности заполнения и загрузки отчета, заполненного в </w:t>
      </w:r>
      <w:proofErr w:type="spellStart"/>
      <w:r w:rsidRPr="00726F6C">
        <w:t>веб-интерфейсе</w:t>
      </w:r>
      <w:proofErr w:type="spellEnd"/>
      <w:r w:rsidRPr="00726F6C">
        <w:t xml:space="preserve"> Портала НКО (ввод данных в форме):</w:t>
      </w:r>
      <w:bookmarkEnd w:id="9"/>
      <w:bookmarkEnd w:id="10"/>
    </w:p>
    <w:p w:rsidR="00BA4FB4" w:rsidRPr="00BA4FB4" w:rsidRDefault="00BA4FB4" w:rsidP="00BA4FB4">
      <w:pPr>
        <w:pStyle w:val="aa"/>
        <w:ind w:left="1080"/>
      </w:pP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>Сохранение отчета в черновике: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После ввода всех необходимых данных, Вы можете сохранить Ваш отчет в черновике путем нажатия на кнопку</w:t>
      </w:r>
      <w:proofErr w:type="gramStart"/>
      <w:r w:rsidRPr="00726F6C">
        <w:t xml:space="preserve"> </w:t>
      </w:r>
      <w:r w:rsidRPr="00726F6C">
        <w:rPr>
          <w:rStyle w:val="a5"/>
        </w:rPr>
        <w:t>В</w:t>
      </w:r>
      <w:proofErr w:type="gramEnd"/>
      <w:r w:rsidRPr="00726F6C">
        <w:rPr>
          <w:rStyle w:val="a5"/>
        </w:rPr>
        <w:t xml:space="preserve"> черновик. </w:t>
      </w:r>
      <w:r w:rsidRPr="00726F6C">
        <w:t xml:space="preserve">Сохраненный черновик будет доступен для редактирования в разделе </w:t>
      </w:r>
      <w:r w:rsidRPr="00726F6C">
        <w:rPr>
          <w:rStyle w:val="a5"/>
        </w:rPr>
        <w:t>Запросы.</w:t>
      </w: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>Удаление черновика: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Для того, чтобы удалить черновик, необходимо перейти в раздел Запросы и отфильтровать </w:t>
      </w:r>
      <w:r w:rsidRPr="00726F6C">
        <w:lastRenderedPageBreak/>
        <w:t xml:space="preserve">данные по статусу </w:t>
      </w:r>
      <w:r w:rsidRPr="00726F6C">
        <w:rPr>
          <w:rStyle w:val="a5"/>
        </w:rPr>
        <w:t xml:space="preserve">«Доступные для редактирования», </w:t>
      </w:r>
      <w:r w:rsidRPr="00726F6C">
        <w:t>выбрать необхо</w:t>
      </w:r>
      <w:r w:rsidRPr="00726F6C">
        <w:t>димый черновик и нажать на кнопку</w:t>
      </w:r>
      <w:proofErr w:type="gramStart"/>
      <w:r w:rsidRPr="00726F6C">
        <w:t xml:space="preserve"> </w:t>
      </w:r>
      <w:r w:rsidRPr="00726F6C">
        <w:rPr>
          <w:rStyle w:val="a5"/>
        </w:rPr>
        <w:t>У</w:t>
      </w:r>
      <w:proofErr w:type="gramEnd"/>
      <w:r w:rsidRPr="00726F6C">
        <w:rPr>
          <w:rStyle w:val="a5"/>
        </w:rPr>
        <w:t>далить черновик.</w:t>
      </w: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 xml:space="preserve">Возможные ошибки при загрузке отчета в </w:t>
      </w:r>
      <w:proofErr w:type="spellStart"/>
      <w:r w:rsidRPr="00726F6C">
        <w:t>веб-интерфейсе</w:t>
      </w:r>
      <w:proofErr w:type="spellEnd"/>
      <w:r w:rsidRPr="00726F6C">
        <w:t xml:space="preserve"> Портала НКО (ввод данных в форме):</w:t>
      </w:r>
    </w:p>
    <w:p w:rsidR="00C24856" w:rsidRPr="00726F6C" w:rsidRDefault="00B8268F" w:rsidP="00054E89">
      <w:pPr>
        <w:pStyle w:val="33"/>
        <w:numPr>
          <w:ilvl w:val="0"/>
          <w:numId w:val="9"/>
        </w:numPr>
        <w:shd w:val="clear" w:color="auto" w:fill="auto"/>
        <w:tabs>
          <w:tab w:val="left" w:pos="961"/>
        </w:tabs>
        <w:spacing w:before="0" w:line="276" w:lineRule="auto"/>
        <w:ind w:firstLine="567"/>
        <w:jc w:val="both"/>
      </w:pPr>
      <w:r w:rsidRPr="00726F6C">
        <w:rPr>
          <w:rStyle w:val="13"/>
        </w:rPr>
        <w:t>«Проверьте правильность заполнения полей»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Причин этой ошибки несколько: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 xml:space="preserve">В полях был поставлен знак &lt;тире&gt; - </w:t>
      </w:r>
      <w:r w:rsidRPr="00726F6C">
        <w:t>«прочерк».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Ненужные поля следует оставлять пустыми.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>Были отредактированы данные, которые автоматически выгружаются в шаблон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>отчета (наименование ТО, наименование и адрес организации)</w:t>
      </w:r>
    </w:p>
    <w:p w:rsidR="00C24856" w:rsidRPr="00726F6C" w:rsidRDefault="00B8268F" w:rsidP="00054E89">
      <w:pPr>
        <w:pStyle w:val="33"/>
        <w:numPr>
          <w:ilvl w:val="0"/>
          <w:numId w:val="9"/>
        </w:numPr>
        <w:shd w:val="clear" w:color="auto" w:fill="auto"/>
        <w:tabs>
          <w:tab w:val="left" w:pos="1110"/>
        </w:tabs>
        <w:spacing w:before="0" w:line="276" w:lineRule="auto"/>
        <w:ind w:firstLine="567"/>
        <w:jc w:val="both"/>
      </w:pPr>
      <w:r w:rsidRPr="00726F6C">
        <w:rPr>
          <w:rStyle w:val="13"/>
        </w:rPr>
        <w:t>"неверное значение"</w:t>
      </w:r>
    </w:p>
    <w:p w:rsidR="00C24856" w:rsidRPr="00726F6C" w:rsidRDefault="00B8268F" w:rsidP="00054E89">
      <w:pPr>
        <w:pStyle w:val="60"/>
        <w:shd w:val="clear" w:color="auto" w:fill="auto"/>
        <w:spacing w:after="0" w:line="276" w:lineRule="auto"/>
        <w:ind w:firstLine="567"/>
      </w:pPr>
      <w:r w:rsidRPr="00726F6C">
        <w:t xml:space="preserve">Вам следует вместо запятой </w:t>
      </w:r>
      <w:r w:rsidRPr="00726F6C">
        <w:rPr>
          <w:rStyle w:val="62"/>
          <w:i/>
          <w:iCs/>
        </w:rPr>
        <w:t xml:space="preserve">поставить точку </w:t>
      </w:r>
      <w:r w:rsidRPr="00726F6C">
        <w:t>в указанно</w:t>
      </w:r>
      <w:r w:rsidRPr="00726F6C">
        <w:t>й сумме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В случае</w:t>
      </w:r>
      <w:proofErr w:type="gramStart"/>
      <w:r w:rsidRPr="00726F6C">
        <w:t>,</w:t>
      </w:r>
      <w:proofErr w:type="gramEnd"/>
      <w:r w:rsidRPr="00726F6C">
        <w:t xml:space="preserve"> если указанные ошибки отсутствуют, а отчет все равно не загружается, рекомендуется заполнить форму </w:t>
      </w:r>
      <w:r w:rsidRPr="00726F6C">
        <w:rPr>
          <w:lang w:val="en-US"/>
        </w:rPr>
        <w:t>Excel</w:t>
      </w:r>
      <w:r w:rsidRPr="00726F6C">
        <w:t xml:space="preserve">, </w:t>
      </w:r>
      <w:r w:rsidRPr="00726F6C">
        <w:t xml:space="preserve">выгруженную с Портала НКО (раздел </w:t>
      </w:r>
      <w:r w:rsidRPr="00726F6C">
        <w:rPr>
          <w:rStyle w:val="a5"/>
        </w:rPr>
        <w:t>Загрузка отчета)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Если отчет удачно загрузился на Портал НКО, появится сообщение системы: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«Ваша отч</w:t>
      </w:r>
      <w:r w:rsidRPr="00726F6C">
        <w:t>етность успешно загружена»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После публикации отчеты поступают на обработку в Территориальный орган.</w:t>
      </w: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>Просмотреть опубликованные отчеты можно в разделах Запросы и Отчеты</w:t>
      </w:r>
    </w:p>
    <w:p w:rsidR="00C24856" w:rsidRPr="00726F6C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>НКО.</w:t>
      </w:r>
    </w:p>
    <w:p w:rsidR="00C24856" w:rsidRDefault="00B8268F" w:rsidP="00054E89">
      <w:pPr>
        <w:pStyle w:val="40"/>
        <w:shd w:val="clear" w:color="auto" w:fill="auto"/>
        <w:spacing w:line="276" w:lineRule="auto"/>
        <w:ind w:firstLine="567"/>
      </w:pPr>
      <w:r w:rsidRPr="00726F6C">
        <w:t xml:space="preserve">При наведении мышкой на значок </w:t>
      </w:r>
      <w:proofErr w:type="spellStart"/>
      <w:r w:rsidRPr="00726F6C">
        <w:rPr>
          <w:lang w:val="en-US"/>
        </w:rPr>
        <w:t>pdf</w:t>
      </w:r>
      <w:proofErr w:type="spellEnd"/>
      <w:r w:rsidRPr="00726F6C">
        <w:t xml:space="preserve"> </w:t>
      </w:r>
      <w:r w:rsidRPr="00726F6C">
        <w:t>отображается статус отчета.</w:t>
      </w:r>
    </w:p>
    <w:p w:rsidR="00BA4FB4" w:rsidRPr="00726F6C" w:rsidRDefault="00BA4FB4" w:rsidP="00054E89">
      <w:pPr>
        <w:pStyle w:val="40"/>
        <w:shd w:val="clear" w:color="auto" w:fill="auto"/>
        <w:spacing w:line="276" w:lineRule="auto"/>
        <w:ind w:firstLine="567"/>
      </w:pPr>
    </w:p>
    <w:p w:rsidR="00C24856" w:rsidRPr="00726F6C" w:rsidRDefault="00B8268F" w:rsidP="00BA4FB4">
      <w:pPr>
        <w:pStyle w:val="1"/>
        <w:numPr>
          <w:ilvl w:val="0"/>
          <w:numId w:val="10"/>
        </w:numPr>
        <w:jc w:val="center"/>
      </w:pPr>
      <w:bookmarkStart w:id="11" w:name="bookmark7"/>
      <w:bookmarkStart w:id="12" w:name="_Toc6472308"/>
      <w:r w:rsidRPr="00726F6C">
        <w:t xml:space="preserve">Наиболее часто </w:t>
      </w:r>
      <w:r w:rsidRPr="00726F6C">
        <w:t>задаваемые вопросы:</w:t>
      </w:r>
      <w:bookmarkEnd w:id="11"/>
      <w:bookmarkEnd w:id="12"/>
    </w:p>
    <w:p w:rsidR="00C24856" w:rsidRPr="00726F6C" w:rsidRDefault="00B8268F" w:rsidP="00054E89">
      <w:pPr>
        <w:pStyle w:val="80"/>
        <w:shd w:val="clear" w:color="auto" w:fill="auto"/>
        <w:spacing w:before="0" w:line="276" w:lineRule="auto"/>
        <w:ind w:firstLine="567"/>
        <w:jc w:val="both"/>
      </w:pPr>
      <w:r w:rsidRPr="00726F6C">
        <w:t>В отчете есть возможность завести только один руководящий орган, как</w:t>
      </w:r>
    </w:p>
    <w:p w:rsidR="00C24856" w:rsidRPr="00726F6C" w:rsidRDefault="00B8268F" w:rsidP="00054E89">
      <w:pPr>
        <w:pStyle w:val="80"/>
        <w:shd w:val="clear" w:color="auto" w:fill="auto"/>
        <w:spacing w:before="0" w:line="276" w:lineRule="auto"/>
        <w:ind w:firstLine="567"/>
        <w:jc w:val="both"/>
      </w:pPr>
      <w:r w:rsidRPr="00726F6C">
        <w:t>завести более одного?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Необходимо продублировать страницу отчета с руководящим органом следующим образом: зажать кнопку </w:t>
      </w:r>
      <w:r w:rsidRPr="00726F6C">
        <w:rPr>
          <w:lang w:val="en-US"/>
        </w:rPr>
        <w:t>Ctrl</w:t>
      </w:r>
      <w:r w:rsidRPr="00726F6C">
        <w:t xml:space="preserve"> </w:t>
      </w:r>
      <w:r w:rsidRPr="00726F6C">
        <w:t>потянуть вкладку с названием страницы в сто</w:t>
      </w:r>
      <w:r w:rsidRPr="00726F6C">
        <w:t>рону.</w:t>
      </w:r>
    </w:p>
    <w:p w:rsidR="00C24856" w:rsidRPr="00726F6C" w:rsidRDefault="00B8268F" w:rsidP="00054E89">
      <w:pPr>
        <w:pStyle w:val="80"/>
        <w:shd w:val="clear" w:color="auto" w:fill="auto"/>
        <w:spacing w:before="0" w:line="276" w:lineRule="auto"/>
        <w:ind w:firstLine="567"/>
        <w:jc w:val="both"/>
      </w:pPr>
      <w:r w:rsidRPr="00726F6C">
        <w:t>В отчете на листе</w:t>
      </w:r>
      <w:proofErr w:type="gramStart"/>
      <w:r w:rsidRPr="00726F6C">
        <w:t xml:space="preserve"> А</w:t>
      </w:r>
      <w:proofErr w:type="gramEnd"/>
      <w:r w:rsidRPr="00726F6C">
        <w:t xml:space="preserve"> в форме </w:t>
      </w:r>
      <w:r w:rsidRPr="00726F6C">
        <w:rPr>
          <w:lang w:val="en-US"/>
        </w:rPr>
        <w:t>Excel</w:t>
      </w:r>
      <w:r w:rsidRPr="00726F6C">
        <w:t xml:space="preserve"> </w:t>
      </w:r>
      <w:r w:rsidRPr="00726F6C">
        <w:t xml:space="preserve">есть возможность завести только троих человек (отчет </w:t>
      </w:r>
      <w:proofErr w:type="spellStart"/>
      <w:r w:rsidRPr="00726F6C">
        <w:rPr>
          <w:lang w:val="en-US"/>
        </w:rPr>
        <w:t>OHOOl</w:t>
      </w:r>
      <w:proofErr w:type="spellEnd"/>
      <w:r w:rsidRPr="00726F6C">
        <w:t xml:space="preserve">). </w:t>
      </w:r>
      <w:r w:rsidRPr="00726F6C">
        <w:t>У нас их более трех. Как быть?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Необходимо на странице 4_ЛистА добавить строки следующим образом: выделить строки с 16 по 22; нажать по выделенной области правой кнопкой мышки </w:t>
      </w:r>
      <w:r w:rsidRPr="00726F6C">
        <w:rPr>
          <w:rStyle w:val="25"/>
        </w:rPr>
        <w:t xml:space="preserve">- </w:t>
      </w:r>
      <w:r w:rsidRPr="00726F6C">
        <w:t>выбрать «Копировать»; нажать по выделенной области правой кнопкой мышки - выбрать «Вставить скопированные ячей</w:t>
      </w:r>
      <w:r w:rsidRPr="00726F6C">
        <w:t>ки».</w:t>
      </w:r>
    </w:p>
    <w:p w:rsidR="00C24856" w:rsidRPr="00726F6C" w:rsidRDefault="00B8268F" w:rsidP="00054E89">
      <w:pPr>
        <w:pStyle w:val="80"/>
        <w:shd w:val="clear" w:color="auto" w:fill="auto"/>
        <w:spacing w:before="0" w:line="276" w:lineRule="auto"/>
        <w:ind w:firstLine="567"/>
        <w:jc w:val="both"/>
      </w:pPr>
      <w:r w:rsidRPr="00726F6C">
        <w:t>Обязательно ли указывать персональные данные членов руководящих органов? Это не является нарушением закона о конфиденциальности данных?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lastRenderedPageBreak/>
        <w:t>Да, обязательно. После загрузки отчета, на Портале НКО личные данные отображаться не будут</w:t>
      </w:r>
      <w:proofErr w:type="gramStart"/>
      <w:r w:rsidRPr="00726F6C">
        <w:t xml:space="preserve"> .</w:t>
      </w:r>
      <w:proofErr w:type="gramEnd"/>
    </w:p>
    <w:p w:rsidR="00C24856" w:rsidRPr="00726F6C" w:rsidRDefault="00B8268F" w:rsidP="00054E89">
      <w:pPr>
        <w:pStyle w:val="80"/>
        <w:shd w:val="clear" w:color="auto" w:fill="auto"/>
        <w:spacing w:before="0" w:line="276" w:lineRule="auto"/>
        <w:ind w:firstLine="567"/>
        <w:jc w:val="both"/>
      </w:pPr>
      <w:r w:rsidRPr="00726F6C">
        <w:t xml:space="preserve">Можно ли с одной </w:t>
      </w:r>
      <w:r w:rsidRPr="00726F6C">
        <w:t>учетной записи загружать отчеты от лица нескольких организаций?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  <w:sectPr w:rsidR="00C24856" w:rsidRPr="00726F6C">
          <w:type w:val="continuous"/>
          <w:pgSz w:w="11909" w:h="16838"/>
          <w:pgMar w:top="520" w:right="1179" w:bottom="2152" w:left="1179" w:header="0" w:footer="3" w:gutter="176"/>
          <w:cols w:space="720"/>
          <w:noEndnote/>
          <w:rtlGutter/>
          <w:docGrid w:linePitch="360"/>
        </w:sectPr>
      </w:pPr>
      <w:r w:rsidRPr="00726F6C">
        <w:t>Нет, для каждой организации необходимо создавать отдельную учетную запись.</w:t>
      </w: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  <w:bookmarkStart w:id="13" w:name="bookmark8"/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22"/>
        <w:keepNext/>
        <w:keepLines/>
        <w:shd w:val="clear" w:color="auto" w:fill="auto"/>
        <w:spacing w:after="0" w:line="276" w:lineRule="auto"/>
        <w:ind w:firstLine="567"/>
      </w:pPr>
    </w:p>
    <w:p w:rsidR="00BA4FB4" w:rsidRDefault="00BA4FB4" w:rsidP="00054E89">
      <w:pPr>
        <w:pStyle w:val="90"/>
        <w:shd w:val="clear" w:color="auto" w:fill="auto"/>
        <w:spacing w:before="0" w:after="0" w:line="276" w:lineRule="auto"/>
        <w:ind w:firstLine="567"/>
        <w:jc w:val="both"/>
      </w:pPr>
      <w:bookmarkStart w:id="14" w:name="bookmark9"/>
      <w:bookmarkEnd w:id="13"/>
    </w:p>
    <w:p w:rsidR="00BA4FB4" w:rsidRDefault="00BA4FB4" w:rsidP="00054E89">
      <w:pPr>
        <w:pStyle w:val="90"/>
        <w:shd w:val="clear" w:color="auto" w:fill="auto"/>
        <w:spacing w:before="0" w:after="0" w:line="276" w:lineRule="auto"/>
        <w:ind w:firstLine="567"/>
        <w:jc w:val="both"/>
      </w:pPr>
    </w:p>
    <w:p w:rsidR="00BA4FB4" w:rsidRDefault="00BA4FB4" w:rsidP="00BA4FB4">
      <w:pPr>
        <w:pStyle w:val="1"/>
        <w:jc w:val="right"/>
      </w:pPr>
      <w:bookmarkStart w:id="15" w:name="_Toc6472309"/>
      <w:r>
        <w:t>Приложение</w:t>
      </w:r>
      <w:proofErr w:type="gramStart"/>
      <w:r>
        <w:t xml:space="preserve"> А</w:t>
      </w:r>
      <w:bookmarkEnd w:id="15"/>
      <w:proofErr w:type="gramEnd"/>
    </w:p>
    <w:p w:rsidR="00C24856" w:rsidRPr="00726F6C" w:rsidRDefault="00B8268F" w:rsidP="00054E89">
      <w:pPr>
        <w:pStyle w:val="90"/>
        <w:shd w:val="clear" w:color="auto" w:fill="auto"/>
        <w:spacing w:before="0" w:after="0" w:line="276" w:lineRule="auto"/>
        <w:ind w:firstLine="567"/>
        <w:jc w:val="both"/>
      </w:pPr>
      <w:r w:rsidRPr="00726F6C">
        <w:t xml:space="preserve">Список Управлений </w:t>
      </w:r>
      <w:proofErr w:type="spellStart"/>
      <w:r w:rsidRPr="00726F6C">
        <w:t>Минюстов</w:t>
      </w:r>
      <w:proofErr w:type="spellEnd"/>
      <w:r w:rsidRPr="00726F6C">
        <w:t xml:space="preserve"> России:</w:t>
      </w:r>
      <w:bookmarkEnd w:id="14"/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Министерство юстиции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</w:t>
      </w:r>
      <w:r w:rsidRPr="00726F6C">
        <w:t xml:space="preserve">сии по Республике Адыгея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Алтай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Башкортостан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Бурятия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Дагестан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Респуб</w:t>
      </w:r>
      <w:r w:rsidRPr="00726F6C">
        <w:t xml:space="preserve">лике Ингушетия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Кабардино-Балкарской Республике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Калмыкия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Карачаево-Черкесской Республике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Карелия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</w:t>
      </w:r>
      <w:r w:rsidRPr="00726F6C">
        <w:t xml:space="preserve">сии по Республике Коми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Марий Эл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Мордовия 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Республике Саха (Якутия)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Северная Осетия-Алания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</w:t>
      </w:r>
      <w:r w:rsidRPr="00726F6C">
        <w:t xml:space="preserve"> России по Республике Татарстан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Республике Тыва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Удмуртской Республике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 Управление Минюста России по Республике Хакасия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Чеченской Республике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Ч</w:t>
      </w:r>
      <w:r w:rsidRPr="00726F6C">
        <w:t xml:space="preserve">увашской Республике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Алтайскому краю </w:t>
      </w:r>
    </w:p>
    <w:p w:rsidR="0005242F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Краснодарскому краю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Красноярскому краю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Главное управление Минюс</w:t>
      </w:r>
      <w:r w:rsidR="007F6E25">
        <w:t xml:space="preserve">та России по Приморскому краю </w:t>
      </w:r>
    </w:p>
    <w:p w:rsidR="00C24856" w:rsidRPr="00726F6C" w:rsidRDefault="007F6E25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>
        <w:t>Г</w:t>
      </w:r>
      <w:r w:rsidR="00B8268F" w:rsidRPr="00726F6C">
        <w:t>лавное управление Минюста России по Ст</w:t>
      </w:r>
      <w:r w:rsidR="00B8268F" w:rsidRPr="00726F6C">
        <w:t>авропольскому краю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Хабаровскому краю</w:t>
      </w:r>
      <w:r w:rsidR="00240F66">
        <w:t xml:space="preserve"> и Еврейской автономной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Амурской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Архангельской области и Ненецкому автономному округу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lastRenderedPageBreak/>
        <w:t xml:space="preserve">Управление Минюста России по </w:t>
      </w:r>
      <w:r w:rsidRPr="00726F6C">
        <w:t>Астраханской области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Белгородской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Брянской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Владимирской области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Волгоградской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Вологодск</w:t>
      </w:r>
      <w:r w:rsidRPr="00726F6C">
        <w:t xml:space="preserve">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Воронежской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Ивановской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Иркутской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Калининградской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Калужской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</w:t>
      </w:r>
      <w:r w:rsidRPr="00726F6C">
        <w:t>правление Минюста России по Камчатскому краю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 Управление Минюста России по Кемеровской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Кировской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Костромской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Курганской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</w:t>
      </w:r>
      <w:r w:rsidRPr="00726F6C">
        <w:t xml:space="preserve"> России по Курской области </w:t>
      </w:r>
    </w:p>
    <w:p w:rsidR="007F6E25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Ленинградской области 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Липецкой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Магаданской области и Чукотскому автономному округу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Московской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</w:t>
      </w:r>
      <w:r w:rsidRPr="00726F6C">
        <w:t>авление Минюста России по Мурманской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Главное управление Минюста России по Нижегородской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Новгородской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Главное управление Минюста России по Новосибирской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Омской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Оренбургской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Орловской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Пензенской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Пермскому краю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Псковской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Главное управление </w:t>
      </w:r>
      <w:r w:rsidRPr="00726F6C">
        <w:t>Минюста России по Ростовской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Рязанской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Самарской области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  <w:rPr>
          <w:rStyle w:val="115pt"/>
        </w:rPr>
      </w:pPr>
      <w:r w:rsidRPr="00726F6C">
        <w:t xml:space="preserve">Управление </w:t>
      </w:r>
      <w:r w:rsidRPr="00726F6C">
        <w:rPr>
          <w:rStyle w:val="115pt"/>
        </w:rPr>
        <w:t>Минюста России по Саратовской области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Сахалинской области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Главное управление Минюста </w:t>
      </w:r>
      <w:r w:rsidRPr="00726F6C">
        <w:t>России по Свердловской области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 Управление Минюста России по Смоленской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Тамбовской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Тверской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Томской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Тульской </w:t>
      </w:r>
      <w:r w:rsidRPr="00726F6C">
        <w:t xml:space="preserve">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Тюменской </w:t>
      </w:r>
      <w:r w:rsidRPr="00726F6C">
        <w:lastRenderedPageBreak/>
        <w:t xml:space="preserve">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Ульяновской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Челябинской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Забайкальскому краю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Ярославской области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Главн</w:t>
      </w:r>
      <w:r w:rsidRPr="00726F6C">
        <w:t xml:space="preserve">ое управление Минюста России по Москве </w:t>
      </w:r>
    </w:p>
    <w:p w:rsidR="00240F66" w:rsidRDefault="00240F66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>
        <w:t>Г</w:t>
      </w:r>
      <w:r w:rsidR="00B8268F" w:rsidRPr="00726F6C">
        <w:t xml:space="preserve"> лавное управление Минюста России по Санкт-Петербургу 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 xml:space="preserve">Управление Минюста России по Севастополю </w:t>
      </w:r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Республике Крым</w:t>
      </w:r>
    </w:p>
    <w:p w:rsidR="00240F66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Управление Минюста России по Ханты-Мансий</w:t>
      </w:r>
      <w:r w:rsidR="00240F66">
        <w:t xml:space="preserve">скому автономному округу – </w:t>
      </w:r>
      <w:proofErr w:type="spellStart"/>
      <w:r w:rsidR="00240F66">
        <w:t>Югре</w:t>
      </w:r>
      <w:proofErr w:type="spellEnd"/>
    </w:p>
    <w:p w:rsidR="00C24856" w:rsidRPr="00726F6C" w:rsidRDefault="00B8268F" w:rsidP="00054E89">
      <w:pPr>
        <w:pStyle w:val="33"/>
        <w:shd w:val="clear" w:color="auto" w:fill="auto"/>
        <w:spacing w:before="0" w:line="276" w:lineRule="auto"/>
        <w:ind w:firstLine="567"/>
        <w:jc w:val="both"/>
      </w:pPr>
      <w:r w:rsidRPr="00726F6C">
        <w:t>Упр</w:t>
      </w:r>
      <w:r w:rsidRPr="00726F6C">
        <w:t>авление Минюста России по Ямало-Ненецкому автономному округу</w:t>
      </w:r>
    </w:p>
    <w:sectPr w:rsidR="00C24856" w:rsidRPr="00726F6C" w:rsidSect="00C24856">
      <w:type w:val="continuous"/>
      <w:pgSz w:w="11909" w:h="16838"/>
      <w:pgMar w:top="1252" w:right="1154" w:bottom="1252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F6C" w:rsidRDefault="00726F6C" w:rsidP="00C24856">
      <w:r>
        <w:separator/>
      </w:r>
    </w:p>
  </w:endnote>
  <w:endnote w:type="continuationSeparator" w:id="1">
    <w:p w:rsidR="00726F6C" w:rsidRDefault="00726F6C" w:rsidP="00C2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F6C" w:rsidRDefault="00726F6C"/>
  </w:footnote>
  <w:footnote w:type="continuationSeparator" w:id="1">
    <w:p w:rsidR="00726F6C" w:rsidRDefault="00726F6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00A"/>
    <w:multiLevelType w:val="multilevel"/>
    <w:tmpl w:val="6FAA42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4540D"/>
    <w:multiLevelType w:val="multilevel"/>
    <w:tmpl w:val="74BCB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D4238"/>
    <w:multiLevelType w:val="multilevel"/>
    <w:tmpl w:val="5A4C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41B52"/>
    <w:multiLevelType w:val="multilevel"/>
    <w:tmpl w:val="4378C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0F2D"/>
    <w:multiLevelType w:val="multilevel"/>
    <w:tmpl w:val="FC6A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9CB1773"/>
    <w:multiLevelType w:val="multilevel"/>
    <w:tmpl w:val="7AC68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600E08"/>
    <w:multiLevelType w:val="multilevel"/>
    <w:tmpl w:val="F39EA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D06DE6"/>
    <w:multiLevelType w:val="multilevel"/>
    <w:tmpl w:val="C9D22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213D4B"/>
    <w:multiLevelType w:val="multilevel"/>
    <w:tmpl w:val="60D680C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20B91"/>
    <w:multiLevelType w:val="multilevel"/>
    <w:tmpl w:val="5A4C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4E0075"/>
    <w:multiLevelType w:val="multilevel"/>
    <w:tmpl w:val="5A4C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2E5FDB"/>
    <w:multiLevelType w:val="multilevel"/>
    <w:tmpl w:val="37B0B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B71A3F"/>
    <w:multiLevelType w:val="multilevel"/>
    <w:tmpl w:val="5A4C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A10E2F"/>
    <w:multiLevelType w:val="multilevel"/>
    <w:tmpl w:val="73AC2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DE55D0"/>
    <w:multiLevelType w:val="multilevel"/>
    <w:tmpl w:val="5A4C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24856"/>
    <w:rsid w:val="0005242F"/>
    <w:rsid w:val="00054E89"/>
    <w:rsid w:val="00122917"/>
    <w:rsid w:val="00240F66"/>
    <w:rsid w:val="003B630F"/>
    <w:rsid w:val="00726F6C"/>
    <w:rsid w:val="007F6E25"/>
    <w:rsid w:val="008D6EC0"/>
    <w:rsid w:val="00932006"/>
    <w:rsid w:val="00A118DE"/>
    <w:rsid w:val="00B8268F"/>
    <w:rsid w:val="00BA4FB4"/>
    <w:rsid w:val="00C24856"/>
    <w:rsid w:val="00CE4A0D"/>
    <w:rsid w:val="00EF6E1B"/>
    <w:rsid w:val="00EF6F7E"/>
    <w:rsid w:val="00F35F1E"/>
    <w:rsid w:val="00FD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85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35F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485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Заголовок №2_"/>
    <w:basedOn w:val="a0"/>
    <w:link w:val="22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главление 2 Знак"/>
    <w:basedOn w:val="a0"/>
    <w:link w:val="24"/>
    <w:rsid w:val="00C2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">
    <w:name w:val="Основной текст (3)_"/>
    <w:basedOn w:val="a0"/>
    <w:link w:val="30"/>
    <w:rsid w:val="00C24856"/>
    <w:rPr>
      <w:rFonts w:ascii="Tahoma" w:eastAsia="Tahoma" w:hAnsi="Tahoma" w:cs="Tahom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Заголовок №3_"/>
    <w:basedOn w:val="a0"/>
    <w:link w:val="32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3"/>
    <w:rsid w:val="00C2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sid w:val="00C24856"/>
    <w:rPr>
      <w:b/>
      <w:b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C24856"/>
    <w:rPr>
      <w:color w:val="000000"/>
      <w:spacing w:val="0"/>
      <w:w w:val="100"/>
      <w:position w:val="0"/>
      <w:u w:val="single"/>
      <w:lang w:val="en-US"/>
    </w:rPr>
  </w:style>
  <w:style w:type="character" w:customStyle="1" w:styleId="13">
    <w:name w:val="Основной текст1"/>
    <w:basedOn w:val="a4"/>
    <w:rsid w:val="00C24856"/>
    <w:rPr>
      <w:color w:val="000000"/>
      <w:spacing w:val="0"/>
      <w:w w:val="100"/>
      <w:position w:val="0"/>
      <w:u w:val="single"/>
      <w:lang w:val="ru-RU"/>
    </w:rPr>
  </w:style>
  <w:style w:type="character" w:customStyle="1" w:styleId="115pt">
    <w:name w:val="Основной текст + 11;5 pt"/>
    <w:basedOn w:val="a4"/>
    <w:rsid w:val="00C24856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5">
    <w:name w:val="Основной текст (5)_"/>
    <w:basedOn w:val="a0"/>
    <w:link w:val="50"/>
    <w:rsid w:val="00C2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"/>
    <w:basedOn w:val="5"/>
    <w:rsid w:val="00C24856"/>
    <w:rPr>
      <w:color w:val="000000"/>
      <w:spacing w:val="0"/>
      <w:w w:val="100"/>
      <w:position w:val="0"/>
      <w:u w:val="single"/>
      <w:lang w:val="ru-RU"/>
    </w:rPr>
  </w:style>
  <w:style w:type="character" w:customStyle="1" w:styleId="6">
    <w:name w:val="Основной текст (6)_"/>
    <w:basedOn w:val="a0"/>
    <w:link w:val="60"/>
    <w:rsid w:val="00C248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курсив"/>
    <w:basedOn w:val="6"/>
    <w:rsid w:val="00C24856"/>
    <w:rPr>
      <w:i/>
      <w:iCs/>
      <w:color w:val="000000"/>
      <w:spacing w:val="0"/>
      <w:w w:val="100"/>
      <w:position w:val="0"/>
      <w:lang w:val="en-US"/>
    </w:rPr>
  </w:style>
  <w:style w:type="character" w:customStyle="1" w:styleId="7">
    <w:name w:val="Основной текст (7)_"/>
    <w:basedOn w:val="a0"/>
    <w:link w:val="70"/>
    <w:rsid w:val="00C248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Основной текст + Полужирный"/>
    <w:basedOn w:val="a4"/>
    <w:rsid w:val="00C24856"/>
    <w:rPr>
      <w:b/>
      <w:bCs/>
      <w:color w:val="000000"/>
      <w:spacing w:val="0"/>
      <w:w w:val="100"/>
      <w:position w:val="0"/>
      <w:u w:val="single"/>
      <w:lang w:val="en-US"/>
    </w:rPr>
  </w:style>
  <w:style w:type="character" w:customStyle="1" w:styleId="62">
    <w:name w:val="Основной текст (6) + Полужирный"/>
    <w:basedOn w:val="6"/>
    <w:rsid w:val="00C24856"/>
    <w:rPr>
      <w:b/>
      <w:bCs/>
      <w:color w:val="000000"/>
      <w:spacing w:val="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0"/>
    <w:rsid w:val="00C24856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5">
    <w:name w:val="Основной текст2"/>
    <w:basedOn w:val="a4"/>
    <w:rsid w:val="00C24856"/>
    <w:rPr>
      <w:color w:val="000000"/>
      <w:spacing w:val="0"/>
      <w:w w:val="100"/>
      <w:position w:val="0"/>
      <w:lang w:val="ru-RU"/>
    </w:rPr>
  </w:style>
  <w:style w:type="character" w:customStyle="1" w:styleId="9">
    <w:name w:val="Основной текст (9)_"/>
    <w:basedOn w:val="a0"/>
    <w:link w:val="90"/>
    <w:rsid w:val="00C248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C2485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Заголовок №2"/>
    <w:basedOn w:val="a"/>
    <w:link w:val="21"/>
    <w:rsid w:val="00C24856"/>
    <w:pPr>
      <w:shd w:val="clear" w:color="auto" w:fill="FFFFFF"/>
      <w:spacing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toc 2"/>
    <w:basedOn w:val="a"/>
    <w:link w:val="23"/>
    <w:autoRedefine/>
    <w:uiPriority w:val="39"/>
    <w:rsid w:val="00C24856"/>
    <w:pPr>
      <w:shd w:val="clear" w:color="auto" w:fill="FFFFFF"/>
      <w:spacing w:before="60" w:line="40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">
    <w:name w:val="Заголовок №1"/>
    <w:basedOn w:val="a"/>
    <w:link w:val="11"/>
    <w:rsid w:val="00C24856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rsid w:val="00C24856"/>
    <w:pPr>
      <w:shd w:val="clear" w:color="auto" w:fill="FFFFFF"/>
      <w:spacing w:before="240" w:after="240" w:line="293" w:lineRule="exact"/>
    </w:pPr>
    <w:rPr>
      <w:rFonts w:ascii="Tahoma" w:eastAsia="Tahoma" w:hAnsi="Tahoma" w:cs="Tahoma"/>
      <w:sz w:val="23"/>
      <w:szCs w:val="23"/>
    </w:rPr>
  </w:style>
  <w:style w:type="paragraph" w:customStyle="1" w:styleId="32">
    <w:name w:val="Заголовок №3"/>
    <w:basedOn w:val="a"/>
    <w:link w:val="31"/>
    <w:rsid w:val="00C24856"/>
    <w:pPr>
      <w:shd w:val="clear" w:color="auto" w:fill="FFFFFF"/>
      <w:spacing w:before="840" w:after="120" w:line="0" w:lineRule="atLeast"/>
      <w:ind w:hanging="386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3">
    <w:name w:val="Основной текст3"/>
    <w:basedOn w:val="a"/>
    <w:link w:val="a4"/>
    <w:rsid w:val="00C24856"/>
    <w:pPr>
      <w:shd w:val="clear" w:color="auto" w:fill="FFFFFF"/>
      <w:spacing w:before="120" w:line="41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C24856"/>
    <w:pPr>
      <w:shd w:val="clear" w:color="auto" w:fill="FFFFFF"/>
      <w:spacing w:line="394" w:lineRule="exact"/>
      <w:ind w:hanging="38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C24856"/>
    <w:pPr>
      <w:shd w:val="clear" w:color="auto" w:fill="FFFFFF"/>
      <w:spacing w:line="413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C24856"/>
    <w:pPr>
      <w:shd w:val="clear" w:color="auto" w:fill="FFFFFF"/>
      <w:spacing w:after="480" w:line="413" w:lineRule="exact"/>
      <w:ind w:firstLine="7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rsid w:val="00C24856"/>
    <w:pPr>
      <w:shd w:val="clear" w:color="auto" w:fill="FFFFFF"/>
      <w:spacing w:before="48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C24856"/>
    <w:pPr>
      <w:shd w:val="clear" w:color="auto" w:fill="FFFFFF"/>
      <w:spacing w:before="120" w:line="413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90">
    <w:name w:val="Основной текст (9)"/>
    <w:basedOn w:val="a"/>
    <w:link w:val="9"/>
    <w:rsid w:val="00C24856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34">
    <w:name w:val="toc 3"/>
    <w:basedOn w:val="a"/>
    <w:link w:val="23"/>
    <w:autoRedefine/>
    <w:uiPriority w:val="39"/>
    <w:rsid w:val="00C24856"/>
    <w:pPr>
      <w:shd w:val="clear" w:color="auto" w:fill="FFFFFF"/>
      <w:spacing w:before="60" w:line="40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3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F35F1E"/>
    <w:pPr>
      <w:widowControl/>
      <w:spacing w:line="276" w:lineRule="auto"/>
      <w:outlineLvl w:val="9"/>
    </w:pPr>
    <w:rPr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F35F1E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F35F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5F1E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BA4F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body@xx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scl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nro.miniust.ruyUploadNKORepor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ro@sc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898FA-DFA7-41CE-A73F-7480309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2266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НКО-2</dc:creator>
  <cp:lastModifiedBy>НКО-2</cp:lastModifiedBy>
  <cp:revision>2</cp:revision>
  <dcterms:created xsi:type="dcterms:W3CDTF">2019-04-18T04:41:00Z</dcterms:created>
  <dcterms:modified xsi:type="dcterms:W3CDTF">2019-04-18T04:41:00Z</dcterms:modified>
</cp:coreProperties>
</file>