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FE" w:rsidRPr="005A7E1A" w:rsidRDefault="005A7E1A" w:rsidP="005A7E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E1A">
        <w:rPr>
          <w:rFonts w:ascii="Times New Roman" w:hAnsi="Times New Roman" w:cs="Times New Roman"/>
          <w:b/>
          <w:sz w:val="32"/>
          <w:szCs w:val="32"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1"/>
        <w:gridCol w:w="4051"/>
        <w:gridCol w:w="4051"/>
        <w:gridCol w:w="4051"/>
      </w:tblGrid>
      <w:tr w:rsidR="005A7E1A" w:rsidRPr="005A7E1A" w:rsidTr="005A7E1A">
        <w:tc>
          <w:tcPr>
            <w:tcW w:w="4051" w:type="dxa"/>
            <w:vAlign w:val="center"/>
          </w:tcPr>
          <w:p w:rsidR="005A7E1A" w:rsidRPr="005A7E1A" w:rsidRDefault="005A7E1A" w:rsidP="005A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4051" w:type="dxa"/>
            <w:vAlign w:val="center"/>
          </w:tcPr>
          <w:p w:rsidR="005A7E1A" w:rsidRPr="005A7E1A" w:rsidRDefault="005A7E1A" w:rsidP="005A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1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051" w:type="dxa"/>
            <w:vAlign w:val="center"/>
          </w:tcPr>
          <w:p w:rsidR="005A7E1A" w:rsidRPr="005A7E1A" w:rsidRDefault="005A7E1A" w:rsidP="00A6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1A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с учетом изменени</w:t>
            </w:r>
            <w:r w:rsidR="00A66CF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051" w:type="dxa"/>
            <w:vAlign w:val="center"/>
          </w:tcPr>
          <w:p w:rsidR="00092A0F" w:rsidRDefault="00092A0F" w:rsidP="0009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A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</w:t>
            </w:r>
            <w:r w:rsidR="005A7E1A" w:rsidRPr="005A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</w:t>
            </w:r>
          </w:p>
          <w:p w:rsidR="005A7E1A" w:rsidRPr="005A7E1A" w:rsidRDefault="005A7E1A" w:rsidP="0009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рублей</w:t>
            </w:r>
          </w:p>
        </w:tc>
      </w:tr>
      <w:tr w:rsidR="00A47F07" w:rsidRPr="005A7E1A" w:rsidTr="006A2FA2">
        <w:tc>
          <w:tcPr>
            <w:tcW w:w="4051" w:type="dxa"/>
            <w:vMerge w:val="restart"/>
          </w:tcPr>
          <w:p w:rsidR="00A47F07" w:rsidRPr="00D63E0E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>Задача 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102" w:type="dxa"/>
            <w:gridSpan w:val="2"/>
          </w:tcPr>
          <w:p w:rsidR="00A47F07" w:rsidRPr="00D63E0E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>субсидии для возмещения фактически произведенных и документально подтвержденных затрат, связанных с:</w:t>
            </w:r>
          </w:p>
        </w:tc>
        <w:tc>
          <w:tcPr>
            <w:tcW w:w="4051" w:type="dxa"/>
            <w:vMerge w:val="restart"/>
          </w:tcPr>
          <w:p w:rsidR="00A47F07" w:rsidRPr="005A7E1A" w:rsidRDefault="00A47F07" w:rsidP="00BC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предусматривается </w:t>
            </w:r>
            <w:r w:rsidR="00BC7F04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 окружного бюджетов</w:t>
            </w:r>
          </w:p>
        </w:tc>
      </w:tr>
      <w:tr w:rsidR="00A47F07" w:rsidRPr="005A7E1A" w:rsidTr="005A7E1A"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A47F07" w:rsidRPr="005A7E1A" w:rsidRDefault="00A47F07" w:rsidP="00A5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E">
              <w:rPr>
                <w:rFonts w:ascii="Times New Roman" w:hAnsi="Times New Roman" w:cs="Times New Roman"/>
                <w:sz w:val="24"/>
                <w:szCs w:val="24"/>
              </w:rPr>
              <w:t xml:space="preserve">арендными платежами за нежилые помещения. Размер субсидии не может составлять более </w:t>
            </w:r>
            <w:r w:rsidRPr="00A53C7E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  <w:r w:rsidRPr="00A53C7E">
              <w:rPr>
                <w:rFonts w:ascii="Times New Roman" w:hAnsi="Times New Roman" w:cs="Times New Roman"/>
                <w:sz w:val="24"/>
                <w:szCs w:val="24"/>
              </w:rPr>
              <w:t xml:space="preserve"> и не может превышать</w:t>
            </w:r>
            <w:r w:rsidRPr="00A5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</w:t>
            </w:r>
            <w:r w:rsidRPr="00A53C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год </w:t>
            </w:r>
          </w:p>
        </w:tc>
        <w:tc>
          <w:tcPr>
            <w:tcW w:w="4051" w:type="dxa"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арендными платежами за нежилые помещения. Размер субсидии не может составлять более </w:t>
            </w:r>
            <w:r w:rsidRPr="00A53C7E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объема затрат, установленных договором, и не может превышать </w:t>
            </w:r>
            <w:r w:rsidRPr="00A53C7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год </w:t>
            </w:r>
          </w:p>
        </w:tc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07" w:rsidRPr="005A7E1A" w:rsidTr="005A7E1A"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A47F07" w:rsidRPr="005A7E1A" w:rsidRDefault="00A47F07" w:rsidP="00A5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для возмещения затрат, связанных с предоставленными консалтинговыми услугами Субъектам, не может составлять более </w:t>
            </w:r>
            <w:r w:rsidRPr="00A53C7E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  <w:r w:rsidRPr="00A53C7E">
              <w:rPr>
                <w:rFonts w:ascii="Times New Roman" w:hAnsi="Times New Roman" w:cs="Times New Roman"/>
                <w:sz w:val="24"/>
                <w:szCs w:val="24"/>
              </w:rPr>
              <w:t xml:space="preserve"> и не может превышать </w:t>
            </w:r>
            <w:r w:rsidRPr="00A53C7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A53C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год </w:t>
            </w:r>
          </w:p>
        </w:tc>
        <w:tc>
          <w:tcPr>
            <w:tcW w:w="4051" w:type="dxa"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предоставленными консалтинговыми услугами. Размер субсидии не может составлять более </w:t>
            </w:r>
            <w:r w:rsidRPr="00A53C7E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 и не может превышать </w:t>
            </w:r>
            <w:r w:rsidRPr="00A53C7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год </w:t>
            </w:r>
          </w:p>
        </w:tc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07" w:rsidRPr="005A7E1A" w:rsidTr="005A7E1A"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A47F07" w:rsidRPr="005A7E1A" w:rsidRDefault="00A47F07" w:rsidP="00A5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приобретением нового оборудования (основных средств) и лицензионных программных продуктов. Размер субсидии не может составлять более 80% и не может превышать 300 тыс. рублей в год </w:t>
            </w:r>
          </w:p>
        </w:tc>
        <w:tc>
          <w:tcPr>
            <w:tcW w:w="4051" w:type="dxa"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07" w:rsidRPr="005A7E1A" w:rsidTr="005A7E1A"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A47F07" w:rsidRPr="005A7E1A" w:rsidRDefault="00A47F07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0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и добровольной сертификацией (декларированием) продукции. Размер субсидии не может составлять более </w:t>
            </w:r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  <w:r w:rsidRPr="00A47F07">
              <w:rPr>
                <w:rFonts w:ascii="Times New Roman" w:hAnsi="Times New Roman" w:cs="Times New Roman"/>
                <w:sz w:val="24"/>
                <w:szCs w:val="24"/>
              </w:rPr>
              <w:t xml:space="preserve"> и не может превышать </w:t>
            </w:r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A47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год </w:t>
            </w:r>
          </w:p>
        </w:tc>
        <w:tc>
          <w:tcPr>
            <w:tcW w:w="4051" w:type="dxa"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>обязательной и добровольной сертификацией (декларированием)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 Размер субсидии не может составлять более </w:t>
            </w:r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 и не может превышать </w:t>
            </w:r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год </w:t>
            </w:r>
          </w:p>
        </w:tc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07" w:rsidRPr="005A7E1A" w:rsidTr="005A7E1A"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A47F07" w:rsidRPr="005A7E1A" w:rsidRDefault="00A47F07" w:rsidP="00A4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1" w:type="dxa"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>специальной оценкой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 Размер субсидии не может составлять более 50% и не может превышать 100 тыс. рублей в год </w:t>
            </w:r>
          </w:p>
        </w:tc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07" w:rsidRPr="005A7E1A" w:rsidTr="005A7E1A"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A47F07" w:rsidRPr="005A7E1A" w:rsidRDefault="00A47F07" w:rsidP="00A4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1" w:type="dxa"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прохождением курсов повышении квалификации. Размер субсидии не может составлять более 50% и не может превышать 10 тыс. рублей в год </w:t>
            </w:r>
          </w:p>
        </w:tc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07" w:rsidRPr="005A7E1A" w:rsidTr="005A7E1A"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A47F07" w:rsidRPr="005A7E1A" w:rsidRDefault="00A47F07" w:rsidP="00A4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1" w:type="dxa"/>
          </w:tcPr>
          <w:p w:rsidR="00A47F07" w:rsidRPr="00D63E0E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>приобретением кормов сельскохо</w:t>
            </w:r>
            <w:r w:rsidRPr="00D6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зяйственными товаропроизво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дителями города Нижневартовска. </w:t>
            </w: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не может составлять более 80% и не может превышать 500 тыс. рублей в год </w:t>
            </w:r>
          </w:p>
        </w:tc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07" w:rsidRPr="005A7E1A" w:rsidTr="000F0002">
        <w:trPr>
          <w:trHeight w:val="6081"/>
        </w:trPr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gridSpan w:val="2"/>
          </w:tcPr>
          <w:p w:rsidR="00A47F07" w:rsidRPr="00D63E0E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0E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начинающих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7F07" w:rsidRPr="00D63E0E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>- гранты предоставляются впервые зарегистрированным и действующим менее 1 года начинающим предпринимателям, включая крестьянские (фермерские) хозяйства и потребительские кооперативы;</w:t>
            </w:r>
          </w:p>
          <w:p w:rsidR="00A47F07" w:rsidRPr="00D63E0E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>- в приоритетном порядке гранты предоставляются субъектам малого и среднего предпринимательства - получателям гранта, которые до регистрации в качестве предпринимателя относились к зарегистрированным безработным, работникам, находящимся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особой категории субъектов малого и среднего предпринимательства (Субъекты, являющиеся инвалидами, и (или) не менее 50% работников которых на последнюю отчетную дату являются инвалидами), военнослужащим, уволенным в запас в связи с сокращением Вооруженных Сил Российской Федерации; субъектам молодежного предпринимательства, субъектам малого предпринимательства, относящимся к социальному предпринимательству;</w:t>
            </w:r>
          </w:p>
          <w:p w:rsidR="00A47F07" w:rsidRPr="00D63E0E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>- размер гранта не превышает 300 тыс. рублей на одного получателя      поддержки;</w:t>
            </w:r>
          </w:p>
          <w:p w:rsidR="00A47F07" w:rsidRPr="00D63E0E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- гранты предоставляются при условии </w:t>
            </w:r>
            <w:proofErr w:type="spellStart"/>
            <w:r w:rsidRPr="00D63E0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63E0E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субъектом малого и среднего предпринимательства расходов на реализацию бизнес-проекта в размере не менее 15% от размера получаемого гранта</w:t>
            </w:r>
          </w:p>
        </w:tc>
        <w:tc>
          <w:tcPr>
            <w:tcW w:w="4051" w:type="dxa"/>
          </w:tcPr>
          <w:p w:rsidR="00A47F07" w:rsidRPr="005A7E1A" w:rsidRDefault="00A47F07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возможно только за счет средств городского бюджета. (данного мероприятия нет в государственной программе ХМАО-Югры)</w:t>
            </w:r>
          </w:p>
        </w:tc>
      </w:tr>
      <w:tr w:rsidR="00D63E0E" w:rsidRPr="005A7E1A" w:rsidTr="005A7E1A">
        <w:tc>
          <w:tcPr>
            <w:tcW w:w="4051" w:type="dxa"/>
          </w:tcPr>
          <w:p w:rsidR="00D63E0E" w:rsidRPr="005A7E1A" w:rsidRDefault="007366CA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повышения уровня знаний субъектов предпринимательской деятельности по ведению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1" w:type="dxa"/>
          </w:tcPr>
          <w:p w:rsidR="00D63E0E" w:rsidRPr="005A7E1A" w:rsidRDefault="007366CA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для Субъектов и Организаций</w:t>
            </w:r>
          </w:p>
        </w:tc>
        <w:tc>
          <w:tcPr>
            <w:tcW w:w="4051" w:type="dxa"/>
          </w:tcPr>
          <w:p w:rsidR="007366CA" w:rsidRDefault="007366CA" w:rsidP="00D63E0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Перенесена в задачу</w:t>
            </w:r>
            <w:r w:rsidRPr="00A4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F07" w:rsidRPr="00A47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1" w:type="dxa"/>
          </w:tcPr>
          <w:p w:rsidR="00D63E0E" w:rsidRPr="005A7E1A" w:rsidRDefault="00A47F07" w:rsidP="00A4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E0E" w:rsidRPr="005A7E1A" w:rsidTr="005A7E1A">
        <w:tc>
          <w:tcPr>
            <w:tcW w:w="4051" w:type="dxa"/>
          </w:tcPr>
          <w:p w:rsidR="00D63E0E" w:rsidRPr="005A7E1A" w:rsidRDefault="007366CA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Формирование благоприятного общественного мнения о малом и среднем предпринимательстве, организация мониторинга и информационного сопровождения поддержки субъектов малого и среднего предпринимательства и организаций, образующих инфраструктуру </w:t>
            </w:r>
            <w:r w:rsidRPr="007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4051" w:type="dxa"/>
          </w:tcPr>
          <w:p w:rsidR="007366CA" w:rsidRPr="007366CA" w:rsidRDefault="007366CA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мониторинга деятельности малого и среднего предпринимательства в городе Нижневартовске в целях определения приоритетных направлений развития и формирования благоприятного общественного мнения о малом и среднем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имательстве </w:t>
            </w: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Pr="007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ществляется по следующим направлениям:</w:t>
            </w:r>
          </w:p>
          <w:p w:rsidR="007366CA" w:rsidRPr="007366CA" w:rsidRDefault="007366CA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мониторинга деятельности малого и среднего предпринимательства на территории города Нижневартовска в целях определения приоритетных направлений развития;</w:t>
            </w:r>
          </w:p>
          <w:p w:rsidR="007366CA" w:rsidRPr="007366CA" w:rsidRDefault="007366CA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- организация подготовки и выпуска в телевизионный эфир телепередач, короткометражных, документальных и мультипликационных фильмов, роликов, досок объявлений, изготовления и размещения информации на носителях наружной рекламы о поддержке малого и среднего предпринимательства в городе Нижневартовске;</w:t>
            </w:r>
          </w:p>
          <w:p w:rsidR="007366CA" w:rsidRPr="007366CA" w:rsidRDefault="007366CA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- организация издания сборников информационно-методических материалов (организационных, правовых), информационных буклетов, брошюр о поддержке малого и среднего предпринимательства в городе Нижневартовске;</w:t>
            </w:r>
          </w:p>
          <w:p w:rsidR="007366CA" w:rsidRPr="007366CA" w:rsidRDefault="007366CA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на территории города Нижневартовска мероприятий с участием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предпринимательства: городских смотров-конкурсов организаций, конкурсов профессионального мастерства, конкурсов на лучшую продукцию, фестивалей различных отраслей сферы услуг, мероприятий в целях повышения имиджа малого и среднего предпри</w:t>
            </w:r>
            <w:r w:rsidRPr="007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нимательства, выставок, ярмарок, конференций, "круглых столов"; организация вручения наград муниципального образования город Нижневартовск лицам, способствующим созданию условий для обеспечения жителей города услугами торговли, общественного питания, бытового обслуживания и иными услугами;</w:t>
            </w:r>
          </w:p>
          <w:p w:rsidR="007366CA" w:rsidRPr="007366CA" w:rsidRDefault="007366CA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- организация размещения информации на официальном сайте органов местного самоуправления города Нижневартовска по проводимым администрацией города мероприятиям в рамках оказания поддержки Субъектам и Организациям;</w:t>
            </w:r>
          </w:p>
          <w:p w:rsidR="00D63E0E" w:rsidRPr="005A7E1A" w:rsidRDefault="007366CA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- ведение реестра субъектов малого и среднего предпринимательства - получателей поддержки.</w:t>
            </w:r>
          </w:p>
        </w:tc>
        <w:tc>
          <w:tcPr>
            <w:tcW w:w="4051" w:type="dxa"/>
          </w:tcPr>
          <w:p w:rsidR="00D63E0E" w:rsidRDefault="007366CA" w:rsidP="007366C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Перенесена в задачу</w:t>
            </w:r>
            <w:r w:rsidR="00A47F0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051" w:type="dxa"/>
          </w:tcPr>
          <w:p w:rsidR="00D63E0E" w:rsidRPr="005A7E1A" w:rsidRDefault="00A47F07" w:rsidP="00A4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F07" w:rsidRPr="005A7E1A" w:rsidTr="005A7E1A">
        <w:tc>
          <w:tcPr>
            <w:tcW w:w="4051" w:type="dxa"/>
            <w:vMerge w:val="restart"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Оказание финансовой поддержки, направленной на развитие молодежного предпринимательства.</w:t>
            </w:r>
          </w:p>
        </w:tc>
        <w:tc>
          <w:tcPr>
            <w:tcW w:w="4051" w:type="dxa"/>
          </w:tcPr>
          <w:p w:rsidR="00A47F07" w:rsidRPr="007366CA" w:rsidRDefault="00A47F07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конкурсов с </w:t>
            </w:r>
            <w:proofErr w:type="spellStart"/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7366C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 проектов молодежного предпринимательства.</w:t>
            </w:r>
          </w:p>
          <w:p w:rsidR="00A47F07" w:rsidRPr="007366CA" w:rsidRDefault="00A47F07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При предоставлении грантов должны соблюдаться следующие условия:</w:t>
            </w:r>
          </w:p>
          <w:p w:rsidR="00A47F07" w:rsidRPr="007366CA" w:rsidRDefault="00A47F07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- размер гранта не превышает 300 тыс. рублей на одного получателя      поддержки с условием участия его собственных средств в финансировании проекта в размере не менее 15% от размера получаемого гранта;</w:t>
            </w:r>
          </w:p>
          <w:p w:rsidR="00A47F07" w:rsidRPr="005A7E1A" w:rsidRDefault="00A47F07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32"/>
            <w:bookmarkEnd w:id="0"/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- гранты предоставляются на конкурсной основе. Субъектам, действующим менее 1 года на день подачи заявления, гранты предоставляются после прохождения ими обучения основам предпринимательской деятельности (не менее 48 ака</w:t>
            </w:r>
            <w:r w:rsidRPr="007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демических часов)</w:t>
            </w:r>
          </w:p>
        </w:tc>
        <w:tc>
          <w:tcPr>
            <w:tcW w:w="4051" w:type="dxa"/>
          </w:tcPr>
          <w:p w:rsidR="00A47F07" w:rsidRDefault="00A47F07" w:rsidP="007366C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Перенесена в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051" w:type="dxa"/>
            <w:vMerge w:val="restart"/>
          </w:tcPr>
          <w:p w:rsidR="00A47F07" w:rsidRPr="005A7E1A" w:rsidRDefault="00A47F07" w:rsidP="00A4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07" w:rsidRPr="005A7E1A" w:rsidTr="005A7E1A"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A47F07" w:rsidRPr="007366CA" w:rsidRDefault="00A47F07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осуществляющим производство и реализацию товаров и услуг в социально значимых видах деятельности, определенных подпунктом 8.4.6 пункта 8.4 раздела VIII муниципальной программы, в виде возмещения затрат, связанных с</w:t>
            </w: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7F07" w:rsidRPr="007366CA" w:rsidRDefault="00A47F07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- рекламой товаров, работ, услуг, производимых (</w:t>
            </w:r>
            <w:proofErr w:type="gramStart"/>
            <w:r w:rsidRPr="007366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предоставляемых)   </w:t>
            </w:r>
            <w:proofErr w:type="gramEnd"/>
            <w:r w:rsidRPr="007366CA">
              <w:rPr>
                <w:rFonts w:ascii="Times New Roman" w:hAnsi="Times New Roman" w:cs="Times New Roman"/>
                <w:sz w:val="24"/>
                <w:szCs w:val="24"/>
              </w:rPr>
              <w:t xml:space="preserve">   субъектом малого и среднего предпринимательства в социально значимых      видах деятельности (реклама через периодические печатные издания, теле- и радиореклама, наружная реклама, издание рекламных буклетов, брошюр,    листовок). Размер субсидии не может составлять более 30% и не может превышать 40 тыс. рублей в год;</w:t>
            </w:r>
          </w:p>
          <w:p w:rsidR="00A47F07" w:rsidRPr="007366CA" w:rsidRDefault="00A47F07" w:rsidP="007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- договором создания (разработки) сайта. Размер субсидии не может составлять более 30% и не может превышать 10 тыс. рублей в год;</w:t>
            </w:r>
          </w:p>
          <w:p w:rsidR="00A47F07" w:rsidRPr="005A7E1A" w:rsidRDefault="00A47F07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- договором сопровождения (поддержки) сайта. Размер субсидии не может составлять более 30% и не может превышать 15 тыс. рублей в год.</w:t>
            </w:r>
          </w:p>
        </w:tc>
        <w:tc>
          <w:tcPr>
            <w:tcW w:w="4051" w:type="dxa"/>
          </w:tcPr>
          <w:p w:rsidR="00A47F07" w:rsidRPr="007366CA" w:rsidRDefault="00A47F07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  <w:p w:rsidR="00A47F07" w:rsidRDefault="00A47F07" w:rsidP="00A47F0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51" w:type="dxa"/>
            <w:vMerge/>
          </w:tcPr>
          <w:p w:rsidR="00A47F07" w:rsidRPr="005A7E1A" w:rsidRDefault="00A47F0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0E" w:rsidRPr="005A7E1A" w:rsidTr="005A7E1A">
        <w:tc>
          <w:tcPr>
            <w:tcW w:w="4051" w:type="dxa"/>
          </w:tcPr>
          <w:p w:rsidR="00D63E0E" w:rsidRPr="005A7E1A" w:rsidRDefault="0077462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Оказание финансовой поддержки субъектам малого и среднего предпринимательства, осуществляющим деятельность в следующих направлениях: экология, быстровозводимое домостроение, сельское хозяйство, переработка леса, сбор и переработка дикоросов, переработка отходов, </w:t>
            </w:r>
            <w:proofErr w:type="spellStart"/>
            <w:r w:rsidRPr="00774627">
              <w:rPr>
                <w:rFonts w:ascii="Times New Roman" w:hAnsi="Times New Roman" w:cs="Times New Roman"/>
                <w:sz w:val="24"/>
                <w:szCs w:val="24"/>
              </w:rPr>
              <w:t>рыбодобыча</w:t>
            </w:r>
            <w:proofErr w:type="spellEnd"/>
            <w:r w:rsidRPr="00774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627">
              <w:rPr>
                <w:rFonts w:ascii="Times New Roman" w:hAnsi="Times New Roman" w:cs="Times New Roman"/>
                <w:sz w:val="24"/>
                <w:szCs w:val="24"/>
              </w:rPr>
              <w:t>рыбоперера</w:t>
            </w:r>
            <w:r w:rsidRPr="0077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ботка</w:t>
            </w:r>
            <w:proofErr w:type="spellEnd"/>
            <w:r w:rsidRPr="00774627">
              <w:rPr>
                <w:rFonts w:ascii="Times New Roman" w:hAnsi="Times New Roman" w:cs="Times New Roman"/>
                <w:sz w:val="24"/>
                <w:szCs w:val="24"/>
              </w:rPr>
              <w:t>, ремесленническая деятельность, въездной и внутренний туризм</w:t>
            </w:r>
          </w:p>
        </w:tc>
        <w:tc>
          <w:tcPr>
            <w:tcW w:w="4051" w:type="dxa"/>
          </w:tcPr>
          <w:p w:rsidR="00774627" w:rsidRPr="00774627" w:rsidRDefault="00774627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возмещения затрат, связанных с:</w:t>
            </w:r>
          </w:p>
          <w:p w:rsidR="00774627" w:rsidRPr="00774627" w:rsidRDefault="00774627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>- уплатой платежей по договорам аренды (субаренды) нежилых помещений. Размер субсидии не может составлять более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 xml:space="preserve"> и не может превышать 300 тыс. рублей в год;</w:t>
            </w:r>
          </w:p>
          <w:p w:rsidR="00774627" w:rsidRPr="00774627" w:rsidRDefault="00774627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 xml:space="preserve">- оплатой обучения, консультационным обслуживанием. Размер субсидии не может составлять более 50% </w:t>
            </w:r>
            <w:r w:rsidRPr="0077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 может превышать 50 тыс. рублей в год. Размер субсидии на возмещение затрат, связанных с консультационным обслуживанием, не может составлять более 50% и не может превышать 10 тыс. рублей в год;</w:t>
            </w:r>
          </w:p>
          <w:p w:rsidR="00774627" w:rsidRPr="00774627" w:rsidRDefault="00774627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>- приобретением нового оборудования, производственного инвентаря. Размер субсидии не может составлять более 80% и не может превышать 300 тыс. рублей в год;</w:t>
            </w:r>
          </w:p>
          <w:p w:rsidR="00D63E0E" w:rsidRPr="005A7E1A" w:rsidRDefault="00774627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>- приобретением кормов сельскохозяйственными товаропроизв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одителями города Нижневартовска</w:t>
            </w: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 xml:space="preserve">. Размер субсидии не может составлять более 80% и не может превышать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тыс. рублей в год.</w:t>
            </w:r>
          </w:p>
        </w:tc>
        <w:tc>
          <w:tcPr>
            <w:tcW w:w="4051" w:type="dxa"/>
          </w:tcPr>
          <w:p w:rsidR="00774627" w:rsidRPr="007366CA" w:rsidRDefault="00774627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Исключена.</w:t>
            </w:r>
          </w:p>
          <w:p w:rsidR="00D63E0E" w:rsidRPr="005A7E1A" w:rsidRDefault="00774627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осуществляющие данные виды деятельности, смогут получить поддержку как социально-значимые виды деятельности, в рамках задачи 1 по таким же направлениям возмещения затрат.</w:t>
            </w:r>
          </w:p>
        </w:tc>
        <w:tc>
          <w:tcPr>
            <w:tcW w:w="4051" w:type="dxa"/>
          </w:tcPr>
          <w:p w:rsidR="00D63E0E" w:rsidRPr="005A7E1A" w:rsidRDefault="00A47F07" w:rsidP="00A4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F04" w:rsidRPr="005A7E1A" w:rsidTr="005A7E1A">
        <w:tc>
          <w:tcPr>
            <w:tcW w:w="4051" w:type="dxa"/>
            <w:vMerge w:val="restart"/>
          </w:tcPr>
          <w:p w:rsidR="00BC7F04" w:rsidRPr="005A7E1A" w:rsidRDefault="00BC7F04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>Задача 6. Оказание финансовой поддержки социальному предпринимательству</w:t>
            </w:r>
          </w:p>
        </w:tc>
        <w:tc>
          <w:tcPr>
            <w:tcW w:w="4051" w:type="dxa"/>
          </w:tcPr>
          <w:p w:rsidR="00BC7F04" w:rsidRPr="005A7E1A" w:rsidRDefault="00BC7F04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>Возмещение затрат социальному предпринимательству и семейному бизнесу</w:t>
            </w:r>
          </w:p>
        </w:tc>
        <w:tc>
          <w:tcPr>
            <w:tcW w:w="4051" w:type="dxa"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социальному предпринимательству</w:t>
            </w:r>
          </w:p>
        </w:tc>
        <w:tc>
          <w:tcPr>
            <w:tcW w:w="4051" w:type="dxa"/>
            <w:vMerge w:val="restart"/>
          </w:tcPr>
          <w:p w:rsidR="00BC7F04" w:rsidRPr="005A7E1A" w:rsidRDefault="00BC7F04" w:rsidP="00D6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предусматривается за счет средств городского и окружного бюджетов</w:t>
            </w:r>
          </w:p>
        </w:tc>
      </w:tr>
      <w:tr w:rsidR="00BC7F04" w:rsidRPr="005A7E1A" w:rsidTr="005A7E1A">
        <w:tc>
          <w:tcPr>
            <w:tcW w:w="4051" w:type="dxa"/>
            <w:vMerge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C7F04" w:rsidRPr="005A7E1A" w:rsidRDefault="00BC7F04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07">
              <w:rPr>
                <w:rFonts w:ascii="Times New Roman" w:hAnsi="Times New Roman" w:cs="Times New Roman"/>
                <w:sz w:val="24"/>
                <w:szCs w:val="24"/>
              </w:rPr>
              <w:t xml:space="preserve">уплатой платежей по договорам аренды (субаренды) нежилых помещений. Размер возмещения не может превышать </w:t>
            </w:r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A47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год </w:t>
            </w:r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условии </w:t>
            </w:r>
            <w:proofErr w:type="spellStart"/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софинансирования</w:t>
            </w:r>
            <w:proofErr w:type="spellEnd"/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 в размере не менее 15%</w:t>
            </w:r>
            <w:r w:rsidRPr="00A47F07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получаемого возмещения</w:t>
            </w:r>
          </w:p>
        </w:tc>
        <w:tc>
          <w:tcPr>
            <w:tcW w:w="4051" w:type="dxa"/>
          </w:tcPr>
          <w:p w:rsidR="00BC7F04" w:rsidRPr="00774627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 xml:space="preserve">уплатой платежей по договорам аренды (субаренды) нежилых помещений. Размер субсидии не может составлять более </w:t>
            </w:r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 xml:space="preserve"> и не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превышать </w:t>
            </w:r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год</w:t>
            </w:r>
          </w:p>
        </w:tc>
        <w:tc>
          <w:tcPr>
            <w:tcW w:w="4051" w:type="dxa"/>
            <w:vMerge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04" w:rsidRPr="005A7E1A" w:rsidTr="005A7E1A">
        <w:tc>
          <w:tcPr>
            <w:tcW w:w="4051" w:type="dxa"/>
            <w:vMerge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C7F04" w:rsidRPr="005A7E1A" w:rsidRDefault="00BC7F04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0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приобретением нового оборудования, производственного инвентаря. Размер возмещения не может превышать </w:t>
            </w:r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A47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год </w:t>
            </w:r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условии </w:t>
            </w:r>
            <w:proofErr w:type="spellStart"/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софинансирования</w:t>
            </w:r>
            <w:proofErr w:type="spellEnd"/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 в размере не менее 15%</w:t>
            </w:r>
            <w:r w:rsidRPr="00A47F07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получаемого возмещения</w:t>
            </w:r>
          </w:p>
        </w:tc>
        <w:tc>
          <w:tcPr>
            <w:tcW w:w="4051" w:type="dxa"/>
          </w:tcPr>
          <w:p w:rsidR="00BC7F04" w:rsidRPr="00774627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приобретением нового оборудования (основных средств) и лицензионных программных продуктов. Размер субсидии не может составлять более </w:t>
            </w:r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 xml:space="preserve"> и не может превышать </w:t>
            </w:r>
            <w:r w:rsidRPr="00A47F07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год</w:t>
            </w:r>
          </w:p>
        </w:tc>
        <w:tc>
          <w:tcPr>
            <w:tcW w:w="4051" w:type="dxa"/>
            <w:vMerge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04" w:rsidRPr="005A7E1A" w:rsidTr="005A7E1A">
        <w:tc>
          <w:tcPr>
            <w:tcW w:w="4051" w:type="dxa"/>
            <w:vMerge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C7F04" w:rsidRPr="005A7E1A" w:rsidRDefault="00BC7F04" w:rsidP="00A4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1" w:type="dxa"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7">
              <w:rPr>
                <w:rFonts w:ascii="Times New Roman" w:hAnsi="Times New Roman" w:cs="Times New Roman"/>
                <w:sz w:val="24"/>
                <w:szCs w:val="24"/>
              </w:rPr>
              <w:t>реализацией программ по энергосбережению. Размер субсидии не может составлять более 80% и не может превышать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рублей в год</w:t>
            </w:r>
          </w:p>
        </w:tc>
        <w:tc>
          <w:tcPr>
            <w:tcW w:w="4051" w:type="dxa"/>
            <w:vMerge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04" w:rsidRPr="005A7E1A" w:rsidTr="005A7E1A">
        <w:tc>
          <w:tcPr>
            <w:tcW w:w="4051" w:type="dxa"/>
            <w:vMerge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C7F04" w:rsidRPr="005A7E1A" w:rsidRDefault="00BC7F04" w:rsidP="00A4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1" w:type="dxa"/>
          </w:tcPr>
          <w:p w:rsidR="00BC7F04" w:rsidRPr="0054027A" w:rsidRDefault="00BC7F04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ециальной оценкой условий труда</w:t>
            </w: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 xml:space="preserve">. Размер субсидии не может составлять более 50% и не может превышать 100 тыс. рублей в год </w:t>
            </w:r>
          </w:p>
        </w:tc>
        <w:tc>
          <w:tcPr>
            <w:tcW w:w="4051" w:type="dxa"/>
            <w:vMerge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04" w:rsidRPr="005A7E1A" w:rsidTr="005A7E1A">
        <w:tc>
          <w:tcPr>
            <w:tcW w:w="4051" w:type="dxa"/>
            <w:vMerge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C7F04" w:rsidRPr="005A7E1A" w:rsidRDefault="00BC7F04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рекламой товаров, работ, услуг, производимых. Размер субсидии не может составлять более 30% и не может превышать 40 тыс. рублей в год</w:t>
            </w:r>
          </w:p>
        </w:tc>
        <w:tc>
          <w:tcPr>
            <w:tcW w:w="4051" w:type="dxa"/>
          </w:tcPr>
          <w:p w:rsidR="00BC7F04" w:rsidRPr="0054027A" w:rsidRDefault="00BC7F04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4051" w:type="dxa"/>
            <w:vMerge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04" w:rsidRPr="005A7E1A" w:rsidTr="005A7E1A">
        <w:tc>
          <w:tcPr>
            <w:tcW w:w="4051" w:type="dxa"/>
            <w:vMerge/>
          </w:tcPr>
          <w:p w:rsidR="00BC7F04" w:rsidRPr="005A7E1A" w:rsidRDefault="00BC7F04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C7F04" w:rsidRPr="0054027A" w:rsidRDefault="00BC7F04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договором создания (разработки) сайта. Размер субсидии не может составлять более 30% и не может превышать 10 тыс. рублей в год </w:t>
            </w:r>
          </w:p>
        </w:tc>
        <w:tc>
          <w:tcPr>
            <w:tcW w:w="4051" w:type="dxa"/>
          </w:tcPr>
          <w:p w:rsidR="00BC7F04" w:rsidRDefault="00BC7F04" w:rsidP="00A47F07">
            <w:r w:rsidRPr="00650EBE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4051" w:type="dxa"/>
            <w:vMerge/>
          </w:tcPr>
          <w:p w:rsidR="00BC7F04" w:rsidRPr="005A7E1A" w:rsidRDefault="00BC7F04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04" w:rsidRPr="005A7E1A" w:rsidTr="005A7E1A">
        <w:tc>
          <w:tcPr>
            <w:tcW w:w="4051" w:type="dxa"/>
            <w:vMerge/>
          </w:tcPr>
          <w:p w:rsidR="00BC7F04" w:rsidRPr="005A7E1A" w:rsidRDefault="00BC7F04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C7F04" w:rsidRPr="0054027A" w:rsidRDefault="00BC7F04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договором сопровождения (поддержки) сайта. Размер субсидии не может составлять более 30% и не может превышать 15 тыс. рублей в год </w:t>
            </w:r>
          </w:p>
        </w:tc>
        <w:tc>
          <w:tcPr>
            <w:tcW w:w="4051" w:type="dxa"/>
          </w:tcPr>
          <w:p w:rsidR="00BC7F04" w:rsidRDefault="00BC7F04" w:rsidP="00A47F07">
            <w:r w:rsidRPr="00650EBE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4051" w:type="dxa"/>
            <w:vMerge/>
          </w:tcPr>
          <w:p w:rsidR="00BC7F04" w:rsidRPr="005A7E1A" w:rsidRDefault="00BC7F04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04" w:rsidRPr="005A7E1A" w:rsidTr="005A7E1A">
        <w:tc>
          <w:tcPr>
            <w:tcW w:w="4051" w:type="dxa"/>
            <w:vMerge/>
          </w:tcPr>
          <w:p w:rsidR="00BC7F04" w:rsidRPr="005A7E1A" w:rsidRDefault="00BC7F04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C7F04" w:rsidRPr="005A7E1A" w:rsidRDefault="00BC7F04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приобретением сырья, материала для дальнейшего использования по профилю бизнеса. Размер субсидии не может составлять более 50% и не может превышать 50 тыс. рублей в год </w:t>
            </w:r>
          </w:p>
        </w:tc>
        <w:tc>
          <w:tcPr>
            <w:tcW w:w="4051" w:type="dxa"/>
          </w:tcPr>
          <w:p w:rsidR="00BC7F04" w:rsidRDefault="00BC7F04" w:rsidP="00A47F07">
            <w:r w:rsidRPr="00650EBE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4051" w:type="dxa"/>
            <w:vMerge/>
          </w:tcPr>
          <w:p w:rsidR="00BC7F04" w:rsidRPr="005A7E1A" w:rsidRDefault="00BC7F04" w:rsidP="00A4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7A" w:rsidRPr="005A7E1A" w:rsidTr="005A7E1A">
        <w:tc>
          <w:tcPr>
            <w:tcW w:w="4051" w:type="dxa"/>
            <w:vMerge/>
          </w:tcPr>
          <w:p w:rsidR="0054027A" w:rsidRPr="005A7E1A" w:rsidRDefault="0054027A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54027A" w:rsidRPr="0054027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возмещение фактически произведенных и документально подтвержденных затрат субъекта малого и среднего предпринимательства, осуществляющего семейный бизнес по производству, реализации товаров и услуг в социально значимых видах деятельности, определенных подпунктом 8.4.6 пункта 8.4 раздела VIII муниципальной программы, связанных с:</w:t>
            </w:r>
          </w:p>
          <w:p w:rsidR="0054027A" w:rsidRPr="0054027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- обучением, подготовкой, переподготовкой и повышением квалификации кадров. Размер субсидии не может составлять более 50% и не может превышать 50 тыс. рублей в год;</w:t>
            </w:r>
          </w:p>
          <w:p w:rsidR="0054027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уплатой платежей по договорам аренды (субаренды) нежилых помещений. Размер субсидии не может составлять более 50% и не может превышать 200 тыс. рублей в год </w:t>
            </w:r>
          </w:p>
        </w:tc>
        <w:tc>
          <w:tcPr>
            <w:tcW w:w="4051" w:type="dxa"/>
          </w:tcPr>
          <w:p w:rsidR="0054027A" w:rsidRPr="007366C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Исключена.</w:t>
            </w:r>
          </w:p>
          <w:p w:rsidR="0054027A" w:rsidRPr="0054027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осуществляющие семейный бизнес, смогут получить поддержку как социально-значимые виды деятельности, в рамках задачи 1 по таким же направлениям возмещения затрат.</w:t>
            </w:r>
          </w:p>
        </w:tc>
        <w:tc>
          <w:tcPr>
            <w:tcW w:w="4051" w:type="dxa"/>
          </w:tcPr>
          <w:p w:rsidR="0054027A" w:rsidRPr="005A7E1A" w:rsidRDefault="00BC7F04" w:rsidP="00BC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27A" w:rsidRPr="005A7E1A" w:rsidTr="005A7E1A">
        <w:tc>
          <w:tcPr>
            <w:tcW w:w="4051" w:type="dxa"/>
            <w:vMerge/>
          </w:tcPr>
          <w:p w:rsidR="0054027A" w:rsidRPr="005A7E1A" w:rsidRDefault="0054027A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54027A" w:rsidRPr="005A7E1A" w:rsidRDefault="0054027A" w:rsidP="005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1" w:type="dxa"/>
          </w:tcPr>
          <w:p w:rsidR="0054027A" w:rsidRPr="0054027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Возмещение затрат Центрам (группам) дневного времяпрепровождения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связанных с:</w:t>
            </w:r>
          </w:p>
          <w:p w:rsidR="0054027A" w:rsidRPr="0054027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- уплатой платежей по договорам аренды (субаренды) нежилых помещений и (или) выкупом помещения;</w:t>
            </w:r>
          </w:p>
          <w:p w:rsidR="0054027A" w:rsidRPr="0054027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- ремонтом (реконструкцией) помещения;</w:t>
            </w:r>
          </w:p>
          <w:p w:rsidR="0054027A" w:rsidRPr="0054027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- приобретением нового оборудования, мебели, сырья, материала для дальнейшего использования по профилю бизнеса.</w:t>
            </w:r>
          </w:p>
          <w:p w:rsidR="0054027A" w:rsidRPr="005A7E1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Размер субсидии не может составлять более 85% и не может превышать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рублей в год</w:t>
            </w:r>
          </w:p>
        </w:tc>
        <w:tc>
          <w:tcPr>
            <w:tcW w:w="4051" w:type="dxa"/>
          </w:tcPr>
          <w:p w:rsidR="0054027A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предусматривается за счет средств городского и окружного бюджетов</w:t>
            </w:r>
          </w:p>
        </w:tc>
      </w:tr>
      <w:tr w:rsidR="0054027A" w:rsidRPr="005A7E1A" w:rsidTr="005A7E1A">
        <w:tc>
          <w:tcPr>
            <w:tcW w:w="4051" w:type="dxa"/>
            <w:vMerge/>
          </w:tcPr>
          <w:p w:rsidR="0054027A" w:rsidRPr="005A7E1A" w:rsidRDefault="0054027A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54027A" w:rsidRDefault="0054027A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54027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социальному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27A" w:rsidRPr="0054027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Размер гранта не может превышать 600 тыс. рублей на одного Субъекта.</w:t>
            </w:r>
          </w:p>
          <w:p w:rsidR="0054027A" w:rsidRPr="005A7E1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 xml:space="preserve">Гранты предоставляются субъектам малого и среднего предпринимательства при наличии бизнес-проекта, оцениваемого комиссией, и при условии      </w:t>
            </w:r>
            <w:proofErr w:type="spellStart"/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4027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расходов на его реализацию в размере не менее 15% от размера получаемого гранта.</w:t>
            </w:r>
          </w:p>
        </w:tc>
        <w:tc>
          <w:tcPr>
            <w:tcW w:w="4051" w:type="dxa"/>
          </w:tcPr>
          <w:p w:rsidR="0054027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54027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социальному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27A" w:rsidRPr="0054027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Размер гранта не может превышать 600 тыс. рублей на одного Субъекта.</w:t>
            </w:r>
          </w:p>
          <w:p w:rsidR="0054027A" w:rsidRPr="005A7E1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 xml:space="preserve">Гранты предоставляются субъектам малого и среднего предпринимательства при наличии бизнес-проекта, оцениваемого комиссией, и при условии      </w:t>
            </w:r>
            <w:proofErr w:type="spellStart"/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4027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расходов на его реализацию в размере не менее 15% от размера получаемого гранта.</w:t>
            </w:r>
          </w:p>
        </w:tc>
        <w:tc>
          <w:tcPr>
            <w:tcW w:w="4051" w:type="dxa"/>
          </w:tcPr>
          <w:p w:rsidR="0054027A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возможно только за счет средств городского бюджета. (данного мероприятия нет в государственной программе ХМАО-Югры)</w:t>
            </w:r>
          </w:p>
        </w:tc>
      </w:tr>
      <w:tr w:rsidR="0054027A" w:rsidRPr="005A7E1A" w:rsidTr="005A7E1A">
        <w:tc>
          <w:tcPr>
            <w:tcW w:w="4051" w:type="dxa"/>
            <w:vMerge/>
          </w:tcPr>
          <w:p w:rsidR="0054027A" w:rsidRPr="005A7E1A" w:rsidRDefault="0054027A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54027A" w:rsidRPr="005A7E1A" w:rsidRDefault="0054027A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54027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на организацию Центра времяпрепровождения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Размер гранта не может превышать 1 млн. рублей на одного Субъекта</w:t>
            </w:r>
          </w:p>
        </w:tc>
        <w:tc>
          <w:tcPr>
            <w:tcW w:w="4051" w:type="dxa"/>
          </w:tcPr>
          <w:p w:rsidR="0054027A" w:rsidRDefault="0054027A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Исключена.</w:t>
            </w:r>
          </w:p>
          <w:p w:rsidR="0054027A" w:rsidRPr="005A7E1A" w:rsidRDefault="0054027A" w:rsidP="0054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A">
              <w:rPr>
                <w:rFonts w:ascii="Times New Roman" w:hAnsi="Times New Roman" w:cs="Times New Roman"/>
                <w:sz w:val="24"/>
                <w:szCs w:val="24"/>
              </w:rPr>
              <w:t>Возмещение затрат Центрам (группам) дневного времяпрепровождения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в рамках этой же задачи</w:t>
            </w:r>
          </w:p>
        </w:tc>
        <w:tc>
          <w:tcPr>
            <w:tcW w:w="4051" w:type="dxa"/>
          </w:tcPr>
          <w:p w:rsidR="0054027A" w:rsidRPr="005A7E1A" w:rsidRDefault="00BC7F04" w:rsidP="00BC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F04" w:rsidRPr="005A7E1A" w:rsidTr="005A7E1A">
        <w:tc>
          <w:tcPr>
            <w:tcW w:w="4051" w:type="dxa"/>
            <w:vMerge w:val="restart"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D">
              <w:rPr>
                <w:rFonts w:ascii="Times New Roman" w:hAnsi="Times New Roman" w:cs="Times New Roman"/>
                <w:sz w:val="24"/>
                <w:szCs w:val="24"/>
              </w:rPr>
              <w:t>Задача 7. Оказание финансовой поддержки инновационным компаниям.</w:t>
            </w:r>
          </w:p>
        </w:tc>
        <w:tc>
          <w:tcPr>
            <w:tcW w:w="4051" w:type="dxa"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9D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5F559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начинающих инновационных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559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5F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гранта инновационным компаниям не превышает 500 тыс. рублей на одну инновационную компанию.</w:t>
            </w:r>
          </w:p>
        </w:tc>
        <w:tc>
          <w:tcPr>
            <w:tcW w:w="4051" w:type="dxa"/>
          </w:tcPr>
          <w:p w:rsidR="00BC7F04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Исключена </w:t>
            </w:r>
          </w:p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ХМАО не предусмотрен данный вид поддержки)</w:t>
            </w:r>
          </w:p>
        </w:tc>
        <w:tc>
          <w:tcPr>
            <w:tcW w:w="4051" w:type="dxa"/>
            <w:vMerge w:val="restart"/>
          </w:tcPr>
          <w:p w:rsidR="00BC7F04" w:rsidRPr="005A7E1A" w:rsidRDefault="00BC7F04" w:rsidP="00BC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C7F04" w:rsidRPr="005A7E1A" w:rsidRDefault="00BC7F04" w:rsidP="00BC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04" w:rsidRPr="005A7E1A" w:rsidTr="005A7E1A">
        <w:tc>
          <w:tcPr>
            <w:tcW w:w="4051" w:type="dxa"/>
            <w:vMerge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D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инновационным компаниям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озмещение затрат только по одному виду деятельности в текущем году: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- приобретение машин и оборудования, связанных с технологическими инновациями и необходимых для реализации инновационного проекта;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- приобретение новых технологий (в том числе прав на патенты, лицензии на использование изобретений, промышленных образцов, полезных моделей), необходимых для реализации инновационного проекта;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- приобретение программных продуктов, необходимых для реализации инновационного проекта;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- аренда помещений, используемых для реализации инновационного проекта;</w:t>
            </w:r>
          </w:p>
          <w:p w:rsidR="00BC7F04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- сертификация и патентование, необходимые для реализации инновационного проекта.</w:t>
            </w:r>
          </w:p>
          <w:p w:rsidR="00BC7F04" w:rsidRPr="005A7E1A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в размере, не превышающем 50% затрат инновационно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компании, указанных в заявке. </w:t>
            </w: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субсидии инновационной компании со среднесписочной численностью работников менее 30 человек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превышать 2 млн. рублей. </w:t>
            </w: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Общая сумма инновационной компании со среднесписочной численностью работников 30 и более человек не должна превышать 3 млн. рублей.</w:t>
            </w:r>
          </w:p>
        </w:tc>
        <w:tc>
          <w:tcPr>
            <w:tcW w:w="4051" w:type="dxa"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sz w:val="24"/>
                <w:szCs w:val="24"/>
              </w:rPr>
              <w:t>Перенесена в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051" w:type="dxa"/>
            <w:vMerge/>
          </w:tcPr>
          <w:p w:rsidR="00BC7F04" w:rsidRPr="005A7E1A" w:rsidRDefault="00BC7F04" w:rsidP="00BC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04" w:rsidRPr="005A7E1A" w:rsidTr="005A7E1A">
        <w:tc>
          <w:tcPr>
            <w:tcW w:w="4051" w:type="dxa"/>
            <w:vMerge w:val="restart"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8. Создание условий для развития Субъектов</w:t>
            </w:r>
          </w:p>
        </w:tc>
        <w:tc>
          <w:tcPr>
            <w:tcW w:w="4051" w:type="dxa"/>
          </w:tcPr>
          <w:p w:rsidR="00BC7F04" w:rsidRPr="005A7E1A" w:rsidRDefault="00BC7F04" w:rsidP="00A7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1" w:type="dxa"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для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семинаров, тренингов, мастер-классов и иных занятий обучающего характера, связанных с ведением бизнеса (предпринимательской деятельности)</w:t>
            </w:r>
          </w:p>
        </w:tc>
        <w:tc>
          <w:tcPr>
            <w:tcW w:w="4051" w:type="dxa"/>
            <w:vMerge w:val="restart"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предусматривается за счет средств городского и окружного бюджетов</w:t>
            </w:r>
          </w:p>
        </w:tc>
      </w:tr>
      <w:tr w:rsidR="00BC7F04" w:rsidRPr="005A7E1A" w:rsidTr="005A7E1A">
        <w:tc>
          <w:tcPr>
            <w:tcW w:w="4051" w:type="dxa"/>
            <w:vMerge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C7F04" w:rsidRPr="005A7E1A" w:rsidRDefault="00BC7F04" w:rsidP="00A7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1" w:type="dxa"/>
          </w:tcPr>
          <w:p w:rsidR="00BC7F04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деятельности малого и среднего предпринимательства в городе Нижневартовске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на территории города Нижневартовска мероприятий с участием Субъектов: городских смотров-конкурсов организаций, конкурсов профессионального мастерства, конкурсов на лучшую продукцию, фестивалей различных отраслей сферы услуг, мероприятий в целях повышения имиджа малого и среднего предпринимательства, выставок, ярмарок, конференций, "круглых столов", форумов, слетов; организация вручения наград муниципального образования город Нижневартовск лицам, способствующим созданию условий для обеспечения жителей города услугами торговли, общественного питания, бытового обслуживания и иными услугами;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- организация размещения информации на официальном сайте органов местного самоуправления города Нижневартовска по проводимым администрацией города мероприятиям в рамках оказания поддержки Субъектам и Организациям;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- ведение реестра субъектов малого и среднего предпринимательства - получателей поддержки;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70309" w:rsidRPr="00570309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информационно-консультационной поддержки, в том числе организация подготовки и выпуска в телевизионный эфир и социальные сети телепередач, короткометражных, документальных и мультипликационных фильмов, роликов, досок объявлений, изготовления и размещения информации на носителях наружной рекламы, организация издания сборников информационно-методических материалов (организационных, правовых), информационных буклетов, брошюр о поддержке малого и среднего предпринимательства в городе Нижневартовске</w:t>
            </w: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 xml:space="preserve">- для организации участия Субъектов в межмуниципальных, региональных и межрегиональных </w:t>
            </w:r>
            <w:proofErr w:type="spellStart"/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A746AD">
              <w:rPr>
                <w:rFonts w:ascii="Times New Roman" w:hAnsi="Times New Roman" w:cs="Times New Roman"/>
                <w:sz w:val="24"/>
                <w:szCs w:val="24"/>
              </w:rPr>
              <w:t xml:space="preserve">-ярморочных и </w:t>
            </w:r>
            <w:proofErr w:type="spellStart"/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конгрессных</w:t>
            </w:r>
            <w:proofErr w:type="spellEnd"/>
            <w:r w:rsidRPr="00A746A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принимаются расходы на: 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организационный (регистрационный) взнос (сбор);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аренду выставочной площади;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аренду выставочного стенда;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аренду дополнительного оборудования;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аренду помещения для переговоров;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доставки (погрузка, транспортировка, выгрузка и иные сопутствующие услуги (работы)) образцов продукции до места проведения </w:t>
            </w:r>
            <w:proofErr w:type="spellStart"/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A746AD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и </w:t>
            </w:r>
            <w:proofErr w:type="spellStart"/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конгрессных</w:t>
            </w:r>
            <w:proofErr w:type="spellEnd"/>
            <w:r w:rsidRPr="00A746A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обратно до места отправления;</w:t>
            </w:r>
          </w:p>
          <w:p w:rsidR="00BC7F04" w:rsidRPr="00A746AD" w:rsidRDefault="00BC7F04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техническое и лингвистическое сопровождение;</w:t>
            </w:r>
          </w:p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 презентационных материалов, рекламной продукции,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брошюр, буклетов, видеороликов.</w:t>
            </w:r>
          </w:p>
        </w:tc>
        <w:tc>
          <w:tcPr>
            <w:tcW w:w="4051" w:type="dxa"/>
            <w:vMerge/>
          </w:tcPr>
          <w:p w:rsidR="00BC7F04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F" w:rsidRPr="005A7E1A" w:rsidTr="005A7E1A">
        <w:tc>
          <w:tcPr>
            <w:tcW w:w="4051" w:type="dxa"/>
            <w:vMerge w:val="restart"/>
          </w:tcPr>
          <w:p w:rsidR="00092A0F" w:rsidRPr="005A7E1A" w:rsidRDefault="00092A0F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9. Развитие инновационного и молодежного предпринимательства</w:t>
            </w:r>
          </w:p>
        </w:tc>
        <w:tc>
          <w:tcPr>
            <w:tcW w:w="4051" w:type="dxa"/>
          </w:tcPr>
          <w:p w:rsidR="00092A0F" w:rsidRPr="005A7E1A" w:rsidRDefault="00092A0F" w:rsidP="00A7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1" w:type="dxa"/>
          </w:tcPr>
          <w:p w:rsidR="00092A0F" w:rsidRPr="00A746AD" w:rsidRDefault="00092A0F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инновационным компаниям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озмещение затрат, связанных с:</w:t>
            </w:r>
          </w:p>
          <w:p w:rsidR="00092A0F" w:rsidRPr="00A746AD" w:rsidRDefault="00092A0F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- приобретением машин и оборудования, связанных с технологическими инновациями и необходимых для реализации инновационного проекта;</w:t>
            </w:r>
          </w:p>
          <w:p w:rsidR="00092A0F" w:rsidRPr="00A746AD" w:rsidRDefault="00092A0F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- приобретением новых технологий (в том числе прав на патенты, лицензии на использование изобретений, промышленных образцов, полезных моделей), необходимых для реализации инновационного проекта;</w:t>
            </w:r>
          </w:p>
          <w:p w:rsidR="00092A0F" w:rsidRPr="00A746AD" w:rsidRDefault="00092A0F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- приобретением программных продуктов, необходимых для реализации инновационного проекта;</w:t>
            </w:r>
          </w:p>
          <w:p w:rsidR="00092A0F" w:rsidRPr="00A746AD" w:rsidRDefault="00092A0F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- арендой помещений, используемых для реализации инновационного проекта;</w:t>
            </w:r>
          </w:p>
          <w:p w:rsidR="00092A0F" w:rsidRPr="00A746AD" w:rsidRDefault="00092A0F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- сертификацией и патентованием, необходимых для реализации инновационного проекта.</w:t>
            </w:r>
          </w:p>
          <w:p w:rsidR="00092A0F" w:rsidRPr="00A746AD" w:rsidRDefault="00092A0F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Субсидия инновационным компаниям предоставляется в размере, не превышающем 50% затрат инновационной компании, указанных в заявке.</w:t>
            </w:r>
          </w:p>
          <w:p w:rsidR="00092A0F" w:rsidRPr="00A746AD" w:rsidRDefault="00092A0F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Общая сумма субсидии инновационной компании со среднесписочной численностью работников менее 30 человек не должна превышать 2 млн. рублей.</w:t>
            </w:r>
          </w:p>
          <w:p w:rsidR="00092A0F" w:rsidRPr="005A7E1A" w:rsidRDefault="00092A0F" w:rsidP="00A7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A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субсидии инновационной компании со среднесписочной численностью работников 30 и более </w:t>
            </w:r>
            <w:r w:rsidRPr="00A7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должна превышать 3 млн. рублей.</w:t>
            </w:r>
          </w:p>
        </w:tc>
        <w:tc>
          <w:tcPr>
            <w:tcW w:w="4051" w:type="dxa"/>
          </w:tcPr>
          <w:p w:rsidR="00092A0F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предусматривается за счет средств городского и окружного бюджетов</w:t>
            </w:r>
          </w:p>
        </w:tc>
      </w:tr>
      <w:tr w:rsidR="00092A0F" w:rsidRPr="005A7E1A" w:rsidTr="005A7E1A">
        <w:tc>
          <w:tcPr>
            <w:tcW w:w="4051" w:type="dxa"/>
            <w:vMerge/>
          </w:tcPr>
          <w:p w:rsidR="00092A0F" w:rsidRPr="00A746AD" w:rsidRDefault="00092A0F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092A0F" w:rsidRPr="005A7E1A" w:rsidRDefault="00092A0F" w:rsidP="00A7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1" w:type="dxa"/>
          </w:tcPr>
          <w:p w:rsidR="00092A0F" w:rsidRDefault="00092A0F" w:rsidP="003C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AD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A746A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центров молодежного инновационного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Гранты Субъекту на создание и (или) обеспечение деятельности ЦМИТ предоставляются на безвозмездной и безвозвратной основе на условиях долевого финансирования целевых расходов на реализацию бизнес-проектов, включающих в себя расходы: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по приобретению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для проведения видеоконференций, периферийных устройств, копировально-множительного оборудования, обеспечение связи;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по финансовому обеспечению образовательных проектов и мероприятий по вовлечению детей и молодежи в инновационную деятельность, реализуемых ЦМИТ (для центров, созданных за счет субсидии из бюджета автономного округа до 1 января отчетного года).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При предоставлении грантов должны соблюдаться следующие условия: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 xml:space="preserve">- размер гранта на создание и (или) обеспечение деятельности ЦМИТ составляет не более 1,0 млн. рублей на одного получателя поддержки с </w:t>
            </w:r>
            <w:r w:rsidRPr="00570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условием участия его собственных средств в финансировании проекта в размере не менее 15% от размера получаемого гранта.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Задачами ЦМИТ являются: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инновационного творчества детей и молодежи, в том числе в целях профессиональной реализации и обеспечения </w:t>
            </w:r>
            <w:proofErr w:type="spellStart"/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57030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предпринимательства;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- взаимодействие, обмен опытом с другими центрами молодежного инновационного творчества в Российской Федерации и за рубежом;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- организация конференций, семинаров, рабочих встреч;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- формирование базы данных пользователей ЦМИТ;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- проведение регулярных обучающих мероприятий и реализация обучающих программ в целях освоения возможностей оборудования пользователями ЦМИТ;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Параметры оборудования, необходимого для осуществления деятельности ЦМИТ: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3D-проектирования и изготовления прототипов и изделий, </w:t>
            </w:r>
            <w:r w:rsidRPr="00570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фрезерных, токарных, слесарных, паяльных, электромонтажных работ;</w:t>
            </w:r>
          </w:p>
          <w:p w:rsidR="00570309" w:rsidRPr="00570309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- безопасность для работы с детьми и молодежью;</w:t>
            </w:r>
          </w:p>
          <w:p w:rsidR="00092A0F" w:rsidRPr="005A7E1A" w:rsidRDefault="00570309" w:rsidP="0057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9">
              <w:rPr>
                <w:rFonts w:ascii="Times New Roman" w:hAnsi="Times New Roman" w:cs="Times New Roman"/>
                <w:sz w:val="24"/>
                <w:szCs w:val="24"/>
              </w:rPr>
              <w:t>- компактность и соответствие оборудования санитарно-техническим требованиям размещения и использования в помещении ЦМИТ.</w:t>
            </w:r>
            <w:bookmarkStart w:id="1" w:name="_GoBack"/>
            <w:bookmarkEnd w:id="1"/>
          </w:p>
        </w:tc>
        <w:tc>
          <w:tcPr>
            <w:tcW w:w="4051" w:type="dxa"/>
          </w:tcPr>
          <w:p w:rsidR="00BC7F04" w:rsidRDefault="00BC7F04" w:rsidP="00774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предусматривается за счет средств городского и окружного бюджетов</w:t>
            </w:r>
            <w:r w:rsidRPr="00BC7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F04" w:rsidRPr="00BC7F04" w:rsidRDefault="00BC7F04" w:rsidP="00774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BC7F04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софинансирования</w:t>
            </w:r>
            <w:proofErr w:type="spellEnd"/>
            <w:r w:rsidRPr="00BC7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средств окружного бюджета устанавливается в размере 50% расходных обязательств муниципального образования</w:t>
            </w:r>
          </w:p>
        </w:tc>
      </w:tr>
      <w:tr w:rsidR="00092A0F" w:rsidRPr="005A7E1A" w:rsidTr="005A7E1A">
        <w:tc>
          <w:tcPr>
            <w:tcW w:w="4051" w:type="dxa"/>
            <w:vMerge/>
          </w:tcPr>
          <w:p w:rsidR="00092A0F" w:rsidRPr="00A746AD" w:rsidRDefault="00092A0F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092A0F" w:rsidRPr="005A7E1A" w:rsidRDefault="00092A0F" w:rsidP="003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1" w:type="dxa"/>
          </w:tcPr>
          <w:p w:rsid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48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предпринимательства</w:t>
            </w: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конкурсов с </w:t>
            </w:r>
            <w:proofErr w:type="spellStart"/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092A0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 проектов молодежного предпринимательства.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При предоставлении грантов должны соблюдаться следующие условия: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размер гранта не превышает 300 тыс. рублей на одного получателя      поддержки с условием участия его собственных средств в финансировании проекта в размере не менее 15% от размера получаемого гранта;</w:t>
            </w:r>
          </w:p>
          <w:p w:rsidR="00092A0F" w:rsidRPr="005A7E1A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гранты предоставляются на конкурсной основе. Субъектам, действующим менее 1 года на день подачи заявления, гранты предоставляются после прохождения ими обучения основам предпринимательской деятельности (не менее 48 академических часов).</w:t>
            </w:r>
          </w:p>
        </w:tc>
        <w:tc>
          <w:tcPr>
            <w:tcW w:w="4051" w:type="dxa"/>
          </w:tcPr>
          <w:p w:rsidR="00092A0F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возможно только за счет средств городского бюджета. (данного мероприятия нет в государственной программе ХМАО-Югры)</w:t>
            </w:r>
          </w:p>
        </w:tc>
      </w:tr>
      <w:tr w:rsidR="00092A0F" w:rsidRPr="005A7E1A" w:rsidTr="005A7E1A">
        <w:tc>
          <w:tcPr>
            <w:tcW w:w="4051" w:type="dxa"/>
            <w:vMerge/>
          </w:tcPr>
          <w:p w:rsidR="00092A0F" w:rsidRPr="00A746AD" w:rsidRDefault="00092A0F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092A0F" w:rsidRPr="005A7E1A" w:rsidRDefault="00092A0F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092A0F" w:rsidRPr="005A7E1A" w:rsidRDefault="00092A0F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мероприятий, направленных на вовлечение молодежи в предпринимательскую деятельность: игровые, </w:t>
            </w:r>
            <w:proofErr w:type="spellStart"/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092A0F">
              <w:rPr>
                <w:rFonts w:ascii="Times New Roman" w:hAnsi="Times New Roman" w:cs="Times New Roman"/>
                <w:sz w:val="24"/>
                <w:szCs w:val="24"/>
              </w:rPr>
              <w:t xml:space="preserve"> и иные проекты; образовательные курсы; конкурсы среди старшеклассников в возрасте 14 -17 лет; проведение инфор</w:t>
            </w:r>
            <w:r w:rsidRPr="0009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мационной компании, направленной на вовлечение молодежи в предпринимательскую деятельность и </w:t>
            </w:r>
            <w:proofErr w:type="spellStart"/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051" w:type="dxa"/>
          </w:tcPr>
          <w:p w:rsidR="00092A0F" w:rsidRPr="005A7E1A" w:rsidRDefault="00BC7F04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предусматривается из городского и окружного бюджетов</w:t>
            </w:r>
          </w:p>
        </w:tc>
      </w:tr>
      <w:tr w:rsidR="00A746AD" w:rsidRPr="005A7E1A" w:rsidTr="005A7E1A">
        <w:tc>
          <w:tcPr>
            <w:tcW w:w="4051" w:type="dxa"/>
          </w:tcPr>
          <w:p w:rsidR="00092A0F" w:rsidRPr="00371CDA" w:rsidRDefault="00092A0F" w:rsidP="00092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На период реализации муниципальной программы социально значимыми видами деятельности, предусмотренными в пункте 1 задачи 1 являются (по кодам ОКВЭД ОК 029-2014 (КДЕС Ред. 2) "Общероссийский классификатор видов экономической деятельности" (принят и введен в действие приказом Федерального агентства по техническому регулированию и метрологии от 31.01.2014 №14-ст)):</w:t>
            </w:r>
          </w:p>
          <w:p w:rsidR="00A746AD" w:rsidRPr="00A746AD" w:rsidRDefault="00A746AD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C7F04" w:rsidRPr="00BC7F04" w:rsidRDefault="00BC7F04" w:rsidP="00BC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04">
              <w:rPr>
                <w:rFonts w:ascii="Times New Roman" w:hAnsi="Times New Roman" w:cs="Times New Roman"/>
                <w:sz w:val="24"/>
                <w:szCs w:val="24"/>
              </w:rPr>
              <w:t>- производство продуктов питания (включает в себя коды группировок видов экономической деятельности, входящих в подклассы 10.1, 10.2, 10.3, 10.4, 10.5, 10.6, 10.7, 10.8, 11.0 (кроме подакцизных товаров и алкогольной продукции));</w:t>
            </w:r>
          </w:p>
          <w:p w:rsidR="00BC7F04" w:rsidRPr="00BC7F04" w:rsidRDefault="00BC7F04" w:rsidP="00BC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04">
              <w:rPr>
                <w:rFonts w:ascii="Times New Roman" w:hAnsi="Times New Roman" w:cs="Times New Roman"/>
                <w:sz w:val="24"/>
                <w:szCs w:val="24"/>
              </w:rPr>
              <w:t>- производство товаров народного потребления (31.0) и продукции производственно-технического назначения;</w:t>
            </w:r>
          </w:p>
          <w:p w:rsidR="00BC7F04" w:rsidRPr="00BC7F04" w:rsidRDefault="00BC7F04" w:rsidP="00BC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04">
              <w:rPr>
                <w:rFonts w:ascii="Times New Roman" w:hAnsi="Times New Roman" w:cs="Times New Roman"/>
                <w:sz w:val="24"/>
                <w:szCs w:val="24"/>
              </w:rPr>
              <w:t>- производство и переработка сельскохозяйственной продукции;</w:t>
            </w:r>
          </w:p>
          <w:p w:rsidR="00BC7F04" w:rsidRPr="00BC7F04" w:rsidRDefault="00BC7F04" w:rsidP="00BC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04">
              <w:rPr>
                <w:rFonts w:ascii="Times New Roman" w:hAnsi="Times New Roman" w:cs="Times New Roman"/>
                <w:sz w:val="24"/>
                <w:szCs w:val="24"/>
              </w:rPr>
              <w:t>- строительство объектов социального назначения;</w:t>
            </w:r>
          </w:p>
          <w:p w:rsidR="00BC7F04" w:rsidRPr="00BC7F04" w:rsidRDefault="00BC7F04" w:rsidP="00BC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04">
              <w:rPr>
                <w:rFonts w:ascii="Times New Roman" w:hAnsi="Times New Roman" w:cs="Times New Roman"/>
                <w:sz w:val="24"/>
                <w:szCs w:val="24"/>
              </w:rPr>
              <w:t>- консалтинговые услуги;</w:t>
            </w:r>
          </w:p>
          <w:p w:rsidR="00BC7F04" w:rsidRPr="00BC7F04" w:rsidRDefault="00BC7F04" w:rsidP="00BC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04">
              <w:rPr>
                <w:rFonts w:ascii="Times New Roman" w:hAnsi="Times New Roman" w:cs="Times New Roman"/>
                <w:sz w:val="24"/>
                <w:szCs w:val="24"/>
              </w:rPr>
              <w:t>- бытовые услуги населению, а именно: производство одежды (14.1, 14.3); ремонт предметов личного потребления и хозяйственно-бытового назначения, электрического оборудования (95), кроме ювелирных изделий; деятельность              в области фотографии (74.2), деятельность по предоставлению прочих персональных услуг (96.01) (за исключением парикмахерских услуг);</w:t>
            </w:r>
          </w:p>
          <w:p w:rsidR="00BC7F04" w:rsidRPr="00BC7F04" w:rsidRDefault="00BC7F04" w:rsidP="00BC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04">
              <w:rPr>
                <w:rFonts w:ascii="Times New Roman" w:hAnsi="Times New Roman" w:cs="Times New Roman"/>
                <w:sz w:val="24"/>
                <w:szCs w:val="24"/>
              </w:rPr>
              <w:t>- ветеринарная деятельность;</w:t>
            </w:r>
          </w:p>
          <w:p w:rsidR="00BC7F04" w:rsidRPr="00BC7F04" w:rsidRDefault="00BC7F04" w:rsidP="00BC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04">
              <w:rPr>
                <w:rFonts w:ascii="Times New Roman" w:hAnsi="Times New Roman" w:cs="Times New Roman"/>
                <w:sz w:val="24"/>
                <w:szCs w:val="24"/>
              </w:rPr>
              <w:t>- деятельность в сфере предоставления коммунальных услуг;</w:t>
            </w:r>
          </w:p>
          <w:p w:rsidR="00BC7F04" w:rsidRPr="00BC7F04" w:rsidRDefault="00BC7F04" w:rsidP="00BC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04">
              <w:rPr>
                <w:rFonts w:ascii="Times New Roman" w:hAnsi="Times New Roman" w:cs="Times New Roman"/>
                <w:sz w:val="24"/>
                <w:szCs w:val="24"/>
              </w:rPr>
              <w:t>- транспортное обслуживание населения;</w:t>
            </w:r>
          </w:p>
          <w:p w:rsidR="00BC7F04" w:rsidRPr="00BC7F04" w:rsidRDefault="00BC7F04" w:rsidP="00BC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04">
              <w:rPr>
                <w:rFonts w:ascii="Times New Roman" w:hAnsi="Times New Roman" w:cs="Times New Roman"/>
                <w:sz w:val="24"/>
                <w:szCs w:val="24"/>
              </w:rPr>
              <w:t>- издание книг, периодических публикаций и другие виды издательской деятельности (58.1).</w:t>
            </w:r>
          </w:p>
          <w:p w:rsidR="00A746AD" w:rsidRPr="005A7E1A" w:rsidRDefault="00A746AD" w:rsidP="00BC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производство продуктов питания (включает в себя коды группировок видов экономической деятельности, входящих в подклассы 10.1, 10.2, 10.3, 10.4, 10.5, 10.6, 10.7, 10.8, 11.0 (кроме подакцизных товаров и алкогольной продукции));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производство товаров народного потребления (31.0) и продукции производственно-технического назначения;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производство и переработка сельскохозяйственной продукции;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строительство объектов социального назначения;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консалтинговые услуги;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бытовые услуги населению, а именно: производство одежды (14.1, 14.3); ремонт предметов личного потребления и хозяйственно-бытового назначения, электрического оборудования (95), кроме ювелирных изделий; деятельность              в области фотографии (74.2), деятельность по предоставлению прочих персональных услуг (96.01) (за исключением парикмахерских услуг);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ветеринарная деятельность;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деятельность в сфере предоставления коммунальных услуг;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издание книг, периодических публикаций и другие виды издательской деятельности (58.1);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экология, переработка отходов (38);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быстровозводимое домостроение;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сельское хозяйство;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переработка леса;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сбор и переработка дикоросов;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рыбодобыча</w:t>
            </w:r>
            <w:proofErr w:type="spellEnd"/>
            <w:r w:rsidRPr="00092A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рыбопереработка</w:t>
            </w:r>
            <w:proofErr w:type="spellEnd"/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0F" w:rsidRPr="00092A0F" w:rsidRDefault="00092A0F" w:rsidP="0009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ремесленническая деятельность;</w:t>
            </w:r>
          </w:p>
          <w:p w:rsidR="00A746AD" w:rsidRPr="005A7E1A" w:rsidRDefault="00092A0F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0F">
              <w:rPr>
                <w:rFonts w:ascii="Times New Roman" w:hAnsi="Times New Roman" w:cs="Times New Roman"/>
                <w:sz w:val="24"/>
                <w:szCs w:val="24"/>
              </w:rPr>
              <w:t>- въездной и внутренний туризм.</w:t>
            </w:r>
          </w:p>
        </w:tc>
        <w:tc>
          <w:tcPr>
            <w:tcW w:w="4051" w:type="dxa"/>
          </w:tcPr>
          <w:p w:rsidR="00A746AD" w:rsidRPr="005A7E1A" w:rsidRDefault="00A746AD" w:rsidP="0077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E1A" w:rsidRDefault="005A7E1A"/>
    <w:sectPr w:rsidR="005A7E1A" w:rsidSect="005A7E1A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D7"/>
    <w:rsid w:val="00092A0F"/>
    <w:rsid w:val="002633D7"/>
    <w:rsid w:val="003C3848"/>
    <w:rsid w:val="0054027A"/>
    <w:rsid w:val="00570309"/>
    <w:rsid w:val="005A7E1A"/>
    <w:rsid w:val="005F559D"/>
    <w:rsid w:val="007366CA"/>
    <w:rsid w:val="00774627"/>
    <w:rsid w:val="009F55FE"/>
    <w:rsid w:val="00A47F07"/>
    <w:rsid w:val="00A53C7E"/>
    <w:rsid w:val="00A66CFC"/>
    <w:rsid w:val="00A746AD"/>
    <w:rsid w:val="00BC7F04"/>
    <w:rsid w:val="00D6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8BC2"/>
  <w15:chartTrackingRefBased/>
  <w15:docId w15:val="{EEE7D995-C6F7-4496-BA8D-5C2A93B7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4DD3-7A96-46C0-8660-E4D3D134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Александровна</dc:creator>
  <cp:keywords/>
  <dc:description/>
  <cp:lastModifiedBy>Кузьминых Анастасия Александровна</cp:lastModifiedBy>
  <cp:revision>6</cp:revision>
  <cp:lastPrinted>2017-10-24T08:46:00Z</cp:lastPrinted>
  <dcterms:created xsi:type="dcterms:W3CDTF">2017-10-24T05:50:00Z</dcterms:created>
  <dcterms:modified xsi:type="dcterms:W3CDTF">2017-11-09T05:06:00Z</dcterms:modified>
</cp:coreProperties>
</file>