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C1" w:rsidRPr="000B7DAD" w:rsidRDefault="00DE4BC1" w:rsidP="00DE4BC1">
      <w:pPr>
        <w:jc w:val="right"/>
        <w:rPr>
          <w:b/>
          <w:color w:val="000000"/>
          <w:sz w:val="28"/>
        </w:rPr>
      </w:pPr>
      <w:r w:rsidRPr="000B7DAD">
        <w:rPr>
          <w:b/>
          <w:color w:val="000000"/>
          <w:sz w:val="28"/>
        </w:rPr>
        <w:t>Проект</w:t>
      </w:r>
    </w:p>
    <w:p w:rsidR="00DE4BC1" w:rsidRPr="000B7DAD" w:rsidRDefault="00DE4BC1" w:rsidP="00DE4BC1">
      <w:pPr>
        <w:jc w:val="center"/>
        <w:rPr>
          <w:b/>
          <w:color w:val="000000"/>
          <w:sz w:val="28"/>
        </w:rPr>
      </w:pPr>
      <w:r w:rsidRPr="000B7DAD">
        <w:rPr>
          <w:b/>
          <w:color w:val="000000"/>
          <w:sz w:val="28"/>
        </w:rPr>
        <w:t>ПОСТАНОВЛЕНИЕ</w:t>
      </w:r>
    </w:p>
    <w:p w:rsidR="00DE4BC1" w:rsidRPr="000B7DAD" w:rsidRDefault="00DE4BC1" w:rsidP="00DE4BC1">
      <w:pPr>
        <w:ind w:right="4676"/>
        <w:jc w:val="both"/>
        <w:rPr>
          <w:sz w:val="24"/>
          <w:szCs w:val="24"/>
        </w:rPr>
      </w:pPr>
    </w:p>
    <w:p w:rsidR="00DE4BC1" w:rsidRPr="000B7DAD" w:rsidRDefault="00DE4BC1" w:rsidP="00DE4BC1">
      <w:pPr>
        <w:ind w:right="4676"/>
        <w:jc w:val="both"/>
        <w:rPr>
          <w:sz w:val="24"/>
          <w:szCs w:val="24"/>
        </w:rPr>
      </w:pPr>
    </w:p>
    <w:p w:rsidR="00DE4BC1" w:rsidRPr="000B7DAD" w:rsidRDefault="00DE4BC1" w:rsidP="00DE4BC1">
      <w:pPr>
        <w:ind w:right="4676"/>
        <w:jc w:val="both"/>
        <w:rPr>
          <w:sz w:val="24"/>
          <w:szCs w:val="24"/>
        </w:rPr>
      </w:pPr>
      <w:r w:rsidRPr="000B7DAD">
        <w:rPr>
          <w:sz w:val="24"/>
          <w:szCs w:val="24"/>
        </w:rPr>
        <w:t>О внесении изменений в приложение к постановлению администрации города от 27.03.2019 №215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 w:rsidR="000B7DAD" w:rsidRPr="000B7DAD">
        <w:rPr>
          <w:sz w:val="24"/>
          <w:szCs w:val="24"/>
        </w:rPr>
        <w:t xml:space="preserve"> (с изменениями от 19.09.2019 №774)</w:t>
      </w:r>
    </w:p>
    <w:p w:rsidR="00DE4BC1" w:rsidRPr="000B7DAD" w:rsidRDefault="00DE4BC1" w:rsidP="00DE4BC1">
      <w:pPr>
        <w:jc w:val="both"/>
        <w:rPr>
          <w:sz w:val="28"/>
          <w:szCs w:val="28"/>
        </w:rPr>
      </w:pPr>
    </w:p>
    <w:p w:rsidR="00DE4BC1" w:rsidRPr="000B7DAD" w:rsidRDefault="00DE4BC1" w:rsidP="00DE4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DAD">
        <w:rPr>
          <w:sz w:val="28"/>
          <w:szCs w:val="28"/>
        </w:rPr>
        <w:t>В соответствии с Федеральным Законом от 2</w:t>
      </w:r>
      <w:r w:rsidRPr="000B7DAD">
        <w:rPr>
          <w:sz w:val="28"/>
          <w:szCs w:val="28"/>
        </w:rPr>
        <w:t>7</w:t>
      </w:r>
      <w:r w:rsidRPr="000B7DAD">
        <w:rPr>
          <w:sz w:val="28"/>
          <w:szCs w:val="28"/>
        </w:rPr>
        <w:t>.0</w:t>
      </w:r>
      <w:r w:rsidRPr="000B7DAD">
        <w:rPr>
          <w:sz w:val="28"/>
          <w:szCs w:val="28"/>
        </w:rPr>
        <w:t>7</w:t>
      </w:r>
      <w:r w:rsidRPr="000B7DAD">
        <w:rPr>
          <w:sz w:val="28"/>
          <w:szCs w:val="28"/>
        </w:rPr>
        <w:t>.201</w:t>
      </w:r>
      <w:r w:rsidRPr="000B7DAD">
        <w:rPr>
          <w:sz w:val="28"/>
          <w:szCs w:val="28"/>
        </w:rPr>
        <w:t>0</w:t>
      </w:r>
      <w:r w:rsidRPr="000B7DAD">
        <w:rPr>
          <w:sz w:val="28"/>
          <w:szCs w:val="28"/>
        </w:rPr>
        <w:t xml:space="preserve"> N </w:t>
      </w:r>
      <w:r w:rsidRPr="000B7DAD">
        <w:rPr>
          <w:sz w:val="28"/>
          <w:szCs w:val="28"/>
        </w:rPr>
        <w:t>210</w:t>
      </w:r>
      <w:r w:rsidRPr="000B7DAD">
        <w:rPr>
          <w:sz w:val="28"/>
          <w:szCs w:val="28"/>
        </w:rPr>
        <w:t>-ФЗ "О</w:t>
      </w:r>
      <w:r w:rsidRPr="000B7DAD">
        <w:rPr>
          <w:sz w:val="28"/>
          <w:szCs w:val="28"/>
        </w:rPr>
        <w:t>б организации предоставления государственных и муниципальных услуг»</w:t>
      </w:r>
      <w:r w:rsidRPr="000B7DAD">
        <w:rPr>
          <w:rFonts w:eastAsiaTheme="minorHAnsi"/>
          <w:sz w:val="28"/>
          <w:szCs w:val="28"/>
          <w:lang w:eastAsia="en-US"/>
        </w:rPr>
        <w:t xml:space="preserve">, </w:t>
      </w:r>
      <w:r w:rsidRPr="000B7DAD">
        <w:rPr>
          <w:sz w:val="28"/>
          <w:szCs w:val="28"/>
        </w:rPr>
        <w:t xml:space="preserve"> в целях приведения административного регламента в соответствие с действующим законодательством:</w:t>
      </w:r>
    </w:p>
    <w:p w:rsidR="00DE4BC1" w:rsidRPr="000B7DAD" w:rsidRDefault="00DE4BC1" w:rsidP="00DE4BC1">
      <w:pPr>
        <w:jc w:val="both"/>
        <w:rPr>
          <w:rFonts w:ascii="Verdana" w:hAnsi="Verdana"/>
          <w:sz w:val="28"/>
          <w:szCs w:val="28"/>
        </w:rPr>
      </w:pPr>
    </w:p>
    <w:p w:rsidR="00DE4BC1" w:rsidRPr="000B7DAD" w:rsidRDefault="00DE4BC1" w:rsidP="00DE4BC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7DAD">
        <w:rPr>
          <w:sz w:val="28"/>
          <w:szCs w:val="28"/>
        </w:rPr>
        <w:t>Внести изменения в приложение к постановлению администрации города от 27.03.2019 №215 "Об утверждении административного регламента предоставлен</w:t>
      </w:r>
      <w:bookmarkStart w:id="0" w:name="_GoBack"/>
      <w:bookmarkEnd w:id="0"/>
      <w:r w:rsidRPr="000B7DAD">
        <w:rPr>
          <w:sz w:val="28"/>
          <w:szCs w:val="28"/>
        </w:rPr>
        <w:t>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 w:rsidR="000B7DAD" w:rsidRPr="000B7DAD">
        <w:rPr>
          <w:sz w:val="28"/>
          <w:szCs w:val="28"/>
        </w:rPr>
        <w:t xml:space="preserve"> </w:t>
      </w:r>
      <w:r w:rsidR="000B7DAD" w:rsidRPr="000B7DAD">
        <w:rPr>
          <w:sz w:val="28"/>
          <w:szCs w:val="28"/>
        </w:rPr>
        <w:t>(с изменениями от 19.09.2019 №774)</w:t>
      </w:r>
      <w:r w:rsidRPr="000B7DAD">
        <w:rPr>
          <w:sz w:val="28"/>
          <w:szCs w:val="28"/>
        </w:rPr>
        <w:t>:</w:t>
      </w:r>
    </w:p>
    <w:p w:rsidR="00DE4BC1" w:rsidRPr="000B7DAD" w:rsidRDefault="00DE4BC1" w:rsidP="00DE4BC1">
      <w:pPr>
        <w:ind w:firstLine="709"/>
        <w:jc w:val="both"/>
        <w:rPr>
          <w:sz w:val="28"/>
          <w:szCs w:val="28"/>
        </w:rPr>
      </w:pPr>
      <w:r w:rsidRPr="000B7DAD">
        <w:rPr>
          <w:sz w:val="28"/>
          <w:szCs w:val="28"/>
        </w:rPr>
        <w:t>- дополнить п</w:t>
      </w:r>
      <w:r w:rsidRPr="000B7DAD">
        <w:rPr>
          <w:sz w:val="28"/>
          <w:szCs w:val="28"/>
        </w:rPr>
        <w:t xml:space="preserve">ункт </w:t>
      </w:r>
      <w:r w:rsidR="000B7DAD" w:rsidRPr="000B7DAD">
        <w:rPr>
          <w:sz w:val="28"/>
          <w:szCs w:val="28"/>
        </w:rPr>
        <w:t>56</w:t>
      </w:r>
      <w:r w:rsidRPr="000B7DAD">
        <w:rPr>
          <w:sz w:val="28"/>
          <w:szCs w:val="28"/>
        </w:rPr>
        <w:t xml:space="preserve">  раздела </w:t>
      </w:r>
      <w:r w:rsidRPr="000B7DAD">
        <w:rPr>
          <w:sz w:val="28"/>
          <w:szCs w:val="28"/>
          <w:lang w:val="en-US"/>
        </w:rPr>
        <w:t>V</w:t>
      </w:r>
      <w:r w:rsidRPr="000B7DAD">
        <w:rPr>
          <w:sz w:val="28"/>
          <w:szCs w:val="28"/>
        </w:rPr>
        <w:t xml:space="preserve"> «</w:t>
      </w:r>
      <w:r w:rsidRPr="000B7DAD">
        <w:rPr>
          <w:sz w:val="28"/>
          <w:szCs w:val="28"/>
        </w:rPr>
        <w:t xml:space="preserve">Досудебный (внесудебный) порядок </w:t>
      </w:r>
      <w:r w:rsidRPr="000B7DAD">
        <w:rPr>
          <w:sz w:val="28"/>
          <w:szCs w:val="28"/>
        </w:rPr>
        <w:t>о</w:t>
      </w:r>
      <w:r w:rsidRPr="000B7DAD">
        <w:rPr>
          <w:sz w:val="28"/>
          <w:szCs w:val="28"/>
        </w:rPr>
        <w:t xml:space="preserve">бжалования решений и действий (бездействия) органа, </w:t>
      </w:r>
      <w:r w:rsidRPr="000B7DAD">
        <w:rPr>
          <w:sz w:val="28"/>
          <w:szCs w:val="28"/>
        </w:rPr>
        <w:t>п</w:t>
      </w:r>
      <w:r w:rsidRPr="000B7DAD">
        <w:rPr>
          <w:sz w:val="28"/>
          <w:szCs w:val="28"/>
        </w:rPr>
        <w:t>редоставляющего муниципальную услугу, многофункционального центра, организаций,</w:t>
      </w:r>
      <w:r w:rsidRPr="000B7DAD">
        <w:rPr>
          <w:sz w:val="28"/>
          <w:szCs w:val="28"/>
        </w:rPr>
        <w:t xml:space="preserve"> </w:t>
      </w:r>
      <w:r w:rsidRPr="000B7DAD">
        <w:rPr>
          <w:sz w:val="28"/>
          <w:szCs w:val="28"/>
        </w:rPr>
        <w:t xml:space="preserve">указанных в части 1.1 статьи 16 Федерального закона №210-ФЗ, </w:t>
      </w:r>
      <w:r w:rsidRPr="000B7DAD">
        <w:rPr>
          <w:sz w:val="28"/>
          <w:szCs w:val="28"/>
        </w:rPr>
        <w:t xml:space="preserve"> </w:t>
      </w:r>
      <w:r w:rsidRPr="000B7DAD">
        <w:rPr>
          <w:sz w:val="28"/>
          <w:szCs w:val="28"/>
        </w:rPr>
        <w:t xml:space="preserve">а также их должностных лиц, муниципальных </w:t>
      </w:r>
      <w:r w:rsidRPr="000B7DAD">
        <w:rPr>
          <w:sz w:val="28"/>
          <w:szCs w:val="28"/>
        </w:rPr>
        <w:t>с</w:t>
      </w:r>
      <w:r w:rsidRPr="000B7DAD">
        <w:rPr>
          <w:sz w:val="28"/>
          <w:szCs w:val="28"/>
        </w:rPr>
        <w:t>лужащих, работников</w:t>
      </w:r>
      <w:r w:rsidRPr="000B7DAD">
        <w:rPr>
          <w:sz w:val="28"/>
          <w:szCs w:val="28"/>
        </w:rPr>
        <w:t>» абзацем следующего содержания:</w:t>
      </w:r>
    </w:p>
    <w:p w:rsidR="00DE4BC1" w:rsidRPr="000B7DAD" w:rsidRDefault="00DE4BC1" w:rsidP="00DE4BC1">
      <w:pPr>
        <w:ind w:firstLine="709"/>
        <w:jc w:val="both"/>
        <w:rPr>
          <w:sz w:val="28"/>
          <w:szCs w:val="28"/>
        </w:rPr>
      </w:pPr>
      <w:r w:rsidRPr="000B7DAD">
        <w:rPr>
          <w:sz w:val="28"/>
          <w:szCs w:val="28"/>
        </w:rPr>
        <w:t>«</w:t>
      </w:r>
      <w:r w:rsidRPr="000B7DAD">
        <w:rPr>
          <w:sz w:val="28"/>
          <w:szCs w:val="28"/>
        </w:rPr>
        <w:t>В указанных случаях  досудебное (внесудебное) обжалование заявителем решений и действий (бездействий) МФЦ, работника МФЦ возможно 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210-ФЗ.</w:t>
      </w:r>
      <w:r w:rsidRPr="000B7DAD">
        <w:rPr>
          <w:sz w:val="28"/>
          <w:szCs w:val="28"/>
        </w:rPr>
        <w:t>».</w:t>
      </w:r>
      <w:r w:rsidRPr="000B7DAD">
        <w:rPr>
          <w:sz w:val="28"/>
          <w:szCs w:val="28"/>
        </w:rPr>
        <w:t xml:space="preserve"> </w:t>
      </w:r>
    </w:p>
    <w:p w:rsidR="00DE4BC1" w:rsidRPr="000B7DAD" w:rsidRDefault="00DE4BC1" w:rsidP="00DE4BC1">
      <w:pPr>
        <w:ind w:firstLine="709"/>
        <w:jc w:val="both"/>
        <w:rPr>
          <w:sz w:val="28"/>
          <w:szCs w:val="28"/>
        </w:rPr>
      </w:pPr>
    </w:p>
    <w:p w:rsidR="00DE4BC1" w:rsidRPr="000B7DAD" w:rsidRDefault="00DE4BC1" w:rsidP="00DE4BC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7DAD">
        <w:rPr>
          <w:sz w:val="28"/>
          <w:szCs w:val="28"/>
        </w:rPr>
        <w:t>Департаменту общественных коммуникаций администрации города (С.В. Селиванова)  обеспечить официальное опубликование постановления.</w:t>
      </w:r>
    </w:p>
    <w:p w:rsidR="00DE4BC1" w:rsidRPr="000B7DAD" w:rsidRDefault="00DE4BC1" w:rsidP="00DE4BC1">
      <w:pPr>
        <w:pStyle w:val="a3"/>
        <w:ind w:left="0" w:firstLine="709"/>
        <w:jc w:val="both"/>
        <w:rPr>
          <w:sz w:val="28"/>
          <w:szCs w:val="28"/>
        </w:rPr>
      </w:pPr>
    </w:p>
    <w:p w:rsidR="00DE4BC1" w:rsidRPr="000B7DAD" w:rsidRDefault="00DE4BC1" w:rsidP="00DE4BC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7DAD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E4BC1" w:rsidRPr="000B7DAD" w:rsidRDefault="00DE4BC1" w:rsidP="00DE4BC1">
      <w:pPr>
        <w:pStyle w:val="a3"/>
        <w:ind w:left="0" w:firstLine="709"/>
        <w:jc w:val="both"/>
        <w:rPr>
          <w:sz w:val="28"/>
          <w:szCs w:val="28"/>
        </w:rPr>
      </w:pPr>
    </w:p>
    <w:p w:rsidR="00DE4BC1" w:rsidRPr="000B7DAD" w:rsidRDefault="00DE4BC1" w:rsidP="00DE4BC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B7DAD">
        <w:rPr>
          <w:sz w:val="28"/>
          <w:szCs w:val="28"/>
        </w:rPr>
        <w:lastRenderedPageBreak/>
        <w:t>Контроль за</w:t>
      </w:r>
      <w:proofErr w:type="gramEnd"/>
      <w:r w:rsidRPr="000B7DAD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 w:rsidRPr="000B7DAD">
        <w:rPr>
          <w:sz w:val="28"/>
          <w:szCs w:val="28"/>
        </w:rPr>
        <w:t>Коротаева</w:t>
      </w:r>
      <w:proofErr w:type="spellEnd"/>
      <w:r w:rsidRPr="000B7DAD">
        <w:rPr>
          <w:sz w:val="28"/>
          <w:szCs w:val="28"/>
        </w:rPr>
        <w:t>.</w:t>
      </w:r>
    </w:p>
    <w:p w:rsidR="00DE4BC1" w:rsidRPr="000B7DAD" w:rsidRDefault="00DE4BC1" w:rsidP="00DE4BC1">
      <w:pPr>
        <w:ind w:firstLine="709"/>
        <w:jc w:val="both"/>
        <w:rPr>
          <w:sz w:val="28"/>
          <w:szCs w:val="28"/>
        </w:rPr>
      </w:pPr>
    </w:p>
    <w:p w:rsidR="00DE4BC1" w:rsidRPr="000B7DAD" w:rsidRDefault="00DE4BC1" w:rsidP="00DE4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BC1" w:rsidRDefault="00DE4BC1" w:rsidP="00DE4B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7DAD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0B7DAD">
        <w:rPr>
          <w:rFonts w:ascii="Times New Roman" w:hAnsi="Times New Roman" w:cs="Times New Roman"/>
          <w:sz w:val="28"/>
          <w:szCs w:val="28"/>
        </w:rPr>
        <w:tab/>
      </w:r>
      <w:r w:rsidRPr="000B7DAD">
        <w:rPr>
          <w:rFonts w:ascii="Times New Roman" w:hAnsi="Times New Roman" w:cs="Times New Roman"/>
          <w:sz w:val="28"/>
          <w:szCs w:val="28"/>
        </w:rPr>
        <w:tab/>
      </w:r>
      <w:r w:rsidRPr="000B7DAD">
        <w:rPr>
          <w:rFonts w:ascii="Times New Roman" w:hAnsi="Times New Roman" w:cs="Times New Roman"/>
          <w:sz w:val="28"/>
          <w:szCs w:val="28"/>
        </w:rPr>
        <w:tab/>
      </w:r>
      <w:r w:rsidRPr="000B7DAD">
        <w:rPr>
          <w:rFonts w:ascii="Times New Roman" w:hAnsi="Times New Roman" w:cs="Times New Roman"/>
          <w:sz w:val="28"/>
          <w:szCs w:val="28"/>
        </w:rPr>
        <w:tab/>
      </w:r>
      <w:r w:rsidRPr="000B7DAD">
        <w:rPr>
          <w:rFonts w:ascii="Times New Roman" w:hAnsi="Times New Roman" w:cs="Times New Roman"/>
          <w:sz w:val="28"/>
          <w:szCs w:val="28"/>
        </w:rPr>
        <w:tab/>
      </w:r>
      <w:r w:rsidRPr="000B7DAD">
        <w:rPr>
          <w:rFonts w:ascii="Times New Roman" w:hAnsi="Times New Roman" w:cs="Times New Roman"/>
          <w:sz w:val="28"/>
          <w:szCs w:val="28"/>
        </w:rPr>
        <w:tab/>
      </w:r>
      <w:r w:rsidRPr="000B7DAD">
        <w:rPr>
          <w:rFonts w:ascii="Times New Roman" w:hAnsi="Times New Roman" w:cs="Times New Roman"/>
          <w:sz w:val="28"/>
          <w:szCs w:val="28"/>
        </w:rPr>
        <w:tab/>
      </w:r>
      <w:r w:rsidRPr="000B7DAD"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DE4BC1" w:rsidRDefault="00DE4BC1" w:rsidP="00DE4BC1"/>
    <w:p w:rsidR="00DE4BC1" w:rsidRDefault="00DE4BC1" w:rsidP="00DE4BC1"/>
    <w:p w:rsidR="00217012" w:rsidRDefault="00217012"/>
    <w:sectPr w:rsidR="0021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C1"/>
    <w:rsid w:val="000B7DAD"/>
    <w:rsid w:val="00217012"/>
    <w:rsid w:val="00D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4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4BC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E4BC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4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4BC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E4BC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1791</Characters>
  <Application>Microsoft Office Word</Application>
  <DocSecurity>0</DocSecurity>
  <Lines>14</Lines>
  <Paragraphs>4</Paragraphs>
  <ScaleCrop>false</ScaleCrop>
  <Company>bti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2</cp:revision>
  <dcterms:created xsi:type="dcterms:W3CDTF">2019-11-01T06:55:00Z</dcterms:created>
  <dcterms:modified xsi:type="dcterms:W3CDTF">2019-11-01T07:08:00Z</dcterms:modified>
</cp:coreProperties>
</file>