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284D04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 w:rsidP="00644D1F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644D1F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/>
          <w:sz w:val="24"/>
          <w:szCs w:val="24"/>
          <w:lang w:eastAsia="ru-RU"/>
        </w:rPr>
        <w:t>Об утве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рждении муниципальной программы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"Развитие градостроител</w:t>
      </w:r>
      <w:r w:rsid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ьной      деятельности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и жилищного строительства в городе Нижневартовске"</w:t>
      </w:r>
    </w:p>
    <w:p w:rsidR="00CB3161" w:rsidRPr="002D73E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133C" w:rsidRPr="004C2437" w:rsidRDefault="008B133C" w:rsidP="008B13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0C3D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города </w:t>
      </w:r>
      <w:r w:rsidR="0015645B">
        <w:rPr>
          <w:rFonts w:ascii="Times New Roman" w:eastAsia="Times New Roman" w:hAnsi="Times New Roman"/>
          <w:sz w:val="28"/>
          <w:szCs w:val="28"/>
          <w:lang w:eastAsia="ru-RU"/>
        </w:rPr>
        <w:t xml:space="preserve">от 17.04.2024 №310 </w:t>
      </w:r>
      <w:r w:rsid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15645B" w:rsidRPr="0015645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C3D7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D75">
        <w:rPr>
          <w:rFonts w:ascii="Times New Roman" w:eastAsia="Times New Roman" w:hAnsi="Times New Roman"/>
          <w:sz w:val="28"/>
          <w:szCs w:val="28"/>
          <w:lang w:eastAsia="ru-RU"/>
        </w:rPr>
        <w:t>порядке разработки и реализации муниципальных</w:t>
      </w:r>
      <w:r w:rsidR="001564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города Нижневартовска</w:t>
      </w:r>
      <w:r w:rsidR="0015645B" w:rsidRPr="0015645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C3D7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итоговый протокол общественного обсуждения проекта постановления администрации города </w:t>
      </w:r>
      <w:r w:rsidR="00904272" w:rsidRPr="004C243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>Об утвер</w:t>
      </w:r>
      <w:r w:rsidR="00741673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муниципальной программы </w:t>
      </w:r>
      <w:r w:rsidR="002D73E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D2B7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градостроительной 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дея</w:t>
      </w:r>
      <w:r w:rsidR="00DD2B7E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тельности </w:t>
      </w:r>
      <w:r w:rsidR="001F34F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жилищного строительства в городе Нижневартовске"</w:t>
      </w:r>
      <w:r w:rsid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C1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1C1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5645B" w:rsidRPr="004C243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243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A72E0" w:rsidRPr="004C2437" w:rsidRDefault="003A7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Pr="004C2437" w:rsidRDefault="003A72E0" w:rsidP="003A7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34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муниципальную программу </w:t>
      </w:r>
      <w:r w:rsidR="002D73E9" w:rsidRPr="0007634D">
        <w:rPr>
          <w:rFonts w:ascii="Times New Roman" w:eastAsia="Times New Roman" w:hAnsi="Times New Roman"/>
          <w:sz w:val="28"/>
          <w:szCs w:val="28"/>
          <w:lang w:eastAsia="ru-RU"/>
        </w:rPr>
        <w:t>"Развитие градостроительной      деятельности и жилищного строительства в городе Нижневартовске"</w:t>
      </w:r>
      <w:r w:rsidRPr="0007634D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приложению.</w:t>
      </w:r>
      <w:r w:rsidR="00EA33D4" w:rsidRPr="004C243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B3161" w:rsidRPr="004C2437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329D" w:rsidRPr="00DA38F0" w:rsidRDefault="00B2329D" w:rsidP="00644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2. Прекратить с 01.01.2025 реализацию муниципальной программы</w:t>
      </w:r>
      <w:r w:rsidR="00644D1F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"Развитие градостроительной деятельности и жилищного строительства в городе Нижневартовске", утвержденной постановлением администрации города от 01.10.2019 №824.</w:t>
      </w:r>
    </w:p>
    <w:p w:rsidR="00B2329D" w:rsidRPr="00DA38F0" w:rsidRDefault="00B2329D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DA38F0" w:rsidRDefault="00644D1F" w:rsidP="00BE1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1461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Pr="00DA38F0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 и применяется к правоотношениям, возникающим при составлении </w:t>
      </w:r>
      <w:r w:rsidR="007D4DB8">
        <w:rPr>
          <w:rFonts w:ascii="Times New Roman" w:eastAsia="Times New Roman" w:hAnsi="Times New Roman"/>
          <w:sz w:val="28"/>
          <w:szCs w:val="28"/>
          <w:lang w:eastAsia="ru-RU"/>
        </w:rPr>
        <w:t xml:space="preserve">и утверждении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>бюджета города Нижневартовска, начиная с бюджета на 2025 год и на плановый период 2026 и 2027 годов.</w:t>
      </w:r>
    </w:p>
    <w:p w:rsidR="003A72E0" w:rsidRPr="00D718AC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2E0" w:rsidRPr="00D718AC" w:rsidRDefault="00644D1F" w:rsidP="003A72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72E0" w:rsidRP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3A72E0" w:rsidRPr="002D73E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города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 строительства администрации города</w:t>
      </w:r>
      <w:r w:rsidR="003F53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4D1F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18AC" w:rsidRDefault="00D718AC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D1F" w:rsidRDefault="00644D1F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Кощенко</w:t>
      </w:r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644D1F">
          <w:headerReference w:type="default" r:id="rId8"/>
          <w:pgSz w:w="11906" w:h="16838"/>
          <w:pgMar w:top="709" w:right="707" w:bottom="426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3A72E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8B133C" w:rsidRDefault="008B133C" w:rsidP="008B13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1673" w:rsidRPr="00741673" w:rsidRDefault="00741673" w:rsidP="007416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1673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Муниципальная программа </w:t>
      </w:r>
    </w:p>
    <w:p w:rsidR="000106C0" w:rsidRPr="004C2437" w:rsidRDefault="00244C05" w:rsidP="007416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73E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741673" w:rsidRPr="002D73E9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градостроительной деятельности и жилищного строительства в городе Нижневартовске</w:t>
      </w:r>
      <w:r w:rsidRPr="002D73E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741673" w:rsidRDefault="00741673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DED" w:rsidRPr="004C2437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2437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CC1DED" w:rsidRPr="004C2437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243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2D73E9" w:rsidRPr="002D73E9" w:rsidRDefault="002D73E9" w:rsidP="002D73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7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"Развитие градостроительной деятельности и жилищного строительства в городе Нижневартовске" </w:t>
      </w:r>
    </w:p>
    <w:p w:rsidR="004E0038" w:rsidRDefault="004E0038" w:rsidP="004E00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1673" w:rsidRPr="005D6CAD" w:rsidRDefault="00741673" w:rsidP="004E00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530F" w:rsidRDefault="003F530F" w:rsidP="003F530F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положения</w:t>
      </w:r>
    </w:p>
    <w:p w:rsidR="003F530F" w:rsidRDefault="003F530F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10490"/>
      </w:tblGrid>
      <w:tr w:rsidR="003F530F" w:rsidRPr="003F530F" w:rsidTr="004D67FA">
        <w:trPr>
          <w:trHeight w:val="281"/>
        </w:trPr>
        <w:tc>
          <w:tcPr>
            <w:tcW w:w="5104" w:type="dxa"/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Куратор муниципальной программы</w:t>
            </w:r>
          </w:p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90" w:type="dxa"/>
          </w:tcPr>
          <w:p w:rsidR="003F530F" w:rsidRPr="003F530F" w:rsidRDefault="003F530F" w:rsidP="003F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заместитель главы города, директор департамента строительства администрации города</w:t>
            </w:r>
          </w:p>
        </w:tc>
      </w:tr>
      <w:tr w:rsidR="003F530F" w:rsidRPr="003F530F" w:rsidTr="004D67FA">
        <w:trPr>
          <w:trHeight w:val="344"/>
        </w:trPr>
        <w:tc>
          <w:tcPr>
            <w:tcW w:w="5104" w:type="dxa"/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490" w:type="dxa"/>
          </w:tcPr>
          <w:p w:rsidR="003F530F" w:rsidRPr="003F530F" w:rsidRDefault="00741673" w:rsidP="007416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3F530F" w:rsidRPr="003F530F">
              <w:rPr>
                <w:rFonts w:ascii="Times New Roman" w:eastAsia="Times New Roman" w:hAnsi="Times New Roman"/>
                <w:lang w:eastAsia="ru-RU"/>
              </w:rPr>
              <w:t xml:space="preserve">епартамент строительства администрации города </w:t>
            </w:r>
          </w:p>
        </w:tc>
      </w:tr>
      <w:tr w:rsidR="003F530F" w:rsidRPr="003F530F" w:rsidTr="004D67FA">
        <w:trPr>
          <w:trHeight w:val="2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3F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 xml:space="preserve">2025 - 2036 </w:t>
            </w:r>
          </w:p>
        </w:tc>
      </w:tr>
      <w:tr w:rsidR="003F530F" w:rsidRPr="003F530F" w:rsidTr="004D67F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Цели муниципальной программы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741673" w:rsidP="003F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="003F530F" w:rsidRPr="00082F04">
              <w:rPr>
                <w:rFonts w:ascii="Times New Roman" w:hAnsi="Times New Roman"/>
              </w:rPr>
              <w:t>оздание условий для развития жилищного строительства на основе документов градостроительного регулирования</w:t>
            </w:r>
          </w:p>
        </w:tc>
      </w:tr>
      <w:tr w:rsidR="003F530F" w:rsidRPr="003F530F" w:rsidTr="004D67FA">
        <w:trPr>
          <w:trHeight w:val="51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082F04" w:rsidRDefault="002D2416" w:rsidP="003F53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530F" w:rsidRPr="003F530F" w:rsidTr="004D67FA">
        <w:trPr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3F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8F0">
              <w:rPr>
                <w:rFonts w:ascii="Times New Roman" w:hAnsi="Times New Roman"/>
              </w:rPr>
              <w:t xml:space="preserve">349 394,74 </w:t>
            </w:r>
            <w:proofErr w:type="spellStart"/>
            <w:r w:rsidRPr="00DA38F0">
              <w:rPr>
                <w:rFonts w:ascii="Times New Roman" w:eastAsia="Times New Roman" w:hAnsi="Times New Roman"/>
                <w:lang w:eastAsia="ru-RU"/>
              </w:rPr>
              <w:t>тыс.рублей</w:t>
            </w:r>
            <w:proofErr w:type="spellEnd"/>
            <w:r w:rsidRPr="003F53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F530F" w:rsidRPr="003F530F" w:rsidTr="004D67FA">
        <w:trPr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F" w:rsidRPr="003F530F" w:rsidRDefault="003F530F" w:rsidP="007416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0F">
              <w:rPr>
                <w:rFonts w:ascii="Times New Roman" w:eastAsia="Times New Roman" w:hAnsi="Times New Roman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округа-Югры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5" w:rsidRPr="00244C05" w:rsidRDefault="00244C05" w:rsidP="00244C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C05">
              <w:rPr>
                <w:rFonts w:ascii="Times New Roman" w:eastAsia="Times New Roman" w:hAnsi="Times New Roman"/>
                <w:lang w:eastAsia="ru-RU"/>
              </w:rPr>
              <w:t>Государственные программы Ханты-Мансийс</w:t>
            </w:r>
            <w:r>
              <w:rPr>
                <w:rFonts w:ascii="Times New Roman" w:eastAsia="Times New Roman" w:hAnsi="Times New Roman"/>
                <w:lang w:eastAsia="ru-RU"/>
              </w:rPr>
              <w:t>кого автономного округа – Югры:</w:t>
            </w:r>
          </w:p>
          <w:p w:rsidR="003F530F" w:rsidRPr="003F530F" w:rsidRDefault="00244C05" w:rsidP="00244C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Pr="00244C0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t>"</w:t>
            </w:r>
            <w:r>
              <w:rPr>
                <w:rFonts w:ascii="Times New Roman" w:eastAsia="Times New Roman" w:hAnsi="Times New Roman"/>
                <w:lang w:eastAsia="ru-RU"/>
              </w:rPr>
              <w:t>Пространственное развитие и формирование комфортной городской среды</w:t>
            </w:r>
            <w:r>
              <w:t>"</w:t>
            </w:r>
          </w:p>
          <w:p w:rsidR="003F530F" w:rsidRPr="003F530F" w:rsidRDefault="00244C05" w:rsidP="003F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36F9">
              <w:rPr>
                <w:rFonts w:ascii="Times New Roman" w:hAnsi="Times New Roman"/>
              </w:rPr>
              <w:t>2.</w:t>
            </w:r>
            <w:r>
              <w:t xml:space="preserve"> "</w:t>
            </w:r>
            <w:r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  <w:r>
              <w:t>"</w:t>
            </w:r>
          </w:p>
        </w:tc>
      </w:tr>
    </w:tbl>
    <w:p w:rsidR="003F530F" w:rsidRDefault="003F530F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1673" w:rsidRDefault="00741673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1673" w:rsidRDefault="00741673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2416" w:rsidRDefault="002D2416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F530F" w:rsidRDefault="003F530F" w:rsidP="003F530F">
      <w:pPr>
        <w:pStyle w:val="a3"/>
        <w:numPr>
          <w:ilvl w:val="0"/>
          <w:numId w:val="25"/>
        </w:numPr>
        <w:jc w:val="center"/>
        <w:rPr>
          <w:b/>
          <w:color w:val="000000"/>
          <w:sz w:val="28"/>
          <w:szCs w:val="28"/>
        </w:rPr>
      </w:pPr>
      <w:r w:rsidRPr="003F530F">
        <w:rPr>
          <w:b/>
          <w:color w:val="000000"/>
          <w:sz w:val="28"/>
          <w:szCs w:val="28"/>
        </w:rPr>
        <w:lastRenderedPageBreak/>
        <w:t>Показатели муниципальной программы</w:t>
      </w:r>
    </w:p>
    <w:p w:rsidR="003F530F" w:rsidRDefault="003F530F" w:rsidP="003F530F">
      <w:pPr>
        <w:pStyle w:val="a3"/>
        <w:rPr>
          <w:b/>
          <w:color w:val="000000"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2552"/>
      </w:tblGrid>
      <w:tr w:rsidR="004D057C" w:rsidRPr="00644D1F" w:rsidTr="004D67FA">
        <w:trPr>
          <w:trHeight w:val="158"/>
        </w:trPr>
        <w:tc>
          <w:tcPr>
            <w:tcW w:w="568" w:type="dxa"/>
            <w:vMerge w:val="restart"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057C" w:rsidRPr="00644D1F" w:rsidRDefault="004D67FA" w:rsidP="004D67FA">
            <w:pPr>
              <w:spacing w:after="0" w:line="240" w:lineRule="auto"/>
              <w:ind w:left="-109" w:right="-247" w:hanging="109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4D057C"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Уровень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4D057C"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="004D057C"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57C" w:rsidRPr="00644D1F" w:rsidRDefault="004D057C" w:rsidP="003F53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4D1F">
              <w:rPr>
                <w:rFonts w:ascii="Times New Roman" w:hAnsi="Times New Roman" w:cs="Times New Roman"/>
                <w:b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6946" w:type="dxa"/>
            <w:gridSpan w:val="12"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4D057C" w:rsidRPr="00644D1F" w:rsidTr="004D67FA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right="-112" w:hanging="11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right="-107" w:hanging="105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right="-109" w:hanging="10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right="-8" w:hanging="12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2028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2029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2030</w:t>
            </w:r>
          </w:p>
        </w:tc>
        <w:tc>
          <w:tcPr>
            <w:tcW w:w="567" w:type="dxa"/>
            <w:shd w:val="clear" w:color="auto" w:fill="auto"/>
          </w:tcPr>
          <w:p w:rsidR="004D057C" w:rsidRPr="00644D1F" w:rsidRDefault="004D057C" w:rsidP="004D057C">
            <w:pPr>
              <w:spacing w:after="0" w:line="240" w:lineRule="auto"/>
              <w:ind w:hanging="10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2031</w:t>
            </w:r>
          </w:p>
        </w:tc>
        <w:tc>
          <w:tcPr>
            <w:tcW w:w="567" w:type="dxa"/>
          </w:tcPr>
          <w:p w:rsidR="004D057C" w:rsidRPr="00644D1F" w:rsidRDefault="004D057C" w:rsidP="004D057C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2032</w:t>
            </w:r>
          </w:p>
        </w:tc>
        <w:tc>
          <w:tcPr>
            <w:tcW w:w="567" w:type="dxa"/>
          </w:tcPr>
          <w:p w:rsidR="004D057C" w:rsidRPr="00644D1F" w:rsidRDefault="004D057C" w:rsidP="004D057C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2033   </w:t>
            </w:r>
          </w:p>
        </w:tc>
        <w:tc>
          <w:tcPr>
            <w:tcW w:w="567" w:type="dxa"/>
          </w:tcPr>
          <w:p w:rsidR="004D057C" w:rsidRPr="00644D1F" w:rsidRDefault="004D057C" w:rsidP="004D057C">
            <w:pPr>
              <w:spacing w:after="0" w:line="240" w:lineRule="auto"/>
              <w:ind w:hanging="25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2034</w:t>
            </w:r>
          </w:p>
        </w:tc>
        <w:tc>
          <w:tcPr>
            <w:tcW w:w="567" w:type="dxa"/>
          </w:tcPr>
          <w:p w:rsidR="004D057C" w:rsidRPr="00644D1F" w:rsidRDefault="004D057C" w:rsidP="004D057C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2035</w:t>
            </w:r>
          </w:p>
        </w:tc>
        <w:tc>
          <w:tcPr>
            <w:tcW w:w="709" w:type="dxa"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552" w:type="dxa"/>
            <w:vMerge/>
          </w:tcPr>
          <w:p w:rsidR="004D057C" w:rsidRPr="00644D1F" w:rsidRDefault="004D057C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F530F" w:rsidRPr="00644D1F" w:rsidTr="004D67FA">
        <w:trPr>
          <w:trHeight w:val="158"/>
        </w:trPr>
        <w:tc>
          <w:tcPr>
            <w:tcW w:w="15594" w:type="dxa"/>
            <w:gridSpan w:val="19"/>
            <w:shd w:val="clear" w:color="auto" w:fill="auto"/>
          </w:tcPr>
          <w:p w:rsidR="003F530F" w:rsidRPr="00644D1F" w:rsidRDefault="003F530F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Цель  </w:t>
            </w:r>
            <w:r w:rsidR="002D2416" w:rsidRPr="0064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644D1F">
              <w:rPr>
                <w:rFonts w:ascii="Times New Roman" w:hAnsi="Times New Roman"/>
                <w:sz w:val="20"/>
                <w:szCs w:val="20"/>
              </w:rPr>
              <w:t>Создание условий для развития жилищного строительства на основе документов градостроительного регулирования</w:t>
            </w:r>
            <w:r w:rsidR="002D2416" w:rsidRPr="0064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D057C" w:rsidRPr="00644D1F" w:rsidTr="004D67FA">
        <w:trPr>
          <w:trHeight w:val="1124"/>
        </w:trPr>
        <w:tc>
          <w:tcPr>
            <w:tcW w:w="568" w:type="dxa"/>
            <w:shd w:val="clear" w:color="auto" w:fill="auto"/>
          </w:tcPr>
          <w:p w:rsidR="003F530F" w:rsidRPr="00644D1F" w:rsidRDefault="003F530F" w:rsidP="004D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3F530F" w:rsidRPr="00644D1F" w:rsidRDefault="00395107" w:rsidP="002433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Количество материалов инженерных изысканий, документов территориального планирования, </w:t>
            </w:r>
            <w:r w:rsidRPr="00F1139C">
              <w:rPr>
                <w:rFonts w:ascii="Times New Roman" w:hAnsi="Times New Roman" w:cs="Times New Roman"/>
                <w:sz w:val="20"/>
              </w:rPr>
              <w:t>градостроительного зонирования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44D1F">
              <w:rPr>
                <w:rFonts w:ascii="Times New Roman" w:hAnsi="Times New Roman" w:cs="Times New Roman"/>
                <w:sz w:val="20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0"/>
              </w:rPr>
              <w:t>по планировке территории города</w:t>
            </w:r>
          </w:p>
        </w:tc>
        <w:tc>
          <w:tcPr>
            <w:tcW w:w="992" w:type="dxa"/>
            <w:shd w:val="clear" w:color="auto" w:fill="auto"/>
          </w:tcPr>
          <w:p w:rsidR="003F530F" w:rsidRPr="00644D1F" w:rsidRDefault="003F530F" w:rsidP="003F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</w:t>
            </w:r>
            <w:r w:rsidR="004D057C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иница</w:t>
            </w:r>
          </w:p>
        </w:tc>
        <w:tc>
          <w:tcPr>
            <w:tcW w:w="851" w:type="dxa"/>
            <w:shd w:val="clear" w:color="auto" w:fill="auto"/>
          </w:tcPr>
          <w:p w:rsidR="003F530F" w:rsidRPr="00DA38F0" w:rsidRDefault="00B96DF2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8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243346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243346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F530F" w:rsidRPr="00644D1F" w:rsidRDefault="003F530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F530F" w:rsidRPr="00644D1F" w:rsidRDefault="004D057C" w:rsidP="004D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д</w:t>
            </w:r>
            <w:r w:rsidR="003F530F" w:rsidRPr="00644D1F">
              <w:rPr>
                <w:rFonts w:ascii="Times New Roman" w:hAnsi="Times New Roman"/>
                <w:sz w:val="20"/>
                <w:szCs w:val="20"/>
              </w:rPr>
              <w:t xml:space="preserve">епартамент строительства администрации города </w:t>
            </w:r>
          </w:p>
        </w:tc>
      </w:tr>
      <w:tr w:rsidR="004D057C" w:rsidRPr="00644D1F" w:rsidTr="004D67FA">
        <w:trPr>
          <w:trHeight w:val="478"/>
        </w:trPr>
        <w:tc>
          <w:tcPr>
            <w:tcW w:w="568" w:type="dxa"/>
            <w:shd w:val="clear" w:color="auto" w:fill="auto"/>
          </w:tcPr>
          <w:p w:rsidR="00243346" w:rsidRPr="00644D1F" w:rsidRDefault="00277DAF" w:rsidP="004D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243346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43346" w:rsidRPr="00644D1F" w:rsidRDefault="00395107" w:rsidP="00CD0A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Площадь элементов планировочной структуры в документах по планировке территории, подготовленных в целях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43346" w:rsidRPr="00644D1F" w:rsidRDefault="00243346" w:rsidP="0024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243346" w:rsidRPr="00644D1F" w:rsidRDefault="004D057C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shd w:val="clear" w:color="auto" w:fill="auto"/>
          </w:tcPr>
          <w:p w:rsidR="00243346" w:rsidRPr="00DA38F0" w:rsidRDefault="00B96DF2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8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43346" w:rsidRPr="00644D1F" w:rsidRDefault="00E82589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243346" w:rsidRPr="00644D1F" w:rsidRDefault="00243346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243346" w:rsidRPr="00644D1F" w:rsidRDefault="004D057C" w:rsidP="004D0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д</w:t>
            </w:r>
            <w:r w:rsidR="00243346" w:rsidRPr="00644D1F">
              <w:rPr>
                <w:rFonts w:ascii="Times New Roman" w:hAnsi="Times New Roman"/>
                <w:sz w:val="20"/>
                <w:szCs w:val="20"/>
              </w:rPr>
              <w:t xml:space="preserve">епартамент строительства администрации города </w:t>
            </w:r>
          </w:p>
        </w:tc>
      </w:tr>
      <w:tr w:rsidR="004D057C" w:rsidRPr="00644D1F" w:rsidTr="004D67FA">
        <w:trPr>
          <w:trHeight w:val="478"/>
        </w:trPr>
        <w:tc>
          <w:tcPr>
            <w:tcW w:w="568" w:type="dxa"/>
            <w:shd w:val="clear" w:color="auto" w:fill="auto"/>
          </w:tcPr>
          <w:p w:rsidR="00243346" w:rsidRPr="00644D1F" w:rsidRDefault="00277DAF" w:rsidP="004D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243346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43346" w:rsidRPr="00644D1F" w:rsidRDefault="00243346" w:rsidP="00EE2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Внедрение / обновление цифровых информационных моделей управления развитием территории города </w:t>
            </w:r>
          </w:p>
        </w:tc>
        <w:tc>
          <w:tcPr>
            <w:tcW w:w="992" w:type="dxa"/>
            <w:shd w:val="clear" w:color="auto" w:fill="auto"/>
          </w:tcPr>
          <w:p w:rsidR="00243346" w:rsidRPr="00644D1F" w:rsidRDefault="00243346" w:rsidP="0024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243346" w:rsidRPr="00644D1F" w:rsidRDefault="00243346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</w:t>
            </w:r>
            <w:r w:rsidR="004D057C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иница</w:t>
            </w:r>
          </w:p>
        </w:tc>
        <w:tc>
          <w:tcPr>
            <w:tcW w:w="851" w:type="dxa"/>
            <w:shd w:val="clear" w:color="auto" w:fill="auto"/>
          </w:tcPr>
          <w:p w:rsidR="00243346" w:rsidRPr="00DA38F0" w:rsidRDefault="00B96DF2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8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43346" w:rsidRPr="00644D1F" w:rsidRDefault="00243346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A4051A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43346" w:rsidRPr="00644D1F" w:rsidRDefault="004D057C" w:rsidP="004D0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д</w:t>
            </w:r>
            <w:r w:rsidR="00243346" w:rsidRPr="00644D1F">
              <w:rPr>
                <w:rFonts w:ascii="Times New Roman" w:hAnsi="Times New Roman"/>
                <w:sz w:val="20"/>
                <w:szCs w:val="20"/>
              </w:rPr>
              <w:t xml:space="preserve">епартамент строительства администрации города </w:t>
            </w:r>
          </w:p>
        </w:tc>
      </w:tr>
      <w:tr w:rsidR="004D057C" w:rsidRPr="00644D1F" w:rsidTr="004D67FA">
        <w:trPr>
          <w:trHeight w:val="478"/>
        </w:trPr>
        <w:tc>
          <w:tcPr>
            <w:tcW w:w="568" w:type="dxa"/>
            <w:shd w:val="clear" w:color="auto" w:fill="auto"/>
          </w:tcPr>
          <w:p w:rsidR="00243346" w:rsidRPr="00644D1F" w:rsidRDefault="00277DAF" w:rsidP="004D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243346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43346" w:rsidRPr="00644D1F" w:rsidRDefault="00243346" w:rsidP="0024334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Площадь элементов планировочной структуры, </w:t>
            </w:r>
            <w:r w:rsidRPr="00644D1F">
              <w:rPr>
                <w:rFonts w:ascii="Times New Roman" w:hAnsi="Times New Roman" w:cs="Times New Roman"/>
                <w:sz w:val="20"/>
              </w:rPr>
              <w:lastRenderedPageBreak/>
              <w:t xml:space="preserve">подготовленных для формирования и предоставления для индивидуального жилищного строительства </w:t>
            </w:r>
          </w:p>
        </w:tc>
        <w:tc>
          <w:tcPr>
            <w:tcW w:w="992" w:type="dxa"/>
            <w:shd w:val="clear" w:color="auto" w:fill="auto"/>
          </w:tcPr>
          <w:p w:rsidR="00243346" w:rsidRPr="00644D1F" w:rsidRDefault="00243346" w:rsidP="00243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276" w:type="dxa"/>
            <w:shd w:val="clear" w:color="auto" w:fill="auto"/>
          </w:tcPr>
          <w:p w:rsidR="00243346" w:rsidRPr="00644D1F" w:rsidRDefault="004D057C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shd w:val="clear" w:color="auto" w:fill="auto"/>
          </w:tcPr>
          <w:p w:rsidR="00243346" w:rsidRPr="00DA38F0" w:rsidRDefault="00B96DF2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38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43346" w:rsidRPr="00644D1F" w:rsidRDefault="00E82589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43346" w:rsidRPr="00644D1F" w:rsidRDefault="00D7636F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43346" w:rsidRPr="00644D1F" w:rsidRDefault="004D057C" w:rsidP="004D0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д</w:t>
            </w:r>
            <w:r w:rsidR="00243346" w:rsidRPr="00644D1F">
              <w:rPr>
                <w:rFonts w:ascii="Times New Roman" w:hAnsi="Times New Roman"/>
                <w:sz w:val="20"/>
                <w:szCs w:val="20"/>
              </w:rPr>
              <w:t xml:space="preserve">епартамент строительства администрации города </w:t>
            </w:r>
          </w:p>
        </w:tc>
      </w:tr>
    </w:tbl>
    <w:p w:rsidR="003F530F" w:rsidRPr="00741673" w:rsidRDefault="003F530F" w:rsidP="003F530F">
      <w:pPr>
        <w:pStyle w:val="a3"/>
        <w:rPr>
          <w:b/>
          <w:color w:val="000000"/>
          <w:sz w:val="22"/>
          <w:szCs w:val="22"/>
        </w:rPr>
      </w:pPr>
    </w:p>
    <w:p w:rsidR="003F530F" w:rsidRDefault="003F530F" w:rsidP="003F53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85446" w:rsidRPr="00485446" w:rsidRDefault="00485446" w:rsidP="00485446">
      <w:pPr>
        <w:pStyle w:val="a3"/>
        <w:numPr>
          <w:ilvl w:val="0"/>
          <w:numId w:val="25"/>
        </w:numPr>
        <w:jc w:val="center"/>
        <w:rPr>
          <w:b/>
          <w:color w:val="000000"/>
          <w:sz w:val="28"/>
          <w:szCs w:val="28"/>
        </w:rPr>
      </w:pPr>
      <w:r w:rsidRPr="00485446">
        <w:rPr>
          <w:b/>
          <w:color w:val="000000"/>
          <w:sz w:val="28"/>
          <w:szCs w:val="28"/>
        </w:rPr>
        <w:t xml:space="preserve">План достижения показателей муниципальной программы в 2025 году </w:t>
      </w:r>
    </w:p>
    <w:p w:rsidR="00485446" w:rsidRPr="00485446" w:rsidRDefault="00485446" w:rsidP="00485446">
      <w:pPr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424"/>
        <w:gridCol w:w="1275"/>
        <w:gridCol w:w="1446"/>
        <w:gridCol w:w="1843"/>
        <w:gridCol w:w="1701"/>
        <w:gridCol w:w="1842"/>
        <w:gridCol w:w="1560"/>
      </w:tblGrid>
      <w:tr w:rsidR="00485446" w:rsidRPr="00644D1F" w:rsidTr="004D67FA">
        <w:tc>
          <w:tcPr>
            <w:tcW w:w="503" w:type="dxa"/>
            <w:vMerge w:val="restart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424" w:type="dxa"/>
            <w:vMerge w:val="restart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85446" w:rsidRPr="00644D1F" w:rsidRDefault="00485446" w:rsidP="007416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4D1F">
              <w:rPr>
                <w:rFonts w:ascii="Times New Roman" w:hAnsi="Times New Roman" w:cs="Times New Roman"/>
                <w:b/>
                <w:sz w:val="20"/>
              </w:rPr>
              <w:t xml:space="preserve">Единица измерения </w:t>
            </w:r>
            <w:r w:rsidR="0086635E" w:rsidRPr="00644D1F">
              <w:rPr>
                <w:rFonts w:ascii="Times New Roman" w:hAnsi="Times New Roman" w:cs="Times New Roman"/>
                <w:b/>
                <w:sz w:val="20"/>
              </w:rPr>
              <w:t xml:space="preserve">         </w:t>
            </w:r>
            <w:r w:rsidRPr="00644D1F">
              <w:rPr>
                <w:rFonts w:ascii="Times New Roman" w:hAnsi="Times New Roman" w:cs="Times New Roman"/>
                <w:b/>
                <w:sz w:val="20"/>
              </w:rPr>
              <w:t>(по ОКЕИ)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Плановые значения показателя</w:t>
            </w:r>
          </w:p>
        </w:tc>
      </w:tr>
      <w:tr w:rsidR="004D67FA" w:rsidRPr="00644D1F" w:rsidTr="004D67FA">
        <w:tc>
          <w:tcPr>
            <w:tcW w:w="503" w:type="dxa"/>
            <w:vMerge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24" w:type="dxa"/>
            <w:vMerge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85446" w:rsidRPr="00644D1F" w:rsidRDefault="00485446" w:rsidP="007416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701" w:type="dxa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первое полугодие</w:t>
            </w:r>
          </w:p>
        </w:tc>
        <w:tc>
          <w:tcPr>
            <w:tcW w:w="1842" w:type="dxa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1560" w:type="dxa"/>
            <w:shd w:val="clear" w:color="auto" w:fill="auto"/>
          </w:tcPr>
          <w:p w:rsidR="00485446" w:rsidRPr="00644D1F" w:rsidRDefault="0048544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год</w:t>
            </w:r>
          </w:p>
        </w:tc>
      </w:tr>
      <w:tr w:rsidR="00485446" w:rsidRPr="00644D1F" w:rsidTr="004D67FA">
        <w:trPr>
          <w:trHeight w:val="162"/>
        </w:trPr>
        <w:tc>
          <w:tcPr>
            <w:tcW w:w="15594" w:type="dxa"/>
            <w:gridSpan w:val="8"/>
            <w:shd w:val="clear" w:color="auto" w:fill="auto"/>
          </w:tcPr>
          <w:p w:rsidR="00485446" w:rsidRPr="00644D1F" w:rsidRDefault="00485446" w:rsidP="0048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Цель  </w:t>
            </w:r>
            <w:r w:rsidR="002D2416" w:rsidRPr="0064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644D1F">
              <w:rPr>
                <w:rFonts w:ascii="Times New Roman" w:hAnsi="Times New Roman"/>
                <w:sz w:val="20"/>
                <w:szCs w:val="20"/>
              </w:rPr>
              <w:t>Создание условий для развития жилищного строительства на основе документов градостроительного регулирования</w:t>
            </w:r>
            <w:r w:rsidR="002D2416" w:rsidRPr="0064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D67FA" w:rsidRPr="00644D1F" w:rsidTr="004D67FA">
        <w:tc>
          <w:tcPr>
            <w:tcW w:w="503" w:type="dxa"/>
            <w:shd w:val="clear" w:color="auto" w:fill="auto"/>
          </w:tcPr>
          <w:p w:rsidR="00F50EC1" w:rsidRPr="00644D1F" w:rsidRDefault="00F50EC1" w:rsidP="002F3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24" w:type="dxa"/>
            <w:shd w:val="clear" w:color="auto" w:fill="auto"/>
          </w:tcPr>
          <w:p w:rsidR="00F50EC1" w:rsidRPr="00277DAF" w:rsidRDefault="00F50EC1" w:rsidP="00F113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Количество материалов инженерных изысканий, документов территориального планирования, </w:t>
            </w:r>
            <w:r w:rsidR="00F1139C" w:rsidRPr="00F1139C">
              <w:rPr>
                <w:rFonts w:ascii="Times New Roman" w:hAnsi="Times New Roman" w:cs="Times New Roman"/>
                <w:sz w:val="20"/>
              </w:rPr>
              <w:t>градостроительного зонирования</w:t>
            </w:r>
            <w:r w:rsidR="00F1139C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44D1F">
              <w:rPr>
                <w:rFonts w:ascii="Times New Roman" w:hAnsi="Times New Roman" w:cs="Times New Roman"/>
                <w:sz w:val="20"/>
              </w:rPr>
              <w:t xml:space="preserve">документации </w:t>
            </w:r>
            <w:r w:rsidR="00277DAF">
              <w:rPr>
                <w:rFonts w:ascii="Times New Roman" w:hAnsi="Times New Roman" w:cs="Times New Roman"/>
                <w:sz w:val="20"/>
              </w:rPr>
              <w:t xml:space="preserve">по планировке территории города </w:t>
            </w:r>
          </w:p>
        </w:tc>
        <w:tc>
          <w:tcPr>
            <w:tcW w:w="1275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446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</w:t>
            </w:r>
            <w:r w:rsidR="00F21723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иница</w:t>
            </w:r>
          </w:p>
        </w:tc>
        <w:tc>
          <w:tcPr>
            <w:tcW w:w="1843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A38F0" w:rsidRPr="00644D1F" w:rsidTr="004D67FA">
        <w:tc>
          <w:tcPr>
            <w:tcW w:w="503" w:type="dxa"/>
            <w:shd w:val="clear" w:color="auto" w:fill="auto"/>
          </w:tcPr>
          <w:p w:rsidR="00DA38F0" w:rsidRPr="00DA38F0" w:rsidRDefault="00277DAF" w:rsidP="002F3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DA38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:rsidR="00DA38F0" w:rsidRDefault="00DA38F0" w:rsidP="000738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Площадь элементов планировочной структуры в документах по планировке территории, подготовленных в целях жилищного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DA38F0" w:rsidRPr="00644D1F" w:rsidRDefault="00DA38F0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446" w:type="dxa"/>
            <w:shd w:val="clear" w:color="auto" w:fill="auto"/>
          </w:tcPr>
          <w:p w:rsidR="00DA38F0" w:rsidRDefault="00DA38F0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</w:p>
        </w:tc>
        <w:tc>
          <w:tcPr>
            <w:tcW w:w="1843" w:type="dxa"/>
            <w:shd w:val="clear" w:color="auto" w:fill="auto"/>
          </w:tcPr>
          <w:p w:rsidR="00DA38F0" w:rsidRPr="00644D1F" w:rsidRDefault="00DA38F0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A38F0" w:rsidRPr="00644D1F" w:rsidRDefault="00DA38F0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DA38F0" w:rsidRPr="00644D1F" w:rsidRDefault="00DA38F0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A38F0" w:rsidRPr="00644D1F" w:rsidRDefault="00DA38F0" w:rsidP="00F50E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</w:tr>
      <w:tr w:rsidR="004D67FA" w:rsidRPr="00644D1F" w:rsidTr="004D67FA">
        <w:tc>
          <w:tcPr>
            <w:tcW w:w="503" w:type="dxa"/>
            <w:shd w:val="clear" w:color="auto" w:fill="auto"/>
          </w:tcPr>
          <w:p w:rsidR="00F50EC1" w:rsidRPr="00644D1F" w:rsidRDefault="00277DAF" w:rsidP="002F3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F50EC1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:rsidR="00F50EC1" w:rsidRPr="00644D1F" w:rsidRDefault="00F50EC1" w:rsidP="009E5B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Внедрение / обновление цифровых информационных моделей управления развитием территории города </w:t>
            </w:r>
          </w:p>
        </w:tc>
        <w:tc>
          <w:tcPr>
            <w:tcW w:w="1275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446" w:type="dxa"/>
            <w:shd w:val="clear" w:color="auto" w:fill="auto"/>
          </w:tcPr>
          <w:p w:rsidR="00F50EC1" w:rsidRPr="00644D1F" w:rsidRDefault="00F21723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D67FA" w:rsidRPr="00644D1F" w:rsidTr="004D67FA">
        <w:tc>
          <w:tcPr>
            <w:tcW w:w="503" w:type="dxa"/>
            <w:shd w:val="clear" w:color="auto" w:fill="auto"/>
          </w:tcPr>
          <w:p w:rsidR="00F50EC1" w:rsidRPr="00644D1F" w:rsidRDefault="00277DAF" w:rsidP="002F3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F50EC1"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:rsidR="00F50EC1" w:rsidRPr="00644D1F" w:rsidRDefault="00F50EC1" w:rsidP="00F50EC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4D1F">
              <w:rPr>
                <w:rFonts w:ascii="Times New Roman" w:hAnsi="Times New Roman" w:cs="Times New Roman"/>
                <w:sz w:val="20"/>
              </w:rPr>
              <w:t xml:space="preserve">Площадь элементов планировочной структуры, подготовленных для формирования и предоставления для индивидуального жилищного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446" w:type="dxa"/>
            <w:shd w:val="clear" w:color="auto" w:fill="auto"/>
          </w:tcPr>
          <w:p w:rsidR="00F50EC1" w:rsidRPr="00644D1F" w:rsidRDefault="00F21723" w:rsidP="00F5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</w:p>
        </w:tc>
        <w:tc>
          <w:tcPr>
            <w:tcW w:w="1843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F50EC1" w:rsidRPr="00644D1F" w:rsidRDefault="00F50EC1" w:rsidP="00F5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50EC1" w:rsidRPr="00644D1F" w:rsidRDefault="00F50EC1" w:rsidP="00F50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D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990B73" w:rsidRDefault="00990B73" w:rsidP="00990B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90B73" w:rsidRDefault="00990B73" w:rsidP="00990B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50EC1" w:rsidRPr="009D1AD6" w:rsidRDefault="00F50EC1" w:rsidP="00574E8A">
      <w:pPr>
        <w:pStyle w:val="a3"/>
        <w:numPr>
          <w:ilvl w:val="0"/>
          <w:numId w:val="25"/>
        </w:numPr>
        <w:ind w:left="4820"/>
        <w:rPr>
          <w:b/>
          <w:color w:val="000000"/>
          <w:sz w:val="28"/>
          <w:szCs w:val="28"/>
        </w:rPr>
      </w:pPr>
      <w:r w:rsidRPr="009D1AD6">
        <w:rPr>
          <w:b/>
          <w:color w:val="000000"/>
          <w:sz w:val="28"/>
          <w:szCs w:val="28"/>
        </w:rPr>
        <w:t>Структура муниципальной программы</w:t>
      </w:r>
    </w:p>
    <w:p w:rsidR="00F50EC1" w:rsidRDefault="00F50EC1" w:rsidP="00F50EC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677"/>
        <w:gridCol w:w="5170"/>
        <w:gridCol w:w="5036"/>
      </w:tblGrid>
      <w:tr w:rsidR="00F50EC1" w:rsidRPr="00F50EC1" w:rsidTr="00B77770">
        <w:trPr>
          <w:trHeight w:val="4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86635E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6635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F50EC1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6635E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50EC1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50EC1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b/>
                <w:lang w:eastAsia="ru-RU"/>
              </w:rPr>
              <w:t>Краткое описание структурного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50EC1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b/>
                <w:lang w:eastAsia="ru-RU"/>
              </w:rPr>
              <w:t>Связь с показателями</w:t>
            </w:r>
          </w:p>
        </w:tc>
      </w:tr>
      <w:tr w:rsidR="0086635E" w:rsidRPr="00F50EC1" w:rsidTr="00B77770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Par197"/>
            <w:bookmarkEnd w:id="0"/>
            <w:r w:rsidRPr="00F50EC1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3F4FAD" w:rsidP="003F4FA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Комплекс процессных </w:t>
            </w:r>
            <w:r w:rsidRPr="00DA38F0">
              <w:rPr>
                <w:rFonts w:ascii="Times New Roman" w:hAnsi="Times New Roman"/>
              </w:rPr>
              <w:t>мероприятий "Реализация мероприятий в области градостроительной деятельности"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Ответственный за реализацию</w:t>
            </w:r>
            <w:r w:rsidRPr="00F50E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86635E">
              <w:rPr>
                <w:rFonts w:ascii="Times New Roman" w:eastAsia="Times New Roman" w:hAnsi="Times New Roman"/>
                <w:lang w:eastAsia="ru-RU"/>
              </w:rPr>
              <w:t xml:space="preserve">епартамент строительства администрации города 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 реализации</w:t>
            </w:r>
            <w:r w:rsidRPr="00F50E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lang w:eastAsia="ru-RU"/>
              </w:rPr>
              <w:t>2025 – 2036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11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86635E">
              <w:rPr>
                <w:rFonts w:ascii="Times New Roman" w:eastAsia="Times New Roman" w:hAnsi="Times New Roman"/>
                <w:lang w:eastAsia="ru-RU"/>
              </w:rPr>
              <w:t>епартамент строительства администрации города</w:t>
            </w:r>
          </w:p>
        </w:tc>
      </w:tr>
      <w:tr w:rsidR="00F50EC1" w:rsidRPr="00F50EC1" w:rsidTr="008B472F">
        <w:trPr>
          <w:trHeight w:val="37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50EC1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AF12EF" w:rsidRDefault="003F4FAD" w:rsidP="00741673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F4FAD">
              <w:rPr>
                <w:rFonts w:ascii="Times New Roman" w:hAnsi="Times New Roman" w:cs="Times New Roman"/>
                <w:szCs w:val="22"/>
              </w:rPr>
              <w:t>Развитие градостроительного регулирования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770" w:rsidRDefault="00B77770" w:rsidP="00B77770">
            <w:pPr>
              <w:pStyle w:val="aff4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C22B19" w:rsidRPr="00C22B19">
              <w:rPr>
                <w:rFonts w:eastAsia="Calibri"/>
                <w:sz w:val="22"/>
                <w:szCs w:val="22"/>
                <w:lang w:eastAsia="en-US"/>
              </w:rPr>
              <w:t>орректировк</w:t>
            </w:r>
            <w:r w:rsidR="00C22B19" w:rsidRPr="00C22B19">
              <w:rPr>
                <w:sz w:val="22"/>
                <w:szCs w:val="22"/>
              </w:rPr>
              <w:t>а</w:t>
            </w:r>
            <w:r w:rsidR="00C22B19" w:rsidRPr="00C22B19">
              <w:rPr>
                <w:rFonts w:eastAsia="Calibri"/>
                <w:sz w:val="22"/>
                <w:szCs w:val="22"/>
                <w:lang w:eastAsia="en-US"/>
              </w:rPr>
              <w:t xml:space="preserve"> документов территориального планирования,</w:t>
            </w:r>
            <w:r w:rsidR="008B472F">
              <w:rPr>
                <w:rFonts w:eastAsia="Calibri"/>
                <w:sz w:val="22"/>
                <w:szCs w:val="22"/>
                <w:lang w:eastAsia="en-US"/>
              </w:rPr>
              <w:t xml:space="preserve"> градостроительного зонирования</w:t>
            </w:r>
            <w:r w:rsidR="00AB09DF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C22B19" w:rsidRPr="00C22B19">
              <w:rPr>
                <w:rFonts w:eastAsia="Calibri"/>
                <w:sz w:val="22"/>
                <w:szCs w:val="22"/>
                <w:lang w:eastAsia="en-US"/>
              </w:rPr>
              <w:t xml:space="preserve"> выполнение обосновывающих материалов и инженерных изысканий для их корректировки</w:t>
            </w:r>
            <w:r>
              <w:rPr>
                <w:sz w:val="22"/>
                <w:szCs w:val="22"/>
              </w:rPr>
              <w:t>;</w:t>
            </w:r>
          </w:p>
          <w:p w:rsidR="00F50EC1" w:rsidRPr="00B77770" w:rsidRDefault="00C22B19" w:rsidP="00B77770">
            <w:pPr>
              <w:pStyle w:val="aff4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C22B19">
              <w:rPr>
                <w:sz w:val="22"/>
                <w:szCs w:val="22"/>
              </w:rPr>
              <w:t>разработка документации по планировке и межеванию территории, в том числе с учетом "Югорского</w:t>
            </w:r>
            <w:r w:rsidR="00B77770">
              <w:rPr>
                <w:sz w:val="22"/>
                <w:szCs w:val="22"/>
              </w:rPr>
              <w:t xml:space="preserve"> стандарта развития территорий";</w:t>
            </w:r>
            <w:r w:rsidRPr="00C22B19">
              <w:rPr>
                <w:sz w:val="22"/>
                <w:szCs w:val="22"/>
              </w:rPr>
              <w:t xml:space="preserve"> разработка и корректировка формы, атрибутивных и семантических данных пространственной (картографической) информации векторных моделей документов г</w:t>
            </w:r>
            <w:r w:rsidR="00B77770">
              <w:rPr>
                <w:sz w:val="22"/>
                <w:szCs w:val="22"/>
              </w:rPr>
              <w:t>радостроительного регулирования;</w:t>
            </w:r>
            <w:r w:rsidRPr="00C22B19">
              <w:rPr>
                <w:sz w:val="22"/>
                <w:szCs w:val="22"/>
              </w:rPr>
              <w:t xml:space="preserve"> разработка и корректировка местных нормативов градостроительного проектирования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395107" w:rsidRDefault="00B77770" w:rsidP="00395107">
            <w:pPr>
              <w:pStyle w:val="aff4"/>
              <w:spacing w:before="0" w:beforeAutospacing="0" w:after="0" w:afterAutospacing="0" w:line="288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C22B19" w:rsidRPr="00395107">
              <w:rPr>
                <w:rFonts w:eastAsia="Calibri"/>
                <w:sz w:val="22"/>
                <w:szCs w:val="22"/>
                <w:lang w:eastAsia="en-US"/>
              </w:rPr>
              <w:t>оличество материалов инженерных изысканий, документов территориального планирования, градостроительного зонирования, документации по планировке территории города</w:t>
            </w:r>
            <w:r w:rsidR="00F50EC1" w:rsidRPr="00395107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C22B19" w:rsidRPr="00395107" w:rsidRDefault="00C22B19" w:rsidP="00395107">
            <w:pPr>
              <w:pStyle w:val="aff4"/>
              <w:spacing w:before="0" w:beforeAutospacing="0" w:after="0" w:afterAutospacing="0" w:line="288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95107">
              <w:rPr>
                <w:rFonts w:eastAsia="Calibri"/>
                <w:sz w:val="22"/>
                <w:szCs w:val="22"/>
                <w:lang w:eastAsia="en-US"/>
              </w:rPr>
              <w:t xml:space="preserve">площадь элементов планировочной структуры в документах по планировке территории, подготовленных в целях жилищного строительства; </w:t>
            </w:r>
          </w:p>
          <w:p w:rsidR="00C22B19" w:rsidRPr="00395107" w:rsidRDefault="00B77770" w:rsidP="00395107">
            <w:pPr>
              <w:pStyle w:val="aff4"/>
              <w:spacing w:before="0" w:beforeAutospacing="0" w:after="0" w:afterAutospacing="0" w:line="288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внедрение/обновление цифровых информационны</w:t>
            </w:r>
            <w:r w:rsidR="00C22B19" w:rsidRPr="00395107">
              <w:rPr>
                <w:rFonts w:eastAsia="Calibri"/>
                <w:sz w:val="22"/>
                <w:szCs w:val="22"/>
                <w:lang w:eastAsia="en-US"/>
              </w:rPr>
              <w:t>х моделей управления развитием территории города;</w:t>
            </w:r>
          </w:p>
          <w:p w:rsidR="00F50EC1" w:rsidRPr="00395107" w:rsidRDefault="00F50EC1" w:rsidP="008B472F">
            <w:pPr>
              <w:pStyle w:val="aff4"/>
              <w:spacing w:before="0" w:beforeAutospacing="0" w:after="0" w:afterAutospacing="0" w:line="288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635E" w:rsidRPr="00F50EC1" w:rsidTr="00B7777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DA38F0" w:rsidRDefault="00A752D6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38F0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DA38F0">
              <w:rPr>
                <w:rFonts w:ascii="Times New Roman" w:eastAsia="Times New Roman" w:hAnsi="Times New Roman"/>
                <w:lang w:eastAsia="ru-RU"/>
              </w:rPr>
              <w:t>"</w:t>
            </w:r>
            <w:r w:rsidRPr="00DA38F0">
              <w:rPr>
                <w:rFonts w:ascii="Times New Roman" w:hAnsi="Times New Roman"/>
              </w:rPr>
              <w:t>Формирование земельных участков для индивидуального жилищного строительства</w:t>
            </w:r>
            <w:r w:rsidRPr="00DA38F0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</w:t>
            </w:r>
            <w:r w:rsidRPr="00F50E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50EC1">
              <w:rPr>
                <w:rFonts w:ascii="Times New Roman" w:hAnsi="Times New Roman"/>
              </w:rPr>
              <w:t xml:space="preserve">епартамент строительства администрации города 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86635E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Срок реализации</w:t>
            </w:r>
            <w:r w:rsidRPr="00F50EC1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0EC1">
              <w:rPr>
                <w:rFonts w:ascii="Times New Roman" w:hAnsi="Times New Roman"/>
              </w:rPr>
              <w:t>2025 – 2036</w:t>
            </w:r>
          </w:p>
        </w:tc>
      </w:tr>
      <w:tr w:rsidR="0086635E" w:rsidRPr="00F50EC1" w:rsidTr="00B77770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86635E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5E" w:rsidRPr="00F50EC1" w:rsidRDefault="003003B5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муниципальное казенное учреждение</w:t>
            </w:r>
            <w:r w:rsidR="0086635E" w:rsidRPr="00F50EC1">
              <w:rPr>
                <w:rFonts w:ascii="Times New Roman" w:eastAsia="Times New Roman" w:hAnsi="Times New Roman"/>
                <w:lang w:eastAsia="ru-RU"/>
              </w:rPr>
              <w:t xml:space="preserve"> "Управление капитального строительства города Нижневартовска"</w:t>
            </w:r>
          </w:p>
        </w:tc>
      </w:tr>
      <w:tr w:rsidR="00F50EC1" w:rsidRPr="00F50EC1" w:rsidTr="00B777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50EC1" w:rsidP="0086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EC1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Default="00A752D6" w:rsidP="00D7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52D6">
              <w:rPr>
                <w:rFonts w:ascii="Times New Roman" w:hAnsi="Times New Roman" w:cs="Times New Roman"/>
                <w:szCs w:val="22"/>
              </w:rPr>
              <w:t>Стимулирование жилищного строительства</w:t>
            </w:r>
          </w:p>
          <w:p w:rsidR="00F71475" w:rsidRPr="00F50EC1" w:rsidRDefault="00F71475" w:rsidP="00D7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A752D6" w:rsidP="0088655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реализация</w:t>
            </w:r>
            <w:r w:rsidR="00D748EC" w:rsidRPr="00D748EC">
              <w:rPr>
                <w:rFonts w:ascii="Times New Roman" w:hAnsi="Times New Roman"/>
                <w:color w:val="000000"/>
              </w:rPr>
              <w:t xml:space="preserve">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1" w:rsidRPr="00F50EC1" w:rsidRDefault="00F71475" w:rsidP="0074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748EC" w:rsidRPr="00082F04">
              <w:rPr>
                <w:rFonts w:ascii="Times New Roman" w:hAnsi="Times New Roman"/>
              </w:rPr>
              <w:t>лощадь элементов планировочной структуры, подготовленных для формирования и предоставления для индивидуального жилищного строительства</w:t>
            </w:r>
          </w:p>
        </w:tc>
      </w:tr>
    </w:tbl>
    <w:p w:rsidR="00D748EC" w:rsidRDefault="00D748EC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77770" w:rsidRDefault="00B77770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77770" w:rsidRDefault="00B77770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1F54" w:rsidRDefault="00FF1F54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1F54" w:rsidRDefault="00FF1F54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1F54" w:rsidRDefault="00FF1F54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E5B10" w:rsidRDefault="009E5B10" w:rsidP="002D24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E0038" w:rsidRPr="005D6CAD" w:rsidRDefault="004E0038" w:rsidP="00F92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D6" w:rsidRDefault="009D1AD6" w:rsidP="009D1AD6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80CF8">
        <w:rPr>
          <w:rFonts w:ascii="Times New Roman" w:hAnsi="Times New Roman"/>
          <w:b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CF8">
        <w:rPr>
          <w:rFonts w:ascii="Times New Roman" w:hAnsi="Times New Roman"/>
          <w:b/>
          <w:color w:val="000000"/>
          <w:sz w:val="28"/>
          <w:szCs w:val="28"/>
        </w:rPr>
        <w:t>Финансовое обеспечение муниципальной программы</w:t>
      </w:r>
    </w:p>
    <w:p w:rsidR="009D1AD6" w:rsidRPr="00CD7207" w:rsidRDefault="009D1AD6" w:rsidP="009D1AD6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9D1AD6" w:rsidRPr="00CD7207" w:rsidRDefault="009D1AD6" w:rsidP="009D1AD6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16"/>
          <w:szCs w:val="16"/>
          <w:highlight w:val="yellow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851"/>
        <w:gridCol w:w="850"/>
        <w:gridCol w:w="851"/>
        <w:gridCol w:w="850"/>
        <w:gridCol w:w="851"/>
        <w:gridCol w:w="772"/>
        <w:gridCol w:w="787"/>
        <w:gridCol w:w="850"/>
        <w:gridCol w:w="851"/>
        <w:gridCol w:w="850"/>
        <w:gridCol w:w="851"/>
        <w:gridCol w:w="850"/>
        <w:gridCol w:w="993"/>
      </w:tblGrid>
      <w:tr w:rsidR="009D1AD6" w:rsidRPr="004C1A2D" w:rsidTr="004D67FA">
        <w:trPr>
          <w:trHeight w:val="512"/>
        </w:trPr>
        <w:tc>
          <w:tcPr>
            <w:tcW w:w="568" w:type="dxa"/>
            <w:vMerge w:val="restart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1AD6" w:rsidRPr="004C1A2D" w:rsidRDefault="000E456F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И</w:t>
            </w:r>
            <w:r w:rsidR="009D1AD6"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сточник финансового обеспечения</w:t>
            </w:r>
          </w:p>
        </w:tc>
        <w:tc>
          <w:tcPr>
            <w:tcW w:w="11057" w:type="dxa"/>
            <w:gridSpan w:val="13"/>
            <w:shd w:val="clear" w:color="auto" w:fill="auto"/>
          </w:tcPr>
          <w:p w:rsidR="000E456F" w:rsidRPr="004C1A2D" w:rsidRDefault="009D1AD6" w:rsidP="00741673">
            <w:pPr>
              <w:tabs>
                <w:tab w:val="left" w:pos="20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Объем финансового обеспечения </w:t>
            </w:r>
          </w:p>
          <w:p w:rsidR="009D1AD6" w:rsidRPr="004C1A2D" w:rsidRDefault="009D1AD6" w:rsidP="00741673">
            <w:pPr>
              <w:tabs>
                <w:tab w:val="left" w:pos="20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( тыс. рублей)</w:t>
            </w:r>
          </w:p>
        </w:tc>
      </w:tr>
      <w:tr w:rsidR="004D67FA" w:rsidRPr="004C1A2D" w:rsidTr="004D67FA">
        <w:trPr>
          <w:trHeight w:val="165"/>
        </w:trPr>
        <w:tc>
          <w:tcPr>
            <w:tcW w:w="568" w:type="dxa"/>
            <w:vMerge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72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787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50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51" w:type="dxa"/>
            <w:shd w:val="clear" w:color="auto" w:fill="auto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  <w:t>2033</w:t>
            </w:r>
          </w:p>
        </w:tc>
        <w:tc>
          <w:tcPr>
            <w:tcW w:w="850" w:type="dxa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  <w:t>2034</w:t>
            </w:r>
          </w:p>
        </w:tc>
        <w:tc>
          <w:tcPr>
            <w:tcW w:w="851" w:type="dxa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  <w:t>2035</w:t>
            </w:r>
          </w:p>
        </w:tc>
        <w:tc>
          <w:tcPr>
            <w:tcW w:w="850" w:type="dxa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/>
              </w:rPr>
              <w:t>2036</w:t>
            </w:r>
          </w:p>
        </w:tc>
        <w:tc>
          <w:tcPr>
            <w:tcW w:w="993" w:type="dxa"/>
          </w:tcPr>
          <w:p w:rsidR="009D1AD6" w:rsidRPr="004C1A2D" w:rsidRDefault="009D1AD6" w:rsidP="00741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всего</w:t>
            </w:r>
          </w:p>
        </w:tc>
      </w:tr>
      <w:tr w:rsidR="00E2247F" w:rsidRPr="00E2247F" w:rsidTr="002D2416">
        <w:trPr>
          <w:trHeight w:val="341"/>
        </w:trPr>
        <w:tc>
          <w:tcPr>
            <w:tcW w:w="2978" w:type="dxa"/>
            <w:gridSpan w:val="2"/>
            <w:vMerge w:val="restart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C1A2D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(всего)</w:t>
            </w:r>
          </w:p>
        </w:tc>
        <w:tc>
          <w:tcPr>
            <w:tcW w:w="1559" w:type="dxa"/>
            <w:shd w:val="clear" w:color="auto" w:fill="auto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55 826,62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55 826,62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40 853,99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349 394,74</w:t>
            </w:r>
          </w:p>
        </w:tc>
      </w:tr>
      <w:tr w:rsidR="00E2247F" w:rsidRPr="00E2247F" w:rsidTr="004D67FA">
        <w:trPr>
          <w:trHeight w:val="331"/>
        </w:trPr>
        <w:tc>
          <w:tcPr>
            <w:tcW w:w="2978" w:type="dxa"/>
            <w:gridSpan w:val="2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46 124,80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46 124,80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36 267,13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307 684,32</w:t>
            </w:r>
          </w:p>
        </w:tc>
      </w:tr>
      <w:tr w:rsidR="00E2247F" w:rsidRPr="00E2247F" w:rsidTr="004D67FA">
        <w:trPr>
          <w:trHeight w:val="165"/>
        </w:trPr>
        <w:tc>
          <w:tcPr>
            <w:tcW w:w="2978" w:type="dxa"/>
            <w:gridSpan w:val="2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9 701,82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9 701,82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4 586,86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41 710,42</w:t>
            </w:r>
          </w:p>
        </w:tc>
      </w:tr>
      <w:tr w:rsidR="004D67FA" w:rsidRPr="00E2247F" w:rsidTr="004D67FA">
        <w:trPr>
          <w:trHeight w:val="165"/>
        </w:trPr>
        <w:tc>
          <w:tcPr>
            <w:tcW w:w="4537" w:type="dxa"/>
            <w:gridSpan w:val="3"/>
            <w:shd w:val="clear" w:color="auto" w:fill="auto"/>
          </w:tcPr>
          <w:p w:rsidR="009D1AD6" w:rsidRPr="00E2247F" w:rsidRDefault="009D1AD6" w:rsidP="006E004A">
            <w:pPr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 xml:space="preserve">Объем налоговых расходов (справочно)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9D1AD6" w:rsidRPr="00E2247F" w:rsidRDefault="000E456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247F" w:rsidRPr="00E2247F" w:rsidTr="004D67FA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</w:t>
            </w:r>
          </w:p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2247F" w:rsidRPr="004C1A2D" w:rsidRDefault="00E2247F" w:rsidP="00E224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1A2D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"Реализация мероприятий в области градостроительной деятельности"</w:t>
            </w: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18 285,86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18 285,86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40 853,99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21 876,39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274 313,22</w:t>
            </w:r>
          </w:p>
        </w:tc>
      </w:tr>
      <w:tr w:rsidR="00E2247F" w:rsidRPr="00E2247F" w:rsidTr="004D67FA">
        <w:trPr>
          <w:trHeight w:val="331"/>
        </w:trPr>
        <w:tc>
          <w:tcPr>
            <w:tcW w:w="568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1A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11 211,90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11 211,90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36 267,13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19 907,51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237 858,52</w:t>
            </w:r>
          </w:p>
        </w:tc>
      </w:tr>
      <w:tr w:rsidR="00E2247F" w:rsidRPr="00E2247F" w:rsidTr="004D67FA">
        <w:trPr>
          <w:trHeight w:val="165"/>
        </w:trPr>
        <w:tc>
          <w:tcPr>
            <w:tcW w:w="568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1A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7 073,96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7 073,96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4 586,86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1 968,88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36 454,70</w:t>
            </w:r>
          </w:p>
        </w:tc>
      </w:tr>
      <w:tr w:rsidR="00E2247F" w:rsidRPr="00E2247F" w:rsidTr="004D67FA">
        <w:trPr>
          <w:trHeight w:val="346"/>
        </w:trPr>
        <w:tc>
          <w:tcPr>
            <w:tcW w:w="568" w:type="dxa"/>
            <w:vMerge w:val="restart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247F" w:rsidRPr="004C1A2D" w:rsidRDefault="00E2247F" w:rsidP="00E2247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 </w:t>
            </w:r>
            <w:r w:rsidRPr="004C1A2D">
              <w:rPr>
                <w:rFonts w:ascii="Times New Roman" w:hAnsi="Times New Roman"/>
                <w:sz w:val="18"/>
                <w:szCs w:val="18"/>
              </w:rPr>
              <w:t xml:space="preserve">процессных мероприятий </w:t>
            </w:r>
            <w:r w:rsidRPr="004C1A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hAnsi="Times New Roman"/>
                <w:sz w:val="18"/>
                <w:szCs w:val="18"/>
              </w:rPr>
              <w:t>Формирование земельных участков </w:t>
            </w:r>
            <w:r w:rsidRPr="004C1A2D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  <w:r w:rsidRPr="004C1A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C1A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37 540,76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37 540,76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75 081,52</w:t>
            </w:r>
          </w:p>
        </w:tc>
      </w:tr>
      <w:tr w:rsidR="00E2247F" w:rsidRPr="00E2247F" w:rsidTr="004D67FA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1A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34 912,90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34 912,90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69 825,80</w:t>
            </w:r>
          </w:p>
        </w:tc>
      </w:tr>
      <w:tr w:rsidR="00E2247F" w:rsidRPr="00E2247F" w:rsidTr="004D67FA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2247F" w:rsidRPr="004C1A2D" w:rsidRDefault="00E2247F" w:rsidP="00E224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C1A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2 627,86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2 627,86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2247F" w:rsidRPr="00E2247F" w:rsidRDefault="00E2247F" w:rsidP="00E2247F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47F">
              <w:rPr>
                <w:rFonts w:ascii="Times New Roman" w:hAnsi="Times New Roman"/>
                <w:sz w:val="18"/>
                <w:szCs w:val="18"/>
              </w:rPr>
              <w:t>5 255,72</w:t>
            </w:r>
          </w:p>
        </w:tc>
      </w:tr>
    </w:tbl>
    <w:p w:rsidR="009D1AD6" w:rsidRDefault="009D1AD6" w:rsidP="009D1AD6">
      <w:pPr>
        <w:rPr>
          <w:rFonts w:ascii="Times New Roman" w:hAnsi="Times New Roman"/>
          <w:color w:val="000000"/>
          <w:sz w:val="28"/>
          <w:szCs w:val="28"/>
        </w:rPr>
        <w:sectPr w:rsidR="009D1AD6" w:rsidSect="00741673">
          <w:pgSz w:w="16834" w:h="11909" w:orient="landscape" w:code="9"/>
          <w:pgMar w:top="993" w:right="1134" w:bottom="567" w:left="1134" w:header="709" w:footer="709" w:gutter="0"/>
          <w:cols w:space="60"/>
          <w:noEndnote/>
          <w:docGrid w:linePitch="299"/>
        </w:sectPr>
      </w:pPr>
      <w:bookmarkStart w:id="1" w:name="_GoBack"/>
      <w:bookmarkEnd w:id="1"/>
    </w:p>
    <w:p w:rsidR="00CD0A87" w:rsidRPr="00407CC9" w:rsidRDefault="00CD0A87" w:rsidP="00880C2D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sectPr w:rsidR="00CD0A87" w:rsidRPr="00407CC9" w:rsidSect="004E0038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FF" w:rsidRDefault="005F57FF">
      <w:pPr>
        <w:spacing w:after="0" w:line="240" w:lineRule="auto"/>
      </w:pPr>
      <w:r>
        <w:separator/>
      </w:r>
    </w:p>
  </w:endnote>
  <w:endnote w:type="continuationSeparator" w:id="0">
    <w:p w:rsidR="005F57FF" w:rsidRDefault="005F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FF" w:rsidRDefault="005F57FF">
      <w:pPr>
        <w:spacing w:after="0" w:line="240" w:lineRule="auto"/>
      </w:pPr>
      <w:r>
        <w:separator/>
      </w:r>
    </w:p>
  </w:footnote>
  <w:footnote w:type="continuationSeparator" w:id="0">
    <w:p w:rsidR="005F57FF" w:rsidRDefault="005F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2D" w:rsidRDefault="004C1A2D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80C2D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180D6842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0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6816E1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3C6C4C3C"/>
    <w:multiLevelType w:val="hybridMultilevel"/>
    <w:tmpl w:val="48D0C5F2"/>
    <w:lvl w:ilvl="0" w:tplc="26A84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9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31358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7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28" w15:restartNumberingAfterBreak="0">
    <w:nsid w:val="78A11926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5"/>
  </w:num>
  <w:num w:numId="5">
    <w:abstractNumId w:val="19"/>
  </w:num>
  <w:num w:numId="6">
    <w:abstractNumId w:val="6"/>
  </w:num>
  <w:num w:numId="7">
    <w:abstractNumId w:val="27"/>
  </w:num>
  <w:num w:numId="8">
    <w:abstractNumId w:val="1"/>
  </w:num>
  <w:num w:numId="9">
    <w:abstractNumId w:val="2"/>
  </w:num>
  <w:num w:numId="10">
    <w:abstractNumId w:val="25"/>
  </w:num>
  <w:num w:numId="11">
    <w:abstractNumId w:val="21"/>
  </w:num>
  <w:num w:numId="12">
    <w:abstractNumId w:val="20"/>
  </w:num>
  <w:num w:numId="13">
    <w:abstractNumId w:val="3"/>
  </w:num>
  <w:num w:numId="14">
    <w:abstractNumId w:val="9"/>
  </w:num>
  <w:num w:numId="15">
    <w:abstractNumId w:val="15"/>
  </w:num>
  <w:num w:numId="16">
    <w:abstractNumId w:val="10"/>
  </w:num>
  <w:num w:numId="17">
    <w:abstractNumId w:val="7"/>
  </w:num>
  <w:num w:numId="18">
    <w:abstractNumId w:val="18"/>
  </w:num>
  <w:num w:numId="19">
    <w:abstractNumId w:val="26"/>
  </w:num>
  <w:num w:numId="20">
    <w:abstractNumId w:val="4"/>
  </w:num>
  <w:num w:numId="21">
    <w:abstractNumId w:val="24"/>
  </w:num>
  <w:num w:numId="22">
    <w:abstractNumId w:val="13"/>
  </w:num>
  <w:num w:numId="23">
    <w:abstractNumId w:val="14"/>
  </w:num>
  <w:num w:numId="24">
    <w:abstractNumId w:val="23"/>
  </w:num>
  <w:num w:numId="25">
    <w:abstractNumId w:val="8"/>
  </w:num>
  <w:num w:numId="26">
    <w:abstractNumId w:val="12"/>
  </w:num>
  <w:num w:numId="27">
    <w:abstractNumId w:val="22"/>
  </w:num>
  <w:num w:numId="28">
    <w:abstractNumId w:val="2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106C0"/>
    <w:rsid w:val="000305C6"/>
    <w:rsid w:val="000518C8"/>
    <w:rsid w:val="00051C17"/>
    <w:rsid w:val="0005650D"/>
    <w:rsid w:val="000738FD"/>
    <w:rsid w:val="0007634D"/>
    <w:rsid w:val="000B2720"/>
    <w:rsid w:val="000C3D75"/>
    <w:rsid w:val="000E1201"/>
    <w:rsid w:val="000E456F"/>
    <w:rsid w:val="000F4294"/>
    <w:rsid w:val="00105CDE"/>
    <w:rsid w:val="001125EC"/>
    <w:rsid w:val="00113CAA"/>
    <w:rsid w:val="0011636C"/>
    <w:rsid w:val="00147D9A"/>
    <w:rsid w:val="00152F45"/>
    <w:rsid w:val="0015645B"/>
    <w:rsid w:val="00170BB4"/>
    <w:rsid w:val="00172FC3"/>
    <w:rsid w:val="00190C97"/>
    <w:rsid w:val="001C01AE"/>
    <w:rsid w:val="001C25D0"/>
    <w:rsid w:val="001C66C0"/>
    <w:rsid w:val="001F34F4"/>
    <w:rsid w:val="00200EE5"/>
    <w:rsid w:val="00205E94"/>
    <w:rsid w:val="00224931"/>
    <w:rsid w:val="00243346"/>
    <w:rsid w:val="00244C05"/>
    <w:rsid w:val="00256CDA"/>
    <w:rsid w:val="00277DAF"/>
    <w:rsid w:val="00284D04"/>
    <w:rsid w:val="002D2416"/>
    <w:rsid w:val="002D73E9"/>
    <w:rsid w:val="002F287C"/>
    <w:rsid w:val="002F3B6E"/>
    <w:rsid w:val="003003B5"/>
    <w:rsid w:val="00383BBA"/>
    <w:rsid w:val="00395107"/>
    <w:rsid w:val="003A31DE"/>
    <w:rsid w:val="003A4EB9"/>
    <w:rsid w:val="003A72E0"/>
    <w:rsid w:val="003B280E"/>
    <w:rsid w:val="003F4FAD"/>
    <w:rsid w:val="003F530F"/>
    <w:rsid w:val="00405E71"/>
    <w:rsid w:val="00407CC9"/>
    <w:rsid w:val="004376D6"/>
    <w:rsid w:val="004510F8"/>
    <w:rsid w:val="00485446"/>
    <w:rsid w:val="004B3406"/>
    <w:rsid w:val="004B43BE"/>
    <w:rsid w:val="004C1A2D"/>
    <w:rsid w:val="004C2437"/>
    <w:rsid w:val="004C7974"/>
    <w:rsid w:val="004D057C"/>
    <w:rsid w:val="004D67FA"/>
    <w:rsid w:val="004E0038"/>
    <w:rsid w:val="0051511D"/>
    <w:rsid w:val="00541734"/>
    <w:rsid w:val="005560B8"/>
    <w:rsid w:val="00574E8A"/>
    <w:rsid w:val="00593953"/>
    <w:rsid w:val="005A783B"/>
    <w:rsid w:val="005B54B6"/>
    <w:rsid w:val="005B7F62"/>
    <w:rsid w:val="005C47A5"/>
    <w:rsid w:val="005E3B29"/>
    <w:rsid w:val="005F57FF"/>
    <w:rsid w:val="00610C05"/>
    <w:rsid w:val="006334F8"/>
    <w:rsid w:val="006421D7"/>
    <w:rsid w:val="00644C9E"/>
    <w:rsid w:val="00644D1F"/>
    <w:rsid w:val="006456F7"/>
    <w:rsid w:val="0065199F"/>
    <w:rsid w:val="006525D9"/>
    <w:rsid w:val="00682253"/>
    <w:rsid w:val="006A385D"/>
    <w:rsid w:val="006B2BA7"/>
    <w:rsid w:val="006B598C"/>
    <w:rsid w:val="006B6521"/>
    <w:rsid w:val="006C0CC9"/>
    <w:rsid w:val="006E004A"/>
    <w:rsid w:val="006F68A2"/>
    <w:rsid w:val="00716BCD"/>
    <w:rsid w:val="00727033"/>
    <w:rsid w:val="00741673"/>
    <w:rsid w:val="00750DB3"/>
    <w:rsid w:val="007701D1"/>
    <w:rsid w:val="007C3D82"/>
    <w:rsid w:val="007C7A8F"/>
    <w:rsid w:val="007D4DB8"/>
    <w:rsid w:val="008011FE"/>
    <w:rsid w:val="0081383E"/>
    <w:rsid w:val="00827392"/>
    <w:rsid w:val="0086635E"/>
    <w:rsid w:val="00870E37"/>
    <w:rsid w:val="00880C2D"/>
    <w:rsid w:val="0088655D"/>
    <w:rsid w:val="00890EBD"/>
    <w:rsid w:val="008936F9"/>
    <w:rsid w:val="00894DB0"/>
    <w:rsid w:val="0089569D"/>
    <w:rsid w:val="008A1372"/>
    <w:rsid w:val="008B133C"/>
    <w:rsid w:val="008B472F"/>
    <w:rsid w:val="008C1677"/>
    <w:rsid w:val="008C568D"/>
    <w:rsid w:val="00904272"/>
    <w:rsid w:val="0092220F"/>
    <w:rsid w:val="00927A01"/>
    <w:rsid w:val="0094323F"/>
    <w:rsid w:val="0095364B"/>
    <w:rsid w:val="00980077"/>
    <w:rsid w:val="00980753"/>
    <w:rsid w:val="00990B73"/>
    <w:rsid w:val="009A0F41"/>
    <w:rsid w:val="009B6978"/>
    <w:rsid w:val="009D1AD6"/>
    <w:rsid w:val="009E5B10"/>
    <w:rsid w:val="009F5679"/>
    <w:rsid w:val="00A01906"/>
    <w:rsid w:val="00A03848"/>
    <w:rsid w:val="00A06949"/>
    <w:rsid w:val="00A07CD7"/>
    <w:rsid w:val="00A24220"/>
    <w:rsid w:val="00A250CF"/>
    <w:rsid w:val="00A3108F"/>
    <w:rsid w:val="00A35D75"/>
    <w:rsid w:val="00A4051A"/>
    <w:rsid w:val="00A47410"/>
    <w:rsid w:val="00A57D7C"/>
    <w:rsid w:val="00A67CDF"/>
    <w:rsid w:val="00A738D4"/>
    <w:rsid w:val="00A752D6"/>
    <w:rsid w:val="00A94BD5"/>
    <w:rsid w:val="00AA1F66"/>
    <w:rsid w:val="00AB09DF"/>
    <w:rsid w:val="00AB1173"/>
    <w:rsid w:val="00AB5189"/>
    <w:rsid w:val="00AF12EF"/>
    <w:rsid w:val="00B038DE"/>
    <w:rsid w:val="00B220A7"/>
    <w:rsid w:val="00B2329D"/>
    <w:rsid w:val="00B40E49"/>
    <w:rsid w:val="00B77770"/>
    <w:rsid w:val="00B900F4"/>
    <w:rsid w:val="00B9466D"/>
    <w:rsid w:val="00B96DF2"/>
    <w:rsid w:val="00BA089F"/>
    <w:rsid w:val="00BB0397"/>
    <w:rsid w:val="00BB271A"/>
    <w:rsid w:val="00BC756A"/>
    <w:rsid w:val="00BE1461"/>
    <w:rsid w:val="00BF767E"/>
    <w:rsid w:val="00C079C7"/>
    <w:rsid w:val="00C22B19"/>
    <w:rsid w:val="00C27AA4"/>
    <w:rsid w:val="00C27D2B"/>
    <w:rsid w:val="00C4472B"/>
    <w:rsid w:val="00C45908"/>
    <w:rsid w:val="00C524F0"/>
    <w:rsid w:val="00C7391C"/>
    <w:rsid w:val="00C76DB6"/>
    <w:rsid w:val="00CA2F67"/>
    <w:rsid w:val="00CB3161"/>
    <w:rsid w:val="00CC1DED"/>
    <w:rsid w:val="00CC55F9"/>
    <w:rsid w:val="00CC60E3"/>
    <w:rsid w:val="00CD0A87"/>
    <w:rsid w:val="00CD6907"/>
    <w:rsid w:val="00CE03E1"/>
    <w:rsid w:val="00D3055C"/>
    <w:rsid w:val="00D323F3"/>
    <w:rsid w:val="00D3275F"/>
    <w:rsid w:val="00D41153"/>
    <w:rsid w:val="00D52227"/>
    <w:rsid w:val="00D718AC"/>
    <w:rsid w:val="00D71F92"/>
    <w:rsid w:val="00D748EC"/>
    <w:rsid w:val="00D7636F"/>
    <w:rsid w:val="00DA38F0"/>
    <w:rsid w:val="00DA6FB5"/>
    <w:rsid w:val="00DB4A52"/>
    <w:rsid w:val="00DD2B7E"/>
    <w:rsid w:val="00E02C8D"/>
    <w:rsid w:val="00E2247F"/>
    <w:rsid w:val="00E23CD6"/>
    <w:rsid w:val="00E37882"/>
    <w:rsid w:val="00E76919"/>
    <w:rsid w:val="00E82589"/>
    <w:rsid w:val="00E877F2"/>
    <w:rsid w:val="00EA2A90"/>
    <w:rsid w:val="00EA33D4"/>
    <w:rsid w:val="00ED1CAF"/>
    <w:rsid w:val="00EE2296"/>
    <w:rsid w:val="00F03F06"/>
    <w:rsid w:val="00F079FE"/>
    <w:rsid w:val="00F1139C"/>
    <w:rsid w:val="00F21723"/>
    <w:rsid w:val="00F50EC1"/>
    <w:rsid w:val="00F61584"/>
    <w:rsid w:val="00F63CAE"/>
    <w:rsid w:val="00F71475"/>
    <w:rsid w:val="00F923DF"/>
    <w:rsid w:val="00FC7049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9A39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BDA1-AE01-42B7-8127-EC226CA0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Хакимова Юлия Ивановна</cp:lastModifiedBy>
  <cp:revision>13</cp:revision>
  <cp:lastPrinted>2024-05-24T10:57:00Z</cp:lastPrinted>
  <dcterms:created xsi:type="dcterms:W3CDTF">2024-05-31T11:10:00Z</dcterms:created>
  <dcterms:modified xsi:type="dcterms:W3CDTF">2024-06-26T11:59:00Z</dcterms:modified>
  <cp:version>1048576</cp:version>
</cp:coreProperties>
</file>