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33" w:rsidRDefault="0073222C" w:rsidP="007322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3222C" w:rsidRDefault="0073222C" w:rsidP="0073222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73222C" w:rsidRPr="002E12E7" w:rsidRDefault="0073222C" w:rsidP="0073222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73222C" w:rsidRPr="002E12E7" w:rsidRDefault="0073222C" w:rsidP="0073222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222C" w:rsidRDefault="0073222C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____________2018                                                                     №________</w:t>
      </w:r>
    </w:p>
    <w:p w:rsidR="0073222C" w:rsidRDefault="0073222C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22C" w:rsidRDefault="0073222C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22C" w:rsidRDefault="0073222C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схемы организации дорожного </w:t>
      </w:r>
    </w:p>
    <w:p w:rsidR="0073222C" w:rsidRDefault="0073222C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 города Нижневартовска</w:t>
      </w:r>
    </w:p>
    <w:p w:rsidR="00F174DE" w:rsidRDefault="00F174DE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4DE" w:rsidRDefault="00F174DE" w:rsidP="007322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4DE" w:rsidRDefault="00F174DE" w:rsidP="00F174D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условий для обеспечения</w:t>
      </w:r>
      <w:r w:rsidR="00D2403D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движения, повышения эффективности и устойчивости функционирования дорожно-транспортного комплекса в городе Нижневартовске, в соответствии с федеральными законами от 06.10.2003 №131-ФЗ «Об общих принципах организации местного самоуправления в Российской Федерации», от 10.12.1995 №196-ФЗ «О безопасности дорожного движения»</w:t>
      </w:r>
      <w:r w:rsidR="002E12E7">
        <w:rPr>
          <w:rFonts w:ascii="Times New Roman" w:hAnsi="Times New Roman" w:cs="Times New Roman"/>
          <w:sz w:val="28"/>
          <w:szCs w:val="28"/>
        </w:rPr>
        <w:t>, руководствуясь статьей 33 Устава города Нижневартовска:</w:t>
      </w:r>
    </w:p>
    <w:p w:rsidR="002E12E7" w:rsidRDefault="002E12E7" w:rsidP="002E12E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разработанную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муниципальным контрактом от </w:t>
      </w:r>
      <w:r w:rsidRPr="002E12E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.10.2017 №</w:t>
      </w:r>
      <w:r w:rsidRPr="002E12E7">
        <w:rPr>
          <w:rFonts w:ascii="Times New Roman" w:hAnsi="Times New Roman" w:cs="Times New Roman"/>
          <w:sz w:val="28"/>
          <w:szCs w:val="28"/>
        </w:rPr>
        <w:t>3860322764817000028</w:t>
      </w:r>
      <w:r>
        <w:rPr>
          <w:rFonts w:ascii="Times New Roman" w:hAnsi="Times New Roman" w:cs="Times New Roman"/>
          <w:sz w:val="28"/>
          <w:szCs w:val="28"/>
        </w:rPr>
        <w:t xml:space="preserve"> Комплексную схему организации дорожного движения города Нижневартовска (далее – Комплексная схема)</w:t>
      </w:r>
      <w:r w:rsidR="00B76ED6">
        <w:rPr>
          <w:rFonts w:ascii="Times New Roman" w:hAnsi="Times New Roman" w:cs="Times New Roman"/>
          <w:sz w:val="28"/>
          <w:szCs w:val="28"/>
        </w:rPr>
        <w:t xml:space="preserve"> в редакции разработчика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E12E7" w:rsidRDefault="002E12E7" w:rsidP="002E12E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по дорожному хозяйству и благоустройству города Нижневартовска» передать принятые согласно вышеуказанному контракту материалы Комплексной схемы  (по 1 экземпляру)  для последующей работы и применения </w:t>
      </w:r>
      <w:r w:rsidR="00464707">
        <w:rPr>
          <w:rFonts w:ascii="Times New Roman" w:hAnsi="Times New Roman" w:cs="Times New Roman"/>
          <w:sz w:val="28"/>
          <w:szCs w:val="28"/>
        </w:rPr>
        <w:t>в управление архитектуры и градостроительства администрации города, департамент жилищно-коммунального хозяйства администрации города, отдел государственной инспекции безопасности дорожного движения Управления Министерства внутренних дел России по городу Нижневартовску.</w:t>
      </w:r>
    </w:p>
    <w:p w:rsidR="006D1093" w:rsidRDefault="00084B39" w:rsidP="002E12E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 по строительству (В.П. Ситников), заместителю главы города, директору департамента жилищно-коммунального хозяйства (М.А. Коротаев)  при подготовке и утверждении градостроительной документации, планировании и реализации мероприятий по организации дорожного движения, содержанию, строительству и реконструкции автомобильных дорог общего пользования, мостов 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транспортных и инженерных сооружений в границах города Нижневартовска  руководствоваться Комплексной схемой.</w:t>
      </w:r>
      <w:proofErr w:type="gramEnd"/>
    </w:p>
    <w:p w:rsidR="00084B39" w:rsidRDefault="00084B39" w:rsidP="002E12E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C26F26">
        <w:rPr>
          <w:rFonts w:ascii="Times New Roman" w:hAnsi="Times New Roman" w:cs="Times New Roman"/>
          <w:sz w:val="28"/>
          <w:szCs w:val="28"/>
        </w:rPr>
        <w:t xml:space="preserve">заместителя главы города, директора департамента жилищно-коммунального хозяйства </w:t>
      </w:r>
      <w:proofErr w:type="spellStart"/>
      <w:r w:rsidR="00C26F26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C26F26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C26F26" w:rsidRDefault="00C26F26" w:rsidP="00C26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F26" w:rsidRDefault="00C26F26" w:rsidP="00C26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F26" w:rsidRDefault="00C26F26" w:rsidP="00C26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F26" w:rsidRPr="00C26F26" w:rsidRDefault="00C26F26" w:rsidP="00C26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В.В. Тихонов</w:t>
      </w:r>
    </w:p>
    <w:sectPr w:rsidR="00C26F26" w:rsidRPr="00C2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425"/>
    <w:multiLevelType w:val="hybridMultilevel"/>
    <w:tmpl w:val="528C5EFC"/>
    <w:lvl w:ilvl="0" w:tplc="A1720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C"/>
    <w:rsid w:val="00084B39"/>
    <w:rsid w:val="000B6033"/>
    <w:rsid w:val="002453F0"/>
    <w:rsid w:val="002E12E7"/>
    <w:rsid w:val="00464707"/>
    <w:rsid w:val="006D1093"/>
    <w:rsid w:val="0073222C"/>
    <w:rsid w:val="009D159D"/>
    <w:rsid w:val="00B76ED6"/>
    <w:rsid w:val="00C26F26"/>
    <w:rsid w:val="00D2403D"/>
    <w:rsid w:val="00F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Батечко Татьяна Владимировна</dc:creator>
  <cp:lastModifiedBy>Батечко Татьяна Владимировна</cp:lastModifiedBy>
  <cp:revision>3</cp:revision>
  <cp:lastPrinted>2018-04-02T06:52:00Z</cp:lastPrinted>
  <dcterms:created xsi:type="dcterms:W3CDTF">2018-04-02T05:16:00Z</dcterms:created>
  <dcterms:modified xsi:type="dcterms:W3CDTF">2018-04-20T10:09:00Z</dcterms:modified>
</cp:coreProperties>
</file>