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A1C" w:rsidRPr="00067A1C" w:rsidRDefault="00067A1C" w:rsidP="00067A1C">
      <w:pPr>
        <w:spacing w:line="240" w:lineRule="atLeast"/>
        <w:contextualSpacing/>
        <w:jc w:val="center"/>
        <w:rPr>
          <w:b/>
          <w:bCs/>
          <w:color w:val="000000"/>
          <w:sz w:val="28"/>
          <w:szCs w:val="28"/>
        </w:rPr>
      </w:pPr>
      <w:r w:rsidRPr="00067A1C">
        <w:rPr>
          <w:b/>
          <w:bCs/>
          <w:color w:val="000000"/>
          <w:sz w:val="28"/>
          <w:szCs w:val="28"/>
        </w:rPr>
        <w:t xml:space="preserve">ПРОТОКОЛ № </w:t>
      </w:r>
      <w:r>
        <w:rPr>
          <w:b/>
          <w:bCs/>
          <w:color w:val="000000"/>
          <w:sz w:val="28"/>
          <w:szCs w:val="28"/>
        </w:rPr>
        <w:t>2</w:t>
      </w:r>
    </w:p>
    <w:p w:rsidR="00067A1C" w:rsidRDefault="00067A1C" w:rsidP="00067A1C">
      <w:pPr>
        <w:spacing w:line="240" w:lineRule="atLeast"/>
        <w:ind w:left="-142" w:right="-143" w:firstLine="142"/>
        <w:contextualSpacing/>
        <w:jc w:val="center"/>
        <w:rPr>
          <w:b/>
          <w:bCs/>
          <w:color w:val="000000"/>
          <w:sz w:val="28"/>
          <w:szCs w:val="28"/>
        </w:rPr>
      </w:pPr>
      <w:r w:rsidRPr="00067A1C">
        <w:rPr>
          <w:b/>
          <w:bCs/>
          <w:color w:val="000000"/>
          <w:sz w:val="28"/>
          <w:szCs w:val="28"/>
        </w:rPr>
        <w:t xml:space="preserve">заседания Координационного совета по развитию образования и подготовке высококвалифицированных специалистов и рабочих кадров </w:t>
      </w:r>
    </w:p>
    <w:p w:rsidR="00067A1C" w:rsidRPr="00067A1C" w:rsidRDefault="00067A1C" w:rsidP="00067A1C">
      <w:pPr>
        <w:spacing w:line="240" w:lineRule="atLeast"/>
        <w:ind w:left="-142" w:right="-143" w:firstLine="142"/>
        <w:contextualSpacing/>
        <w:jc w:val="center"/>
        <w:rPr>
          <w:b/>
          <w:bCs/>
          <w:color w:val="000000"/>
          <w:sz w:val="28"/>
          <w:szCs w:val="28"/>
        </w:rPr>
      </w:pPr>
      <w:r w:rsidRPr="00067A1C">
        <w:rPr>
          <w:b/>
          <w:bCs/>
          <w:color w:val="000000"/>
          <w:sz w:val="28"/>
          <w:szCs w:val="28"/>
        </w:rPr>
        <w:t>в городе Нижневартовске</w:t>
      </w:r>
    </w:p>
    <w:p w:rsidR="00067A1C" w:rsidRPr="00067A1C" w:rsidRDefault="00067A1C" w:rsidP="00067A1C">
      <w:pPr>
        <w:spacing w:line="240" w:lineRule="atLeast"/>
        <w:contextualSpacing/>
        <w:jc w:val="center"/>
        <w:rPr>
          <w:b/>
          <w:bCs/>
          <w:color w:val="000000"/>
          <w:sz w:val="28"/>
          <w:szCs w:val="28"/>
        </w:rPr>
      </w:pPr>
      <w:r w:rsidRPr="00067A1C">
        <w:rPr>
          <w:b/>
          <w:bCs/>
          <w:color w:val="000000"/>
          <w:sz w:val="28"/>
          <w:szCs w:val="28"/>
        </w:rPr>
        <w:t>(далее – Координационный совет)</w:t>
      </w:r>
    </w:p>
    <w:p w:rsidR="00067A1C" w:rsidRPr="00067A1C" w:rsidRDefault="00067A1C" w:rsidP="00067A1C">
      <w:pPr>
        <w:spacing w:line="276" w:lineRule="auto"/>
        <w:contextualSpacing/>
        <w:rPr>
          <w:bCs/>
          <w:color w:val="000000"/>
          <w:sz w:val="28"/>
          <w:szCs w:val="28"/>
        </w:rPr>
      </w:pPr>
    </w:p>
    <w:p w:rsidR="00C8750C" w:rsidRPr="0007110A" w:rsidRDefault="00F504A3" w:rsidP="00C8750C">
      <w:pPr>
        <w:spacing w:line="240" w:lineRule="atLeast"/>
        <w:contextualSpacing/>
        <w:rPr>
          <w:bCs/>
          <w:color w:val="000000"/>
          <w:sz w:val="28"/>
          <w:szCs w:val="28"/>
        </w:rPr>
      </w:pPr>
      <w:r>
        <w:rPr>
          <w:bCs/>
          <w:color w:val="000000"/>
          <w:sz w:val="28"/>
          <w:szCs w:val="28"/>
        </w:rPr>
        <w:t>09</w:t>
      </w:r>
      <w:r w:rsidR="00C8750C" w:rsidRPr="0007110A">
        <w:rPr>
          <w:bCs/>
          <w:color w:val="000000"/>
          <w:sz w:val="28"/>
          <w:szCs w:val="28"/>
        </w:rPr>
        <w:t xml:space="preserve"> </w:t>
      </w:r>
      <w:r>
        <w:rPr>
          <w:bCs/>
          <w:color w:val="000000"/>
          <w:sz w:val="28"/>
          <w:szCs w:val="28"/>
        </w:rPr>
        <w:t>декаб</w:t>
      </w:r>
      <w:r w:rsidR="00C8750C">
        <w:rPr>
          <w:bCs/>
          <w:color w:val="000000"/>
          <w:sz w:val="28"/>
          <w:szCs w:val="28"/>
        </w:rPr>
        <w:t>р</w:t>
      </w:r>
      <w:r w:rsidR="00B55392">
        <w:rPr>
          <w:bCs/>
          <w:color w:val="000000"/>
          <w:sz w:val="28"/>
          <w:szCs w:val="28"/>
        </w:rPr>
        <w:t>я 2021</w:t>
      </w:r>
      <w:r w:rsidR="00C8750C" w:rsidRPr="0007110A">
        <w:rPr>
          <w:bCs/>
          <w:color w:val="000000"/>
          <w:sz w:val="28"/>
          <w:szCs w:val="28"/>
        </w:rPr>
        <w:t xml:space="preserve"> года                                                                г. Нижневартовск</w:t>
      </w:r>
    </w:p>
    <w:p w:rsidR="00C8750C" w:rsidRPr="0007110A" w:rsidRDefault="00C8750C" w:rsidP="00C8750C">
      <w:pPr>
        <w:spacing w:line="240" w:lineRule="atLeast"/>
        <w:contextualSpacing/>
        <w:jc w:val="both"/>
        <w:rPr>
          <w:b/>
          <w:color w:val="000000"/>
          <w:sz w:val="28"/>
          <w:szCs w:val="28"/>
        </w:rPr>
      </w:pPr>
    </w:p>
    <w:p w:rsidR="00C8750C" w:rsidRPr="0007110A" w:rsidRDefault="00C8750C" w:rsidP="00C8750C">
      <w:pPr>
        <w:contextualSpacing/>
        <w:jc w:val="both"/>
        <w:rPr>
          <w:b/>
          <w:bCs/>
          <w:color w:val="000000"/>
          <w:sz w:val="28"/>
          <w:szCs w:val="28"/>
        </w:rPr>
      </w:pPr>
      <w:r w:rsidRPr="0007110A">
        <w:rPr>
          <w:b/>
          <w:color w:val="000000"/>
          <w:sz w:val="28"/>
          <w:szCs w:val="28"/>
        </w:rPr>
        <w:t>Председательств</w:t>
      </w:r>
      <w:r w:rsidR="0011481A">
        <w:rPr>
          <w:b/>
          <w:color w:val="000000"/>
          <w:sz w:val="28"/>
          <w:szCs w:val="28"/>
        </w:rPr>
        <w:t>овал</w:t>
      </w:r>
      <w:r w:rsidRPr="0007110A">
        <w:rPr>
          <w:b/>
          <w:color w:val="000000"/>
          <w:sz w:val="28"/>
          <w:szCs w:val="28"/>
        </w:rPr>
        <w:t xml:space="preserve">: </w:t>
      </w:r>
      <w:r w:rsidR="00F504A3">
        <w:rPr>
          <w:color w:val="000000"/>
          <w:sz w:val="28"/>
          <w:szCs w:val="28"/>
        </w:rPr>
        <w:t>Воликовская И.О.</w:t>
      </w:r>
      <w:r w:rsidRPr="0007110A">
        <w:rPr>
          <w:color w:val="000000"/>
          <w:sz w:val="28"/>
          <w:szCs w:val="28"/>
        </w:rPr>
        <w:t xml:space="preserve"> – </w:t>
      </w:r>
      <w:r w:rsidR="00C474EE">
        <w:rPr>
          <w:color w:val="000000"/>
          <w:sz w:val="28"/>
          <w:szCs w:val="28"/>
        </w:rPr>
        <w:t xml:space="preserve">заместитель </w:t>
      </w:r>
      <w:r w:rsidR="00F504A3">
        <w:rPr>
          <w:color w:val="000000"/>
          <w:sz w:val="28"/>
          <w:szCs w:val="28"/>
        </w:rPr>
        <w:t xml:space="preserve">главы города, </w:t>
      </w:r>
      <w:r>
        <w:rPr>
          <w:sz w:val="28"/>
          <w:szCs w:val="28"/>
        </w:rPr>
        <w:t>директор</w:t>
      </w:r>
      <w:r w:rsidR="00C474EE">
        <w:rPr>
          <w:sz w:val="28"/>
          <w:szCs w:val="28"/>
        </w:rPr>
        <w:t>а</w:t>
      </w:r>
      <w:r w:rsidRPr="0007110A">
        <w:rPr>
          <w:sz w:val="28"/>
          <w:szCs w:val="28"/>
        </w:rPr>
        <w:t xml:space="preserve"> департамента </w:t>
      </w:r>
      <w:r w:rsidR="00F504A3">
        <w:rPr>
          <w:sz w:val="28"/>
          <w:szCs w:val="28"/>
        </w:rPr>
        <w:t>по социальной политике</w:t>
      </w:r>
      <w:r w:rsidRPr="0007110A">
        <w:rPr>
          <w:sz w:val="28"/>
          <w:szCs w:val="28"/>
        </w:rPr>
        <w:t xml:space="preserve"> администрации города Нижневартовска</w:t>
      </w:r>
      <w:r>
        <w:rPr>
          <w:sz w:val="28"/>
          <w:szCs w:val="28"/>
        </w:rPr>
        <w:t>.</w:t>
      </w:r>
    </w:p>
    <w:p w:rsidR="00C8750C" w:rsidRPr="0007110A" w:rsidRDefault="00C8750C" w:rsidP="00C8750C">
      <w:pPr>
        <w:contextualSpacing/>
        <w:rPr>
          <w:b/>
          <w:bCs/>
          <w:color w:val="000000"/>
          <w:sz w:val="28"/>
          <w:szCs w:val="28"/>
        </w:rPr>
      </w:pPr>
    </w:p>
    <w:p w:rsidR="00C8750C" w:rsidRPr="0007110A" w:rsidRDefault="0011481A" w:rsidP="00C8750C">
      <w:pPr>
        <w:contextualSpacing/>
        <w:rPr>
          <w:b/>
          <w:bCs/>
          <w:color w:val="000000"/>
          <w:sz w:val="28"/>
          <w:szCs w:val="28"/>
        </w:rPr>
      </w:pPr>
      <w:r>
        <w:rPr>
          <w:b/>
          <w:bCs/>
          <w:color w:val="000000"/>
          <w:sz w:val="28"/>
          <w:szCs w:val="28"/>
        </w:rPr>
        <w:t>Присутствовали</w:t>
      </w:r>
      <w:r w:rsidR="00C8750C" w:rsidRPr="0007110A">
        <w:rPr>
          <w:b/>
          <w:bCs/>
          <w:color w:val="000000"/>
          <w:sz w:val="28"/>
          <w:szCs w:val="28"/>
        </w:rPr>
        <w:t>:</w:t>
      </w:r>
    </w:p>
    <w:tbl>
      <w:tblPr>
        <w:tblW w:w="0" w:type="auto"/>
        <w:tblLook w:val="04A0" w:firstRow="1" w:lastRow="0" w:firstColumn="1" w:lastColumn="0" w:noHBand="0" w:noVBand="1"/>
      </w:tblPr>
      <w:tblGrid>
        <w:gridCol w:w="4928"/>
        <w:gridCol w:w="4217"/>
      </w:tblGrid>
      <w:tr w:rsidR="00C8750C" w:rsidRPr="0007110A" w:rsidTr="00324455">
        <w:tc>
          <w:tcPr>
            <w:tcW w:w="4928" w:type="dxa"/>
            <w:shd w:val="clear" w:color="auto" w:fill="auto"/>
          </w:tcPr>
          <w:p w:rsidR="00C8750C" w:rsidRPr="0007110A" w:rsidRDefault="00C8750C" w:rsidP="00324455">
            <w:pPr>
              <w:contextualSpacing/>
              <w:rPr>
                <w:bCs/>
                <w:color w:val="000000"/>
                <w:sz w:val="28"/>
                <w:szCs w:val="28"/>
              </w:rPr>
            </w:pPr>
            <w:r w:rsidRPr="0007110A">
              <w:rPr>
                <w:bCs/>
                <w:color w:val="000000"/>
                <w:sz w:val="28"/>
                <w:szCs w:val="28"/>
              </w:rPr>
              <w:t>Члены</w:t>
            </w:r>
            <w:r w:rsidRPr="0007110A">
              <w:rPr>
                <w:b/>
                <w:bCs/>
                <w:color w:val="000000"/>
                <w:sz w:val="28"/>
                <w:szCs w:val="28"/>
              </w:rPr>
              <w:t xml:space="preserve"> </w:t>
            </w:r>
            <w:r w:rsidRPr="0007110A">
              <w:rPr>
                <w:color w:val="000000"/>
                <w:sz w:val="28"/>
                <w:szCs w:val="28"/>
              </w:rPr>
              <w:t>Координационного</w:t>
            </w:r>
            <w:r w:rsidRPr="0007110A">
              <w:rPr>
                <w:bCs/>
                <w:color w:val="000000"/>
                <w:sz w:val="28"/>
                <w:szCs w:val="28"/>
              </w:rPr>
              <w:t xml:space="preserve"> совета:</w:t>
            </w:r>
          </w:p>
        </w:tc>
        <w:tc>
          <w:tcPr>
            <w:tcW w:w="4217" w:type="dxa"/>
            <w:shd w:val="clear" w:color="auto" w:fill="auto"/>
          </w:tcPr>
          <w:p w:rsidR="00C8750C" w:rsidRPr="00E00994" w:rsidRDefault="00C8750C" w:rsidP="00324455">
            <w:pPr>
              <w:contextualSpacing/>
              <w:rPr>
                <w:bCs/>
                <w:sz w:val="28"/>
                <w:szCs w:val="28"/>
              </w:rPr>
            </w:pPr>
            <w:r w:rsidRPr="00E00994">
              <w:rPr>
                <w:bCs/>
                <w:sz w:val="28"/>
                <w:szCs w:val="28"/>
              </w:rPr>
              <w:t>1</w:t>
            </w:r>
            <w:r w:rsidR="00E00994" w:rsidRPr="00E00994">
              <w:rPr>
                <w:bCs/>
                <w:sz w:val="28"/>
                <w:szCs w:val="28"/>
              </w:rPr>
              <w:t>1</w:t>
            </w:r>
            <w:r w:rsidRPr="00E00994">
              <w:rPr>
                <w:bCs/>
                <w:sz w:val="28"/>
                <w:szCs w:val="28"/>
              </w:rPr>
              <w:t xml:space="preserve"> человек </w:t>
            </w:r>
          </w:p>
          <w:p w:rsidR="00C8750C" w:rsidRPr="00F504A3" w:rsidRDefault="00C8750C" w:rsidP="00324455">
            <w:pPr>
              <w:contextualSpacing/>
              <w:rPr>
                <w:bCs/>
                <w:color w:val="FF0000"/>
              </w:rPr>
            </w:pPr>
          </w:p>
        </w:tc>
      </w:tr>
      <w:tr w:rsidR="00C8750C" w:rsidRPr="0007110A" w:rsidTr="00324455">
        <w:tc>
          <w:tcPr>
            <w:tcW w:w="4928" w:type="dxa"/>
            <w:shd w:val="clear" w:color="auto" w:fill="auto"/>
          </w:tcPr>
          <w:p w:rsidR="00C8750C" w:rsidRPr="0007110A" w:rsidRDefault="00C8750C" w:rsidP="00324455">
            <w:pPr>
              <w:contextualSpacing/>
              <w:rPr>
                <w:bCs/>
                <w:color w:val="000000"/>
                <w:sz w:val="28"/>
                <w:szCs w:val="28"/>
              </w:rPr>
            </w:pPr>
            <w:r w:rsidRPr="0007110A">
              <w:rPr>
                <w:bCs/>
                <w:color w:val="000000"/>
                <w:sz w:val="28"/>
                <w:szCs w:val="28"/>
              </w:rPr>
              <w:t>Всего участников:</w:t>
            </w:r>
          </w:p>
          <w:p w:rsidR="00C8750C" w:rsidRPr="0007110A" w:rsidRDefault="00C8750C" w:rsidP="00324455">
            <w:pPr>
              <w:contextualSpacing/>
              <w:rPr>
                <w:bCs/>
                <w:color w:val="000000"/>
                <w:sz w:val="28"/>
                <w:szCs w:val="28"/>
              </w:rPr>
            </w:pPr>
          </w:p>
        </w:tc>
        <w:tc>
          <w:tcPr>
            <w:tcW w:w="4217" w:type="dxa"/>
            <w:shd w:val="clear" w:color="auto" w:fill="auto"/>
          </w:tcPr>
          <w:p w:rsidR="00C8750C" w:rsidRPr="0007110A" w:rsidRDefault="00E00994" w:rsidP="000664A6">
            <w:pPr>
              <w:contextualSpacing/>
              <w:jc w:val="both"/>
              <w:rPr>
                <w:bCs/>
                <w:color w:val="000000"/>
                <w:sz w:val="28"/>
                <w:szCs w:val="28"/>
              </w:rPr>
            </w:pPr>
            <w:r>
              <w:rPr>
                <w:bCs/>
                <w:color w:val="000000"/>
                <w:sz w:val="28"/>
                <w:szCs w:val="28"/>
              </w:rPr>
              <w:t>18</w:t>
            </w:r>
            <w:r w:rsidR="00C8750C" w:rsidRPr="0007110A">
              <w:rPr>
                <w:bCs/>
                <w:color w:val="000000"/>
                <w:sz w:val="28"/>
                <w:szCs w:val="28"/>
              </w:rPr>
              <w:t xml:space="preserve"> человек (список участников на </w:t>
            </w:r>
            <w:r w:rsidR="00F94F5C">
              <w:rPr>
                <w:bCs/>
                <w:color w:val="000000"/>
                <w:sz w:val="28"/>
                <w:szCs w:val="28"/>
              </w:rPr>
              <w:t>2</w:t>
            </w:r>
            <w:r w:rsidR="00C8750C" w:rsidRPr="0007110A">
              <w:rPr>
                <w:bCs/>
                <w:color w:val="000000"/>
                <w:sz w:val="28"/>
                <w:szCs w:val="28"/>
              </w:rPr>
              <w:t xml:space="preserve"> стр., приложение 1)</w:t>
            </w:r>
          </w:p>
        </w:tc>
      </w:tr>
    </w:tbl>
    <w:p w:rsidR="00C8750C" w:rsidRDefault="00C8750C" w:rsidP="00C8750C">
      <w:pPr>
        <w:pBdr>
          <w:bottom w:val="single" w:sz="12" w:space="1" w:color="auto"/>
        </w:pBdr>
        <w:ind w:firstLine="709"/>
        <w:contextualSpacing/>
        <w:jc w:val="both"/>
        <w:rPr>
          <w:b/>
          <w:color w:val="000000"/>
          <w:sz w:val="24"/>
          <w:szCs w:val="24"/>
        </w:rPr>
      </w:pPr>
    </w:p>
    <w:p w:rsidR="00F94F5C" w:rsidRPr="00F94F5C" w:rsidRDefault="00C8750C" w:rsidP="00F94F5C">
      <w:pPr>
        <w:ind w:firstLine="709"/>
        <w:jc w:val="both"/>
        <w:rPr>
          <w:b/>
          <w:sz w:val="28"/>
          <w:szCs w:val="28"/>
        </w:rPr>
      </w:pPr>
      <w:r w:rsidRPr="00670D95">
        <w:rPr>
          <w:b/>
          <w:sz w:val="28"/>
          <w:szCs w:val="28"/>
        </w:rPr>
        <w:t xml:space="preserve">Приветственное слово участникам заседания Координационного </w:t>
      </w:r>
      <w:r w:rsidR="00F94F5C" w:rsidRPr="00F94F5C">
        <w:rPr>
          <w:b/>
          <w:sz w:val="28"/>
          <w:szCs w:val="28"/>
        </w:rPr>
        <w:t xml:space="preserve">Приветственное слово участникам заседания Координационного совета </w:t>
      </w:r>
    </w:p>
    <w:p w:rsidR="00F94F5C" w:rsidRPr="00F94F5C" w:rsidRDefault="00F94F5C" w:rsidP="00EB1F73">
      <w:pPr>
        <w:ind w:firstLine="709"/>
        <w:jc w:val="center"/>
        <w:rPr>
          <w:sz w:val="24"/>
          <w:szCs w:val="24"/>
        </w:rPr>
      </w:pPr>
      <w:r w:rsidRPr="00F94F5C">
        <w:rPr>
          <w:sz w:val="24"/>
          <w:szCs w:val="24"/>
        </w:rPr>
        <w:t>Воликовская Ирина Олеговна, заместитель главы города, директор департамента по социальной политике, предс</w:t>
      </w:r>
      <w:r w:rsidR="00EB1F73">
        <w:rPr>
          <w:sz w:val="24"/>
          <w:szCs w:val="24"/>
        </w:rPr>
        <w:t>едатель Координационного совета</w:t>
      </w:r>
    </w:p>
    <w:p w:rsidR="00F94F5C" w:rsidRPr="00F94F5C" w:rsidRDefault="00F94F5C" w:rsidP="00F94F5C">
      <w:pPr>
        <w:ind w:firstLine="709"/>
        <w:jc w:val="both"/>
        <w:rPr>
          <w:i/>
          <w:sz w:val="28"/>
          <w:szCs w:val="28"/>
        </w:rPr>
      </w:pPr>
    </w:p>
    <w:p w:rsidR="00F94F5C" w:rsidRPr="00F94F5C" w:rsidRDefault="00F94F5C" w:rsidP="00802541">
      <w:pPr>
        <w:numPr>
          <w:ilvl w:val="0"/>
          <w:numId w:val="1"/>
        </w:numPr>
        <w:pBdr>
          <w:bottom w:val="single" w:sz="12" w:space="1" w:color="auto"/>
        </w:pBdr>
        <w:tabs>
          <w:tab w:val="left" w:pos="426"/>
        </w:tabs>
        <w:spacing w:after="160" w:line="259" w:lineRule="auto"/>
        <w:ind w:left="0" w:firstLine="709"/>
        <w:contextualSpacing/>
        <w:jc w:val="both"/>
        <w:rPr>
          <w:b/>
          <w:color w:val="000000"/>
          <w:sz w:val="28"/>
          <w:szCs w:val="28"/>
        </w:rPr>
      </w:pPr>
      <w:r w:rsidRPr="00F94F5C">
        <w:rPr>
          <w:rFonts w:eastAsia="Calibri"/>
          <w:b/>
          <w:sz w:val="28"/>
          <w:szCs w:val="28"/>
          <w:lang w:eastAsia="en-US"/>
        </w:rPr>
        <w:t xml:space="preserve">О реализации национальных проектов </w:t>
      </w:r>
      <w:r>
        <w:rPr>
          <w:rFonts w:eastAsia="Calibri"/>
          <w:b/>
          <w:sz w:val="28"/>
          <w:szCs w:val="28"/>
          <w:lang w:eastAsia="en-US"/>
        </w:rPr>
        <w:t>«</w:t>
      </w:r>
      <w:r w:rsidRPr="00F94F5C">
        <w:rPr>
          <w:rFonts w:eastAsia="Calibri"/>
          <w:b/>
          <w:sz w:val="28"/>
          <w:szCs w:val="28"/>
          <w:lang w:eastAsia="en-US"/>
        </w:rPr>
        <w:t>Образование</w:t>
      </w:r>
      <w:r>
        <w:rPr>
          <w:rFonts w:eastAsia="Calibri"/>
          <w:b/>
          <w:sz w:val="28"/>
          <w:szCs w:val="28"/>
          <w:lang w:eastAsia="en-US"/>
        </w:rPr>
        <w:t>»</w:t>
      </w:r>
      <w:r w:rsidRPr="00F94F5C">
        <w:rPr>
          <w:rFonts w:eastAsia="Calibri"/>
          <w:b/>
          <w:sz w:val="28"/>
          <w:szCs w:val="28"/>
          <w:lang w:eastAsia="en-US"/>
        </w:rPr>
        <w:t xml:space="preserve">, </w:t>
      </w:r>
      <w:r>
        <w:rPr>
          <w:rFonts w:eastAsia="Calibri"/>
          <w:b/>
          <w:sz w:val="28"/>
          <w:szCs w:val="28"/>
          <w:lang w:eastAsia="en-US"/>
        </w:rPr>
        <w:t>«</w:t>
      </w:r>
      <w:r w:rsidRPr="00F94F5C">
        <w:rPr>
          <w:rFonts w:eastAsia="Calibri"/>
          <w:b/>
          <w:sz w:val="28"/>
          <w:szCs w:val="28"/>
          <w:lang w:eastAsia="en-US"/>
        </w:rPr>
        <w:t>Демография</w:t>
      </w:r>
      <w:r>
        <w:rPr>
          <w:rFonts w:eastAsia="Calibri"/>
          <w:b/>
          <w:sz w:val="28"/>
          <w:szCs w:val="28"/>
          <w:lang w:eastAsia="en-US"/>
        </w:rPr>
        <w:t>»</w:t>
      </w:r>
      <w:r w:rsidRPr="00F94F5C">
        <w:rPr>
          <w:rFonts w:eastAsia="Calibri"/>
          <w:b/>
          <w:sz w:val="28"/>
          <w:szCs w:val="28"/>
          <w:lang w:eastAsia="en-US"/>
        </w:rPr>
        <w:t xml:space="preserve"> в городе Нижневартовске</w:t>
      </w:r>
    </w:p>
    <w:p w:rsidR="00F94F5C" w:rsidRDefault="00F94F5C" w:rsidP="00F94F5C">
      <w:pPr>
        <w:tabs>
          <w:tab w:val="left" w:pos="426"/>
        </w:tabs>
        <w:ind w:firstLine="709"/>
        <w:jc w:val="center"/>
        <w:rPr>
          <w:rFonts w:eastAsia="Calibri"/>
          <w:sz w:val="24"/>
          <w:szCs w:val="24"/>
          <w:lang w:eastAsia="en-US"/>
        </w:rPr>
      </w:pPr>
      <w:r w:rsidRPr="00F94F5C">
        <w:rPr>
          <w:rFonts w:eastAsia="Calibri"/>
          <w:sz w:val="24"/>
          <w:szCs w:val="24"/>
          <w:lang w:eastAsia="en-US"/>
        </w:rPr>
        <w:t>Котов Дмитрий Анатольевич, исполняющий обязанности директора департамента образования адми</w:t>
      </w:r>
      <w:r>
        <w:rPr>
          <w:rFonts w:eastAsia="Calibri"/>
          <w:sz w:val="24"/>
          <w:szCs w:val="24"/>
          <w:lang w:eastAsia="en-US"/>
        </w:rPr>
        <w:t>нистрации города Нижневартовска</w:t>
      </w:r>
    </w:p>
    <w:p w:rsidR="00347F62" w:rsidRPr="00F94F5C" w:rsidRDefault="00347F62" w:rsidP="00F94F5C">
      <w:pPr>
        <w:tabs>
          <w:tab w:val="left" w:pos="426"/>
        </w:tabs>
        <w:ind w:firstLine="709"/>
        <w:jc w:val="center"/>
        <w:rPr>
          <w:rFonts w:eastAsia="Calibri"/>
          <w:sz w:val="24"/>
          <w:szCs w:val="24"/>
          <w:lang w:eastAsia="en-US"/>
        </w:rPr>
      </w:pPr>
    </w:p>
    <w:p w:rsidR="00F94F5C" w:rsidRPr="00F94F5C" w:rsidRDefault="00EB1F73" w:rsidP="0076506F">
      <w:pPr>
        <w:suppressAutoHyphens/>
        <w:ind w:firstLine="709"/>
        <w:jc w:val="both"/>
        <w:rPr>
          <w:rFonts w:eastAsiaTheme="minorEastAsia"/>
          <w:sz w:val="28"/>
          <w:szCs w:val="28"/>
        </w:rPr>
      </w:pPr>
      <w:r w:rsidRPr="0056662A">
        <w:rPr>
          <w:rFonts w:eastAsiaTheme="minorEastAsia"/>
          <w:sz w:val="28"/>
          <w:szCs w:val="28"/>
        </w:rPr>
        <w:t xml:space="preserve">Департаментом образования администрации </w:t>
      </w:r>
      <w:r w:rsidRPr="00F94F5C">
        <w:rPr>
          <w:rFonts w:eastAsiaTheme="minorEastAsia"/>
          <w:sz w:val="28"/>
          <w:szCs w:val="28"/>
        </w:rPr>
        <w:t>города Нижневартовска</w:t>
      </w:r>
      <w:r w:rsidRPr="0056662A">
        <w:rPr>
          <w:rFonts w:eastAsiaTheme="minorEastAsia"/>
          <w:sz w:val="28"/>
          <w:szCs w:val="28"/>
        </w:rPr>
        <w:t xml:space="preserve"> в</w:t>
      </w:r>
      <w:r w:rsidR="00F94F5C" w:rsidRPr="00F94F5C">
        <w:rPr>
          <w:rFonts w:eastAsiaTheme="minorEastAsia"/>
          <w:sz w:val="28"/>
          <w:szCs w:val="28"/>
        </w:rPr>
        <w:t xml:space="preserve"> 2021 году </w:t>
      </w:r>
      <w:r w:rsidRPr="0056662A">
        <w:rPr>
          <w:rFonts w:eastAsiaTheme="minorEastAsia"/>
          <w:sz w:val="28"/>
          <w:szCs w:val="28"/>
        </w:rPr>
        <w:t>обеспечено достижение показателей национальных проектов «Образование», «Демография» (</w:t>
      </w:r>
      <w:r w:rsidR="00F94F5C" w:rsidRPr="00F94F5C">
        <w:rPr>
          <w:rFonts w:eastAsiaTheme="minorEastAsia"/>
          <w:sz w:val="28"/>
          <w:szCs w:val="28"/>
        </w:rPr>
        <w:t>региональны</w:t>
      </w:r>
      <w:r w:rsidRPr="0056662A">
        <w:rPr>
          <w:rFonts w:eastAsiaTheme="minorEastAsia"/>
          <w:sz w:val="28"/>
          <w:szCs w:val="28"/>
        </w:rPr>
        <w:t>е</w:t>
      </w:r>
      <w:r w:rsidR="00F94F5C" w:rsidRPr="00F94F5C">
        <w:rPr>
          <w:rFonts w:eastAsiaTheme="minorEastAsia"/>
          <w:sz w:val="28"/>
          <w:szCs w:val="28"/>
        </w:rPr>
        <w:t xml:space="preserve"> проект</w:t>
      </w:r>
      <w:r w:rsidRPr="0056662A">
        <w:rPr>
          <w:rFonts w:eastAsiaTheme="minorEastAsia"/>
          <w:sz w:val="28"/>
          <w:szCs w:val="28"/>
        </w:rPr>
        <w:t>ы</w:t>
      </w:r>
      <w:r w:rsidR="00F94F5C" w:rsidRPr="00F94F5C">
        <w:rPr>
          <w:rFonts w:eastAsiaTheme="minorEastAsia"/>
          <w:sz w:val="28"/>
          <w:szCs w:val="28"/>
        </w:rPr>
        <w:t xml:space="preserve"> «Содействие занятости»</w:t>
      </w:r>
      <w:r w:rsidRPr="0056662A">
        <w:rPr>
          <w:rFonts w:eastAsiaTheme="minorEastAsia"/>
          <w:sz w:val="28"/>
          <w:szCs w:val="28"/>
        </w:rPr>
        <w:t>,</w:t>
      </w:r>
      <w:r w:rsidR="00F94F5C" w:rsidRPr="00F94F5C">
        <w:rPr>
          <w:rFonts w:eastAsiaTheme="minorEastAsia"/>
          <w:sz w:val="28"/>
          <w:szCs w:val="28"/>
        </w:rPr>
        <w:t xml:space="preserve"> «Современная школа», «Цифровая образовательная среда», «Успех каждого ребенка», «Социальная активность», «Патриотическое воспитание граждан Российской Федерации»</w:t>
      </w:r>
      <w:r w:rsidRPr="0056662A">
        <w:rPr>
          <w:rFonts w:eastAsiaTheme="minorEastAsia"/>
          <w:sz w:val="28"/>
          <w:szCs w:val="28"/>
        </w:rPr>
        <w:t>), которые включают в себя:</w:t>
      </w:r>
    </w:p>
    <w:p w:rsidR="00005607" w:rsidRPr="0056662A" w:rsidRDefault="00EB1F73" w:rsidP="0076506F">
      <w:pPr>
        <w:ind w:firstLine="709"/>
        <w:jc w:val="both"/>
        <w:rPr>
          <w:rFonts w:eastAsiaTheme="minorEastAsia"/>
          <w:sz w:val="28"/>
          <w:szCs w:val="28"/>
        </w:rPr>
      </w:pPr>
      <w:r w:rsidRPr="0056662A">
        <w:rPr>
          <w:rFonts w:eastAsiaTheme="minorEastAsia"/>
          <w:sz w:val="28"/>
          <w:szCs w:val="28"/>
        </w:rPr>
        <w:t>Обеспечение доступности дошкольного образования для детей в возрасте от 1,5 до 3 лет</w:t>
      </w:r>
      <w:r w:rsidR="00005607" w:rsidRPr="0056662A">
        <w:rPr>
          <w:rFonts w:eastAsiaTheme="minorEastAsia"/>
          <w:sz w:val="28"/>
          <w:szCs w:val="28"/>
        </w:rPr>
        <w:t>.</w:t>
      </w:r>
    </w:p>
    <w:p w:rsidR="00005607" w:rsidRPr="0056662A" w:rsidRDefault="00005607" w:rsidP="0076506F">
      <w:pPr>
        <w:ind w:firstLine="709"/>
        <w:jc w:val="both"/>
        <w:rPr>
          <w:rFonts w:eastAsiaTheme="minorEastAsia"/>
          <w:sz w:val="28"/>
          <w:szCs w:val="28"/>
        </w:rPr>
      </w:pPr>
      <w:r w:rsidRPr="0056662A">
        <w:rPr>
          <w:rFonts w:eastAsiaTheme="minorHAnsi" w:cstheme="minorBidi"/>
          <w:sz w:val="28"/>
          <w:szCs w:val="28"/>
          <w:lang w:eastAsia="en-US"/>
        </w:rPr>
        <w:t>Создание более 2100 новых мест (</w:t>
      </w:r>
      <w:r w:rsidR="00F94F5C" w:rsidRPr="0056662A">
        <w:rPr>
          <w:rFonts w:eastAsiaTheme="minorEastAsia"/>
          <w:sz w:val="28"/>
          <w:szCs w:val="28"/>
        </w:rPr>
        <w:t xml:space="preserve">открытие Лицей №1 </w:t>
      </w:r>
      <w:r w:rsidRPr="0056662A">
        <w:rPr>
          <w:rFonts w:eastAsiaTheme="minorEastAsia"/>
          <w:sz w:val="28"/>
          <w:szCs w:val="28"/>
        </w:rPr>
        <w:t>им. А.С. Пушкина в квартале №18)</w:t>
      </w:r>
      <w:r w:rsidR="0076506F" w:rsidRPr="0056662A">
        <w:rPr>
          <w:rFonts w:eastAsiaTheme="minorEastAsia"/>
          <w:sz w:val="28"/>
          <w:szCs w:val="28"/>
        </w:rPr>
        <w:t>.</w:t>
      </w:r>
    </w:p>
    <w:p w:rsidR="00F94F5C" w:rsidRPr="0056662A" w:rsidRDefault="00005607" w:rsidP="0076506F">
      <w:pPr>
        <w:ind w:firstLine="709"/>
        <w:jc w:val="both"/>
        <w:rPr>
          <w:sz w:val="28"/>
          <w:szCs w:val="28"/>
        </w:rPr>
      </w:pPr>
      <w:r w:rsidRPr="0056662A">
        <w:rPr>
          <w:rFonts w:eastAsiaTheme="minorEastAsia"/>
          <w:sz w:val="28"/>
          <w:szCs w:val="28"/>
        </w:rPr>
        <w:t>С</w:t>
      </w:r>
      <w:r w:rsidR="00F94F5C" w:rsidRPr="0056662A">
        <w:rPr>
          <w:rFonts w:eastAsiaTheme="minorEastAsia"/>
          <w:sz w:val="28"/>
          <w:szCs w:val="28"/>
        </w:rPr>
        <w:t xml:space="preserve">троительство школы на 1125 мест в 25 микрорайоне </w:t>
      </w:r>
      <w:r w:rsidRPr="0056662A">
        <w:rPr>
          <w:rFonts w:eastAsiaTheme="minorEastAsia"/>
          <w:sz w:val="28"/>
          <w:szCs w:val="28"/>
        </w:rPr>
        <w:t>к 2</w:t>
      </w:r>
      <w:r w:rsidR="00F94F5C" w:rsidRPr="0056662A">
        <w:rPr>
          <w:sz w:val="28"/>
          <w:szCs w:val="28"/>
        </w:rPr>
        <w:t>023 год</w:t>
      </w:r>
      <w:r w:rsidRPr="0056662A">
        <w:rPr>
          <w:sz w:val="28"/>
          <w:szCs w:val="28"/>
        </w:rPr>
        <w:t>у</w:t>
      </w:r>
      <w:r w:rsidR="00F94F5C" w:rsidRPr="0056662A">
        <w:rPr>
          <w:sz w:val="28"/>
          <w:szCs w:val="28"/>
        </w:rPr>
        <w:t>.</w:t>
      </w:r>
    </w:p>
    <w:p w:rsidR="00005607" w:rsidRPr="0056662A" w:rsidRDefault="00005607" w:rsidP="0076506F">
      <w:pPr>
        <w:ind w:firstLine="709"/>
        <w:jc w:val="both"/>
        <w:rPr>
          <w:rFonts w:eastAsiaTheme="minorHAnsi"/>
          <w:sz w:val="28"/>
          <w:szCs w:val="28"/>
          <w:lang w:eastAsia="en-US"/>
        </w:rPr>
      </w:pPr>
      <w:r w:rsidRPr="0056662A">
        <w:rPr>
          <w:rFonts w:eastAsiaTheme="minorHAnsi"/>
          <w:sz w:val="28"/>
          <w:szCs w:val="28"/>
          <w:lang w:eastAsia="en-US"/>
        </w:rPr>
        <w:t>Доступ</w:t>
      </w:r>
      <w:r w:rsidR="00F94F5C" w:rsidRPr="0056662A">
        <w:rPr>
          <w:rFonts w:eastAsiaTheme="minorHAnsi"/>
          <w:sz w:val="28"/>
          <w:szCs w:val="28"/>
          <w:lang w:eastAsia="en-US"/>
        </w:rPr>
        <w:t xml:space="preserve"> к сети Интернет</w:t>
      </w:r>
      <w:r w:rsidRPr="0056662A">
        <w:rPr>
          <w:rFonts w:eastAsiaTheme="minorHAnsi"/>
          <w:sz w:val="28"/>
          <w:szCs w:val="28"/>
          <w:lang w:eastAsia="en-US"/>
        </w:rPr>
        <w:t xml:space="preserve"> в школах не менее 1 Гбит/с, что в 10 раз выше планируемого показателя.</w:t>
      </w:r>
    </w:p>
    <w:p w:rsidR="009B16BD" w:rsidRPr="0056662A" w:rsidRDefault="00005607" w:rsidP="0076506F">
      <w:pPr>
        <w:tabs>
          <w:tab w:val="left" w:pos="993"/>
        </w:tabs>
        <w:ind w:firstLine="709"/>
        <w:jc w:val="both"/>
        <w:rPr>
          <w:rFonts w:eastAsiaTheme="minorHAnsi"/>
          <w:sz w:val="28"/>
          <w:szCs w:val="28"/>
          <w:lang w:eastAsia="en-US"/>
        </w:rPr>
      </w:pPr>
      <w:r w:rsidRPr="0056662A">
        <w:rPr>
          <w:rFonts w:eastAsiaTheme="minorHAnsi"/>
          <w:sz w:val="28"/>
          <w:szCs w:val="28"/>
          <w:lang w:eastAsia="en-US"/>
        </w:rPr>
        <w:t>1</w:t>
      </w:r>
      <w:r w:rsidR="00F94F5C" w:rsidRPr="0056662A">
        <w:rPr>
          <w:rFonts w:eastAsiaTheme="minorHAnsi"/>
          <w:sz w:val="28"/>
          <w:szCs w:val="28"/>
          <w:lang w:eastAsia="en-US"/>
        </w:rPr>
        <w:t xml:space="preserve">00% (2017 чел.) педагогических работников школ используют </w:t>
      </w:r>
      <w:r w:rsidR="00F94F5C" w:rsidRPr="0056662A">
        <w:rPr>
          <w:rFonts w:eastAsiaTheme="minorHAnsi"/>
          <w:sz w:val="28"/>
          <w:szCs w:val="28"/>
          <w:lang w:eastAsia="en-US"/>
        </w:rPr>
        <w:br/>
        <w:t>в повседневной работе информационные платформы</w:t>
      </w:r>
      <w:r w:rsidR="009B16BD" w:rsidRPr="0056662A">
        <w:rPr>
          <w:rFonts w:eastAsiaTheme="minorHAnsi"/>
          <w:sz w:val="28"/>
          <w:szCs w:val="28"/>
          <w:lang w:eastAsia="en-US"/>
        </w:rPr>
        <w:t>.</w:t>
      </w:r>
    </w:p>
    <w:p w:rsidR="00F94F5C" w:rsidRPr="0056662A" w:rsidRDefault="00F94F5C" w:rsidP="0076506F">
      <w:pPr>
        <w:ind w:firstLine="709"/>
        <w:jc w:val="both"/>
        <w:rPr>
          <w:rFonts w:eastAsiaTheme="minorHAnsi"/>
          <w:sz w:val="28"/>
          <w:szCs w:val="28"/>
          <w:lang w:eastAsia="en-US"/>
        </w:rPr>
      </w:pPr>
      <w:r w:rsidRPr="0056662A">
        <w:rPr>
          <w:rFonts w:eastAsiaTheme="minorHAnsi"/>
          <w:sz w:val="28"/>
          <w:szCs w:val="28"/>
          <w:lang w:eastAsia="en-US"/>
        </w:rPr>
        <w:t xml:space="preserve">Доля детей в возрасте от 5 до 18 лет, охваченных </w:t>
      </w:r>
      <w:proofErr w:type="gramStart"/>
      <w:r w:rsidRPr="0056662A">
        <w:rPr>
          <w:rFonts w:eastAsiaTheme="minorHAnsi"/>
          <w:sz w:val="28"/>
          <w:szCs w:val="28"/>
          <w:lang w:eastAsia="en-US"/>
        </w:rPr>
        <w:t>дополнительным образованием</w:t>
      </w:r>
      <w:proofErr w:type="gramEnd"/>
      <w:r w:rsidR="00005607" w:rsidRPr="0056662A">
        <w:rPr>
          <w:rFonts w:eastAsiaTheme="minorHAnsi"/>
          <w:sz w:val="28"/>
          <w:szCs w:val="28"/>
          <w:lang w:eastAsia="en-US"/>
        </w:rPr>
        <w:t xml:space="preserve"> составляет</w:t>
      </w:r>
      <w:r w:rsidRPr="0056662A">
        <w:rPr>
          <w:rFonts w:eastAsiaTheme="minorHAnsi"/>
          <w:sz w:val="28"/>
          <w:szCs w:val="28"/>
          <w:lang w:eastAsia="en-US"/>
        </w:rPr>
        <w:t xml:space="preserve"> 82,6% </w:t>
      </w:r>
      <w:r w:rsidR="009B16BD" w:rsidRPr="0056662A">
        <w:rPr>
          <w:rFonts w:eastAsiaTheme="minorHAnsi"/>
          <w:sz w:val="28"/>
          <w:szCs w:val="28"/>
          <w:lang w:eastAsia="en-US"/>
        </w:rPr>
        <w:t xml:space="preserve">или </w:t>
      </w:r>
      <w:r w:rsidRPr="0056662A">
        <w:rPr>
          <w:rFonts w:eastAsiaTheme="minorHAnsi"/>
          <w:sz w:val="28"/>
          <w:szCs w:val="28"/>
          <w:lang w:eastAsia="en-US"/>
        </w:rPr>
        <w:t>42</w:t>
      </w:r>
      <w:r w:rsidR="009B16BD" w:rsidRPr="0056662A">
        <w:rPr>
          <w:rFonts w:eastAsiaTheme="minorHAnsi"/>
          <w:sz w:val="28"/>
          <w:szCs w:val="28"/>
          <w:lang w:eastAsia="en-US"/>
        </w:rPr>
        <w:t> </w:t>
      </w:r>
      <w:r w:rsidRPr="0056662A">
        <w:rPr>
          <w:rFonts w:eastAsiaTheme="minorHAnsi"/>
          <w:sz w:val="28"/>
          <w:szCs w:val="28"/>
          <w:lang w:eastAsia="en-US"/>
        </w:rPr>
        <w:t>044</w:t>
      </w:r>
      <w:r w:rsidR="009B16BD" w:rsidRPr="0056662A">
        <w:rPr>
          <w:rFonts w:eastAsiaTheme="minorHAnsi"/>
          <w:sz w:val="28"/>
          <w:szCs w:val="28"/>
          <w:lang w:eastAsia="en-US"/>
        </w:rPr>
        <w:t xml:space="preserve"> </w:t>
      </w:r>
      <w:r w:rsidR="00005607" w:rsidRPr="0056662A">
        <w:rPr>
          <w:rFonts w:eastAsiaTheme="minorHAnsi"/>
          <w:sz w:val="28"/>
          <w:szCs w:val="28"/>
          <w:lang w:eastAsia="en-US"/>
        </w:rPr>
        <w:t>детей.</w:t>
      </w:r>
    </w:p>
    <w:p w:rsidR="009B16BD" w:rsidRPr="0056662A" w:rsidRDefault="00F94F5C" w:rsidP="0076506F">
      <w:pPr>
        <w:autoSpaceDE w:val="0"/>
        <w:autoSpaceDN w:val="0"/>
        <w:adjustRightInd w:val="0"/>
        <w:ind w:firstLine="709"/>
        <w:jc w:val="both"/>
        <w:rPr>
          <w:rFonts w:eastAsiaTheme="minorHAnsi"/>
          <w:sz w:val="28"/>
          <w:szCs w:val="28"/>
          <w:lang w:eastAsia="en-US"/>
        </w:rPr>
      </w:pPr>
      <w:r w:rsidRPr="0056662A">
        <w:rPr>
          <w:rFonts w:eastAsiaTheme="minorHAnsi"/>
          <w:color w:val="000000" w:themeColor="text1"/>
          <w:sz w:val="28"/>
          <w:szCs w:val="28"/>
          <w:lang w:eastAsia="en-US"/>
        </w:rPr>
        <w:lastRenderedPageBreak/>
        <w:t>3 образовательные организации (</w:t>
      </w:r>
      <w:r w:rsidR="0076506F" w:rsidRPr="0056662A">
        <w:rPr>
          <w:rFonts w:eastAsiaTheme="minorHAnsi"/>
          <w:color w:val="000000" w:themeColor="text1"/>
          <w:sz w:val="28"/>
          <w:szCs w:val="28"/>
          <w:lang w:eastAsia="en-US"/>
        </w:rPr>
        <w:t>МБОУ «</w:t>
      </w:r>
      <w:r w:rsidRPr="0056662A">
        <w:rPr>
          <w:rFonts w:eastAsiaTheme="minorHAnsi"/>
          <w:sz w:val="28"/>
          <w:szCs w:val="28"/>
          <w:lang w:eastAsia="en-US"/>
        </w:rPr>
        <w:t>Лицей</w:t>
      </w:r>
      <w:r w:rsidR="0076506F" w:rsidRPr="0056662A">
        <w:rPr>
          <w:rFonts w:eastAsiaTheme="minorHAnsi"/>
          <w:sz w:val="28"/>
          <w:szCs w:val="28"/>
          <w:lang w:eastAsia="en-US"/>
        </w:rPr>
        <w:t>»</w:t>
      </w:r>
      <w:r w:rsidRPr="0056662A">
        <w:rPr>
          <w:rFonts w:eastAsiaTheme="minorHAnsi"/>
          <w:sz w:val="28"/>
          <w:szCs w:val="28"/>
          <w:lang w:eastAsia="en-US"/>
        </w:rPr>
        <w:t xml:space="preserve">, </w:t>
      </w:r>
      <w:r w:rsidR="0076506F" w:rsidRPr="0056662A">
        <w:rPr>
          <w:rFonts w:eastAsiaTheme="minorHAnsi"/>
          <w:sz w:val="28"/>
          <w:szCs w:val="28"/>
          <w:lang w:eastAsia="en-US"/>
        </w:rPr>
        <w:t>МБДОУ детский сад №</w:t>
      </w:r>
      <w:r w:rsidRPr="0056662A">
        <w:rPr>
          <w:rFonts w:eastAsiaTheme="minorHAnsi"/>
          <w:sz w:val="28"/>
          <w:szCs w:val="28"/>
          <w:lang w:eastAsia="en-US"/>
        </w:rPr>
        <w:t>29</w:t>
      </w:r>
      <w:r w:rsidR="0076506F" w:rsidRPr="0056662A">
        <w:rPr>
          <w:rFonts w:eastAsiaTheme="minorHAnsi"/>
          <w:sz w:val="28"/>
          <w:szCs w:val="28"/>
          <w:lang w:eastAsia="en-US"/>
        </w:rPr>
        <w:t xml:space="preserve"> «Ёлочка»</w:t>
      </w:r>
      <w:r w:rsidRPr="0056662A">
        <w:rPr>
          <w:rFonts w:eastAsiaTheme="minorHAnsi"/>
          <w:sz w:val="28"/>
          <w:szCs w:val="28"/>
          <w:lang w:eastAsia="en-US"/>
        </w:rPr>
        <w:t xml:space="preserve">, </w:t>
      </w:r>
      <w:r w:rsidR="0076506F" w:rsidRPr="0056662A">
        <w:rPr>
          <w:rFonts w:eastAsiaTheme="minorHAnsi"/>
          <w:sz w:val="28"/>
          <w:szCs w:val="28"/>
          <w:lang w:eastAsia="en-US"/>
        </w:rPr>
        <w:t>МБДОУ детский сад №</w:t>
      </w:r>
      <w:r w:rsidRPr="0056662A">
        <w:rPr>
          <w:rFonts w:eastAsiaTheme="minorHAnsi"/>
          <w:sz w:val="28"/>
          <w:szCs w:val="28"/>
          <w:lang w:eastAsia="en-US"/>
        </w:rPr>
        <w:t>83</w:t>
      </w:r>
      <w:r w:rsidR="0076506F" w:rsidRPr="0056662A">
        <w:rPr>
          <w:rFonts w:eastAsiaTheme="minorHAnsi"/>
          <w:sz w:val="28"/>
          <w:szCs w:val="28"/>
          <w:lang w:eastAsia="en-US"/>
        </w:rPr>
        <w:t xml:space="preserve"> «Жемчужина»</w:t>
      </w:r>
      <w:r w:rsidRPr="0056662A">
        <w:rPr>
          <w:rFonts w:eastAsiaTheme="minorHAnsi"/>
          <w:sz w:val="28"/>
          <w:szCs w:val="28"/>
          <w:lang w:eastAsia="en-US"/>
        </w:rPr>
        <w:t xml:space="preserve">) являются </w:t>
      </w:r>
      <w:r w:rsidRPr="0056662A">
        <w:rPr>
          <w:rFonts w:eastAsiaTheme="minorHAnsi"/>
          <w:color w:val="000000" w:themeColor="text1"/>
          <w:sz w:val="28"/>
          <w:szCs w:val="28"/>
          <w:lang w:eastAsia="en-US"/>
        </w:rPr>
        <w:t xml:space="preserve">инновационными площадками </w:t>
      </w:r>
      <w:r w:rsidR="009B16BD" w:rsidRPr="0056662A">
        <w:rPr>
          <w:rFonts w:eastAsiaTheme="minorHAnsi"/>
          <w:sz w:val="28"/>
          <w:szCs w:val="28"/>
          <w:lang w:eastAsia="en-US"/>
        </w:rPr>
        <w:t>по направлению</w:t>
      </w:r>
      <w:r w:rsidRPr="0056662A">
        <w:rPr>
          <w:rFonts w:eastAsiaTheme="minorHAnsi"/>
          <w:sz w:val="28"/>
          <w:szCs w:val="28"/>
          <w:lang w:eastAsia="en-US"/>
        </w:rPr>
        <w:t xml:space="preserve"> </w:t>
      </w:r>
      <w:r w:rsidR="009B16BD" w:rsidRPr="0056662A">
        <w:rPr>
          <w:rFonts w:eastAsiaTheme="minorHAnsi"/>
          <w:sz w:val="28"/>
          <w:szCs w:val="28"/>
          <w:lang w:eastAsia="en-US"/>
        </w:rPr>
        <w:t>воспитания обучающихся.</w:t>
      </w:r>
    </w:p>
    <w:p w:rsidR="00F94F5C" w:rsidRPr="0056662A" w:rsidRDefault="00F94F5C" w:rsidP="0076506F">
      <w:pPr>
        <w:autoSpaceDE w:val="0"/>
        <w:autoSpaceDN w:val="0"/>
        <w:adjustRightInd w:val="0"/>
        <w:ind w:firstLine="709"/>
        <w:jc w:val="both"/>
        <w:rPr>
          <w:rFonts w:eastAsiaTheme="minorHAnsi"/>
          <w:color w:val="000000" w:themeColor="text1"/>
          <w:sz w:val="28"/>
          <w:szCs w:val="28"/>
          <w:lang w:eastAsia="en-US"/>
        </w:rPr>
      </w:pPr>
      <w:r w:rsidRPr="0056662A">
        <w:rPr>
          <w:rFonts w:eastAsiaTheme="minorHAnsi"/>
          <w:color w:val="000000" w:themeColor="text1"/>
          <w:sz w:val="28"/>
          <w:szCs w:val="28"/>
          <w:lang w:eastAsia="en-US"/>
        </w:rPr>
        <w:t>В 24 образовательных организациях созданы отряды Всероссийского детско-юношеского военно-патриотического общественного движения «ЮНАРМИЯ».</w:t>
      </w:r>
    </w:p>
    <w:p w:rsidR="00F94F5C" w:rsidRPr="0056662A" w:rsidRDefault="00F94F5C" w:rsidP="0076506F">
      <w:pPr>
        <w:autoSpaceDE w:val="0"/>
        <w:autoSpaceDN w:val="0"/>
        <w:adjustRightInd w:val="0"/>
        <w:ind w:firstLine="709"/>
        <w:jc w:val="both"/>
        <w:rPr>
          <w:rFonts w:eastAsiaTheme="minorHAnsi"/>
          <w:color w:val="000000" w:themeColor="text1"/>
          <w:sz w:val="28"/>
          <w:szCs w:val="28"/>
          <w:lang w:eastAsia="en-US"/>
        </w:rPr>
      </w:pPr>
      <w:r w:rsidRPr="0056662A">
        <w:rPr>
          <w:rFonts w:eastAsiaTheme="minorHAnsi"/>
          <w:color w:val="000000" w:themeColor="text1"/>
          <w:sz w:val="28"/>
          <w:szCs w:val="28"/>
          <w:lang w:eastAsia="en-US"/>
        </w:rPr>
        <w:t>2 445 обучающихся вовлечены в деятельность Общероссийской общественно-государственной детско-юношеской организацией «Российское движение школьников».</w:t>
      </w:r>
    </w:p>
    <w:p w:rsidR="00F94F5C" w:rsidRPr="00F94F5C" w:rsidRDefault="0076506F" w:rsidP="0076506F">
      <w:pPr>
        <w:autoSpaceDE w:val="0"/>
        <w:autoSpaceDN w:val="0"/>
        <w:adjustRightInd w:val="0"/>
        <w:ind w:firstLine="709"/>
        <w:jc w:val="both"/>
        <w:rPr>
          <w:rFonts w:eastAsiaTheme="minorHAnsi"/>
          <w:color w:val="000000" w:themeColor="text1"/>
          <w:sz w:val="28"/>
          <w:szCs w:val="28"/>
          <w:lang w:eastAsia="en-US"/>
        </w:rPr>
      </w:pPr>
      <w:r w:rsidRPr="0056662A">
        <w:rPr>
          <w:rFonts w:eastAsiaTheme="minorHAnsi"/>
          <w:color w:val="000000" w:themeColor="text1"/>
          <w:sz w:val="28"/>
          <w:szCs w:val="28"/>
          <w:lang w:eastAsia="en-US"/>
        </w:rPr>
        <w:t>Все п</w:t>
      </w:r>
      <w:r w:rsidR="00F94F5C" w:rsidRPr="00F94F5C">
        <w:rPr>
          <w:rFonts w:eastAsiaTheme="minorHAnsi"/>
          <w:color w:val="000000" w:themeColor="text1"/>
          <w:sz w:val="28"/>
          <w:szCs w:val="28"/>
          <w:lang w:eastAsia="en-US"/>
        </w:rPr>
        <w:t>оказатели региональных проектов национального проекта «Демография» и</w:t>
      </w:r>
      <w:r w:rsidR="00F94F5C" w:rsidRPr="00F94F5C">
        <w:rPr>
          <w:rFonts w:asciiTheme="minorHAnsi" w:eastAsiaTheme="minorHAnsi" w:hAnsiTheme="minorHAnsi" w:cstheme="minorBidi"/>
          <w:sz w:val="28"/>
          <w:szCs w:val="28"/>
          <w:lang w:eastAsia="en-US"/>
        </w:rPr>
        <w:t xml:space="preserve"> </w:t>
      </w:r>
      <w:r w:rsidR="00F94F5C" w:rsidRPr="00F94F5C">
        <w:rPr>
          <w:rFonts w:eastAsiaTheme="minorHAnsi"/>
          <w:color w:val="000000" w:themeColor="text1"/>
          <w:sz w:val="28"/>
          <w:szCs w:val="28"/>
          <w:lang w:eastAsia="en-US"/>
        </w:rPr>
        <w:t xml:space="preserve">«Образование» выполняются </w:t>
      </w:r>
      <w:r w:rsidR="00F94F5C" w:rsidRPr="0056662A">
        <w:rPr>
          <w:rFonts w:eastAsiaTheme="minorHAnsi"/>
          <w:color w:val="000000" w:themeColor="text1"/>
          <w:sz w:val="28"/>
          <w:szCs w:val="28"/>
          <w:lang w:eastAsia="en-US"/>
        </w:rPr>
        <w:t>в соответствующие сроки.</w:t>
      </w:r>
    </w:p>
    <w:p w:rsidR="00F94F5C" w:rsidRPr="00F94F5C" w:rsidRDefault="00F94F5C" w:rsidP="00F94F5C">
      <w:pPr>
        <w:autoSpaceDE w:val="0"/>
        <w:autoSpaceDN w:val="0"/>
        <w:adjustRightInd w:val="0"/>
        <w:spacing w:line="360" w:lineRule="auto"/>
        <w:ind w:firstLine="709"/>
        <w:jc w:val="both"/>
        <w:rPr>
          <w:rFonts w:eastAsiaTheme="minorHAnsi"/>
          <w:color w:val="000000" w:themeColor="text1"/>
          <w:sz w:val="28"/>
          <w:szCs w:val="28"/>
          <w:lang w:eastAsia="en-US"/>
        </w:rPr>
      </w:pPr>
    </w:p>
    <w:p w:rsidR="00F94F5C" w:rsidRPr="00F94F5C" w:rsidRDefault="0076506F" w:rsidP="00F94F5C">
      <w:pPr>
        <w:tabs>
          <w:tab w:val="left" w:pos="426"/>
        </w:tabs>
        <w:ind w:firstLine="709"/>
        <w:jc w:val="both"/>
        <w:rPr>
          <w:rFonts w:eastAsia="Calibri"/>
          <w:b/>
          <w:sz w:val="28"/>
          <w:szCs w:val="28"/>
          <w:lang w:eastAsia="en-US"/>
        </w:rPr>
      </w:pPr>
      <w:r w:rsidRPr="0056662A">
        <w:rPr>
          <w:rFonts w:eastAsia="Calibri"/>
          <w:b/>
          <w:sz w:val="28"/>
          <w:szCs w:val="28"/>
          <w:lang w:eastAsia="en-US"/>
        </w:rPr>
        <w:t xml:space="preserve">Решили: </w:t>
      </w:r>
    </w:p>
    <w:p w:rsidR="00413C8C" w:rsidRDefault="0056662A" w:rsidP="00413C8C">
      <w:pPr>
        <w:pStyle w:val="a4"/>
        <w:widowControl w:val="0"/>
        <w:numPr>
          <w:ilvl w:val="1"/>
          <w:numId w:val="10"/>
        </w:numPr>
        <w:pBdr>
          <w:top w:val="nil"/>
          <w:left w:val="nil"/>
          <w:bottom w:val="nil"/>
          <w:right w:val="nil"/>
          <w:between w:val="nil"/>
        </w:pBdr>
        <w:ind w:left="0" w:firstLine="709"/>
        <w:jc w:val="both"/>
        <w:rPr>
          <w:sz w:val="28"/>
          <w:szCs w:val="28"/>
        </w:rPr>
      </w:pPr>
      <w:r w:rsidRPr="0056662A">
        <w:rPr>
          <w:sz w:val="28"/>
          <w:szCs w:val="28"/>
        </w:rPr>
        <w:t>Прилагаемую информацию о ходе реализации проектов по состоянию на декабрь 2021 года принять к сведению (приложение 2 к протоколу)</w:t>
      </w:r>
      <w:r w:rsidR="00413C8C">
        <w:rPr>
          <w:sz w:val="28"/>
          <w:szCs w:val="28"/>
        </w:rPr>
        <w:t>.</w:t>
      </w:r>
    </w:p>
    <w:p w:rsidR="00413C8C" w:rsidRPr="00413C8C" w:rsidRDefault="0056662A" w:rsidP="00413C8C">
      <w:pPr>
        <w:pStyle w:val="a4"/>
        <w:widowControl w:val="0"/>
        <w:numPr>
          <w:ilvl w:val="1"/>
          <w:numId w:val="10"/>
        </w:numPr>
        <w:pBdr>
          <w:top w:val="nil"/>
          <w:left w:val="nil"/>
          <w:bottom w:val="nil"/>
          <w:right w:val="nil"/>
          <w:between w:val="nil"/>
        </w:pBdr>
        <w:ind w:left="0" w:firstLine="709"/>
        <w:jc w:val="both"/>
        <w:rPr>
          <w:sz w:val="28"/>
          <w:szCs w:val="28"/>
        </w:rPr>
      </w:pPr>
      <w:r w:rsidRPr="00413C8C">
        <w:rPr>
          <w:sz w:val="28"/>
          <w:szCs w:val="28"/>
        </w:rPr>
        <w:t>Департаменту образования администрации города Нижневартовска совместно с ФГБОУ ВО</w:t>
      </w:r>
      <w:r w:rsidRPr="00413C8C">
        <w:rPr>
          <w:rFonts w:eastAsiaTheme="minorHAnsi"/>
          <w:sz w:val="28"/>
          <w:szCs w:val="28"/>
          <w:lang w:eastAsia="en-US"/>
        </w:rPr>
        <w:t xml:space="preserve"> «Нижневартовский государственный университет»</w:t>
      </w:r>
      <w:r w:rsidR="007F7F33" w:rsidRPr="00413C8C">
        <w:rPr>
          <w:rFonts w:eastAsiaTheme="minorHAnsi"/>
          <w:sz w:val="28"/>
          <w:szCs w:val="28"/>
          <w:lang w:eastAsia="en-US"/>
        </w:rPr>
        <w:t xml:space="preserve"> в рамках взаимодействия</w:t>
      </w:r>
      <w:r w:rsidR="00413C8C">
        <w:rPr>
          <w:rFonts w:eastAsiaTheme="minorHAnsi"/>
          <w:sz w:val="28"/>
          <w:szCs w:val="28"/>
          <w:lang w:eastAsia="en-US"/>
        </w:rPr>
        <w:t>:</w:t>
      </w:r>
    </w:p>
    <w:p w:rsidR="00413C8C" w:rsidRPr="00413C8C" w:rsidRDefault="00071D78" w:rsidP="00413C8C">
      <w:pPr>
        <w:pStyle w:val="a4"/>
        <w:widowControl w:val="0"/>
        <w:pBdr>
          <w:top w:val="nil"/>
          <w:left w:val="nil"/>
          <w:bottom w:val="nil"/>
          <w:right w:val="nil"/>
          <w:between w:val="nil"/>
        </w:pBdr>
        <w:ind w:left="0" w:firstLine="709"/>
        <w:jc w:val="both"/>
        <w:rPr>
          <w:sz w:val="28"/>
          <w:szCs w:val="28"/>
        </w:rPr>
      </w:pPr>
      <w:r w:rsidRPr="00413C8C">
        <w:rPr>
          <w:rFonts w:eastAsiaTheme="minorHAnsi"/>
          <w:sz w:val="28"/>
          <w:szCs w:val="28"/>
          <w:lang w:eastAsia="en-US"/>
        </w:rPr>
        <w:t>рассчитать прогнозную</w:t>
      </w:r>
      <w:r w:rsidR="007F7F33" w:rsidRPr="00413C8C">
        <w:rPr>
          <w:rFonts w:eastAsiaTheme="minorHAnsi"/>
          <w:sz w:val="28"/>
          <w:szCs w:val="28"/>
          <w:lang w:eastAsia="en-US"/>
        </w:rPr>
        <w:t xml:space="preserve"> потребность в педагогических кадрах </w:t>
      </w:r>
      <w:r w:rsidRPr="00413C8C">
        <w:rPr>
          <w:rFonts w:eastAsiaTheme="minorHAnsi"/>
          <w:sz w:val="28"/>
          <w:szCs w:val="28"/>
          <w:lang w:eastAsia="en-US"/>
        </w:rPr>
        <w:t xml:space="preserve">образовательных организаций города Нижневартовска (по предметным областям) </w:t>
      </w:r>
      <w:r w:rsidR="007F7F33" w:rsidRPr="00413C8C">
        <w:rPr>
          <w:rFonts w:eastAsiaTheme="minorHAnsi"/>
          <w:sz w:val="28"/>
          <w:szCs w:val="28"/>
          <w:lang w:eastAsia="en-US"/>
        </w:rPr>
        <w:t xml:space="preserve">с </w:t>
      </w:r>
      <w:r w:rsidRPr="00413C8C">
        <w:rPr>
          <w:rFonts w:eastAsiaTheme="minorHAnsi"/>
          <w:sz w:val="28"/>
          <w:szCs w:val="28"/>
          <w:lang w:eastAsia="en-US"/>
        </w:rPr>
        <w:t xml:space="preserve">учетом строительства новых общеобразовательных организаций </w:t>
      </w:r>
      <w:r w:rsidR="00413C8C" w:rsidRPr="00413C8C">
        <w:rPr>
          <w:rFonts w:eastAsiaTheme="minorHAnsi"/>
          <w:sz w:val="28"/>
          <w:szCs w:val="28"/>
          <w:lang w:eastAsia="en-US"/>
        </w:rPr>
        <w:t>на</w:t>
      </w:r>
      <w:r w:rsidR="00413C8C">
        <w:rPr>
          <w:rFonts w:eastAsiaTheme="minorHAnsi"/>
          <w:sz w:val="28"/>
          <w:szCs w:val="28"/>
          <w:lang w:eastAsia="en-US"/>
        </w:rPr>
        <w:t xml:space="preserve"> прогнозный период до 2030 года;</w:t>
      </w:r>
    </w:p>
    <w:p w:rsidR="00413C8C" w:rsidRDefault="00413C8C" w:rsidP="00413C8C">
      <w:pPr>
        <w:widowControl w:val="0"/>
        <w:pBdr>
          <w:top w:val="nil"/>
          <w:left w:val="nil"/>
          <w:bottom w:val="nil"/>
          <w:right w:val="nil"/>
          <w:between w:val="nil"/>
        </w:pBdr>
        <w:ind w:firstLine="709"/>
        <w:jc w:val="both"/>
        <w:rPr>
          <w:rFonts w:eastAsiaTheme="minorHAnsi"/>
          <w:sz w:val="28"/>
          <w:szCs w:val="28"/>
          <w:lang w:eastAsia="en-US"/>
        </w:rPr>
      </w:pPr>
      <w:r>
        <w:rPr>
          <w:rFonts w:eastAsiaTheme="minorHAnsi"/>
          <w:sz w:val="28"/>
          <w:szCs w:val="28"/>
          <w:lang w:eastAsia="en-US"/>
        </w:rPr>
        <w:t>р</w:t>
      </w:r>
      <w:r w:rsidR="007F7F33" w:rsidRPr="00413C8C">
        <w:rPr>
          <w:rFonts w:eastAsiaTheme="minorHAnsi"/>
          <w:sz w:val="28"/>
          <w:szCs w:val="28"/>
          <w:lang w:eastAsia="en-US"/>
        </w:rPr>
        <w:t>азработать п</w:t>
      </w:r>
      <w:r w:rsidR="00E03201">
        <w:rPr>
          <w:rFonts w:eastAsiaTheme="minorHAnsi"/>
          <w:sz w:val="28"/>
          <w:szCs w:val="28"/>
          <w:lang w:eastAsia="en-US"/>
        </w:rPr>
        <w:t xml:space="preserve">лан мероприятий по обеспечению </w:t>
      </w:r>
      <w:r w:rsidR="007F7F33" w:rsidRPr="00413C8C">
        <w:rPr>
          <w:rFonts w:eastAsiaTheme="minorHAnsi"/>
          <w:sz w:val="28"/>
          <w:szCs w:val="28"/>
          <w:lang w:eastAsia="en-US"/>
        </w:rPr>
        <w:t xml:space="preserve">педагогическими кадрами </w:t>
      </w:r>
      <w:r w:rsidRPr="00413C8C">
        <w:rPr>
          <w:rFonts w:eastAsiaTheme="minorHAnsi"/>
          <w:sz w:val="28"/>
          <w:szCs w:val="28"/>
          <w:lang w:eastAsia="en-US"/>
        </w:rPr>
        <w:t xml:space="preserve">образовательные организации города Нижневартовска </w:t>
      </w:r>
      <w:r w:rsidR="007F7F33" w:rsidRPr="00413C8C">
        <w:rPr>
          <w:rFonts w:eastAsiaTheme="minorHAnsi"/>
          <w:sz w:val="28"/>
          <w:szCs w:val="28"/>
          <w:lang w:eastAsia="en-US"/>
        </w:rPr>
        <w:t>в рамках целевого обучения</w:t>
      </w:r>
      <w:r w:rsidRPr="00413C8C">
        <w:rPr>
          <w:rFonts w:eastAsiaTheme="minorHAnsi"/>
          <w:sz w:val="28"/>
          <w:szCs w:val="28"/>
          <w:lang w:eastAsia="en-US"/>
        </w:rPr>
        <w:t xml:space="preserve">. </w:t>
      </w:r>
    </w:p>
    <w:p w:rsidR="00413C8C" w:rsidRDefault="00413C8C" w:rsidP="00413C8C">
      <w:pPr>
        <w:widowControl w:val="0"/>
        <w:pBdr>
          <w:top w:val="nil"/>
          <w:left w:val="nil"/>
          <w:bottom w:val="nil"/>
          <w:right w:val="nil"/>
          <w:between w:val="nil"/>
        </w:pBdr>
        <w:ind w:firstLine="708"/>
        <w:jc w:val="both"/>
        <w:rPr>
          <w:rFonts w:eastAsiaTheme="minorHAnsi"/>
          <w:sz w:val="28"/>
          <w:szCs w:val="28"/>
          <w:lang w:eastAsia="en-US"/>
        </w:rPr>
      </w:pPr>
    </w:p>
    <w:p w:rsidR="00413C8C" w:rsidRDefault="00413C8C" w:rsidP="00413C8C">
      <w:pPr>
        <w:widowControl w:val="0"/>
        <w:pBdr>
          <w:top w:val="nil"/>
          <w:left w:val="nil"/>
          <w:bottom w:val="nil"/>
          <w:right w:val="nil"/>
          <w:between w:val="nil"/>
        </w:pBdr>
        <w:ind w:firstLine="708"/>
        <w:jc w:val="both"/>
        <w:rPr>
          <w:rFonts w:eastAsiaTheme="minorHAnsi"/>
          <w:sz w:val="28"/>
          <w:szCs w:val="28"/>
          <w:lang w:eastAsia="en-US"/>
        </w:rPr>
      </w:pPr>
      <w:r w:rsidRPr="00413C8C">
        <w:rPr>
          <w:rFonts w:eastAsiaTheme="minorHAnsi"/>
          <w:sz w:val="28"/>
          <w:szCs w:val="28"/>
          <w:lang w:eastAsia="en-US"/>
        </w:rPr>
        <w:t xml:space="preserve">Срок: до 15 </w:t>
      </w:r>
      <w:r>
        <w:rPr>
          <w:rFonts w:eastAsiaTheme="minorHAnsi"/>
          <w:sz w:val="28"/>
          <w:szCs w:val="28"/>
          <w:lang w:eastAsia="en-US"/>
        </w:rPr>
        <w:t>феврал</w:t>
      </w:r>
      <w:r w:rsidRPr="00413C8C">
        <w:rPr>
          <w:rFonts w:eastAsiaTheme="minorHAnsi"/>
          <w:sz w:val="28"/>
          <w:szCs w:val="28"/>
          <w:lang w:eastAsia="en-US"/>
        </w:rPr>
        <w:t>я 202</w:t>
      </w:r>
      <w:r>
        <w:rPr>
          <w:rFonts w:eastAsiaTheme="minorHAnsi"/>
          <w:sz w:val="28"/>
          <w:szCs w:val="28"/>
          <w:lang w:eastAsia="en-US"/>
        </w:rPr>
        <w:t>2</w:t>
      </w:r>
      <w:r w:rsidRPr="00413C8C">
        <w:rPr>
          <w:rFonts w:eastAsiaTheme="minorHAnsi"/>
          <w:sz w:val="28"/>
          <w:szCs w:val="28"/>
          <w:lang w:eastAsia="en-US"/>
        </w:rPr>
        <w:t xml:space="preserve"> года.</w:t>
      </w:r>
    </w:p>
    <w:p w:rsidR="0056662A" w:rsidRPr="00413C8C" w:rsidRDefault="0056662A" w:rsidP="00413C8C">
      <w:pPr>
        <w:pStyle w:val="a4"/>
        <w:widowControl w:val="0"/>
        <w:pBdr>
          <w:top w:val="nil"/>
          <w:left w:val="nil"/>
          <w:bottom w:val="nil"/>
          <w:right w:val="nil"/>
          <w:between w:val="nil"/>
        </w:pBdr>
        <w:ind w:left="2149"/>
        <w:jc w:val="both"/>
        <w:rPr>
          <w:sz w:val="28"/>
          <w:szCs w:val="28"/>
        </w:rPr>
      </w:pPr>
    </w:p>
    <w:p w:rsidR="0056662A" w:rsidRPr="0056662A" w:rsidRDefault="0056662A" w:rsidP="0056662A">
      <w:pPr>
        <w:pStyle w:val="a4"/>
        <w:widowControl w:val="0"/>
        <w:numPr>
          <w:ilvl w:val="1"/>
          <w:numId w:val="10"/>
        </w:numPr>
        <w:pBdr>
          <w:top w:val="nil"/>
          <w:left w:val="nil"/>
          <w:bottom w:val="nil"/>
          <w:right w:val="nil"/>
          <w:between w:val="nil"/>
        </w:pBdr>
        <w:ind w:left="0" w:firstLine="709"/>
        <w:jc w:val="both"/>
        <w:rPr>
          <w:sz w:val="28"/>
          <w:szCs w:val="28"/>
        </w:rPr>
      </w:pPr>
      <w:r w:rsidRPr="0056662A">
        <w:rPr>
          <w:sz w:val="28"/>
          <w:szCs w:val="28"/>
        </w:rPr>
        <w:t>Департаменту образования админ</w:t>
      </w:r>
      <w:r w:rsidR="00413C8C">
        <w:rPr>
          <w:sz w:val="28"/>
          <w:szCs w:val="28"/>
        </w:rPr>
        <w:t>истрации города Нижневартовска</w:t>
      </w:r>
      <w:r w:rsidRPr="0056662A">
        <w:rPr>
          <w:sz w:val="28"/>
          <w:szCs w:val="28"/>
        </w:rPr>
        <w:t xml:space="preserve"> продолжить практику по созданию дополнительных мест в организациях, реализующих программу дошкольного образования, для детей в возрасте от 2 месяцев до 3 лет в случае востребованности у родителей (законных представителей)</w:t>
      </w:r>
    </w:p>
    <w:p w:rsidR="00E03201" w:rsidRDefault="00E03201" w:rsidP="00E03201">
      <w:pPr>
        <w:widowControl w:val="0"/>
        <w:pBdr>
          <w:top w:val="nil"/>
          <w:left w:val="nil"/>
          <w:bottom w:val="nil"/>
          <w:right w:val="nil"/>
          <w:between w:val="nil"/>
        </w:pBdr>
        <w:ind w:firstLine="708"/>
        <w:jc w:val="both"/>
        <w:rPr>
          <w:rFonts w:eastAsiaTheme="minorHAnsi"/>
          <w:sz w:val="28"/>
          <w:szCs w:val="28"/>
          <w:lang w:eastAsia="en-US"/>
        </w:rPr>
      </w:pPr>
    </w:p>
    <w:p w:rsidR="00413C8C" w:rsidRDefault="00413C8C" w:rsidP="00E03201">
      <w:pPr>
        <w:widowControl w:val="0"/>
        <w:pBdr>
          <w:top w:val="nil"/>
          <w:left w:val="nil"/>
          <w:bottom w:val="nil"/>
          <w:right w:val="nil"/>
          <w:between w:val="nil"/>
        </w:pBdr>
        <w:ind w:firstLine="708"/>
        <w:jc w:val="both"/>
        <w:rPr>
          <w:rFonts w:eastAsiaTheme="minorHAnsi"/>
          <w:sz w:val="28"/>
          <w:szCs w:val="28"/>
          <w:lang w:eastAsia="en-US"/>
        </w:rPr>
      </w:pPr>
      <w:r w:rsidRPr="00E03201">
        <w:rPr>
          <w:rFonts w:eastAsiaTheme="minorHAnsi"/>
          <w:sz w:val="28"/>
          <w:szCs w:val="28"/>
          <w:lang w:eastAsia="en-US"/>
        </w:rPr>
        <w:t>Срок: постоянно.</w:t>
      </w:r>
    </w:p>
    <w:p w:rsidR="00347F62" w:rsidRDefault="00347F62" w:rsidP="00E03201">
      <w:pPr>
        <w:widowControl w:val="0"/>
        <w:pBdr>
          <w:top w:val="nil"/>
          <w:left w:val="nil"/>
          <w:bottom w:val="nil"/>
          <w:right w:val="nil"/>
          <w:between w:val="nil"/>
        </w:pBdr>
        <w:ind w:firstLine="708"/>
        <w:jc w:val="both"/>
        <w:rPr>
          <w:rFonts w:eastAsiaTheme="minorHAnsi"/>
          <w:sz w:val="28"/>
          <w:szCs w:val="28"/>
          <w:lang w:eastAsia="en-US"/>
        </w:rPr>
      </w:pPr>
    </w:p>
    <w:p w:rsidR="00347F62" w:rsidRPr="00F94F5C" w:rsidRDefault="00347F62" w:rsidP="00F75E45">
      <w:pPr>
        <w:numPr>
          <w:ilvl w:val="0"/>
          <w:numId w:val="1"/>
        </w:numPr>
        <w:pBdr>
          <w:bottom w:val="single" w:sz="12" w:space="1" w:color="auto"/>
        </w:pBdr>
        <w:tabs>
          <w:tab w:val="left" w:pos="426"/>
        </w:tabs>
        <w:ind w:left="0" w:firstLine="709"/>
        <w:contextualSpacing/>
        <w:jc w:val="both"/>
        <w:rPr>
          <w:b/>
          <w:color w:val="000000"/>
          <w:sz w:val="28"/>
          <w:szCs w:val="28"/>
        </w:rPr>
      </w:pPr>
      <w:r w:rsidRPr="00347F62">
        <w:rPr>
          <w:rFonts w:eastAsia="Calibri"/>
          <w:b/>
          <w:sz w:val="28"/>
          <w:szCs w:val="28"/>
          <w:lang w:eastAsia="en-US"/>
        </w:rPr>
        <w:t xml:space="preserve">Трансформация системы среднего профессионального образования: пилотный федеральный </w:t>
      </w:r>
      <w:r>
        <w:rPr>
          <w:rFonts w:eastAsia="Calibri"/>
          <w:b/>
          <w:sz w:val="28"/>
          <w:szCs w:val="28"/>
          <w:lang w:eastAsia="en-US"/>
        </w:rPr>
        <w:t>проект «</w:t>
      </w:r>
      <w:proofErr w:type="spellStart"/>
      <w:r w:rsidRPr="00347F62">
        <w:rPr>
          <w:rFonts w:eastAsia="Calibri"/>
          <w:b/>
          <w:sz w:val="28"/>
          <w:szCs w:val="28"/>
          <w:lang w:eastAsia="en-US"/>
        </w:rPr>
        <w:t>Профессионалитет</w:t>
      </w:r>
      <w:proofErr w:type="spellEnd"/>
      <w:r>
        <w:rPr>
          <w:rFonts w:eastAsia="Calibri"/>
          <w:b/>
          <w:sz w:val="28"/>
          <w:szCs w:val="28"/>
          <w:lang w:eastAsia="en-US"/>
        </w:rPr>
        <w:t>»</w:t>
      </w:r>
      <w:r w:rsidRPr="00347F62">
        <w:rPr>
          <w:rFonts w:eastAsia="Calibri"/>
          <w:b/>
          <w:sz w:val="28"/>
          <w:szCs w:val="28"/>
          <w:lang w:eastAsia="en-US"/>
        </w:rPr>
        <w:t xml:space="preserve">, новые подходы, взаимодействие с общеобразовательными организациями </w:t>
      </w:r>
      <w:r>
        <w:rPr>
          <w:rFonts w:eastAsia="Calibri"/>
          <w:b/>
          <w:sz w:val="28"/>
          <w:szCs w:val="28"/>
          <w:lang w:eastAsia="en-US"/>
        </w:rPr>
        <w:t xml:space="preserve">города </w:t>
      </w:r>
      <w:r w:rsidRPr="00F94F5C">
        <w:rPr>
          <w:rFonts w:eastAsia="Calibri"/>
          <w:b/>
          <w:sz w:val="28"/>
          <w:szCs w:val="28"/>
          <w:lang w:eastAsia="en-US"/>
        </w:rPr>
        <w:t>Нижневартовск</w:t>
      </w:r>
      <w:r>
        <w:rPr>
          <w:rFonts w:eastAsia="Calibri"/>
          <w:b/>
          <w:sz w:val="28"/>
          <w:szCs w:val="28"/>
          <w:lang w:eastAsia="en-US"/>
        </w:rPr>
        <w:t>а</w:t>
      </w:r>
    </w:p>
    <w:p w:rsidR="00347F62" w:rsidRPr="00347F62" w:rsidRDefault="00347F62" w:rsidP="00347F62">
      <w:pPr>
        <w:jc w:val="center"/>
        <w:rPr>
          <w:rFonts w:eastAsia="Calibri"/>
          <w:sz w:val="24"/>
          <w:szCs w:val="24"/>
          <w:lang w:eastAsia="en-US"/>
        </w:rPr>
      </w:pPr>
      <w:r w:rsidRPr="00347F62">
        <w:rPr>
          <w:rFonts w:eastAsia="Calibri"/>
          <w:sz w:val="24"/>
          <w:szCs w:val="24"/>
          <w:lang w:eastAsia="en-US"/>
        </w:rPr>
        <w:t xml:space="preserve">Шавырин Анатолий Александрович, директор Нефтяного института (филиала) федерального государственного бюджетного образовательного учреждения высшего образования </w:t>
      </w:r>
      <w:r>
        <w:rPr>
          <w:rFonts w:eastAsia="Calibri"/>
          <w:sz w:val="24"/>
          <w:szCs w:val="24"/>
          <w:lang w:eastAsia="en-US"/>
        </w:rPr>
        <w:t>«</w:t>
      </w:r>
      <w:r w:rsidRPr="00347F62">
        <w:rPr>
          <w:rFonts w:eastAsia="Calibri"/>
          <w:sz w:val="24"/>
          <w:szCs w:val="24"/>
          <w:lang w:eastAsia="en-US"/>
        </w:rPr>
        <w:t>Югорский государственный уни</w:t>
      </w:r>
      <w:r>
        <w:rPr>
          <w:rFonts w:eastAsia="Calibri"/>
          <w:sz w:val="24"/>
          <w:szCs w:val="24"/>
          <w:lang w:eastAsia="en-US"/>
        </w:rPr>
        <w:t>верситет»</w:t>
      </w:r>
    </w:p>
    <w:p w:rsidR="00600727" w:rsidRDefault="00600727" w:rsidP="00600727">
      <w:pPr>
        <w:widowControl w:val="0"/>
        <w:pBdr>
          <w:top w:val="nil"/>
          <w:left w:val="nil"/>
          <w:bottom w:val="nil"/>
          <w:right w:val="nil"/>
          <w:between w:val="nil"/>
        </w:pBdr>
        <w:ind w:firstLine="708"/>
        <w:jc w:val="both"/>
        <w:rPr>
          <w:rFonts w:eastAsiaTheme="minorHAnsi"/>
          <w:sz w:val="28"/>
          <w:szCs w:val="28"/>
          <w:lang w:eastAsia="en-US"/>
        </w:rPr>
      </w:pPr>
      <w:r>
        <w:rPr>
          <w:rFonts w:eastAsiaTheme="minorHAnsi"/>
          <w:sz w:val="28"/>
          <w:szCs w:val="28"/>
          <w:lang w:eastAsia="en-US"/>
        </w:rPr>
        <w:lastRenderedPageBreak/>
        <w:t>Проектом Постановления Правительства РФ «</w:t>
      </w:r>
      <w:r w:rsidRPr="00600727">
        <w:rPr>
          <w:rFonts w:eastAsiaTheme="minorHAnsi"/>
          <w:sz w:val="28"/>
          <w:szCs w:val="28"/>
          <w:lang w:eastAsia="en-US"/>
        </w:rPr>
        <w:t xml:space="preserve">О проведении эксперимента по реализации образовательных программ среднего профессионального образования в рамках федерального проекта </w:t>
      </w:r>
      <w:r>
        <w:rPr>
          <w:rFonts w:eastAsiaTheme="minorHAnsi"/>
          <w:sz w:val="28"/>
          <w:szCs w:val="28"/>
          <w:lang w:eastAsia="en-US"/>
        </w:rPr>
        <w:t>«</w:t>
      </w:r>
      <w:proofErr w:type="spellStart"/>
      <w:r w:rsidRPr="00600727">
        <w:rPr>
          <w:rFonts w:eastAsiaTheme="minorHAnsi"/>
          <w:sz w:val="28"/>
          <w:szCs w:val="28"/>
          <w:lang w:eastAsia="en-US"/>
        </w:rPr>
        <w:t>Профессионалитет</w:t>
      </w:r>
      <w:proofErr w:type="spellEnd"/>
      <w:r>
        <w:rPr>
          <w:rFonts w:eastAsiaTheme="minorHAnsi"/>
          <w:sz w:val="28"/>
          <w:szCs w:val="28"/>
          <w:lang w:eastAsia="en-US"/>
        </w:rPr>
        <w:t>»</w:t>
      </w:r>
      <w:r w:rsidRPr="00600727">
        <w:rPr>
          <w:rFonts w:eastAsiaTheme="minorHAnsi"/>
          <w:sz w:val="28"/>
          <w:szCs w:val="28"/>
          <w:lang w:eastAsia="en-US"/>
        </w:rPr>
        <w:t xml:space="preserve"> с применением автоматизированных методов конструирования указанных образовательных программ</w:t>
      </w:r>
      <w:r>
        <w:rPr>
          <w:rFonts w:eastAsiaTheme="minorHAnsi"/>
          <w:sz w:val="28"/>
          <w:szCs w:val="28"/>
          <w:lang w:eastAsia="en-US"/>
        </w:rPr>
        <w:t xml:space="preserve">», вступающем в силу с </w:t>
      </w:r>
      <w:r w:rsidR="00C978F3" w:rsidRPr="00C978F3">
        <w:rPr>
          <w:rFonts w:eastAsiaTheme="minorHAnsi"/>
          <w:sz w:val="28"/>
          <w:szCs w:val="28"/>
          <w:lang w:eastAsia="en-US"/>
        </w:rPr>
        <w:t>1 сентября 2022 г</w:t>
      </w:r>
      <w:r w:rsidR="00C978F3">
        <w:rPr>
          <w:rFonts w:eastAsiaTheme="minorHAnsi"/>
          <w:sz w:val="28"/>
          <w:szCs w:val="28"/>
          <w:lang w:eastAsia="en-US"/>
        </w:rPr>
        <w:t>ода</w:t>
      </w:r>
      <w:r w:rsidR="00C978F3" w:rsidRPr="00C978F3">
        <w:rPr>
          <w:rFonts w:eastAsiaTheme="minorHAnsi"/>
          <w:sz w:val="28"/>
          <w:szCs w:val="28"/>
          <w:lang w:eastAsia="en-US"/>
        </w:rPr>
        <w:t xml:space="preserve"> </w:t>
      </w:r>
      <w:r>
        <w:rPr>
          <w:rFonts w:eastAsiaTheme="minorHAnsi"/>
          <w:sz w:val="28"/>
          <w:szCs w:val="28"/>
          <w:lang w:eastAsia="en-US"/>
        </w:rPr>
        <w:t xml:space="preserve">утверждается </w:t>
      </w:r>
      <w:r w:rsidRPr="00600727">
        <w:rPr>
          <w:rFonts w:eastAsiaTheme="minorHAnsi"/>
          <w:sz w:val="28"/>
          <w:szCs w:val="28"/>
          <w:lang w:eastAsia="en-US"/>
        </w:rPr>
        <w:t>Положение</w:t>
      </w:r>
      <w:r>
        <w:rPr>
          <w:rFonts w:eastAsiaTheme="minorHAnsi"/>
          <w:sz w:val="28"/>
          <w:szCs w:val="28"/>
          <w:lang w:eastAsia="en-US"/>
        </w:rPr>
        <w:t>,</w:t>
      </w:r>
      <w:r w:rsidRPr="00600727">
        <w:rPr>
          <w:rFonts w:eastAsiaTheme="minorHAnsi"/>
          <w:sz w:val="28"/>
          <w:szCs w:val="28"/>
          <w:lang w:eastAsia="en-US"/>
        </w:rPr>
        <w:t xml:space="preserve"> устанавлива</w:t>
      </w:r>
      <w:r>
        <w:rPr>
          <w:rFonts w:eastAsiaTheme="minorHAnsi"/>
          <w:sz w:val="28"/>
          <w:szCs w:val="28"/>
          <w:lang w:eastAsia="en-US"/>
        </w:rPr>
        <w:t>ющее</w:t>
      </w:r>
      <w:r w:rsidRPr="00600727">
        <w:rPr>
          <w:rFonts w:eastAsiaTheme="minorHAnsi"/>
          <w:sz w:val="28"/>
          <w:szCs w:val="28"/>
          <w:lang w:eastAsia="en-US"/>
        </w:rPr>
        <w:t xml:space="preserve"> порядок и условия проведения в</w:t>
      </w:r>
      <w:r>
        <w:rPr>
          <w:rFonts w:eastAsiaTheme="minorHAnsi"/>
          <w:sz w:val="28"/>
          <w:szCs w:val="28"/>
          <w:lang w:eastAsia="en-US"/>
        </w:rPr>
        <w:t xml:space="preserve"> 2022 - 2024 годах эксперимента.</w:t>
      </w:r>
    </w:p>
    <w:p w:rsidR="00600727" w:rsidRDefault="00600727" w:rsidP="00E03201">
      <w:pPr>
        <w:widowControl w:val="0"/>
        <w:pBdr>
          <w:top w:val="nil"/>
          <w:left w:val="nil"/>
          <w:bottom w:val="nil"/>
          <w:right w:val="nil"/>
          <w:between w:val="nil"/>
        </w:pBdr>
        <w:ind w:firstLine="708"/>
        <w:jc w:val="both"/>
        <w:rPr>
          <w:rFonts w:eastAsiaTheme="minorHAnsi"/>
          <w:sz w:val="28"/>
          <w:szCs w:val="28"/>
          <w:lang w:eastAsia="en-US"/>
        </w:rPr>
      </w:pPr>
      <w:r w:rsidRPr="00600727">
        <w:rPr>
          <w:rFonts w:eastAsiaTheme="minorHAnsi"/>
          <w:sz w:val="28"/>
          <w:szCs w:val="28"/>
          <w:lang w:eastAsia="en-US"/>
        </w:rPr>
        <w:t xml:space="preserve">Целью проведения эксперимента является разработка, апробация и внедрение образовательной технологии по автоматизированному конструированию экспериментальных образовательных программ, направленных на создание новой гибкой модели системы подготовки квалифицированных кадров, отвечающей скорости </w:t>
      </w:r>
      <w:proofErr w:type="spellStart"/>
      <w:r w:rsidRPr="00600727">
        <w:rPr>
          <w:rFonts w:eastAsiaTheme="minorHAnsi"/>
          <w:sz w:val="28"/>
          <w:szCs w:val="28"/>
          <w:lang w:eastAsia="en-US"/>
        </w:rPr>
        <w:t>технологизации</w:t>
      </w:r>
      <w:proofErr w:type="spellEnd"/>
      <w:r w:rsidRPr="00600727">
        <w:rPr>
          <w:rFonts w:eastAsiaTheme="minorHAnsi"/>
          <w:sz w:val="28"/>
          <w:szCs w:val="28"/>
          <w:lang w:eastAsia="en-US"/>
        </w:rPr>
        <w:t xml:space="preserve"> отраслей экономики в рамках комплексной реструктуризации системы среднего профессионального образования</w:t>
      </w:r>
    </w:p>
    <w:p w:rsidR="000B571D" w:rsidRDefault="000B571D" w:rsidP="000B571D">
      <w:pPr>
        <w:widowControl w:val="0"/>
        <w:pBdr>
          <w:top w:val="nil"/>
          <w:left w:val="nil"/>
          <w:bottom w:val="nil"/>
          <w:right w:val="nil"/>
          <w:between w:val="nil"/>
        </w:pBdr>
        <w:ind w:firstLine="708"/>
        <w:jc w:val="both"/>
        <w:rPr>
          <w:rFonts w:eastAsiaTheme="minorHAnsi"/>
          <w:sz w:val="28"/>
          <w:szCs w:val="28"/>
          <w:lang w:eastAsia="en-US"/>
        </w:rPr>
      </w:pPr>
      <w:r>
        <w:rPr>
          <w:rFonts w:eastAsiaTheme="minorHAnsi"/>
          <w:sz w:val="28"/>
          <w:szCs w:val="28"/>
          <w:lang w:eastAsia="en-US"/>
        </w:rPr>
        <w:t xml:space="preserve">Участие в эксперименте будет осуществляться на добровольной основе. по </w:t>
      </w:r>
      <w:r w:rsidRPr="000B571D">
        <w:rPr>
          <w:rFonts w:eastAsiaTheme="minorHAnsi"/>
          <w:sz w:val="28"/>
          <w:szCs w:val="28"/>
          <w:lang w:eastAsia="en-US"/>
        </w:rPr>
        <w:t>новой образовательной технологии, включая федеральную цифровую платформу</w:t>
      </w:r>
      <w:r>
        <w:rPr>
          <w:rFonts w:eastAsiaTheme="minorHAnsi"/>
          <w:sz w:val="28"/>
          <w:szCs w:val="28"/>
          <w:lang w:eastAsia="en-US"/>
        </w:rPr>
        <w:t xml:space="preserve"> и типовые</w:t>
      </w:r>
      <w:r w:rsidRPr="000B571D">
        <w:rPr>
          <w:rFonts w:eastAsiaTheme="minorHAnsi"/>
          <w:sz w:val="28"/>
          <w:szCs w:val="28"/>
          <w:lang w:eastAsia="en-US"/>
        </w:rPr>
        <w:t xml:space="preserve"> образ</w:t>
      </w:r>
      <w:r>
        <w:rPr>
          <w:rFonts w:eastAsiaTheme="minorHAnsi"/>
          <w:sz w:val="28"/>
          <w:szCs w:val="28"/>
          <w:lang w:eastAsia="en-US"/>
        </w:rPr>
        <w:t>овательные программы.</w:t>
      </w:r>
    </w:p>
    <w:p w:rsidR="003276EC" w:rsidRDefault="000B571D" w:rsidP="00F75E45">
      <w:pPr>
        <w:widowControl w:val="0"/>
        <w:pBdr>
          <w:top w:val="nil"/>
          <w:left w:val="nil"/>
          <w:bottom w:val="nil"/>
          <w:right w:val="nil"/>
          <w:between w:val="nil"/>
        </w:pBdr>
        <w:ind w:firstLine="709"/>
        <w:jc w:val="both"/>
        <w:rPr>
          <w:rFonts w:eastAsiaTheme="minorHAnsi"/>
          <w:sz w:val="28"/>
          <w:szCs w:val="28"/>
          <w:lang w:eastAsia="en-US"/>
        </w:rPr>
      </w:pPr>
      <w:r w:rsidRPr="000B571D">
        <w:rPr>
          <w:rFonts w:eastAsiaTheme="minorHAnsi"/>
          <w:sz w:val="28"/>
          <w:szCs w:val="28"/>
          <w:lang w:eastAsia="en-US"/>
        </w:rPr>
        <w:t>Сроки получения образования по эксперименталь</w:t>
      </w:r>
      <w:r>
        <w:rPr>
          <w:rFonts w:eastAsiaTheme="minorHAnsi"/>
          <w:sz w:val="28"/>
          <w:szCs w:val="28"/>
          <w:lang w:eastAsia="en-US"/>
        </w:rPr>
        <w:t xml:space="preserve">ным образовательным программам </w:t>
      </w:r>
      <w:r w:rsidRPr="000B571D">
        <w:rPr>
          <w:rFonts w:eastAsiaTheme="minorHAnsi"/>
          <w:sz w:val="28"/>
          <w:szCs w:val="28"/>
          <w:lang w:eastAsia="en-US"/>
        </w:rPr>
        <w:t>определяются образовательными организациями в соответствии с типовы</w:t>
      </w:r>
      <w:r>
        <w:rPr>
          <w:rFonts w:eastAsiaTheme="minorHAnsi"/>
          <w:sz w:val="28"/>
          <w:szCs w:val="28"/>
          <w:lang w:eastAsia="en-US"/>
        </w:rPr>
        <w:t>м</w:t>
      </w:r>
      <w:r w:rsidR="003276EC">
        <w:rPr>
          <w:rFonts w:eastAsiaTheme="minorHAnsi"/>
          <w:sz w:val="28"/>
          <w:szCs w:val="28"/>
          <w:lang w:eastAsia="en-US"/>
        </w:rPr>
        <w:t xml:space="preserve">и образовательными программами. </w:t>
      </w:r>
    </w:p>
    <w:p w:rsidR="00F75E45" w:rsidRDefault="00F75E45" w:rsidP="00F75E45">
      <w:pPr>
        <w:widowControl w:val="0"/>
        <w:pBdr>
          <w:top w:val="nil"/>
          <w:left w:val="nil"/>
          <w:bottom w:val="nil"/>
          <w:right w:val="nil"/>
          <w:between w:val="nil"/>
        </w:pBdr>
        <w:ind w:firstLine="709"/>
        <w:jc w:val="both"/>
        <w:rPr>
          <w:rFonts w:eastAsiaTheme="minorHAnsi"/>
          <w:sz w:val="28"/>
          <w:szCs w:val="28"/>
          <w:lang w:eastAsia="en-US"/>
        </w:rPr>
      </w:pPr>
    </w:p>
    <w:p w:rsidR="003276EC" w:rsidRDefault="003276EC" w:rsidP="00F75E45">
      <w:pPr>
        <w:widowControl w:val="0"/>
        <w:pBdr>
          <w:top w:val="nil"/>
          <w:left w:val="nil"/>
          <w:bottom w:val="nil"/>
          <w:right w:val="nil"/>
          <w:between w:val="nil"/>
        </w:pBdr>
        <w:ind w:firstLine="709"/>
        <w:jc w:val="both"/>
        <w:rPr>
          <w:rFonts w:eastAsiaTheme="minorHAnsi"/>
          <w:b/>
          <w:sz w:val="28"/>
          <w:szCs w:val="28"/>
          <w:lang w:eastAsia="en-US"/>
        </w:rPr>
      </w:pPr>
      <w:r w:rsidRPr="00F75E45">
        <w:rPr>
          <w:rFonts w:eastAsiaTheme="minorHAnsi"/>
          <w:b/>
          <w:sz w:val="28"/>
          <w:szCs w:val="28"/>
          <w:lang w:eastAsia="en-US"/>
        </w:rPr>
        <w:t>Решили:</w:t>
      </w:r>
    </w:p>
    <w:p w:rsidR="00F75E45" w:rsidRDefault="00F75E45" w:rsidP="00F75E45">
      <w:pPr>
        <w:pStyle w:val="a4"/>
        <w:widowControl w:val="0"/>
        <w:numPr>
          <w:ilvl w:val="1"/>
          <w:numId w:val="1"/>
        </w:numPr>
        <w:pBdr>
          <w:top w:val="nil"/>
          <w:left w:val="nil"/>
          <w:bottom w:val="nil"/>
          <w:right w:val="nil"/>
          <w:between w:val="nil"/>
        </w:pBdr>
        <w:ind w:left="0" w:firstLine="709"/>
        <w:jc w:val="both"/>
        <w:rPr>
          <w:sz w:val="28"/>
          <w:szCs w:val="28"/>
        </w:rPr>
      </w:pPr>
      <w:r w:rsidRPr="0056662A">
        <w:rPr>
          <w:sz w:val="28"/>
          <w:szCs w:val="28"/>
        </w:rPr>
        <w:t xml:space="preserve">Прилагаемую информацию о </w:t>
      </w:r>
      <w:r w:rsidRPr="00F75E45">
        <w:rPr>
          <w:sz w:val="28"/>
          <w:szCs w:val="28"/>
        </w:rPr>
        <w:t>проведении эксперимента по реализации образовательных программ среднего профессионального образования в рамках федерального проекта «</w:t>
      </w:r>
      <w:proofErr w:type="spellStart"/>
      <w:r w:rsidRPr="00F75E45">
        <w:rPr>
          <w:sz w:val="28"/>
          <w:szCs w:val="28"/>
        </w:rPr>
        <w:t>Профессионалитет</w:t>
      </w:r>
      <w:proofErr w:type="spellEnd"/>
      <w:r w:rsidRPr="00F75E45">
        <w:rPr>
          <w:sz w:val="28"/>
          <w:szCs w:val="28"/>
        </w:rPr>
        <w:t>»</w:t>
      </w:r>
      <w:r w:rsidRPr="0056662A">
        <w:rPr>
          <w:sz w:val="28"/>
          <w:szCs w:val="28"/>
        </w:rPr>
        <w:t xml:space="preserve"> </w:t>
      </w:r>
      <w:r>
        <w:rPr>
          <w:sz w:val="28"/>
          <w:szCs w:val="28"/>
        </w:rPr>
        <w:t>принять к сведению (приложение 3</w:t>
      </w:r>
      <w:r w:rsidRPr="0056662A">
        <w:rPr>
          <w:sz w:val="28"/>
          <w:szCs w:val="28"/>
        </w:rPr>
        <w:t xml:space="preserve"> к протоколу)</w:t>
      </w:r>
      <w:r>
        <w:rPr>
          <w:sz w:val="28"/>
          <w:szCs w:val="28"/>
        </w:rPr>
        <w:t>.</w:t>
      </w:r>
    </w:p>
    <w:p w:rsidR="003276EC" w:rsidRPr="00F75E45" w:rsidRDefault="003276EC" w:rsidP="00F75E45">
      <w:pPr>
        <w:pStyle w:val="a4"/>
        <w:widowControl w:val="0"/>
        <w:numPr>
          <w:ilvl w:val="1"/>
          <w:numId w:val="1"/>
        </w:numPr>
        <w:pBdr>
          <w:top w:val="nil"/>
          <w:left w:val="nil"/>
          <w:bottom w:val="nil"/>
          <w:right w:val="nil"/>
          <w:between w:val="nil"/>
        </w:pBdr>
        <w:ind w:left="0" w:firstLine="709"/>
        <w:jc w:val="both"/>
        <w:rPr>
          <w:sz w:val="28"/>
          <w:szCs w:val="28"/>
        </w:rPr>
      </w:pPr>
      <w:r w:rsidRPr="00F75E45">
        <w:rPr>
          <w:rFonts w:eastAsiaTheme="minorHAnsi"/>
          <w:sz w:val="28"/>
          <w:szCs w:val="28"/>
          <w:lang w:eastAsia="en-US"/>
        </w:rPr>
        <w:t>Департаменту образования администрации города Нижневартовска продолжить взаимодействие с</w:t>
      </w:r>
      <w:r w:rsidRPr="003276EC">
        <w:t xml:space="preserve"> </w:t>
      </w:r>
      <w:r w:rsidRPr="00F75E45">
        <w:rPr>
          <w:rFonts w:eastAsiaTheme="minorHAnsi"/>
          <w:sz w:val="28"/>
          <w:szCs w:val="28"/>
          <w:lang w:eastAsia="en-US"/>
        </w:rPr>
        <w:t>образовательными учреждениями среднего профессионального образования города Нижневартовска по вопросу сдачи обучающимися СПО единого государственного экзамена в 2022 году.</w:t>
      </w:r>
    </w:p>
    <w:p w:rsidR="00F75E45" w:rsidRDefault="00F75E45" w:rsidP="00F75E45">
      <w:pPr>
        <w:pStyle w:val="a4"/>
        <w:widowControl w:val="0"/>
        <w:pBdr>
          <w:top w:val="nil"/>
          <w:left w:val="nil"/>
          <w:bottom w:val="nil"/>
          <w:right w:val="nil"/>
          <w:between w:val="nil"/>
        </w:pBdr>
        <w:ind w:left="0" w:firstLine="709"/>
        <w:jc w:val="both"/>
        <w:rPr>
          <w:rFonts w:eastAsiaTheme="minorHAnsi"/>
          <w:sz w:val="28"/>
          <w:szCs w:val="28"/>
          <w:lang w:eastAsia="en-US"/>
        </w:rPr>
      </w:pPr>
    </w:p>
    <w:p w:rsidR="00600727" w:rsidRPr="003276EC" w:rsidRDefault="003276EC" w:rsidP="00F75E45">
      <w:pPr>
        <w:widowControl w:val="0"/>
        <w:pBdr>
          <w:top w:val="nil"/>
          <w:left w:val="nil"/>
          <w:bottom w:val="nil"/>
          <w:right w:val="nil"/>
          <w:between w:val="nil"/>
        </w:pBdr>
        <w:ind w:firstLine="709"/>
        <w:jc w:val="both"/>
        <w:rPr>
          <w:rFonts w:eastAsiaTheme="minorHAnsi"/>
          <w:sz w:val="28"/>
          <w:szCs w:val="28"/>
          <w:lang w:eastAsia="en-US"/>
        </w:rPr>
      </w:pPr>
      <w:r w:rsidRPr="003276EC">
        <w:rPr>
          <w:rFonts w:eastAsiaTheme="minorHAnsi"/>
          <w:sz w:val="28"/>
          <w:szCs w:val="28"/>
          <w:lang w:eastAsia="en-US"/>
        </w:rPr>
        <w:t xml:space="preserve">Срок: </w:t>
      </w:r>
      <w:r>
        <w:rPr>
          <w:rFonts w:eastAsiaTheme="minorHAnsi"/>
          <w:sz w:val="28"/>
          <w:szCs w:val="28"/>
          <w:lang w:eastAsia="en-US"/>
        </w:rPr>
        <w:t>постоянно.</w:t>
      </w:r>
    </w:p>
    <w:p w:rsidR="00600727" w:rsidRDefault="00600727" w:rsidP="00F75E45">
      <w:pPr>
        <w:widowControl w:val="0"/>
        <w:pBdr>
          <w:top w:val="nil"/>
          <w:left w:val="nil"/>
          <w:bottom w:val="nil"/>
          <w:right w:val="nil"/>
          <w:between w:val="nil"/>
        </w:pBdr>
        <w:ind w:firstLine="709"/>
        <w:jc w:val="both"/>
        <w:rPr>
          <w:rFonts w:eastAsiaTheme="minorHAnsi"/>
          <w:sz w:val="28"/>
          <w:szCs w:val="28"/>
          <w:lang w:eastAsia="en-US"/>
        </w:rPr>
      </w:pPr>
    </w:p>
    <w:p w:rsidR="00E9116E" w:rsidRDefault="00B43DFD" w:rsidP="00E9116E">
      <w:pPr>
        <w:ind w:firstLine="708"/>
        <w:jc w:val="both"/>
        <w:rPr>
          <w:rFonts w:eastAsiaTheme="minorHAnsi"/>
          <w:sz w:val="28"/>
          <w:szCs w:val="28"/>
          <w:lang w:eastAsia="en-US"/>
        </w:rPr>
      </w:pPr>
      <w:r w:rsidRPr="00B43DFD">
        <w:rPr>
          <w:rFonts w:eastAsiaTheme="minorHAnsi"/>
          <w:sz w:val="28"/>
          <w:szCs w:val="28"/>
          <w:lang w:eastAsia="en-US"/>
        </w:rPr>
        <w:t>2.3.</w:t>
      </w:r>
      <w:r w:rsidRPr="00B43DFD">
        <w:rPr>
          <w:rFonts w:eastAsiaTheme="minorHAnsi"/>
          <w:sz w:val="28"/>
          <w:szCs w:val="28"/>
          <w:lang w:eastAsia="en-US"/>
        </w:rPr>
        <w:tab/>
      </w:r>
      <w:r w:rsidR="00E9116E">
        <w:rPr>
          <w:rFonts w:eastAsiaTheme="minorHAnsi"/>
          <w:sz w:val="28"/>
          <w:szCs w:val="28"/>
          <w:lang w:eastAsia="en-US"/>
        </w:rPr>
        <w:t>Нефтяному</w:t>
      </w:r>
      <w:r w:rsidR="00E9116E" w:rsidRPr="00E9116E">
        <w:rPr>
          <w:rFonts w:eastAsiaTheme="minorHAnsi"/>
          <w:sz w:val="28"/>
          <w:szCs w:val="28"/>
          <w:lang w:eastAsia="en-US"/>
        </w:rPr>
        <w:t xml:space="preserve"> институт</w:t>
      </w:r>
      <w:r w:rsidR="00E9116E">
        <w:rPr>
          <w:rFonts w:eastAsiaTheme="minorHAnsi"/>
          <w:sz w:val="28"/>
          <w:szCs w:val="28"/>
          <w:lang w:eastAsia="en-US"/>
        </w:rPr>
        <w:t>у</w:t>
      </w:r>
      <w:r w:rsidR="00E9116E" w:rsidRPr="00E9116E">
        <w:rPr>
          <w:rFonts w:eastAsiaTheme="minorHAnsi"/>
          <w:sz w:val="28"/>
          <w:szCs w:val="28"/>
          <w:lang w:eastAsia="en-US"/>
        </w:rPr>
        <w:t xml:space="preserve"> (филиал</w:t>
      </w:r>
      <w:r w:rsidR="00E9116E">
        <w:rPr>
          <w:rFonts w:eastAsiaTheme="minorHAnsi"/>
          <w:sz w:val="28"/>
          <w:szCs w:val="28"/>
          <w:lang w:eastAsia="en-US"/>
        </w:rPr>
        <w:t>у</w:t>
      </w:r>
      <w:r w:rsidR="00E9116E" w:rsidRPr="00E9116E">
        <w:rPr>
          <w:rFonts w:eastAsiaTheme="minorHAnsi"/>
          <w:sz w:val="28"/>
          <w:szCs w:val="28"/>
          <w:lang w:eastAsia="en-US"/>
        </w:rPr>
        <w:t>) федерального государственного бюджетного образовательного учреждения высшего образования «Югорский государственный университет»</w:t>
      </w:r>
      <w:r w:rsidR="00E9116E">
        <w:rPr>
          <w:rFonts w:eastAsiaTheme="minorHAnsi"/>
          <w:sz w:val="28"/>
          <w:szCs w:val="28"/>
          <w:lang w:eastAsia="en-US"/>
        </w:rPr>
        <w:t>:</w:t>
      </w:r>
    </w:p>
    <w:p w:rsidR="00E9116E" w:rsidRDefault="00E9116E" w:rsidP="00E9116E">
      <w:pPr>
        <w:ind w:firstLine="708"/>
        <w:jc w:val="both"/>
        <w:rPr>
          <w:rFonts w:eastAsiaTheme="minorHAnsi"/>
          <w:sz w:val="28"/>
          <w:szCs w:val="28"/>
          <w:lang w:eastAsia="en-US"/>
        </w:rPr>
      </w:pPr>
      <w:r>
        <w:rPr>
          <w:rFonts w:eastAsiaTheme="minorHAnsi"/>
          <w:sz w:val="28"/>
          <w:szCs w:val="28"/>
          <w:lang w:eastAsia="en-US"/>
        </w:rPr>
        <w:t>р</w:t>
      </w:r>
      <w:r w:rsidR="00B43DFD" w:rsidRPr="00B43DFD">
        <w:rPr>
          <w:rFonts w:eastAsiaTheme="minorHAnsi"/>
          <w:sz w:val="28"/>
          <w:szCs w:val="28"/>
          <w:lang w:eastAsia="en-US"/>
        </w:rPr>
        <w:t>ассмотреть возможность сетевой реализац</w:t>
      </w:r>
      <w:r>
        <w:rPr>
          <w:rFonts w:eastAsiaTheme="minorHAnsi"/>
          <w:sz w:val="28"/>
          <w:szCs w:val="28"/>
          <w:lang w:eastAsia="en-US"/>
        </w:rPr>
        <w:t>ии общеобразовательных программ;</w:t>
      </w:r>
    </w:p>
    <w:p w:rsidR="00D35231" w:rsidRPr="00E9116E" w:rsidRDefault="00E9116E" w:rsidP="00E9116E">
      <w:pPr>
        <w:ind w:firstLine="708"/>
        <w:jc w:val="both"/>
        <w:rPr>
          <w:rFonts w:eastAsiaTheme="minorHAnsi"/>
          <w:sz w:val="28"/>
          <w:szCs w:val="28"/>
          <w:lang w:eastAsia="en-US"/>
        </w:rPr>
      </w:pPr>
      <w:r>
        <w:rPr>
          <w:rFonts w:eastAsiaTheme="minorHAnsi"/>
          <w:sz w:val="28"/>
          <w:szCs w:val="28"/>
          <w:lang w:eastAsia="en-US"/>
        </w:rPr>
        <w:t>в</w:t>
      </w:r>
      <w:r w:rsidR="00F75E45" w:rsidRPr="00E9116E">
        <w:rPr>
          <w:rFonts w:eastAsiaTheme="minorHAnsi"/>
          <w:sz w:val="28"/>
          <w:szCs w:val="28"/>
          <w:lang w:eastAsia="en-US"/>
        </w:rPr>
        <w:t xml:space="preserve">ыйти с обращением в Думу города Нижневартовска о рассмотрении возможности передачи высвобождающихся площадей больницы по использованию </w:t>
      </w:r>
      <w:r w:rsidR="00D35231" w:rsidRPr="00E9116E">
        <w:rPr>
          <w:rFonts w:eastAsiaTheme="minorHAnsi"/>
          <w:sz w:val="28"/>
          <w:szCs w:val="28"/>
          <w:lang w:eastAsia="en-US"/>
        </w:rPr>
        <w:t>площадки для демонстрационного экзамена</w:t>
      </w:r>
      <w:r w:rsidR="00F75E45" w:rsidRPr="00E9116E">
        <w:rPr>
          <w:rFonts w:eastAsiaTheme="minorHAnsi"/>
          <w:sz w:val="28"/>
          <w:szCs w:val="28"/>
          <w:lang w:eastAsia="en-US"/>
        </w:rPr>
        <w:t xml:space="preserve"> СПО</w:t>
      </w:r>
      <w:r w:rsidR="00D35231" w:rsidRPr="00E9116E">
        <w:rPr>
          <w:rFonts w:eastAsiaTheme="minorHAnsi"/>
          <w:sz w:val="28"/>
          <w:szCs w:val="28"/>
          <w:lang w:eastAsia="en-US"/>
        </w:rPr>
        <w:t>, учитывая опыт г. Сургут и г.</w:t>
      </w:r>
      <w:r w:rsidR="00F75E45" w:rsidRPr="00E9116E">
        <w:rPr>
          <w:rFonts w:eastAsiaTheme="minorHAnsi"/>
          <w:sz w:val="28"/>
          <w:szCs w:val="28"/>
          <w:lang w:eastAsia="en-US"/>
        </w:rPr>
        <w:t xml:space="preserve"> </w:t>
      </w:r>
      <w:r w:rsidR="00D35231" w:rsidRPr="00E9116E">
        <w:rPr>
          <w:rFonts w:eastAsiaTheme="minorHAnsi"/>
          <w:sz w:val="28"/>
          <w:szCs w:val="28"/>
          <w:lang w:eastAsia="en-US"/>
        </w:rPr>
        <w:t>Когалым</w:t>
      </w:r>
      <w:r w:rsidR="00F75E45" w:rsidRPr="00E9116E">
        <w:rPr>
          <w:rFonts w:eastAsiaTheme="minorHAnsi"/>
          <w:sz w:val="28"/>
          <w:szCs w:val="28"/>
          <w:lang w:eastAsia="en-US"/>
        </w:rPr>
        <w:t xml:space="preserve"> </w:t>
      </w:r>
      <w:r w:rsidR="00D35231" w:rsidRPr="00E9116E">
        <w:rPr>
          <w:rFonts w:eastAsiaTheme="minorHAnsi"/>
          <w:sz w:val="28"/>
          <w:szCs w:val="28"/>
          <w:lang w:eastAsia="en-US"/>
        </w:rPr>
        <w:t>для создания совместного образовательного кластера</w:t>
      </w:r>
      <w:r w:rsidR="00F75E45" w:rsidRPr="00E9116E">
        <w:rPr>
          <w:rFonts w:eastAsiaTheme="minorHAnsi"/>
          <w:sz w:val="28"/>
          <w:szCs w:val="28"/>
          <w:lang w:eastAsia="en-US"/>
        </w:rPr>
        <w:t xml:space="preserve">, </w:t>
      </w:r>
      <w:r w:rsidR="00D35231" w:rsidRPr="00E9116E">
        <w:rPr>
          <w:rFonts w:eastAsiaTheme="minorHAnsi"/>
          <w:sz w:val="28"/>
          <w:szCs w:val="28"/>
          <w:lang w:eastAsia="en-US"/>
        </w:rPr>
        <w:t xml:space="preserve">учитывая территориальное расположение города (с присоединением г. </w:t>
      </w:r>
      <w:proofErr w:type="spellStart"/>
      <w:r w:rsidR="00D35231" w:rsidRPr="00E9116E">
        <w:rPr>
          <w:rFonts w:eastAsiaTheme="minorHAnsi"/>
          <w:sz w:val="28"/>
          <w:szCs w:val="28"/>
          <w:lang w:eastAsia="en-US"/>
        </w:rPr>
        <w:t>Мегион</w:t>
      </w:r>
      <w:proofErr w:type="spellEnd"/>
      <w:r w:rsidR="00D35231" w:rsidRPr="00E9116E">
        <w:rPr>
          <w:rFonts w:eastAsiaTheme="minorHAnsi"/>
          <w:sz w:val="28"/>
          <w:szCs w:val="28"/>
          <w:lang w:eastAsia="en-US"/>
        </w:rPr>
        <w:t xml:space="preserve">, </w:t>
      </w:r>
      <w:proofErr w:type="spellStart"/>
      <w:r w:rsidR="00D35231" w:rsidRPr="00E9116E">
        <w:rPr>
          <w:rFonts w:eastAsiaTheme="minorHAnsi"/>
          <w:sz w:val="28"/>
          <w:szCs w:val="28"/>
          <w:lang w:eastAsia="en-US"/>
        </w:rPr>
        <w:t>пгт</w:t>
      </w:r>
      <w:proofErr w:type="spellEnd"/>
      <w:r w:rsidR="00D35231" w:rsidRPr="00E9116E">
        <w:rPr>
          <w:rFonts w:eastAsiaTheme="minorHAnsi"/>
          <w:sz w:val="28"/>
          <w:szCs w:val="28"/>
          <w:lang w:eastAsia="en-US"/>
        </w:rPr>
        <w:t xml:space="preserve">. </w:t>
      </w:r>
      <w:proofErr w:type="spellStart"/>
      <w:r w:rsidR="00D35231" w:rsidRPr="00E9116E">
        <w:rPr>
          <w:rFonts w:eastAsiaTheme="minorHAnsi"/>
          <w:sz w:val="28"/>
          <w:szCs w:val="28"/>
          <w:lang w:eastAsia="en-US"/>
        </w:rPr>
        <w:t>Излучинск</w:t>
      </w:r>
      <w:proofErr w:type="spellEnd"/>
      <w:r w:rsidR="00F75E45" w:rsidRPr="00E9116E">
        <w:rPr>
          <w:rFonts w:eastAsiaTheme="minorHAnsi"/>
          <w:sz w:val="28"/>
          <w:szCs w:val="28"/>
          <w:lang w:eastAsia="en-US"/>
        </w:rPr>
        <w:t>)</w:t>
      </w:r>
      <w:r w:rsidR="00D35231" w:rsidRPr="00E9116E">
        <w:rPr>
          <w:rFonts w:eastAsiaTheme="minorHAnsi"/>
          <w:sz w:val="28"/>
          <w:szCs w:val="28"/>
          <w:lang w:eastAsia="en-US"/>
        </w:rPr>
        <w:t xml:space="preserve"> через </w:t>
      </w:r>
      <w:proofErr w:type="spellStart"/>
      <w:r w:rsidR="00D35231" w:rsidRPr="00E9116E">
        <w:rPr>
          <w:rFonts w:eastAsiaTheme="minorHAnsi"/>
          <w:sz w:val="28"/>
          <w:szCs w:val="28"/>
          <w:lang w:eastAsia="en-US"/>
        </w:rPr>
        <w:t>грантовую</w:t>
      </w:r>
      <w:proofErr w:type="spellEnd"/>
      <w:r w:rsidR="00D35231" w:rsidRPr="00E9116E">
        <w:rPr>
          <w:rFonts w:eastAsiaTheme="minorHAnsi"/>
          <w:sz w:val="28"/>
          <w:szCs w:val="28"/>
          <w:lang w:eastAsia="en-US"/>
        </w:rPr>
        <w:t xml:space="preserve"> поддержку Департамента </w:t>
      </w:r>
      <w:r w:rsidR="00D35231" w:rsidRPr="00E9116E">
        <w:rPr>
          <w:rFonts w:eastAsiaTheme="minorHAnsi"/>
          <w:sz w:val="28"/>
          <w:szCs w:val="28"/>
          <w:lang w:eastAsia="en-US"/>
        </w:rPr>
        <w:lastRenderedPageBreak/>
        <w:t>образования и молодежной политики Ханты-Мансийского автономного округа – Югры</w:t>
      </w:r>
      <w:r w:rsidR="00F75E45" w:rsidRPr="00E9116E">
        <w:rPr>
          <w:rFonts w:eastAsiaTheme="minorHAnsi"/>
          <w:sz w:val="28"/>
          <w:szCs w:val="28"/>
          <w:lang w:eastAsia="en-US"/>
        </w:rPr>
        <w:t>.</w:t>
      </w:r>
    </w:p>
    <w:p w:rsidR="00F75E45" w:rsidRDefault="00F75E45" w:rsidP="00F75E45">
      <w:pPr>
        <w:pStyle w:val="a4"/>
        <w:widowControl w:val="0"/>
        <w:pBdr>
          <w:top w:val="nil"/>
          <w:left w:val="nil"/>
          <w:bottom w:val="nil"/>
          <w:right w:val="nil"/>
          <w:between w:val="nil"/>
        </w:pBdr>
        <w:ind w:left="0" w:firstLine="709"/>
        <w:jc w:val="both"/>
        <w:rPr>
          <w:rFonts w:eastAsiaTheme="minorHAnsi"/>
          <w:sz w:val="28"/>
          <w:szCs w:val="28"/>
          <w:lang w:eastAsia="en-US"/>
        </w:rPr>
      </w:pPr>
    </w:p>
    <w:p w:rsidR="00F75E45" w:rsidRDefault="00F75E45" w:rsidP="00F75E45">
      <w:pPr>
        <w:pStyle w:val="a4"/>
        <w:widowControl w:val="0"/>
        <w:pBdr>
          <w:top w:val="nil"/>
          <w:left w:val="nil"/>
          <w:bottom w:val="nil"/>
          <w:right w:val="nil"/>
          <w:between w:val="nil"/>
        </w:pBdr>
        <w:ind w:left="0" w:firstLine="709"/>
        <w:jc w:val="both"/>
        <w:rPr>
          <w:rFonts w:eastAsiaTheme="minorHAnsi"/>
          <w:sz w:val="28"/>
          <w:szCs w:val="28"/>
          <w:lang w:eastAsia="en-US"/>
        </w:rPr>
      </w:pPr>
      <w:r>
        <w:rPr>
          <w:rFonts w:eastAsiaTheme="minorHAnsi"/>
          <w:sz w:val="28"/>
          <w:szCs w:val="28"/>
          <w:lang w:eastAsia="en-US"/>
        </w:rPr>
        <w:t>Срок: 01 февраля 2022 года.</w:t>
      </w:r>
    </w:p>
    <w:p w:rsidR="00F75E45" w:rsidRDefault="00F75E45" w:rsidP="00F75E45">
      <w:pPr>
        <w:pStyle w:val="a4"/>
        <w:widowControl w:val="0"/>
        <w:pBdr>
          <w:top w:val="nil"/>
          <w:left w:val="nil"/>
          <w:bottom w:val="nil"/>
          <w:right w:val="nil"/>
          <w:between w:val="nil"/>
        </w:pBdr>
        <w:ind w:left="0" w:firstLine="709"/>
        <w:jc w:val="both"/>
        <w:rPr>
          <w:rFonts w:eastAsiaTheme="minorHAnsi"/>
          <w:sz w:val="28"/>
          <w:szCs w:val="28"/>
          <w:lang w:eastAsia="en-US"/>
        </w:rPr>
      </w:pPr>
    </w:p>
    <w:p w:rsidR="00C978F3" w:rsidRPr="00E9116E" w:rsidRDefault="00C978F3" w:rsidP="00E9116E">
      <w:pPr>
        <w:pStyle w:val="a4"/>
        <w:widowControl w:val="0"/>
        <w:numPr>
          <w:ilvl w:val="1"/>
          <w:numId w:val="21"/>
        </w:numPr>
        <w:pBdr>
          <w:top w:val="nil"/>
          <w:left w:val="nil"/>
          <w:bottom w:val="nil"/>
          <w:right w:val="nil"/>
          <w:between w:val="nil"/>
        </w:pBdr>
        <w:ind w:left="0" w:firstLine="709"/>
        <w:jc w:val="both"/>
        <w:rPr>
          <w:rFonts w:eastAsiaTheme="minorHAnsi"/>
          <w:sz w:val="28"/>
          <w:szCs w:val="28"/>
          <w:lang w:eastAsia="en-US"/>
        </w:rPr>
      </w:pPr>
      <w:r w:rsidRPr="00E9116E">
        <w:rPr>
          <w:rFonts w:eastAsiaTheme="minorHAnsi"/>
          <w:sz w:val="28"/>
          <w:szCs w:val="28"/>
          <w:lang w:eastAsia="en-US"/>
        </w:rPr>
        <w:t>ФГБОУ ВО «Нижневартовский государственный университет» и Нефтяному институту (филиалу) ФГБОУ ВО «Югорский государственный университет» организовать и провести совместные встречи со студентами СПО о получении высшего профессионального образования выпускниками по итогам получения среднего профессионального образования.</w:t>
      </w:r>
    </w:p>
    <w:p w:rsidR="00C978F3" w:rsidRDefault="00C978F3" w:rsidP="00F75E45">
      <w:pPr>
        <w:widowControl w:val="0"/>
        <w:pBdr>
          <w:top w:val="nil"/>
          <w:left w:val="nil"/>
          <w:bottom w:val="nil"/>
          <w:right w:val="nil"/>
          <w:between w:val="nil"/>
        </w:pBdr>
        <w:ind w:firstLine="709"/>
        <w:jc w:val="both"/>
        <w:rPr>
          <w:rFonts w:eastAsia="Calibri"/>
          <w:sz w:val="28"/>
          <w:szCs w:val="28"/>
          <w:lang w:eastAsia="en-US"/>
        </w:rPr>
      </w:pPr>
    </w:p>
    <w:p w:rsidR="00347F62" w:rsidRPr="00F94F5C" w:rsidRDefault="00C978F3" w:rsidP="00F75E45">
      <w:pPr>
        <w:widowControl w:val="0"/>
        <w:pBdr>
          <w:top w:val="nil"/>
          <w:left w:val="nil"/>
          <w:bottom w:val="nil"/>
          <w:right w:val="nil"/>
          <w:between w:val="nil"/>
        </w:pBdr>
        <w:ind w:firstLine="709"/>
        <w:jc w:val="both"/>
        <w:rPr>
          <w:rFonts w:eastAsia="Calibri"/>
          <w:sz w:val="28"/>
          <w:szCs w:val="28"/>
          <w:lang w:eastAsia="en-US"/>
        </w:rPr>
      </w:pPr>
      <w:r w:rsidRPr="00C978F3">
        <w:rPr>
          <w:rFonts w:eastAsia="Calibri"/>
          <w:sz w:val="28"/>
          <w:szCs w:val="28"/>
          <w:lang w:eastAsia="en-US"/>
        </w:rPr>
        <w:t>Срок: до 30 декабря 2021 года.</w:t>
      </w:r>
    </w:p>
    <w:p w:rsidR="00C978F3" w:rsidRDefault="00C978F3" w:rsidP="00F75E45">
      <w:pPr>
        <w:tabs>
          <w:tab w:val="left" w:pos="426"/>
        </w:tabs>
        <w:ind w:firstLine="709"/>
        <w:contextualSpacing/>
        <w:jc w:val="both"/>
        <w:rPr>
          <w:rFonts w:eastAsia="Calibri"/>
          <w:i/>
          <w:sz w:val="28"/>
          <w:szCs w:val="28"/>
          <w:lang w:eastAsia="en-US"/>
        </w:rPr>
      </w:pPr>
    </w:p>
    <w:p w:rsidR="0064737E" w:rsidRPr="0064737E" w:rsidRDefault="0064737E" w:rsidP="00AE4988">
      <w:pPr>
        <w:numPr>
          <w:ilvl w:val="0"/>
          <w:numId w:val="21"/>
        </w:numPr>
        <w:pBdr>
          <w:bottom w:val="single" w:sz="12" w:space="1" w:color="auto"/>
        </w:pBdr>
        <w:tabs>
          <w:tab w:val="left" w:pos="426"/>
        </w:tabs>
        <w:ind w:left="0" w:firstLine="709"/>
        <w:contextualSpacing/>
        <w:jc w:val="both"/>
        <w:rPr>
          <w:b/>
          <w:color w:val="000000"/>
          <w:sz w:val="28"/>
          <w:szCs w:val="28"/>
        </w:rPr>
      </w:pPr>
      <w:r w:rsidRPr="00F94F5C">
        <w:rPr>
          <w:rFonts w:eastAsia="Calibri"/>
          <w:b/>
          <w:sz w:val="28"/>
          <w:szCs w:val="28"/>
          <w:lang w:eastAsia="en-US"/>
        </w:rPr>
        <w:t>Участие учреждений среднего профессионального образования города Нижне</w:t>
      </w:r>
      <w:r w:rsidRPr="0064737E">
        <w:rPr>
          <w:rFonts w:eastAsia="Calibri"/>
          <w:b/>
          <w:sz w:val="28"/>
          <w:szCs w:val="28"/>
          <w:lang w:eastAsia="en-US"/>
        </w:rPr>
        <w:t>вартовска в реализации проекта «</w:t>
      </w:r>
      <w:r w:rsidRPr="00F94F5C">
        <w:rPr>
          <w:rFonts w:eastAsia="Calibri"/>
          <w:b/>
          <w:sz w:val="28"/>
          <w:szCs w:val="28"/>
          <w:lang w:eastAsia="en-US"/>
        </w:rPr>
        <w:t xml:space="preserve">Билет </w:t>
      </w:r>
      <w:r w:rsidRPr="0064737E">
        <w:rPr>
          <w:rFonts w:eastAsia="Calibri"/>
          <w:b/>
          <w:sz w:val="28"/>
          <w:szCs w:val="28"/>
          <w:lang w:eastAsia="en-US"/>
        </w:rPr>
        <w:t>в будущее»</w:t>
      </w:r>
    </w:p>
    <w:p w:rsidR="0064737E" w:rsidRDefault="0064737E" w:rsidP="00F75E45">
      <w:pPr>
        <w:tabs>
          <w:tab w:val="left" w:pos="426"/>
        </w:tabs>
        <w:ind w:firstLine="709"/>
        <w:contextualSpacing/>
        <w:jc w:val="both"/>
        <w:rPr>
          <w:rFonts w:eastAsia="Calibri"/>
          <w:i/>
          <w:sz w:val="28"/>
          <w:szCs w:val="28"/>
          <w:lang w:eastAsia="en-US"/>
        </w:rPr>
      </w:pPr>
      <w:r w:rsidRPr="0064737E">
        <w:rPr>
          <w:rFonts w:eastAsia="Calibri"/>
          <w:sz w:val="24"/>
          <w:szCs w:val="24"/>
          <w:lang w:eastAsia="en-US"/>
        </w:rPr>
        <w:t>Стрелкова Инна Владимировна, заведующий отделом трудоустройства и взаимодействия с работодателями бюджетного учреждения профессионального образования Ханты-Мансийс</w:t>
      </w:r>
      <w:r>
        <w:rPr>
          <w:rFonts w:eastAsia="Calibri"/>
          <w:sz w:val="24"/>
          <w:szCs w:val="24"/>
          <w:lang w:eastAsia="en-US"/>
        </w:rPr>
        <w:t>кого автономного округа - Югры «</w:t>
      </w:r>
      <w:r w:rsidRPr="0064737E">
        <w:rPr>
          <w:rFonts w:eastAsia="Calibri"/>
          <w:sz w:val="24"/>
          <w:szCs w:val="24"/>
          <w:lang w:eastAsia="en-US"/>
        </w:rPr>
        <w:t>Нижневартовский социально-гуманитарный колледж</w:t>
      </w:r>
      <w:r>
        <w:rPr>
          <w:rFonts w:eastAsia="Calibri"/>
          <w:sz w:val="24"/>
          <w:szCs w:val="24"/>
          <w:lang w:eastAsia="en-US"/>
        </w:rPr>
        <w:t>»</w:t>
      </w:r>
      <w:r w:rsidRPr="0064737E">
        <w:rPr>
          <w:rFonts w:eastAsia="Calibri"/>
          <w:sz w:val="24"/>
          <w:szCs w:val="24"/>
          <w:lang w:eastAsia="en-US"/>
        </w:rPr>
        <w:t>.</w:t>
      </w:r>
    </w:p>
    <w:p w:rsidR="00AE4988" w:rsidRDefault="00AE4988" w:rsidP="0064737E">
      <w:pPr>
        <w:widowControl w:val="0"/>
        <w:pBdr>
          <w:top w:val="nil"/>
          <w:left w:val="nil"/>
          <w:bottom w:val="nil"/>
          <w:right w:val="nil"/>
          <w:between w:val="nil"/>
        </w:pBdr>
        <w:ind w:firstLine="709"/>
        <w:jc w:val="both"/>
        <w:rPr>
          <w:rFonts w:eastAsiaTheme="minorHAnsi"/>
          <w:b/>
          <w:sz w:val="28"/>
          <w:szCs w:val="28"/>
          <w:lang w:eastAsia="en-US"/>
        </w:rPr>
      </w:pPr>
    </w:p>
    <w:p w:rsidR="0064737E" w:rsidRDefault="0064737E" w:rsidP="0064737E">
      <w:pPr>
        <w:widowControl w:val="0"/>
        <w:pBdr>
          <w:top w:val="nil"/>
          <w:left w:val="nil"/>
          <w:bottom w:val="nil"/>
          <w:right w:val="nil"/>
          <w:between w:val="nil"/>
        </w:pBdr>
        <w:ind w:firstLine="709"/>
        <w:jc w:val="both"/>
        <w:rPr>
          <w:rFonts w:eastAsiaTheme="minorHAnsi"/>
          <w:b/>
          <w:sz w:val="28"/>
          <w:szCs w:val="28"/>
          <w:lang w:eastAsia="en-US"/>
        </w:rPr>
      </w:pPr>
      <w:r w:rsidRPr="00F75E45">
        <w:rPr>
          <w:rFonts w:eastAsiaTheme="minorHAnsi"/>
          <w:b/>
          <w:sz w:val="28"/>
          <w:szCs w:val="28"/>
          <w:lang w:eastAsia="en-US"/>
        </w:rPr>
        <w:t>Решили:</w:t>
      </w:r>
    </w:p>
    <w:p w:rsidR="0064737E" w:rsidRDefault="0064737E" w:rsidP="00E9116E">
      <w:pPr>
        <w:pStyle w:val="a4"/>
        <w:numPr>
          <w:ilvl w:val="1"/>
          <w:numId w:val="21"/>
        </w:numPr>
        <w:ind w:left="0" w:firstLine="709"/>
        <w:jc w:val="both"/>
        <w:rPr>
          <w:sz w:val="28"/>
          <w:szCs w:val="28"/>
        </w:rPr>
      </w:pPr>
      <w:r w:rsidRPr="0064737E">
        <w:rPr>
          <w:sz w:val="28"/>
          <w:szCs w:val="28"/>
        </w:rPr>
        <w:t>Прилагаемую информацию о</w:t>
      </w:r>
      <w:r>
        <w:rPr>
          <w:sz w:val="28"/>
          <w:szCs w:val="28"/>
        </w:rPr>
        <w:t>б</w:t>
      </w:r>
      <w:r w:rsidRPr="0064737E">
        <w:rPr>
          <w:sz w:val="28"/>
          <w:szCs w:val="28"/>
        </w:rPr>
        <w:t xml:space="preserve"> </w:t>
      </w:r>
      <w:r>
        <w:rPr>
          <w:sz w:val="28"/>
          <w:szCs w:val="28"/>
        </w:rPr>
        <w:t>у</w:t>
      </w:r>
      <w:r w:rsidRPr="0064737E">
        <w:rPr>
          <w:sz w:val="28"/>
          <w:szCs w:val="28"/>
        </w:rPr>
        <w:t>части</w:t>
      </w:r>
      <w:r>
        <w:rPr>
          <w:sz w:val="28"/>
          <w:szCs w:val="28"/>
        </w:rPr>
        <w:t>и</w:t>
      </w:r>
      <w:r w:rsidRPr="0064737E">
        <w:rPr>
          <w:sz w:val="28"/>
          <w:szCs w:val="28"/>
        </w:rPr>
        <w:t xml:space="preserve"> учреждений среднего профессионального образования города Нижневартовска в реализации проекта «Билет в будущее»</w:t>
      </w:r>
      <w:r>
        <w:rPr>
          <w:sz w:val="28"/>
          <w:szCs w:val="28"/>
        </w:rPr>
        <w:t xml:space="preserve"> </w:t>
      </w:r>
      <w:r w:rsidRPr="0064737E">
        <w:rPr>
          <w:sz w:val="28"/>
          <w:szCs w:val="28"/>
        </w:rPr>
        <w:t xml:space="preserve">принять к сведению (приложение </w:t>
      </w:r>
      <w:r>
        <w:rPr>
          <w:sz w:val="28"/>
          <w:szCs w:val="28"/>
        </w:rPr>
        <w:t>4</w:t>
      </w:r>
      <w:r w:rsidRPr="0064737E">
        <w:rPr>
          <w:sz w:val="28"/>
          <w:szCs w:val="28"/>
        </w:rPr>
        <w:t xml:space="preserve"> к протоколу).</w:t>
      </w:r>
    </w:p>
    <w:p w:rsidR="009028D1" w:rsidRDefault="009028D1" w:rsidP="009028D1">
      <w:pPr>
        <w:pStyle w:val="a4"/>
        <w:ind w:left="709"/>
        <w:jc w:val="both"/>
        <w:rPr>
          <w:sz w:val="28"/>
          <w:szCs w:val="28"/>
        </w:rPr>
      </w:pPr>
    </w:p>
    <w:p w:rsidR="0064737E" w:rsidRDefault="0064737E" w:rsidP="00E9116E">
      <w:pPr>
        <w:pStyle w:val="a4"/>
        <w:numPr>
          <w:ilvl w:val="1"/>
          <w:numId w:val="21"/>
        </w:numPr>
        <w:ind w:left="0" w:firstLine="709"/>
        <w:jc w:val="both"/>
        <w:rPr>
          <w:sz w:val="28"/>
          <w:szCs w:val="28"/>
        </w:rPr>
      </w:pPr>
      <w:r>
        <w:rPr>
          <w:sz w:val="28"/>
          <w:szCs w:val="28"/>
        </w:rPr>
        <w:t>БУ ПО ХМАО-</w:t>
      </w:r>
      <w:r w:rsidRPr="0064737E">
        <w:rPr>
          <w:sz w:val="28"/>
          <w:szCs w:val="28"/>
        </w:rPr>
        <w:t>Югры «Нижневартовский социально-гуманитарный колледж»</w:t>
      </w:r>
      <w:r>
        <w:rPr>
          <w:sz w:val="28"/>
          <w:szCs w:val="28"/>
        </w:rPr>
        <w:t xml:space="preserve"> определить</w:t>
      </w:r>
      <w:r w:rsidR="009028D1">
        <w:rPr>
          <w:sz w:val="28"/>
          <w:szCs w:val="28"/>
        </w:rPr>
        <w:t xml:space="preserve"> механизм выделения и увеличени</w:t>
      </w:r>
      <w:r>
        <w:rPr>
          <w:sz w:val="28"/>
          <w:szCs w:val="28"/>
        </w:rPr>
        <w:t>я квоты на участие в 2022 году обучающихся в проекте «Билет в будущее».</w:t>
      </w:r>
    </w:p>
    <w:p w:rsidR="00E9116E" w:rsidRDefault="00E9116E" w:rsidP="009028D1">
      <w:pPr>
        <w:pStyle w:val="a4"/>
        <w:ind w:left="0" w:firstLine="709"/>
        <w:jc w:val="both"/>
        <w:rPr>
          <w:sz w:val="28"/>
          <w:szCs w:val="28"/>
        </w:rPr>
      </w:pPr>
    </w:p>
    <w:p w:rsidR="0064737E" w:rsidRDefault="0064737E" w:rsidP="009028D1">
      <w:pPr>
        <w:pStyle w:val="a4"/>
        <w:ind w:left="0" w:firstLine="709"/>
        <w:jc w:val="both"/>
        <w:rPr>
          <w:sz w:val="28"/>
          <w:szCs w:val="28"/>
        </w:rPr>
      </w:pPr>
      <w:r>
        <w:rPr>
          <w:sz w:val="28"/>
          <w:szCs w:val="28"/>
        </w:rPr>
        <w:t xml:space="preserve">Срок: </w:t>
      </w:r>
      <w:r w:rsidR="00B43DFD">
        <w:rPr>
          <w:sz w:val="28"/>
          <w:szCs w:val="28"/>
        </w:rPr>
        <w:t>до 31 марта 2022</w:t>
      </w:r>
      <w:r w:rsidR="00E9116E">
        <w:rPr>
          <w:sz w:val="28"/>
          <w:szCs w:val="28"/>
        </w:rPr>
        <w:t xml:space="preserve"> го</w:t>
      </w:r>
      <w:r w:rsidR="00B43DFD">
        <w:rPr>
          <w:sz w:val="28"/>
          <w:szCs w:val="28"/>
        </w:rPr>
        <w:t>да.</w:t>
      </w:r>
    </w:p>
    <w:p w:rsidR="009028D1" w:rsidRDefault="009028D1" w:rsidP="009028D1">
      <w:pPr>
        <w:pStyle w:val="a4"/>
        <w:ind w:left="0" w:firstLine="709"/>
        <w:jc w:val="both"/>
        <w:rPr>
          <w:sz w:val="28"/>
          <w:szCs w:val="28"/>
        </w:rPr>
      </w:pPr>
    </w:p>
    <w:p w:rsidR="0064737E" w:rsidRDefault="0064737E" w:rsidP="00E9116E">
      <w:pPr>
        <w:pStyle w:val="a4"/>
        <w:numPr>
          <w:ilvl w:val="1"/>
          <w:numId w:val="21"/>
        </w:numPr>
        <w:ind w:left="0" w:firstLine="709"/>
        <w:jc w:val="both"/>
        <w:rPr>
          <w:sz w:val="28"/>
          <w:szCs w:val="28"/>
        </w:rPr>
      </w:pPr>
      <w:r>
        <w:rPr>
          <w:sz w:val="28"/>
          <w:szCs w:val="28"/>
        </w:rPr>
        <w:t xml:space="preserve">Департаменту образования администрации города Нижневартовска обеспечить обязательное тестирование всех обучающихся </w:t>
      </w:r>
      <w:r w:rsidR="00E9116E">
        <w:rPr>
          <w:sz w:val="28"/>
          <w:szCs w:val="28"/>
        </w:rPr>
        <w:br/>
      </w:r>
      <w:r>
        <w:rPr>
          <w:sz w:val="28"/>
          <w:szCs w:val="28"/>
        </w:rPr>
        <w:t>9-11 классов на федеральной платформе «Билет в будущее»</w:t>
      </w:r>
      <w:r w:rsidR="009028D1">
        <w:rPr>
          <w:sz w:val="28"/>
          <w:szCs w:val="28"/>
        </w:rPr>
        <w:t>.</w:t>
      </w:r>
    </w:p>
    <w:p w:rsidR="00E9116E" w:rsidRDefault="00E9116E" w:rsidP="009028D1">
      <w:pPr>
        <w:pStyle w:val="a4"/>
        <w:ind w:left="0" w:firstLine="709"/>
        <w:jc w:val="both"/>
        <w:rPr>
          <w:sz w:val="28"/>
          <w:szCs w:val="28"/>
        </w:rPr>
      </w:pPr>
    </w:p>
    <w:p w:rsidR="0064737E" w:rsidRPr="0064737E" w:rsidRDefault="0064737E" w:rsidP="009028D1">
      <w:pPr>
        <w:pStyle w:val="a4"/>
        <w:ind w:left="0" w:firstLine="709"/>
        <w:jc w:val="both"/>
        <w:rPr>
          <w:sz w:val="28"/>
          <w:szCs w:val="28"/>
        </w:rPr>
      </w:pPr>
      <w:r>
        <w:rPr>
          <w:sz w:val="28"/>
          <w:szCs w:val="28"/>
        </w:rPr>
        <w:t xml:space="preserve">Срок: </w:t>
      </w:r>
      <w:r w:rsidR="007F475C" w:rsidRPr="007F475C">
        <w:rPr>
          <w:sz w:val="28"/>
          <w:szCs w:val="28"/>
        </w:rPr>
        <w:t xml:space="preserve">до 30 декабря </w:t>
      </w:r>
      <w:r w:rsidR="009028D1">
        <w:rPr>
          <w:sz w:val="28"/>
          <w:szCs w:val="28"/>
        </w:rPr>
        <w:t>2022 года.</w:t>
      </w:r>
    </w:p>
    <w:p w:rsidR="00F94F5C" w:rsidRPr="00F94F5C" w:rsidRDefault="00F94F5C" w:rsidP="009028D1">
      <w:pPr>
        <w:ind w:firstLine="709"/>
        <w:jc w:val="both"/>
        <w:rPr>
          <w:rFonts w:asciiTheme="minorHAnsi" w:eastAsiaTheme="minorHAnsi" w:hAnsiTheme="minorHAnsi" w:cstheme="minorBidi"/>
          <w:sz w:val="22"/>
          <w:szCs w:val="22"/>
          <w:lang w:eastAsia="en-US"/>
        </w:rPr>
      </w:pPr>
    </w:p>
    <w:p w:rsidR="00C8750C" w:rsidRPr="009028D1" w:rsidRDefault="00C8750C" w:rsidP="00E9116E">
      <w:pPr>
        <w:pStyle w:val="a4"/>
        <w:numPr>
          <w:ilvl w:val="0"/>
          <w:numId w:val="21"/>
        </w:numPr>
        <w:pBdr>
          <w:bottom w:val="single" w:sz="12" w:space="1" w:color="auto"/>
        </w:pBdr>
        <w:tabs>
          <w:tab w:val="left" w:pos="426"/>
          <w:tab w:val="left" w:pos="993"/>
        </w:tabs>
        <w:ind w:left="0" w:firstLine="709"/>
        <w:jc w:val="both"/>
        <w:rPr>
          <w:b/>
          <w:color w:val="000000"/>
          <w:sz w:val="28"/>
          <w:szCs w:val="28"/>
        </w:rPr>
      </w:pPr>
      <w:r w:rsidRPr="009028D1">
        <w:rPr>
          <w:b/>
          <w:color w:val="000000"/>
          <w:sz w:val="28"/>
          <w:szCs w:val="28"/>
        </w:rPr>
        <w:t xml:space="preserve"> </w:t>
      </w:r>
      <w:r w:rsidR="009028D1" w:rsidRPr="009028D1">
        <w:rPr>
          <w:rFonts w:eastAsia="Calibri"/>
          <w:b/>
          <w:sz w:val="28"/>
          <w:szCs w:val="28"/>
          <w:lang w:eastAsia="en-US"/>
        </w:rPr>
        <w:t xml:space="preserve">Деятельность Нижневартовского государственного университета по профессиональной ориентации школьников, привлечению представителей организаций города к учебному процессу </w:t>
      </w:r>
      <w:r w:rsidR="009028D1" w:rsidRPr="009028D1">
        <w:rPr>
          <w:rFonts w:eastAsia="Calibri"/>
          <w:b/>
          <w:sz w:val="28"/>
          <w:szCs w:val="28"/>
          <w:lang w:eastAsia="en-US"/>
        </w:rPr>
        <w:br/>
        <w:t>и содействие трудоустройству выпускников.</w:t>
      </w:r>
    </w:p>
    <w:p w:rsidR="00C8750C" w:rsidRDefault="009028D1" w:rsidP="009028D1">
      <w:pPr>
        <w:ind w:firstLine="709"/>
        <w:jc w:val="center"/>
        <w:rPr>
          <w:bCs/>
          <w:color w:val="000000"/>
          <w:sz w:val="24"/>
          <w:szCs w:val="24"/>
          <w:lang w:eastAsia="x-none"/>
        </w:rPr>
      </w:pPr>
      <w:r w:rsidRPr="009028D1">
        <w:rPr>
          <w:bCs/>
          <w:color w:val="000000"/>
          <w:sz w:val="24"/>
          <w:szCs w:val="24"/>
          <w:lang w:eastAsia="x-none"/>
        </w:rPr>
        <w:t>Мальгин Геннадий Владимирович, проректор по образовательной деятельности федерального государственного бюджетного образовательного учреждения высшего образования "Нижневартовски</w:t>
      </w:r>
      <w:r>
        <w:rPr>
          <w:bCs/>
          <w:color w:val="000000"/>
          <w:sz w:val="24"/>
          <w:szCs w:val="24"/>
          <w:lang w:eastAsia="x-none"/>
        </w:rPr>
        <w:t>й государственный университет"</w:t>
      </w:r>
    </w:p>
    <w:p w:rsidR="00C8750C" w:rsidRPr="006F2BAE" w:rsidRDefault="00C8750C" w:rsidP="009028D1">
      <w:pPr>
        <w:ind w:firstLine="709"/>
        <w:contextualSpacing/>
        <w:jc w:val="both"/>
        <w:rPr>
          <w:b/>
          <w:color w:val="000000"/>
          <w:sz w:val="28"/>
          <w:szCs w:val="28"/>
        </w:rPr>
      </w:pPr>
      <w:r w:rsidRPr="006F2BAE">
        <w:rPr>
          <w:b/>
          <w:color w:val="000000"/>
          <w:sz w:val="28"/>
          <w:szCs w:val="28"/>
        </w:rPr>
        <w:lastRenderedPageBreak/>
        <w:t>Решили:</w:t>
      </w:r>
    </w:p>
    <w:p w:rsidR="00E9116E" w:rsidRDefault="009028D1" w:rsidP="00E9116E">
      <w:pPr>
        <w:pStyle w:val="a3"/>
        <w:numPr>
          <w:ilvl w:val="1"/>
          <w:numId w:val="21"/>
        </w:numPr>
        <w:shd w:val="clear" w:color="auto" w:fill="FFFFFF"/>
        <w:spacing w:before="0" w:beforeAutospacing="0" w:after="0" w:afterAutospacing="0"/>
        <w:ind w:left="0" w:firstLine="709"/>
        <w:jc w:val="both"/>
        <w:rPr>
          <w:sz w:val="28"/>
          <w:szCs w:val="28"/>
        </w:rPr>
      </w:pPr>
      <w:r w:rsidRPr="009028D1">
        <w:rPr>
          <w:sz w:val="28"/>
          <w:szCs w:val="28"/>
        </w:rPr>
        <w:t xml:space="preserve">Прилагаемую информацию </w:t>
      </w:r>
      <w:r>
        <w:rPr>
          <w:sz w:val="28"/>
          <w:szCs w:val="28"/>
        </w:rPr>
        <w:t>о д</w:t>
      </w:r>
      <w:r w:rsidRPr="009028D1">
        <w:rPr>
          <w:sz w:val="28"/>
          <w:szCs w:val="28"/>
        </w:rPr>
        <w:t>еятельност</w:t>
      </w:r>
      <w:r>
        <w:rPr>
          <w:sz w:val="28"/>
          <w:szCs w:val="28"/>
        </w:rPr>
        <w:t>и</w:t>
      </w:r>
      <w:r w:rsidRPr="009028D1">
        <w:rPr>
          <w:sz w:val="28"/>
          <w:szCs w:val="28"/>
        </w:rPr>
        <w:t xml:space="preserve"> Нижневартовского государственного университета по профессиональной ориентации школьников, привлечению представителей организаций города к учебному процессу и содействие трудоустройству выпускников</w:t>
      </w:r>
      <w:r>
        <w:rPr>
          <w:sz w:val="28"/>
          <w:szCs w:val="28"/>
        </w:rPr>
        <w:t xml:space="preserve"> </w:t>
      </w:r>
      <w:r w:rsidRPr="009028D1">
        <w:rPr>
          <w:sz w:val="28"/>
          <w:szCs w:val="28"/>
        </w:rPr>
        <w:t xml:space="preserve">принять к сведению (приложение </w:t>
      </w:r>
      <w:r>
        <w:rPr>
          <w:sz w:val="28"/>
          <w:szCs w:val="28"/>
        </w:rPr>
        <w:t>5</w:t>
      </w:r>
      <w:r w:rsidRPr="009028D1">
        <w:rPr>
          <w:sz w:val="28"/>
          <w:szCs w:val="28"/>
        </w:rPr>
        <w:t xml:space="preserve"> к протоколу).</w:t>
      </w:r>
    </w:p>
    <w:p w:rsidR="009028D1" w:rsidRDefault="00E9116E" w:rsidP="00E9116E">
      <w:pPr>
        <w:pStyle w:val="a3"/>
        <w:numPr>
          <w:ilvl w:val="1"/>
          <w:numId w:val="21"/>
        </w:numPr>
        <w:shd w:val="clear" w:color="auto" w:fill="FFFFFF"/>
        <w:spacing w:before="0" w:beforeAutospacing="0" w:after="0" w:afterAutospacing="0"/>
        <w:ind w:left="0" w:firstLine="709"/>
        <w:jc w:val="both"/>
        <w:rPr>
          <w:sz w:val="28"/>
          <w:szCs w:val="28"/>
        </w:rPr>
      </w:pPr>
      <w:r w:rsidRPr="00E9116E">
        <w:rPr>
          <w:sz w:val="28"/>
          <w:szCs w:val="28"/>
        </w:rPr>
        <w:t xml:space="preserve">Департаменту образования администрации города Нижневартовска совместно с ФГБОУ ВО «Нижневартовский государственный университет» </w:t>
      </w:r>
      <w:r w:rsidR="009028D1" w:rsidRPr="00E9116E">
        <w:rPr>
          <w:sz w:val="28"/>
          <w:szCs w:val="28"/>
        </w:rPr>
        <w:t xml:space="preserve">Разработать механизм мотивации трудоустройства выпускников Нижневартовского государственного университета на предприятия и учреждения города. </w:t>
      </w:r>
    </w:p>
    <w:p w:rsidR="00AE4988" w:rsidRPr="00E9116E" w:rsidRDefault="00AE4988" w:rsidP="00AE4988">
      <w:pPr>
        <w:pStyle w:val="a3"/>
        <w:shd w:val="clear" w:color="auto" w:fill="FFFFFF"/>
        <w:spacing w:before="0" w:beforeAutospacing="0" w:after="0" w:afterAutospacing="0"/>
        <w:ind w:left="709"/>
        <w:jc w:val="both"/>
        <w:rPr>
          <w:sz w:val="28"/>
          <w:szCs w:val="28"/>
        </w:rPr>
      </w:pPr>
    </w:p>
    <w:p w:rsidR="00AE4988" w:rsidRDefault="00E9116E" w:rsidP="00AE4988">
      <w:pPr>
        <w:pStyle w:val="a4"/>
        <w:ind w:left="0" w:firstLine="709"/>
        <w:jc w:val="both"/>
        <w:rPr>
          <w:sz w:val="28"/>
          <w:szCs w:val="28"/>
        </w:rPr>
      </w:pPr>
      <w:r>
        <w:rPr>
          <w:sz w:val="28"/>
          <w:szCs w:val="28"/>
        </w:rPr>
        <w:t>Срок:</w:t>
      </w:r>
      <w:r w:rsidR="00AE4988" w:rsidRPr="00AE4988">
        <w:rPr>
          <w:sz w:val="28"/>
          <w:szCs w:val="28"/>
        </w:rPr>
        <w:t xml:space="preserve"> </w:t>
      </w:r>
      <w:r w:rsidR="00AE4988">
        <w:rPr>
          <w:sz w:val="28"/>
          <w:szCs w:val="28"/>
        </w:rPr>
        <w:t>до 31 марта 2022 года.</w:t>
      </w:r>
    </w:p>
    <w:p w:rsidR="00E9116E" w:rsidRDefault="00E9116E" w:rsidP="00E9116E">
      <w:pPr>
        <w:pStyle w:val="a3"/>
        <w:shd w:val="clear" w:color="auto" w:fill="FFFFFF"/>
        <w:spacing w:before="0" w:beforeAutospacing="0" w:after="0" w:afterAutospacing="0"/>
        <w:ind w:left="709"/>
        <w:jc w:val="both"/>
        <w:rPr>
          <w:sz w:val="28"/>
          <w:szCs w:val="28"/>
        </w:rPr>
      </w:pPr>
    </w:p>
    <w:p w:rsidR="00F45AF0" w:rsidRPr="00B43DFD" w:rsidRDefault="00F45AF0" w:rsidP="00E9116E">
      <w:pPr>
        <w:pStyle w:val="a3"/>
        <w:numPr>
          <w:ilvl w:val="1"/>
          <w:numId w:val="21"/>
        </w:numPr>
        <w:shd w:val="clear" w:color="auto" w:fill="FFFFFF"/>
        <w:spacing w:before="0" w:beforeAutospacing="0" w:after="0" w:afterAutospacing="0"/>
        <w:ind w:left="0" w:firstLine="709"/>
        <w:jc w:val="both"/>
        <w:rPr>
          <w:sz w:val="28"/>
          <w:szCs w:val="28"/>
        </w:rPr>
      </w:pPr>
      <w:r w:rsidRPr="00B43DFD">
        <w:rPr>
          <w:sz w:val="28"/>
          <w:szCs w:val="28"/>
        </w:rPr>
        <w:t>Признать целесообразным, используя опыт регионов России, разработку комплекса мероприятий, а также мер административного воздействия (в том числе на работников системы образования города), направленных на создание системы воспитания и пропаганды среди молодежи и взрослого населения образа г. Нижневартовска, как места приложения и развития способностей молодых жителей, а также перспективного роста в профессиональной сфере в отраслях экономики города и округа.</w:t>
      </w:r>
    </w:p>
    <w:p w:rsidR="005040DE" w:rsidRDefault="005040DE">
      <w:pPr>
        <w:spacing w:after="160" w:line="259" w:lineRule="auto"/>
        <w:rPr>
          <w:sz w:val="28"/>
          <w:szCs w:val="28"/>
        </w:rPr>
      </w:pPr>
    </w:p>
    <w:p w:rsidR="005040DE" w:rsidRDefault="005040DE" w:rsidP="005040DE">
      <w:pPr>
        <w:pBdr>
          <w:bottom w:val="single" w:sz="12" w:space="1" w:color="auto"/>
        </w:pBdr>
        <w:ind w:firstLine="709"/>
        <w:contextualSpacing/>
        <w:jc w:val="both"/>
        <w:rPr>
          <w:b/>
          <w:color w:val="000000"/>
          <w:sz w:val="24"/>
          <w:szCs w:val="24"/>
        </w:rPr>
      </w:pPr>
    </w:p>
    <w:p w:rsidR="005040DE" w:rsidRPr="005040DE" w:rsidRDefault="005040DE" w:rsidP="005040DE">
      <w:pPr>
        <w:rPr>
          <w:sz w:val="28"/>
          <w:szCs w:val="28"/>
        </w:rPr>
      </w:pPr>
      <w:r w:rsidRPr="005040DE">
        <w:rPr>
          <w:sz w:val="28"/>
          <w:szCs w:val="28"/>
        </w:rPr>
        <w:t xml:space="preserve">Председатель Координационного совета, </w:t>
      </w:r>
    </w:p>
    <w:p w:rsidR="005040DE" w:rsidRDefault="005040DE" w:rsidP="005040DE">
      <w:pPr>
        <w:rPr>
          <w:sz w:val="28"/>
          <w:szCs w:val="28"/>
        </w:rPr>
      </w:pPr>
      <w:r w:rsidRPr="005040DE">
        <w:rPr>
          <w:sz w:val="28"/>
          <w:szCs w:val="28"/>
        </w:rPr>
        <w:t xml:space="preserve">заместитель главы города, </w:t>
      </w:r>
    </w:p>
    <w:p w:rsidR="005040DE" w:rsidRPr="005040DE" w:rsidRDefault="005040DE" w:rsidP="005040DE">
      <w:pPr>
        <w:rPr>
          <w:sz w:val="28"/>
          <w:szCs w:val="28"/>
        </w:rPr>
      </w:pPr>
      <w:r w:rsidRPr="005040DE">
        <w:rPr>
          <w:sz w:val="28"/>
          <w:szCs w:val="28"/>
        </w:rPr>
        <w:t>директор депар</w:t>
      </w:r>
      <w:r>
        <w:rPr>
          <w:sz w:val="28"/>
          <w:szCs w:val="28"/>
        </w:rPr>
        <w:t>тамента по социальной политике</w:t>
      </w:r>
      <w:r>
        <w:rPr>
          <w:sz w:val="28"/>
          <w:szCs w:val="28"/>
        </w:rPr>
        <w:tab/>
      </w:r>
      <w:r>
        <w:rPr>
          <w:sz w:val="28"/>
          <w:szCs w:val="28"/>
        </w:rPr>
        <w:tab/>
        <w:t xml:space="preserve">И.О. </w:t>
      </w:r>
      <w:r w:rsidRPr="005040DE">
        <w:rPr>
          <w:sz w:val="28"/>
          <w:szCs w:val="28"/>
        </w:rPr>
        <w:t xml:space="preserve">Воликовская </w:t>
      </w:r>
    </w:p>
    <w:p w:rsidR="005040DE" w:rsidRPr="005040DE" w:rsidRDefault="005040DE">
      <w:pPr>
        <w:spacing w:after="160" w:line="259" w:lineRule="auto"/>
        <w:rPr>
          <w:sz w:val="28"/>
          <w:szCs w:val="28"/>
        </w:rPr>
      </w:pPr>
    </w:p>
    <w:p w:rsidR="009028D1" w:rsidRDefault="009028D1">
      <w:pPr>
        <w:spacing w:after="160" w:line="259" w:lineRule="auto"/>
        <w:rPr>
          <w:sz w:val="28"/>
          <w:szCs w:val="28"/>
        </w:rPr>
      </w:pPr>
      <w:r>
        <w:rPr>
          <w:sz w:val="28"/>
          <w:szCs w:val="28"/>
        </w:rPr>
        <w:br w:type="page"/>
      </w:r>
    </w:p>
    <w:p w:rsidR="00C8750C" w:rsidRPr="00B55392" w:rsidRDefault="00C8750C" w:rsidP="00C8750C">
      <w:pPr>
        <w:jc w:val="right"/>
        <w:rPr>
          <w:sz w:val="28"/>
          <w:szCs w:val="28"/>
        </w:rPr>
      </w:pPr>
      <w:bookmarkStart w:id="0" w:name="_GoBack"/>
      <w:r w:rsidRPr="00B55392">
        <w:rPr>
          <w:sz w:val="28"/>
          <w:szCs w:val="28"/>
        </w:rPr>
        <w:lastRenderedPageBreak/>
        <w:t>Приложение 1</w:t>
      </w:r>
    </w:p>
    <w:p w:rsidR="00C8750C" w:rsidRDefault="00C8750C" w:rsidP="00C8750C">
      <w:pPr>
        <w:jc w:val="center"/>
        <w:rPr>
          <w:b/>
          <w:sz w:val="28"/>
          <w:szCs w:val="28"/>
        </w:rPr>
      </w:pPr>
      <w:r>
        <w:rPr>
          <w:b/>
          <w:sz w:val="28"/>
          <w:szCs w:val="28"/>
        </w:rPr>
        <w:t xml:space="preserve">Список </w:t>
      </w:r>
    </w:p>
    <w:p w:rsidR="00C8750C" w:rsidRPr="00C8750C" w:rsidRDefault="00C8750C" w:rsidP="00C8750C">
      <w:pPr>
        <w:jc w:val="center"/>
        <w:rPr>
          <w:b/>
          <w:sz w:val="28"/>
          <w:szCs w:val="28"/>
        </w:rPr>
      </w:pPr>
      <w:r w:rsidRPr="00C8750C">
        <w:rPr>
          <w:b/>
          <w:sz w:val="28"/>
          <w:szCs w:val="28"/>
        </w:rPr>
        <w:t xml:space="preserve">на заседание Координационного совета по развитию образования и подготовке высококвалифицированных специалистов и рабочих кадров </w:t>
      </w:r>
    </w:p>
    <w:p w:rsidR="00C8750C" w:rsidRDefault="00C8750C" w:rsidP="00C8750C">
      <w:pPr>
        <w:jc w:val="center"/>
        <w:rPr>
          <w:b/>
          <w:sz w:val="28"/>
          <w:szCs w:val="28"/>
        </w:rPr>
      </w:pPr>
      <w:r w:rsidRPr="00C8750C">
        <w:rPr>
          <w:b/>
          <w:sz w:val="28"/>
          <w:szCs w:val="28"/>
        </w:rPr>
        <w:t>в городе Нижневартовске</w:t>
      </w:r>
    </w:p>
    <w:p w:rsidR="00B55392" w:rsidRDefault="00B55392" w:rsidP="00C8750C">
      <w:pPr>
        <w:jc w:val="center"/>
        <w:rPr>
          <w:b/>
          <w:sz w:val="28"/>
          <w:szCs w:val="28"/>
        </w:rPr>
      </w:pPr>
    </w:p>
    <w:tbl>
      <w:tblPr>
        <w:tblW w:w="1037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2801"/>
        <w:gridCol w:w="7088"/>
      </w:tblGrid>
      <w:tr w:rsidR="00E00994" w:rsidRPr="00E00994" w:rsidTr="00B55392">
        <w:trPr>
          <w:trHeight w:val="83"/>
        </w:trPr>
        <w:tc>
          <w:tcPr>
            <w:tcW w:w="489" w:type="dxa"/>
            <w:shd w:val="clear" w:color="auto" w:fill="auto"/>
          </w:tcPr>
          <w:p w:rsidR="00E00994" w:rsidRPr="00E00994" w:rsidRDefault="00E00994" w:rsidP="00E00994">
            <w:pPr>
              <w:spacing w:after="200" w:line="276" w:lineRule="auto"/>
              <w:ind w:left="-69" w:right="-89"/>
              <w:jc w:val="center"/>
              <w:rPr>
                <w:rFonts w:eastAsiaTheme="minorHAnsi"/>
                <w:b/>
                <w:sz w:val="24"/>
                <w:szCs w:val="24"/>
                <w:lang w:eastAsia="en-US"/>
              </w:rPr>
            </w:pPr>
            <w:r w:rsidRPr="00E00994">
              <w:rPr>
                <w:rFonts w:eastAsiaTheme="minorHAnsi"/>
                <w:b/>
                <w:sz w:val="24"/>
                <w:szCs w:val="24"/>
                <w:lang w:eastAsia="en-US"/>
              </w:rPr>
              <w:t>№, п/п</w:t>
            </w:r>
          </w:p>
        </w:tc>
        <w:tc>
          <w:tcPr>
            <w:tcW w:w="2801" w:type="dxa"/>
            <w:shd w:val="clear" w:color="auto" w:fill="auto"/>
            <w:vAlign w:val="center"/>
          </w:tcPr>
          <w:p w:rsidR="00E00994" w:rsidRPr="00E00994" w:rsidRDefault="00E00994" w:rsidP="00E00994">
            <w:pPr>
              <w:ind w:left="-69" w:right="-89"/>
              <w:jc w:val="center"/>
              <w:rPr>
                <w:rFonts w:eastAsiaTheme="minorHAnsi"/>
                <w:b/>
                <w:sz w:val="24"/>
                <w:szCs w:val="24"/>
                <w:lang w:eastAsia="en-US"/>
              </w:rPr>
            </w:pPr>
            <w:r w:rsidRPr="00E00994">
              <w:rPr>
                <w:rFonts w:eastAsiaTheme="minorHAnsi"/>
                <w:b/>
                <w:sz w:val="24"/>
                <w:szCs w:val="24"/>
                <w:lang w:eastAsia="en-US"/>
              </w:rPr>
              <w:t>Ф.И.О.</w:t>
            </w:r>
          </w:p>
        </w:tc>
        <w:tc>
          <w:tcPr>
            <w:tcW w:w="7088" w:type="dxa"/>
            <w:shd w:val="clear" w:color="auto" w:fill="auto"/>
            <w:vAlign w:val="center"/>
          </w:tcPr>
          <w:p w:rsidR="00E00994" w:rsidRPr="00E00994" w:rsidRDefault="00E00994" w:rsidP="00F94F5C">
            <w:pPr>
              <w:jc w:val="both"/>
              <w:rPr>
                <w:rFonts w:eastAsiaTheme="minorHAnsi"/>
                <w:b/>
                <w:sz w:val="24"/>
                <w:szCs w:val="24"/>
                <w:lang w:eastAsia="en-US"/>
              </w:rPr>
            </w:pPr>
            <w:r w:rsidRPr="00E00994">
              <w:rPr>
                <w:rFonts w:eastAsiaTheme="minorHAnsi"/>
                <w:b/>
                <w:sz w:val="24"/>
                <w:szCs w:val="24"/>
                <w:lang w:eastAsia="en-US"/>
              </w:rPr>
              <w:t>Должность</w:t>
            </w:r>
          </w:p>
        </w:tc>
      </w:tr>
      <w:tr w:rsidR="00E00994" w:rsidRPr="00E00994" w:rsidTr="00B55392">
        <w:tc>
          <w:tcPr>
            <w:tcW w:w="489" w:type="dxa"/>
            <w:shd w:val="clear" w:color="auto" w:fill="auto"/>
          </w:tcPr>
          <w:p w:rsidR="00E00994" w:rsidRPr="00E00994" w:rsidRDefault="00E00994" w:rsidP="00E00994">
            <w:pPr>
              <w:numPr>
                <w:ilvl w:val="0"/>
                <w:numId w:val="7"/>
              </w:numPr>
              <w:spacing w:after="200" w:line="276" w:lineRule="auto"/>
              <w:rPr>
                <w:rFonts w:eastAsiaTheme="minorHAnsi"/>
                <w:b/>
                <w:sz w:val="24"/>
                <w:szCs w:val="24"/>
                <w:lang w:eastAsia="en-US"/>
              </w:rPr>
            </w:pPr>
          </w:p>
        </w:tc>
        <w:tc>
          <w:tcPr>
            <w:tcW w:w="2801" w:type="dxa"/>
            <w:shd w:val="clear" w:color="auto" w:fill="auto"/>
          </w:tcPr>
          <w:p w:rsidR="00B55392" w:rsidRDefault="00E00994" w:rsidP="00E00994">
            <w:pPr>
              <w:ind w:right="-129"/>
              <w:rPr>
                <w:rFonts w:eastAsiaTheme="minorHAnsi"/>
                <w:sz w:val="24"/>
                <w:szCs w:val="24"/>
                <w:lang w:eastAsia="en-US"/>
              </w:rPr>
            </w:pPr>
            <w:r w:rsidRPr="00E00994">
              <w:rPr>
                <w:rFonts w:eastAsiaTheme="minorHAnsi"/>
                <w:sz w:val="24"/>
                <w:szCs w:val="24"/>
                <w:lang w:eastAsia="en-US"/>
              </w:rPr>
              <w:t xml:space="preserve">Воликовская </w:t>
            </w:r>
          </w:p>
          <w:p w:rsidR="00E00994" w:rsidRPr="00E00994" w:rsidRDefault="00E00994" w:rsidP="00E00994">
            <w:pPr>
              <w:ind w:right="-129"/>
              <w:rPr>
                <w:rFonts w:eastAsiaTheme="minorHAnsi"/>
                <w:sz w:val="24"/>
                <w:szCs w:val="24"/>
                <w:lang w:eastAsia="en-US"/>
              </w:rPr>
            </w:pPr>
            <w:r w:rsidRPr="00E00994">
              <w:rPr>
                <w:rFonts w:eastAsiaTheme="minorHAnsi"/>
                <w:sz w:val="24"/>
                <w:szCs w:val="24"/>
                <w:lang w:eastAsia="en-US"/>
              </w:rPr>
              <w:t>Ирина Олеговна</w:t>
            </w:r>
          </w:p>
        </w:tc>
        <w:tc>
          <w:tcPr>
            <w:tcW w:w="7088" w:type="dxa"/>
            <w:shd w:val="clear" w:color="auto" w:fill="auto"/>
          </w:tcPr>
          <w:p w:rsidR="00E00994" w:rsidRPr="00E00994" w:rsidRDefault="00E00994" w:rsidP="00F94F5C">
            <w:pPr>
              <w:ind w:right="-81"/>
              <w:jc w:val="both"/>
              <w:rPr>
                <w:rFonts w:eastAsiaTheme="minorHAnsi"/>
                <w:sz w:val="24"/>
                <w:szCs w:val="24"/>
                <w:lang w:eastAsia="en-US"/>
              </w:rPr>
            </w:pPr>
            <w:r w:rsidRPr="00E00994">
              <w:rPr>
                <w:rFonts w:eastAsiaTheme="minorHAnsi"/>
                <w:sz w:val="24"/>
                <w:szCs w:val="24"/>
                <w:lang w:eastAsia="en-US"/>
              </w:rPr>
              <w:t>заместитель главы города, директор департамента по социальной политике, председатель Координационного совета</w:t>
            </w:r>
          </w:p>
        </w:tc>
      </w:tr>
      <w:tr w:rsidR="00E00994" w:rsidRPr="00E00994" w:rsidTr="00B55392">
        <w:tc>
          <w:tcPr>
            <w:tcW w:w="489" w:type="dxa"/>
            <w:shd w:val="clear" w:color="auto" w:fill="auto"/>
          </w:tcPr>
          <w:p w:rsidR="00E00994" w:rsidRPr="00E00994" w:rsidRDefault="00E00994" w:rsidP="00E00994">
            <w:pPr>
              <w:numPr>
                <w:ilvl w:val="0"/>
                <w:numId w:val="7"/>
              </w:numPr>
              <w:spacing w:after="200" w:line="276" w:lineRule="auto"/>
              <w:rPr>
                <w:rFonts w:eastAsiaTheme="minorHAnsi"/>
                <w:b/>
                <w:sz w:val="24"/>
                <w:szCs w:val="24"/>
                <w:lang w:eastAsia="en-US"/>
              </w:rPr>
            </w:pPr>
          </w:p>
        </w:tc>
        <w:tc>
          <w:tcPr>
            <w:tcW w:w="2801" w:type="dxa"/>
            <w:shd w:val="clear" w:color="auto" w:fill="auto"/>
          </w:tcPr>
          <w:p w:rsidR="00B55392" w:rsidRDefault="00E00994" w:rsidP="00E00994">
            <w:pPr>
              <w:ind w:right="-129"/>
              <w:rPr>
                <w:rFonts w:eastAsiaTheme="minorHAnsi"/>
                <w:sz w:val="24"/>
                <w:szCs w:val="24"/>
                <w:lang w:eastAsia="en-US"/>
              </w:rPr>
            </w:pPr>
            <w:r w:rsidRPr="00E00994">
              <w:rPr>
                <w:rFonts w:eastAsiaTheme="minorHAnsi"/>
                <w:sz w:val="24"/>
                <w:szCs w:val="24"/>
                <w:lang w:eastAsia="en-US"/>
              </w:rPr>
              <w:t xml:space="preserve">Котов </w:t>
            </w:r>
          </w:p>
          <w:p w:rsidR="00E00994" w:rsidRPr="00E00994" w:rsidRDefault="00E00994" w:rsidP="00E00994">
            <w:pPr>
              <w:ind w:right="-129"/>
              <w:rPr>
                <w:rFonts w:eastAsiaTheme="minorHAnsi"/>
                <w:sz w:val="24"/>
                <w:szCs w:val="24"/>
                <w:lang w:eastAsia="en-US"/>
              </w:rPr>
            </w:pPr>
            <w:r w:rsidRPr="00E00994">
              <w:rPr>
                <w:rFonts w:eastAsiaTheme="minorHAnsi"/>
                <w:sz w:val="24"/>
                <w:szCs w:val="24"/>
                <w:lang w:eastAsia="en-US"/>
              </w:rPr>
              <w:t>Дмитрий Анатольевич</w:t>
            </w:r>
          </w:p>
        </w:tc>
        <w:tc>
          <w:tcPr>
            <w:tcW w:w="7088" w:type="dxa"/>
            <w:shd w:val="clear" w:color="auto" w:fill="auto"/>
          </w:tcPr>
          <w:p w:rsidR="00E00994" w:rsidRPr="00E00994" w:rsidRDefault="00E00994" w:rsidP="00F94F5C">
            <w:pPr>
              <w:ind w:right="-81"/>
              <w:jc w:val="both"/>
              <w:rPr>
                <w:rFonts w:eastAsiaTheme="minorHAnsi"/>
                <w:sz w:val="24"/>
                <w:szCs w:val="24"/>
                <w:lang w:eastAsia="en-US"/>
              </w:rPr>
            </w:pPr>
            <w:r w:rsidRPr="00E00994">
              <w:rPr>
                <w:rFonts w:eastAsiaTheme="minorHAnsi"/>
                <w:sz w:val="24"/>
                <w:szCs w:val="24"/>
                <w:lang w:eastAsia="en-US"/>
              </w:rPr>
              <w:t>исполняющий обязанности директора департамента образования администрации города, заместитель председателя Координационного совета</w:t>
            </w:r>
          </w:p>
        </w:tc>
      </w:tr>
      <w:tr w:rsidR="00F94F5C" w:rsidRPr="00E00994" w:rsidTr="00B55392">
        <w:trPr>
          <w:trHeight w:val="263"/>
        </w:trPr>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proofErr w:type="spellStart"/>
            <w:r>
              <w:rPr>
                <w:rFonts w:eastAsiaTheme="minorHAnsi"/>
                <w:sz w:val="24"/>
                <w:szCs w:val="24"/>
                <w:lang w:eastAsia="en-US"/>
              </w:rPr>
              <w:t>Зяблицкая</w:t>
            </w:r>
            <w:proofErr w:type="spellEnd"/>
            <w:r>
              <w:rPr>
                <w:rFonts w:eastAsiaTheme="minorHAnsi"/>
                <w:sz w:val="24"/>
                <w:szCs w:val="24"/>
                <w:lang w:eastAsia="en-US"/>
              </w:rPr>
              <w:t xml:space="preserve"> </w:t>
            </w:r>
          </w:p>
          <w:p w:rsidR="00F94F5C" w:rsidRPr="00E00994" w:rsidRDefault="00F94F5C" w:rsidP="00F94F5C">
            <w:pPr>
              <w:ind w:right="-129"/>
              <w:rPr>
                <w:rFonts w:eastAsiaTheme="minorHAnsi"/>
                <w:sz w:val="24"/>
                <w:szCs w:val="24"/>
                <w:lang w:eastAsia="en-US"/>
              </w:rPr>
            </w:pPr>
            <w:r>
              <w:rPr>
                <w:rFonts w:eastAsiaTheme="minorHAnsi"/>
                <w:sz w:val="24"/>
                <w:szCs w:val="24"/>
                <w:lang w:eastAsia="en-US"/>
              </w:rPr>
              <w:t>Наталья Викторовна</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cstheme="minorBidi"/>
                <w:sz w:val="24"/>
                <w:szCs w:val="24"/>
                <w:lang w:eastAsia="en-US"/>
              </w:rPr>
              <w:t>заместитель председателя Думы города Нижневартовска</w:t>
            </w:r>
          </w:p>
        </w:tc>
      </w:tr>
      <w:tr w:rsidR="00F94F5C" w:rsidRPr="00E00994" w:rsidTr="00B55392">
        <w:trPr>
          <w:trHeight w:val="263"/>
        </w:trPr>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proofErr w:type="spellStart"/>
            <w:r>
              <w:rPr>
                <w:rFonts w:eastAsiaTheme="minorHAnsi"/>
                <w:sz w:val="24"/>
                <w:szCs w:val="24"/>
                <w:lang w:eastAsia="en-US"/>
              </w:rPr>
              <w:t>Лариков</w:t>
            </w:r>
            <w:proofErr w:type="spellEnd"/>
            <w:r>
              <w:rPr>
                <w:rFonts w:eastAsiaTheme="minorHAnsi"/>
                <w:sz w:val="24"/>
                <w:szCs w:val="24"/>
                <w:lang w:eastAsia="en-US"/>
              </w:rPr>
              <w:t xml:space="preserve"> </w:t>
            </w:r>
          </w:p>
          <w:p w:rsidR="00F94F5C" w:rsidRPr="00E00994" w:rsidRDefault="00F94F5C" w:rsidP="00F94F5C">
            <w:pPr>
              <w:ind w:right="-129"/>
              <w:rPr>
                <w:rFonts w:eastAsiaTheme="minorHAnsi"/>
                <w:sz w:val="24"/>
                <w:szCs w:val="24"/>
                <w:lang w:eastAsia="en-US"/>
              </w:rPr>
            </w:pPr>
            <w:r>
              <w:rPr>
                <w:rFonts w:eastAsiaTheme="minorHAnsi"/>
                <w:sz w:val="24"/>
                <w:szCs w:val="24"/>
                <w:lang w:eastAsia="en-US"/>
              </w:rPr>
              <w:t>Павел Анатольевич</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cstheme="minorBidi"/>
                <w:sz w:val="24"/>
                <w:szCs w:val="24"/>
                <w:lang w:eastAsia="en-US"/>
              </w:rPr>
              <w:t>председатель комитета по социальным вопросам Думы города Нижневартовска,</w:t>
            </w:r>
            <w:r w:rsidRPr="00E00994">
              <w:rPr>
                <w:rFonts w:eastAsiaTheme="minorHAnsi"/>
                <w:sz w:val="24"/>
                <w:szCs w:val="24"/>
                <w:lang w:eastAsia="en-US"/>
              </w:rPr>
              <w:t xml:space="preserve"> депутат Думы города Нижневартовска</w:t>
            </w:r>
          </w:p>
        </w:tc>
      </w:tr>
      <w:tr w:rsidR="00F94F5C" w:rsidRPr="00E00994" w:rsidTr="00B55392">
        <w:trPr>
          <w:trHeight w:val="263"/>
        </w:trPr>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r w:rsidRPr="00E00994">
              <w:rPr>
                <w:rFonts w:eastAsiaTheme="minorHAnsi"/>
                <w:sz w:val="24"/>
                <w:szCs w:val="24"/>
                <w:lang w:eastAsia="en-US"/>
              </w:rPr>
              <w:t xml:space="preserve">Мальгин </w:t>
            </w:r>
          </w:p>
          <w:p w:rsidR="00F94F5C" w:rsidRPr="00E00994" w:rsidRDefault="00F94F5C" w:rsidP="00F94F5C">
            <w:pPr>
              <w:ind w:right="-129"/>
              <w:rPr>
                <w:rFonts w:eastAsiaTheme="minorHAnsi"/>
                <w:sz w:val="24"/>
                <w:szCs w:val="24"/>
                <w:lang w:eastAsia="en-US"/>
              </w:rPr>
            </w:pPr>
            <w:r w:rsidRPr="00E00994">
              <w:rPr>
                <w:rFonts w:eastAsiaTheme="minorHAnsi"/>
                <w:sz w:val="24"/>
                <w:szCs w:val="24"/>
                <w:lang w:eastAsia="en-US"/>
              </w:rPr>
              <w:t xml:space="preserve">Геннадий Владимирович, </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sz w:val="24"/>
                <w:szCs w:val="24"/>
                <w:lang w:eastAsia="en-US"/>
              </w:rPr>
              <w:t>проректор по образовательной деятельности федерального государственного бюджетного образовательного учреждения высшего образования «Нижневартовский государственный университет», кандидат технических наук, доцент</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r w:rsidRPr="00E00994">
              <w:rPr>
                <w:rFonts w:eastAsiaTheme="minorHAnsi"/>
                <w:sz w:val="24"/>
                <w:szCs w:val="24"/>
                <w:lang w:eastAsia="en-US"/>
              </w:rPr>
              <w:t xml:space="preserve">Шавырин </w:t>
            </w:r>
          </w:p>
          <w:p w:rsidR="00F94F5C" w:rsidRPr="00E00994" w:rsidRDefault="00F94F5C" w:rsidP="00F94F5C">
            <w:pPr>
              <w:ind w:right="-129"/>
              <w:rPr>
                <w:rFonts w:eastAsiaTheme="minorHAnsi"/>
                <w:sz w:val="24"/>
                <w:szCs w:val="24"/>
                <w:lang w:eastAsia="en-US"/>
              </w:rPr>
            </w:pPr>
            <w:r w:rsidRPr="00E00994">
              <w:rPr>
                <w:rFonts w:eastAsiaTheme="minorHAnsi"/>
                <w:sz w:val="24"/>
                <w:szCs w:val="24"/>
                <w:lang w:eastAsia="en-US"/>
              </w:rPr>
              <w:t xml:space="preserve">Анатолий </w:t>
            </w:r>
            <w:r>
              <w:rPr>
                <w:rFonts w:eastAsiaTheme="minorHAnsi"/>
                <w:sz w:val="24"/>
                <w:szCs w:val="24"/>
                <w:lang w:eastAsia="en-US"/>
              </w:rPr>
              <w:t>А</w:t>
            </w:r>
            <w:r w:rsidRPr="00E00994">
              <w:rPr>
                <w:rFonts w:eastAsiaTheme="minorHAnsi"/>
                <w:sz w:val="24"/>
                <w:szCs w:val="24"/>
                <w:lang w:eastAsia="en-US"/>
              </w:rPr>
              <w:t>лександрович</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sz w:val="24"/>
                <w:szCs w:val="24"/>
                <w:lang w:eastAsia="en-US"/>
              </w:rPr>
              <w:t>директор Нефтяного института (филиала) федерального государственного бюджетного образовательного учреждения высшего образования «Югорский государственный университет», кандидат экономических наук</w:t>
            </w:r>
          </w:p>
        </w:tc>
      </w:tr>
      <w:tr w:rsidR="00F94F5C" w:rsidRPr="00E00994" w:rsidTr="00B55392">
        <w:trPr>
          <w:trHeight w:val="106"/>
        </w:trPr>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proofErr w:type="spellStart"/>
            <w:r w:rsidRPr="00E00994">
              <w:rPr>
                <w:rFonts w:eastAsiaTheme="minorHAnsi"/>
                <w:sz w:val="24"/>
                <w:szCs w:val="24"/>
                <w:lang w:eastAsia="en-US"/>
              </w:rPr>
              <w:t>Бачинина</w:t>
            </w:r>
            <w:proofErr w:type="spellEnd"/>
            <w:r w:rsidRPr="00E00994">
              <w:rPr>
                <w:rFonts w:eastAsiaTheme="minorHAnsi"/>
                <w:sz w:val="24"/>
                <w:szCs w:val="24"/>
                <w:lang w:eastAsia="en-US"/>
              </w:rPr>
              <w:t xml:space="preserve"> </w:t>
            </w:r>
          </w:p>
          <w:p w:rsidR="00F94F5C" w:rsidRPr="00E00994" w:rsidRDefault="00F94F5C" w:rsidP="00F94F5C">
            <w:pPr>
              <w:ind w:right="-129"/>
              <w:rPr>
                <w:rFonts w:eastAsiaTheme="minorHAnsi"/>
                <w:sz w:val="24"/>
                <w:szCs w:val="24"/>
                <w:lang w:eastAsia="en-US"/>
              </w:rPr>
            </w:pPr>
            <w:r w:rsidRPr="00E00994">
              <w:rPr>
                <w:rFonts w:eastAsiaTheme="minorHAnsi"/>
                <w:sz w:val="24"/>
                <w:szCs w:val="24"/>
                <w:lang w:eastAsia="en-US"/>
              </w:rPr>
              <w:t>Татьяна Васильевна</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sz w:val="24"/>
                <w:szCs w:val="24"/>
                <w:lang w:eastAsia="en-US"/>
              </w:rPr>
              <w:t>директор муниципального бюджетного общеобразовательного учреждения «Средняя школа №29»</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r w:rsidRPr="00E00994">
              <w:rPr>
                <w:rFonts w:eastAsiaTheme="minorHAnsi"/>
                <w:sz w:val="24"/>
                <w:szCs w:val="24"/>
                <w:lang w:eastAsia="en-US"/>
              </w:rPr>
              <w:t xml:space="preserve">Побединская </w:t>
            </w:r>
          </w:p>
          <w:p w:rsidR="00F94F5C" w:rsidRPr="00E00994" w:rsidRDefault="00F94F5C" w:rsidP="00F94F5C">
            <w:pPr>
              <w:ind w:right="-129"/>
              <w:rPr>
                <w:rFonts w:eastAsiaTheme="minorHAnsi"/>
                <w:sz w:val="24"/>
                <w:szCs w:val="24"/>
                <w:lang w:eastAsia="en-US"/>
              </w:rPr>
            </w:pPr>
            <w:r w:rsidRPr="00E00994">
              <w:rPr>
                <w:rFonts w:eastAsiaTheme="minorHAnsi"/>
                <w:sz w:val="24"/>
                <w:szCs w:val="24"/>
                <w:lang w:eastAsia="en-US"/>
              </w:rPr>
              <w:t>Елена Геннадиевна</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sz w:val="24"/>
                <w:szCs w:val="24"/>
                <w:lang w:eastAsia="en-US"/>
              </w:rPr>
              <w:t xml:space="preserve">председатель </w:t>
            </w:r>
            <w:proofErr w:type="spellStart"/>
            <w:r w:rsidRPr="00E00994">
              <w:rPr>
                <w:rFonts w:eastAsiaTheme="minorHAnsi"/>
                <w:sz w:val="24"/>
                <w:szCs w:val="24"/>
                <w:lang w:eastAsia="en-US"/>
              </w:rPr>
              <w:t>Нижневартовской</w:t>
            </w:r>
            <w:proofErr w:type="spellEnd"/>
            <w:r w:rsidRPr="00E00994">
              <w:rPr>
                <w:rFonts w:eastAsiaTheme="minorHAnsi"/>
                <w:sz w:val="24"/>
                <w:szCs w:val="24"/>
                <w:lang w:eastAsia="en-US"/>
              </w:rPr>
              <w:t xml:space="preserve"> городской организации Профессионального союза работников образования и науки Российской Федерации, отличник народного просвещения Российской Федерации, Заслуженный работник образования Ханты-Мансийского автономного округа – Югры</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proofErr w:type="spellStart"/>
            <w:r w:rsidRPr="00B55392">
              <w:rPr>
                <w:rFonts w:eastAsiaTheme="minorHAnsi"/>
                <w:sz w:val="24"/>
                <w:szCs w:val="24"/>
                <w:lang w:eastAsia="en-US"/>
              </w:rPr>
              <w:t>Гусенкова</w:t>
            </w:r>
            <w:proofErr w:type="spellEnd"/>
            <w:r w:rsidRPr="00B55392">
              <w:rPr>
                <w:rFonts w:eastAsiaTheme="minorHAnsi"/>
                <w:sz w:val="24"/>
                <w:szCs w:val="24"/>
                <w:lang w:eastAsia="en-US"/>
              </w:rPr>
              <w:t xml:space="preserve"> </w:t>
            </w:r>
          </w:p>
          <w:p w:rsidR="00F94F5C" w:rsidRPr="00E00994" w:rsidRDefault="00F94F5C" w:rsidP="00F94F5C">
            <w:pPr>
              <w:ind w:right="-129"/>
              <w:rPr>
                <w:rFonts w:eastAsiaTheme="minorHAnsi"/>
                <w:sz w:val="24"/>
                <w:szCs w:val="24"/>
                <w:lang w:eastAsia="en-US"/>
              </w:rPr>
            </w:pPr>
            <w:r w:rsidRPr="00B55392">
              <w:rPr>
                <w:rFonts w:eastAsiaTheme="minorHAnsi"/>
                <w:sz w:val="24"/>
                <w:szCs w:val="24"/>
                <w:lang w:eastAsia="en-US"/>
              </w:rPr>
              <w:t>Ольга Андреевна</w:t>
            </w:r>
          </w:p>
          <w:p w:rsidR="00F94F5C" w:rsidRPr="00E00994" w:rsidRDefault="00F94F5C" w:rsidP="00F94F5C">
            <w:pPr>
              <w:ind w:right="-129"/>
              <w:rPr>
                <w:rFonts w:eastAsiaTheme="minorHAnsi"/>
                <w:sz w:val="24"/>
                <w:szCs w:val="24"/>
                <w:vertAlign w:val="superscript"/>
                <w:lang w:eastAsia="en-US"/>
              </w:rPr>
            </w:pP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B55392">
              <w:rPr>
                <w:rFonts w:eastAsiaTheme="minorHAnsi"/>
                <w:sz w:val="24"/>
                <w:szCs w:val="24"/>
                <w:lang w:eastAsia="en-US"/>
              </w:rPr>
              <w:t xml:space="preserve">заместитель </w:t>
            </w:r>
            <w:r w:rsidRPr="00E00994">
              <w:rPr>
                <w:rFonts w:eastAsiaTheme="minorHAnsi"/>
                <w:sz w:val="24"/>
                <w:szCs w:val="24"/>
                <w:lang w:eastAsia="en-US"/>
              </w:rPr>
              <w:t>директор</w:t>
            </w:r>
            <w:r w:rsidRPr="00B55392">
              <w:rPr>
                <w:rFonts w:eastAsiaTheme="minorHAnsi"/>
                <w:sz w:val="24"/>
                <w:szCs w:val="24"/>
                <w:lang w:eastAsia="en-US"/>
              </w:rPr>
              <w:t>а к</w:t>
            </w:r>
            <w:r w:rsidRPr="00E00994">
              <w:rPr>
                <w:rFonts w:eastAsiaTheme="minorHAnsi"/>
                <w:sz w:val="24"/>
                <w:szCs w:val="24"/>
                <w:lang w:eastAsia="en-US"/>
              </w:rPr>
              <w:t>азенного учреждения Ханты-Мансийского автономного округа – Югры «Нижневартовский центр занятости населения»</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r w:rsidRPr="00E00994">
              <w:rPr>
                <w:rFonts w:eastAsiaTheme="minorHAnsi"/>
                <w:sz w:val="24"/>
                <w:szCs w:val="24"/>
                <w:lang w:eastAsia="en-US"/>
              </w:rPr>
              <w:t xml:space="preserve">Слотюк </w:t>
            </w:r>
          </w:p>
          <w:p w:rsidR="00F94F5C" w:rsidRPr="00E00994" w:rsidRDefault="00F94F5C" w:rsidP="00F94F5C">
            <w:pPr>
              <w:ind w:right="-129"/>
              <w:rPr>
                <w:rFonts w:eastAsiaTheme="minorHAnsi"/>
                <w:sz w:val="24"/>
                <w:szCs w:val="24"/>
                <w:lang w:eastAsia="en-US"/>
              </w:rPr>
            </w:pPr>
            <w:r w:rsidRPr="00E00994">
              <w:rPr>
                <w:rFonts w:eastAsiaTheme="minorHAnsi"/>
                <w:sz w:val="24"/>
                <w:szCs w:val="24"/>
                <w:lang w:eastAsia="en-US"/>
              </w:rPr>
              <w:t>Наталья Владимировна</w:t>
            </w: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sz w:val="24"/>
                <w:szCs w:val="24"/>
                <w:lang w:eastAsia="en-US"/>
              </w:rPr>
              <w:t>начальник отдела качества образования департамента образования администрации города, секретарь Координационного совета</w:t>
            </w:r>
          </w:p>
        </w:tc>
      </w:tr>
      <w:tr w:rsidR="00F94F5C" w:rsidRPr="00E00994" w:rsidTr="00B55392">
        <w:tc>
          <w:tcPr>
            <w:tcW w:w="10378" w:type="dxa"/>
            <w:gridSpan w:val="3"/>
            <w:shd w:val="clear" w:color="auto" w:fill="auto"/>
          </w:tcPr>
          <w:p w:rsidR="00F94F5C" w:rsidRDefault="00F94F5C" w:rsidP="00F94F5C">
            <w:pPr>
              <w:ind w:right="-81"/>
              <w:jc w:val="both"/>
              <w:rPr>
                <w:b/>
                <w:sz w:val="28"/>
                <w:szCs w:val="28"/>
              </w:rPr>
            </w:pPr>
            <w:r w:rsidRPr="00E00994">
              <w:rPr>
                <w:rFonts w:eastAsiaTheme="minorHAnsi"/>
                <w:b/>
                <w:sz w:val="24"/>
                <w:szCs w:val="24"/>
                <w:lang w:eastAsia="en-US"/>
              </w:rPr>
              <w:t>Приглашенные лица:</w:t>
            </w:r>
            <w:r w:rsidRPr="00B55392">
              <w:rPr>
                <w:b/>
                <w:sz w:val="28"/>
                <w:szCs w:val="28"/>
              </w:rPr>
              <w:t xml:space="preserve"> </w:t>
            </w:r>
          </w:p>
          <w:p w:rsidR="00AE4988" w:rsidRPr="00B55392" w:rsidRDefault="00AE4988" w:rsidP="00F94F5C">
            <w:pPr>
              <w:ind w:right="-81"/>
              <w:jc w:val="both"/>
              <w:rPr>
                <w:rFonts w:eastAsiaTheme="minorHAnsi"/>
                <w:b/>
                <w:sz w:val="24"/>
                <w:szCs w:val="24"/>
                <w:lang w:eastAsia="en-US"/>
              </w:rPr>
            </w:pP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r w:rsidRPr="00E00994">
              <w:rPr>
                <w:rFonts w:eastAsiaTheme="minorHAnsi"/>
                <w:sz w:val="24"/>
                <w:szCs w:val="24"/>
                <w:lang w:eastAsia="en-US"/>
              </w:rPr>
              <w:t xml:space="preserve">Стрелкова </w:t>
            </w:r>
          </w:p>
          <w:p w:rsidR="00F94F5C" w:rsidRPr="00E00994" w:rsidRDefault="00F94F5C" w:rsidP="00F94F5C">
            <w:pPr>
              <w:ind w:right="-129"/>
              <w:rPr>
                <w:rFonts w:eastAsiaTheme="minorHAnsi"/>
                <w:sz w:val="24"/>
                <w:szCs w:val="24"/>
                <w:lang w:eastAsia="en-US"/>
              </w:rPr>
            </w:pPr>
            <w:r w:rsidRPr="00E00994">
              <w:rPr>
                <w:rFonts w:eastAsiaTheme="minorHAnsi"/>
                <w:sz w:val="24"/>
                <w:szCs w:val="24"/>
                <w:lang w:eastAsia="en-US"/>
              </w:rPr>
              <w:t xml:space="preserve">Инна Владимировна </w:t>
            </w:r>
          </w:p>
          <w:p w:rsidR="00F94F5C" w:rsidRPr="00E00994" w:rsidRDefault="00F94F5C" w:rsidP="00F94F5C">
            <w:pPr>
              <w:ind w:right="-129"/>
              <w:rPr>
                <w:rFonts w:eastAsiaTheme="minorHAnsi"/>
                <w:sz w:val="24"/>
                <w:szCs w:val="24"/>
                <w:lang w:eastAsia="en-US"/>
              </w:rPr>
            </w:pPr>
          </w:p>
          <w:p w:rsidR="00F94F5C" w:rsidRPr="00E00994" w:rsidRDefault="00F94F5C" w:rsidP="00F94F5C">
            <w:pPr>
              <w:ind w:right="-129"/>
              <w:rPr>
                <w:rFonts w:eastAsiaTheme="minorHAnsi"/>
                <w:sz w:val="24"/>
                <w:szCs w:val="24"/>
                <w:lang w:eastAsia="en-US"/>
              </w:rPr>
            </w:pPr>
          </w:p>
        </w:tc>
        <w:tc>
          <w:tcPr>
            <w:tcW w:w="7088" w:type="dxa"/>
            <w:shd w:val="clear" w:color="auto" w:fill="auto"/>
          </w:tcPr>
          <w:p w:rsidR="00F94F5C" w:rsidRPr="00E00994" w:rsidRDefault="00F94F5C" w:rsidP="00F94F5C">
            <w:pPr>
              <w:ind w:right="-81"/>
              <w:jc w:val="both"/>
              <w:rPr>
                <w:rFonts w:eastAsiaTheme="minorHAnsi"/>
                <w:sz w:val="24"/>
                <w:szCs w:val="24"/>
                <w:lang w:eastAsia="en-US"/>
              </w:rPr>
            </w:pPr>
            <w:r w:rsidRPr="00E00994">
              <w:rPr>
                <w:rFonts w:eastAsiaTheme="minorHAnsi"/>
                <w:sz w:val="24"/>
                <w:szCs w:val="24"/>
                <w:lang w:eastAsia="en-US"/>
              </w:rPr>
              <w:t>заведующий отделом  трудоустройства и взаимодействия с работодателями бюджетного учреждения профессионального образования Ханты-Мансийского автономного округа - Югры «Нижневартовский социально-гуманитарный колледж»</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sz w:val="24"/>
                <w:szCs w:val="24"/>
              </w:rPr>
            </w:pPr>
            <w:r w:rsidRPr="00B55392">
              <w:rPr>
                <w:sz w:val="24"/>
                <w:szCs w:val="24"/>
              </w:rPr>
              <w:t xml:space="preserve">Абдуллин </w:t>
            </w:r>
          </w:p>
          <w:p w:rsidR="00F94F5C" w:rsidRPr="00B55392" w:rsidRDefault="00F94F5C" w:rsidP="00F94F5C">
            <w:pPr>
              <w:ind w:right="-129"/>
              <w:rPr>
                <w:sz w:val="24"/>
                <w:szCs w:val="24"/>
              </w:rPr>
            </w:pPr>
            <w:r w:rsidRPr="00B55392">
              <w:rPr>
                <w:sz w:val="24"/>
                <w:szCs w:val="24"/>
              </w:rPr>
              <w:t xml:space="preserve">Ренат </w:t>
            </w:r>
            <w:proofErr w:type="spellStart"/>
            <w:r w:rsidRPr="00B55392">
              <w:rPr>
                <w:sz w:val="24"/>
                <w:szCs w:val="24"/>
              </w:rPr>
              <w:t>Ильдусович</w:t>
            </w:r>
            <w:proofErr w:type="spellEnd"/>
          </w:p>
        </w:tc>
        <w:tc>
          <w:tcPr>
            <w:tcW w:w="7088" w:type="dxa"/>
            <w:shd w:val="clear" w:color="auto" w:fill="auto"/>
          </w:tcPr>
          <w:p w:rsidR="00F94F5C" w:rsidRPr="00B55392" w:rsidRDefault="00F94F5C" w:rsidP="00F94F5C">
            <w:pPr>
              <w:ind w:right="-81"/>
              <w:jc w:val="both"/>
              <w:rPr>
                <w:sz w:val="24"/>
                <w:szCs w:val="24"/>
              </w:rPr>
            </w:pPr>
            <w:r w:rsidRPr="00B55392">
              <w:rPr>
                <w:sz w:val="24"/>
                <w:szCs w:val="24"/>
              </w:rPr>
              <w:t>помощник депутата Думы города Нижневартовска (</w:t>
            </w:r>
            <w:proofErr w:type="spellStart"/>
            <w:r w:rsidRPr="00B55392">
              <w:rPr>
                <w:sz w:val="24"/>
                <w:szCs w:val="24"/>
              </w:rPr>
              <w:t>Повх</w:t>
            </w:r>
            <w:proofErr w:type="spellEnd"/>
            <w:r w:rsidRPr="00B55392">
              <w:rPr>
                <w:sz w:val="24"/>
                <w:szCs w:val="24"/>
              </w:rPr>
              <w:t xml:space="preserve"> Степана Владимировича)</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Default="00F94F5C" w:rsidP="00F94F5C">
            <w:pPr>
              <w:ind w:right="-129"/>
              <w:rPr>
                <w:rFonts w:eastAsiaTheme="minorHAnsi"/>
                <w:sz w:val="24"/>
                <w:szCs w:val="24"/>
                <w:lang w:eastAsia="en-US"/>
              </w:rPr>
            </w:pPr>
            <w:r w:rsidRPr="00B55392">
              <w:rPr>
                <w:rFonts w:eastAsiaTheme="minorHAnsi"/>
                <w:sz w:val="24"/>
                <w:szCs w:val="24"/>
                <w:lang w:eastAsia="en-US"/>
              </w:rPr>
              <w:t xml:space="preserve">Худанова </w:t>
            </w:r>
          </w:p>
          <w:p w:rsidR="00F94F5C" w:rsidRPr="00B55392" w:rsidRDefault="00F94F5C" w:rsidP="00F94F5C">
            <w:pPr>
              <w:ind w:right="-129"/>
              <w:rPr>
                <w:rFonts w:eastAsiaTheme="minorHAnsi"/>
                <w:sz w:val="24"/>
                <w:szCs w:val="24"/>
                <w:lang w:eastAsia="en-US"/>
              </w:rPr>
            </w:pPr>
            <w:r w:rsidRPr="00B55392">
              <w:rPr>
                <w:rFonts w:eastAsiaTheme="minorHAnsi"/>
                <w:sz w:val="24"/>
                <w:szCs w:val="24"/>
                <w:lang w:eastAsia="en-US"/>
              </w:rPr>
              <w:t>Ксения Владимировна</w:t>
            </w:r>
          </w:p>
        </w:tc>
        <w:tc>
          <w:tcPr>
            <w:tcW w:w="7088" w:type="dxa"/>
            <w:shd w:val="clear" w:color="auto" w:fill="auto"/>
          </w:tcPr>
          <w:p w:rsidR="00F94F5C" w:rsidRDefault="00F94F5C" w:rsidP="00F94F5C">
            <w:pPr>
              <w:ind w:right="-81"/>
              <w:jc w:val="both"/>
              <w:rPr>
                <w:rFonts w:eastAsiaTheme="minorHAnsi"/>
                <w:sz w:val="24"/>
                <w:szCs w:val="24"/>
                <w:lang w:eastAsia="en-US"/>
              </w:rPr>
            </w:pPr>
            <w:r w:rsidRPr="00B55392">
              <w:rPr>
                <w:rFonts w:eastAsiaTheme="minorHAnsi"/>
                <w:sz w:val="24"/>
                <w:szCs w:val="24"/>
                <w:lang w:eastAsia="en-US"/>
              </w:rPr>
              <w:t>Специалист по маркетингу бюджетного учреждения профессионального образования Ханты-Мансийского автономного округа - Югры «Нижневартовский строительный колледж»</w:t>
            </w:r>
          </w:p>
          <w:p w:rsidR="00AE4988" w:rsidRPr="00B55392" w:rsidRDefault="00AE4988" w:rsidP="00F94F5C">
            <w:pPr>
              <w:ind w:right="-81"/>
              <w:jc w:val="both"/>
              <w:rPr>
                <w:rFonts w:eastAsiaTheme="minorHAnsi"/>
                <w:sz w:val="24"/>
                <w:szCs w:val="24"/>
                <w:lang w:eastAsia="en-US"/>
              </w:rPr>
            </w:pPr>
          </w:p>
        </w:tc>
      </w:tr>
      <w:tr w:rsidR="00F94F5C" w:rsidRPr="00F94F5C" w:rsidTr="00B55392">
        <w:tc>
          <w:tcPr>
            <w:tcW w:w="10378" w:type="dxa"/>
            <w:gridSpan w:val="3"/>
            <w:shd w:val="clear" w:color="auto" w:fill="auto"/>
          </w:tcPr>
          <w:p w:rsidR="00F94F5C" w:rsidRPr="00F94F5C" w:rsidRDefault="00F94F5C" w:rsidP="00F94F5C">
            <w:pPr>
              <w:ind w:right="-81"/>
              <w:jc w:val="both"/>
              <w:rPr>
                <w:rFonts w:eastAsiaTheme="minorHAnsi"/>
                <w:b/>
                <w:sz w:val="24"/>
                <w:szCs w:val="24"/>
                <w:lang w:eastAsia="en-US"/>
              </w:rPr>
            </w:pPr>
            <w:r w:rsidRPr="00F94F5C">
              <w:rPr>
                <w:b/>
                <w:sz w:val="24"/>
                <w:szCs w:val="24"/>
              </w:rPr>
              <w:lastRenderedPageBreak/>
              <w:t>Общественный совет по проведению независимой оценки качества условий осуществления образовательной деятельности образовательными организациями</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Лебедев </w:t>
            </w:r>
          </w:p>
          <w:p w:rsidR="00F94F5C" w:rsidRPr="00E00994" w:rsidRDefault="00F94F5C" w:rsidP="00F94F5C">
            <w:pPr>
              <w:rPr>
                <w:rFonts w:eastAsiaTheme="minorHAnsi"/>
                <w:sz w:val="24"/>
                <w:szCs w:val="24"/>
                <w:lang w:eastAsia="en-US"/>
              </w:rPr>
            </w:pPr>
            <w:r>
              <w:rPr>
                <w:rFonts w:eastAsiaTheme="minorHAnsi"/>
                <w:sz w:val="24"/>
                <w:szCs w:val="24"/>
                <w:lang w:eastAsia="en-US"/>
              </w:rPr>
              <w:t>Аркадий Сергеевич</w:t>
            </w:r>
          </w:p>
        </w:tc>
        <w:tc>
          <w:tcPr>
            <w:tcW w:w="7088"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член Совета отцов при Уполномоченном по правам ребенка в Ханты-Манс</w:t>
            </w:r>
            <w:r>
              <w:rPr>
                <w:rFonts w:eastAsiaTheme="minorHAnsi"/>
                <w:sz w:val="24"/>
                <w:szCs w:val="24"/>
                <w:lang w:eastAsia="en-US"/>
              </w:rPr>
              <w:t xml:space="preserve">ийском автономном округе – Югре, </w:t>
            </w:r>
            <w:r w:rsidRPr="00E00994">
              <w:rPr>
                <w:rFonts w:eastAsiaTheme="minorHAnsi"/>
                <w:sz w:val="24"/>
                <w:szCs w:val="24"/>
                <w:lang w:eastAsia="en-US"/>
              </w:rPr>
              <w:t>волонтер Центра поддержки семьи г. Нижневартовска; заместитель директора ООО «Профит-Сервис»</w:t>
            </w:r>
            <w:r>
              <w:rPr>
                <w:rFonts w:eastAsiaTheme="minorHAnsi"/>
                <w:sz w:val="24"/>
                <w:szCs w:val="24"/>
                <w:lang w:eastAsia="en-US"/>
              </w:rPr>
              <w:t>,</w:t>
            </w:r>
            <w:r w:rsidRPr="00E00994">
              <w:rPr>
                <w:rFonts w:eastAsiaTheme="minorHAnsi"/>
                <w:sz w:val="24"/>
                <w:szCs w:val="24"/>
                <w:lang w:eastAsia="en-US"/>
              </w:rPr>
              <w:t xml:space="preserve"> председатель Совета</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Васин </w:t>
            </w:r>
          </w:p>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Александр Евгеньевич</w:t>
            </w:r>
          </w:p>
        </w:tc>
        <w:tc>
          <w:tcPr>
            <w:tcW w:w="7088"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председатель Управляющего совета муниципального бюджетного общеобразовательного учреждения «Средняя школа №9», генеральный директор ООО </w:t>
            </w:r>
            <w:proofErr w:type="spellStart"/>
            <w:r w:rsidRPr="00E00994">
              <w:rPr>
                <w:rFonts w:eastAsiaTheme="minorHAnsi"/>
                <w:sz w:val="24"/>
                <w:szCs w:val="24"/>
                <w:lang w:eastAsia="en-US"/>
              </w:rPr>
              <w:t>Мегион</w:t>
            </w:r>
            <w:proofErr w:type="spellEnd"/>
            <w:r w:rsidRPr="00E00994">
              <w:rPr>
                <w:rFonts w:eastAsiaTheme="minorHAnsi"/>
                <w:sz w:val="24"/>
                <w:szCs w:val="24"/>
                <w:lang w:eastAsia="en-US"/>
              </w:rPr>
              <w:t xml:space="preserve"> СОФТОЙЛ</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Бессонова </w:t>
            </w:r>
          </w:p>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Гульнара Фиатовна</w:t>
            </w:r>
          </w:p>
        </w:tc>
        <w:tc>
          <w:tcPr>
            <w:tcW w:w="7088" w:type="dxa"/>
            <w:shd w:val="clear" w:color="auto" w:fill="auto"/>
          </w:tcPr>
          <w:p w:rsidR="00F94F5C" w:rsidRPr="00E00994" w:rsidRDefault="00F94F5C" w:rsidP="00F94F5C">
            <w:pPr>
              <w:jc w:val="both"/>
              <w:rPr>
                <w:rFonts w:eastAsiaTheme="minorHAnsi"/>
                <w:sz w:val="24"/>
                <w:szCs w:val="24"/>
                <w:lang w:eastAsia="en-US"/>
              </w:rPr>
            </w:pPr>
            <w:r>
              <w:rPr>
                <w:rFonts w:eastAsiaTheme="minorHAnsi"/>
                <w:sz w:val="24"/>
                <w:szCs w:val="24"/>
                <w:lang w:eastAsia="en-US"/>
              </w:rPr>
              <w:t>и</w:t>
            </w:r>
            <w:r w:rsidRPr="00E00994">
              <w:rPr>
                <w:rFonts w:eastAsiaTheme="minorHAnsi"/>
                <w:sz w:val="24"/>
                <w:szCs w:val="24"/>
                <w:lang w:eastAsia="en-US"/>
              </w:rPr>
              <w:t>сполнительный редактор муниципального унитарного предприятия «Редакция газеты «</w:t>
            </w:r>
            <w:proofErr w:type="spellStart"/>
            <w:r w:rsidRPr="00E00994">
              <w:rPr>
                <w:rFonts w:eastAsiaTheme="minorHAnsi"/>
                <w:sz w:val="24"/>
                <w:szCs w:val="24"/>
                <w:lang w:eastAsia="en-US"/>
              </w:rPr>
              <w:t>Варта</w:t>
            </w:r>
            <w:proofErr w:type="spellEnd"/>
            <w:r w:rsidRPr="00E00994">
              <w:rPr>
                <w:rFonts w:eastAsiaTheme="minorHAnsi"/>
                <w:sz w:val="24"/>
                <w:szCs w:val="24"/>
                <w:lang w:eastAsia="en-US"/>
              </w:rPr>
              <w:t>»</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Мустафин</w:t>
            </w:r>
          </w:p>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Айдар </w:t>
            </w:r>
            <w:proofErr w:type="spellStart"/>
            <w:r w:rsidRPr="00E00994">
              <w:rPr>
                <w:rFonts w:eastAsiaTheme="minorHAnsi"/>
                <w:sz w:val="24"/>
                <w:szCs w:val="24"/>
                <w:lang w:eastAsia="en-US"/>
              </w:rPr>
              <w:t>Нигатович</w:t>
            </w:r>
            <w:proofErr w:type="spellEnd"/>
          </w:p>
        </w:tc>
        <w:tc>
          <w:tcPr>
            <w:tcW w:w="7088"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управляющий </w:t>
            </w:r>
            <w:r w:rsidRPr="00B55392">
              <w:rPr>
                <w:rFonts w:eastAsiaTheme="minorHAnsi"/>
                <w:sz w:val="24"/>
                <w:szCs w:val="24"/>
                <w:lang w:eastAsia="en-US"/>
              </w:rPr>
              <w:t>частными детскими садами «</w:t>
            </w:r>
            <w:r w:rsidRPr="00B55392">
              <w:rPr>
                <w:rFonts w:eastAsiaTheme="minorHAnsi"/>
                <w:sz w:val="24"/>
                <w:szCs w:val="24"/>
                <w:lang w:val="en-US" w:eastAsia="en-US"/>
              </w:rPr>
              <w:t>Happy</w:t>
            </w:r>
            <w:r w:rsidRPr="00B55392">
              <w:rPr>
                <w:rFonts w:eastAsiaTheme="minorHAnsi"/>
                <w:sz w:val="24"/>
                <w:szCs w:val="24"/>
                <w:lang w:eastAsia="en-US"/>
              </w:rPr>
              <w:t xml:space="preserve"> </w:t>
            </w:r>
            <w:r w:rsidRPr="00B55392">
              <w:rPr>
                <w:rFonts w:eastAsiaTheme="minorHAnsi"/>
                <w:sz w:val="24"/>
                <w:szCs w:val="24"/>
                <w:lang w:val="en-US" w:eastAsia="en-US"/>
              </w:rPr>
              <w:t>Kids</w:t>
            </w:r>
            <w:r w:rsidRPr="00B55392">
              <w:rPr>
                <w:rFonts w:eastAsiaTheme="minorHAnsi"/>
                <w:sz w:val="24"/>
                <w:szCs w:val="24"/>
                <w:lang w:eastAsia="en-US"/>
              </w:rPr>
              <w:t>» и «Солнышко»</w:t>
            </w:r>
          </w:p>
        </w:tc>
      </w:tr>
      <w:tr w:rsidR="00F94F5C" w:rsidRPr="00E00994" w:rsidTr="00B55392">
        <w:tc>
          <w:tcPr>
            <w:tcW w:w="489" w:type="dxa"/>
            <w:shd w:val="clear" w:color="auto" w:fill="auto"/>
          </w:tcPr>
          <w:p w:rsidR="00F94F5C" w:rsidRPr="00E00994" w:rsidRDefault="00F94F5C" w:rsidP="00F94F5C">
            <w:pPr>
              <w:numPr>
                <w:ilvl w:val="0"/>
                <w:numId w:val="7"/>
              </w:numPr>
              <w:spacing w:after="200" w:line="276" w:lineRule="auto"/>
              <w:rPr>
                <w:rFonts w:eastAsiaTheme="minorHAnsi"/>
                <w:b/>
                <w:sz w:val="24"/>
                <w:szCs w:val="24"/>
                <w:lang w:eastAsia="en-US"/>
              </w:rPr>
            </w:pPr>
          </w:p>
        </w:tc>
        <w:tc>
          <w:tcPr>
            <w:tcW w:w="2801" w:type="dxa"/>
            <w:shd w:val="clear" w:color="auto" w:fill="auto"/>
          </w:tcPr>
          <w:p w:rsidR="00F94F5C" w:rsidRPr="00E00994" w:rsidRDefault="00F94F5C" w:rsidP="00F94F5C">
            <w:pPr>
              <w:jc w:val="both"/>
              <w:rPr>
                <w:rFonts w:eastAsiaTheme="minorHAnsi"/>
                <w:bCs/>
                <w:color w:val="333333"/>
                <w:sz w:val="24"/>
                <w:szCs w:val="24"/>
                <w:shd w:val="clear" w:color="auto" w:fill="FFFFFF"/>
                <w:lang w:eastAsia="en-US"/>
              </w:rPr>
            </w:pPr>
            <w:r w:rsidRPr="00E00994">
              <w:rPr>
                <w:rFonts w:eastAsiaTheme="minorHAnsi"/>
                <w:bCs/>
                <w:color w:val="333333"/>
                <w:sz w:val="24"/>
                <w:szCs w:val="24"/>
                <w:shd w:val="clear" w:color="auto" w:fill="FFFFFF"/>
                <w:lang w:eastAsia="en-US"/>
              </w:rPr>
              <w:t xml:space="preserve">Жмакина </w:t>
            </w:r>
          </w:p>
          <w:p w:rsidR="00F94F5C" w:rsidRPr="00E00994" w:rsidRDefault="00F94F5C" w:rsidP="00F94F5C">
            <w:pPr>
              <w:jc w:val="both"/>
              <w:rPr>
                <w:rFonts w:eastAsiaTheme="minorHAnsi"/>
                <w:sz w:val="24"/>
                <w:szCs w:val="24"/>
                <w:lang w:eastAsia="en-US"/>
              </w:rPr>
            </w:pPr>
            <w:r w:rsidRPr="00E00994">
              <w:rPr>
                <w:rFonts w:eastAsiaTheme="minorHAnsi"/>
                <w:bCs/>
                <w:color w:val="333333"/>
                <w:sz w:val="24"/>
                <w:szCs w:val="24"/>
                <w:shd w:val="clear" w:color="auto" w:fill="FFFFFF"/>
                <w:lang w:eastAsia="en-US"/>
              </w:rPr>
              <w:t>Надежда Леонидовна</w:t>
            </w:r>
          </w:p>
        </w:tc>
        <w:tc>
          <w:tcPr>
            <w:tcW w:w="7088" w:type="dxa"/>
            <w:shd w:val="clear" w:color="auto" w:fill="auto"/>
          </w:tcPr>
          <w:p w:rsidR="00F94F5C" w:rsidRPr="00E00994" w:rsidRDefault="00F94F5C" w:rsidP="00F94F5C">
            <w:pPr>
              <w:jc w:val="both"/>
              <w:rPr>
                <w:rFonts w:eastAsiaTheme="minorHAnsi"/>
                <w:sz w:val="24"/>
                <w:szCs w:val="24"/>
                <w:lang w:eastAsia="en-US"/>
              </w:rPr>
            </w:pPr>
            <w:r w:rsidRPr="00E00994">
              <w:rPr>
                <w:rFonts w:eastAsiaTheme="minorHAnsi"/>
                <w:sz w:val="24"/>
                <w:szCs w:val="24"/>
                <w:lang w:eastAsia="en-US"/>
              </w:rPr>
              <w:t xml:space="preserve">кандидат педагогических наук, доцент кафедры педагогики и педагогического и социального образования факультета педагогики и психологии </w:t>
            </w:r>
            <w:r w:rsidRPr="00B55392">
              <w:rPr>
                <w:rFonts w:eastAsiaTheme="minorHAnsi"/>
                <w:sz w:val="24"/>
                <w:szCs w:val="24"/>
                <w:lang w:eastAsia="en-US"/>
              </w:rPr>
              <w:t xml:space="preserve">федерального государственного бюджетного образовательного учреждения высшего образования </w:t>
            </w:r>
            <w:r w:rsidRPr="00E00994">
              <w:rPr>
                <w:rFonts w:eastAsiaTheme="minorHAnsi"/>
                <w:sz w:val="24"/>
                <w:szCs w:val="24"/>
                <w:lang w:eastAsia="en-US"/>
              </w:rPr>
              <w:t>«Нижневартовский государственный университет»</w:t>
            </w:r>
          </w:p>
        </w:tc>
      </w:tr>
    </w:tbl>
    <w:p w:rsidR="00B55392" w:rsidRPr="00B55392" w:rsidRDefault="00B55392" w:rsidP="00B55392">
      <w:pPr>
        <w:jc w:val="center"/>
        <w:rPr>
          <w:sz w:val="24"/>
          <w:szCs w:val="24"/>
        </w:rPr>
      </w:pPr>
    </w:p>
    <w:p w:rsidR="00C62C21" w:rsidRDefault="00C62C21">
      <w:pPr>
        <w:spacing w:after="160" w:line="259" w:lineRule="auto"/>
        <w:rPr>
          <w:sz w:val="28"/>
          <w:szCs w:val="28"/>
        </w:rPr>
      </w:pPr>
      <w:r>
        <w:rPr>
          <w:sz w:val="28"/>
          <w:szCs w:val="28"/>
        </w:rPr>
        <w:br w:type="page"/>
      </w:r>
    </w:p>
    <w:bookmarkEnd w:id="0"/>
    <w:p w:rsidR="00413C8C" w:rsidRPr="00B55392" w:rsidRDefault="00413C8C" w:rsidP="00413C8C">
      <w:pPr>
        <w:jc w:val="right"/>
        <w:rPr>
          <w:sz w:val="28"/>
          <w:szCs w:val="28"/>
        </w:rPr>
      </w:pPr>
      <w:r w:rsidRPr="00B55392">
        <w:rPr>
          <w:sz w:val="28"/>
          <w:szCs w:val="28"/>
        </w:rPr>
        <w:lastRenderedPageBreak/>
        <w:t xml:space="preserve">Приложение </w:t>
      </w:r>
      <w:r>
        <w:rPr>
          <w:sz w:val="28"/>
          <w:szCs w:val="28"/>
        </w:rPr>
        <w:t>2</w:t>
      </w:r>
    </w:p>
    <w:p w:rsidR="00E00994" w:rsidRPr="00413C8C" w:rsidRDefault="00E00994" w:rsidP="00413C8C">
      <w:pPr>
        <w:jc w:val="center"/>
        <w:rPr>
          <w:sz w:val="28"/>
          <w:szCs w:val="28"/>
        </w:rPr>
      </w:pPr>
    </w:p>
    <w:p w:rsidR="00413C8C" w:rsidRPr="00413C8C" w:rsidRDefault="00413C8C" w:rsidP="00413C8C">
      <w:pPr>
        <w:tabs>
          <w:tab w:val="left" w:pos="426"/>
        </w:tabs>
        <w:contextualSpacing/>
        <w:jc w:val="center"/>
        <w:rPr>
          <w:rFonts w:eastAsia="Calibri"/>
          <w:b/>
          <w:sz w:val="28"/>
          <w:szCs w:val="28"/>
          <w:lang w:eastAsia="en-US"/>
        </w:rPr>
      </w:pPr>
      <w:r w:rsidRPr="00413C8C">
        <w:rPr>
          <w:rFonts w:eastAsia="Calibri"/>
          <w:b/>
          <w:sz w:val="28"/>
          <w:szCs w:val="28"/>
          <w:lang w:eastAsia="en-US"/>
        </w:rPr>
        <w:t xml:space="preserve">О реализации национальных проектов </w:t>
      </w:r>
      <w:r w:rsidRPr="00413C8C">
        <w:rPr>
          <w:rFonts w:eastAsia="Calibri"/>
          <w:b/>
          <w:sz w:val="28"/>
          <w:szCs w:val="28"/>
          <w:lang w:eastAsia="en-US"/>
        </w:rPr>
        <w:br/>
        <w:t>«Демография», «Образование» в городе Нижневартовске</w:t>
      </w:r>
    </w:p>
    <w:p w:rsidR="00413C8C" w:rsidRPr="00413C8C" w:rsidRDefault="00413C8C" w:rsidP="00413C8C">
      <w:pPr>
        <w:tabs>
          <w:tab w:val="left" w:pos="426"/>
        </w:tabs>
        <w:contextualSpacing/>
        <w:jc w:val="center"/>
        <w:rPr>
          <w:rFonts w:eastAsia="Calibri"/>
          <w:b/>
          <w:sz w:val="28"/>
          <w:szCs w:val="28"/>
          <w:lang w:eastAsia="en-US"/>
        </w:rPr>
      </w:pPr>
    </w:p>
    <w:p w:rsidR="00413C8C" w:rsidRPr="00413C8C" w:rsidRDefault="00413C8C" w:rsidP="00413C8C">
      <w:pPr>
        <w:suppressAutoHyphens/>
        <w:ind w:firstLine="709"/>
        <w:jc w:val="both"/>
        <w:rPr>
          <w:rFonts w:eastAsiaTheme="minorEastAsia"/>
          <w:sz w:val="28"/>
          <w:szCs w:val="28"/>
        </w:rPr>
      </w:pPr>
      <w:r w:rsidRPr="00413C8C">
        <w:rPr>
          <w:rFonts w:eastAsiaTheme="minorEastAsia"/>
          <w:sz w:val="28"/>
          <w:szCs w:val="28"/>
        </w:rPr>
        <w:t>В 2021 году в системе образования города Нижневартовска реализуется 6 региональных проектов в составе национальных проектов:</w:t>
      </w:r>
    </w:p>
    <w:p w:rsidR="00413C8C" w:rsidRPr="00413C8C" w:rsidRDefault="00413C8C" w:rsidP="00413C8C">
      <w:pPr>
        <w:suppressAutoHyphens/>
        <w:ind w:firstLine="709"/>
        <w:jc w:val="both"/>
        <w:rPr>
          <w:rFonts w:eastAsiaTheme="minorEastAsia"/>
          <w:sz w:val="28"/>
          <w:szCs w:val="28"/>
        </w:rPr>
      </w:pPr>
      <w:r w:rsidRPr="00413C8C">
        <w:rPr>
          <w:rFonts w:eastAsiaTheme="minorEastAsia"/>
          <w:b/>
          <w:sz w:val="28"/>
          <w:szCs w:val="28"/>
        </w:rPr>
        <w:t xml:space="preserve">«Демография»: </w:t>
      </w:r>
      <w:r w:rsidRPr="00413C8C">
        <w:rPr>
          <w:rFonts w:eastAsiaTheme="minorEastAsia"/>
          <w:sz w:val="28"/>
          <w:szCs w:val="28"/>
        </w:rPr>
        <w:t>региональный проект «Содействие занятости»;</w:t>
      </w:r>
    </w:p>
    <w:p w:rsidR="00413C8C" w:rsidRPr="00413C8C" w:rsidRDefault="00413C8C" w:rsidP="00413C8C">
      <w:pPr>
        <w:suppressAutoHyphens/>
        <w:ind w:firstLine="709"/>
        <w:jc w:val="both"/>
        <w:rPr>
          <w:rFonts w:eastAsiaTheme="minorEastAsia"/>
          <w:sz w:val="28"/>
          <w:szCs w:val="28"/>
        </w:rPr>
      </w:pPr>
      <w:r w:rsidRPr="00413C8C">
        <w:rPr>
          <w:rFonts w:eastAsiaTheme="minorEastAsia"/>
          <w:b/>
          <w:sz w:val="28"/>
          <w:szCs w:val="28"/>
        </w:rPr>
        <w:t xml:space="preserve">«Образование»: </w:t>
      </w:r>
      <w:r w:rsidRPr="00413C8C">
        <w:rPr>
          <w:rFonts w:eastAsiaTheme="minorEastAsia"/>
          <w:sz w:val="28"/>
          <w:szCs w:val="28"/>
        </w:rPr>
        <w:t>региональные проекты «Современная школа», «Цифровая образовательная среда», «Успех каждого ребенка», «Социальная активность», «Патриотическое воспитание граждан Российской Федерации».</w:t>
      </w:r>
    </w:p>
    <w:p w:rsidR="00413C8C" w:rsidRPr="00413C8C" w:rsidRDefault="00413C8C" w:rsidP="00413C8C">
      <w:pPr>
        <w:suppressAutoHyphens/>
        <w:jc w:val="both"/>
        <w:rPr>
          <w:rFonts w:eastAsiaTheme="minorHAnsi"/>
          <w:sz w:val="28"/>
          <w:szCs w:val="28"/>
          <w:lang w:eastAsia="en-US"/>
        </w:rPr>
      </w:pPr>
      <w:r w:rsidRPr="00413C8C">
        <w:rPr>
          <w:rFonts w:eastAsiaTheme="minorHAnsi"/>
          <w:b/>
          <w:sz w:val="28"/>
          <w:szCs w:val="28"/>
          <w:lang w:eastAsia="en-US"/>
        </w:rPr>
        <w:t>Дошкольное образование</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 xml:space="preserve">37 дошкольных организаций и одно дошкольное отделение, организованное на базе «Средняя школа №1 им. А. В. </w:t>
      </w:r>
      <w:proofErr w:type="spellStart"/>
      <w:r w:rsidRPr="00413C8C">
        <w:rPr>
          <w:rFonts w:eastAsiaTheme="minorEastAsia"/>
          <w:sz w:val="28"/>
          <w:szCs w:val="28"/>
        </w:rPr>
        <w:t>Войналовича</w:t>
      </w:r>
      <w:proofErr w:type="spellEnd"/>
      <w:r w:rsidRPr="00413C8C">
        <w:rPr>
          <w:rFonts w:eastAsiaTheme="minorEastAsia"/>
          <w:sz w:val="28"/>
          <w:szCs w:val="28"/>
        </w:rPr>
        <w:t>», посещает 18 186 детей, что составляет 70,2% от общего количества детей в возрасте от 0 до 7 лет, проживающих в городе.</w:t>
      </w:r>
    </w:p>
    <w:p w:rsidR="00413C8C" w:rsidRPr="00413C8C" w:rsidRDefault="00413C8C" w:rsidP="00413C8C">
      <w:pPr>
        <w:ind w:firstLine="708"/>
        <w:jc w:val="both"/>
        <w:rPr>
          <w:rFonts w:eastAsiaTheme="minorHAnsi"/>
          <w:sz w:val="28"/>
          <w:szCs w:val="28"/>
          <w:lang w:eastAsia="en-US"/>
        </w:rPr>
      </w:pPr>
      <w:r w:rsidRPr="00413C8C">
        <w:rPr>
          <w:rFonts w:eastAsiaTheme="minorHAnsi"/>
          <w:sz w:val="28"/>
          <w:szCs w:val="28"/>
          <w:lang w:eastAsia="en-US"/>
        </w:rPr>
        <w:t xml:space="preserve">С 2017 года город Нижневартовск стал первым в Югре по организации предоставления дошкольного образования детям от 2 месяцев. В 2-х детских садах функционируют группы для 30 детей младенческого возраста. </w:t>
      </w:r>
    </w:p>
    <w:p w:rsidR="00413C8C" w:rsidRPr="00413C8C" w:rsidRDefault="00413C8C" w:rsidP="00413C8C">
      <w:pPr>
        <w:ind w:firstLine="708"/>
        <w:jc w:val="both"/>
        <w:rPr>
          <w:rFonts w:eastAsiaTheme="minorHAnsi"/>
          <w:sz w:val="28"/>
          <w:szCs w:val="28"/>
          <w:lang w:eastAsia="en-US"/>
        </w:rPr>
      </w:pPr>
      <w:r w:rsidRPr="00413C8C">
        <w:rPr>
          <w:rFonts w:eastAsiaTheme="minorHAnsi"/>
          <w:sz w:val="28"/>
          <w:szCs w:val="28"/>
          <w:lang w:eastAsia="en-US"/>
        </w:rPr>
        <w:t xml:space="preserve">100% желающих в возрасте от 2 месяцев до 7-ми лет обеспечены дошкольным образованием с учетом учреждений, расположенных не только в шаговой доступности от места проживания семьи. </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В городе развиваются альтернативные формы предоставления услуг дошкольного образования. Открыты и стабильно функционируют группы кратковременного, сокращенного и вечернего пребывания для детей в возрасте от 1 года до 7 лет. В 2021 году такие услуги предоставляют 13 дошкольных образовательных организаций с общим охватом 342 ребенка.</w:t>
      </w:r>
    </w:p>
    <w:p w:rsidR="00413C8C" w:rsidRPr="00413C8C" w:rsidRDefault="00C62C21" w:rsidP="00413C8C">
      <w:pPr>
        <w:ind w:firstLine="709"/>
        <w:contextualSpacing/>
        <w:jc w:val="both"/>
        <w:rPr>
          <w:rFonts w:eastAsiaTheme="minorEastAsia"/>
          <w:sz w:val="28"/>
          <w:szCs w:val="28"/>
        </w:rPr>
      </w:pPr>
      <w:r>
        <w:rPr>
          <w:rFonts w:eastAsiaTheme="minorEastAsia"/>
          <w:sz w:val="28"/>
          <w:szCs w:val="28"/>
        </w:rPr>
        <w:t>Ц</w:t>
      </w:r>
      <w:r w:rsidR="00413C8C" w:rsidRPr="00413C8C">
        <w:rPr>
          <w:rFonts w:eastAsiaTheme="minorEastAsia"/>
          <w:sz w:val="28"/>
          <w:szCs w:val="28"/>
        </w:rPr>
        <w:t>елевые показатели проекта «Содействие занятости» национального проекта «Демография» в части доступности дошкольного образования для детей в возрасте от 1,5 до 3 лет успешно достигнуты благодаря проведенным мероприятиям:</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-оптимизация площадей в действующих дошкольных образовательных организациях;</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-реорганизация детских садов путем присоединения к более сильной, конкурентоспособной дошкольной организации;</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-снижение возрастных границ приема детей в детский сад в возрасте с 2 месяцев.</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В городе развивается негосударственный сектор. В мае 2021 года открылся 3 корпус частного детского сада ИП Мустафиной О.В. на 150 детей, в августе 2021 года получена лицензия на осуществление образовательной деятельности. Детский сад стал победителем конкурса на предоставление субсидии из бюджета ХМАО-Югры на создание дополнительных мест для детей от 1,5 до 3 лет.</w:t>
      </w:r>
    </w:p>
    <w:p w:rsidR="00413C8C" w:rsidRPr="00413C8C" w:rsidRDefault="00413C8C" w:rsidP="00413C8C">
      <w:pPr>
        <w:ind w:firstLine="709"/>
        <w:contextualSpacing/>
        <w:jc w:val="both"/>
        <w:rPr>
          <w:rFonts w:eastAsiaTheme="minorEastAsia"/>
          <w:sz w:val="28"/>
          <w:szCs w:val="28"/>
        </w:rPr>
      </w:pPr>
      <w:r w:rsidRPr="00413C8C">
        <w:rPr>
          <w:rFonts w:eastAsiaTheme="minorEastAsia"/>
          <w:sz w:val="28"/>
          <w:szCs w:val="28"/>
        </w:rPr>
        <w:t xml:space="preserve">В настоящее время в городе работают 4 частных детских сада, которые посещают 239 детей. </w:t>
      </w:r>
    </w:p>
    <w:p w:rsidR="00413C8C" w:rsidRPr="00413C8C" w:rsidRDefault="00413C8C" w:rsidP="00413C8C">
      <w:pPr>
        <w:ind w:firstLine="709"/>
        <w:jc w:val="both"/>
        <w:rPr>
          <w:rFonts w:eastAsiaTheme="minorHAnsi"/>
          <w:i/>
          <w:sz w:val="28"/>
          <w:szCs w:val="28"/>
          <w:lang w:eastAsia="en-US"/>
        </w:rPr>
      </w:pPr>
      <w:r w:rsidRPr="00413C8C">
        <w:rPr>
          <w:rFonts w:eastAsiaTheme="minorHAnsi"/>
          <w:b/>
          <w:sz w:val="28"/>
          <w:szCs w:val="28"/>
          <w:lang w:eastAsia="en-US"/>
        </w:rPr>
        <w:lastRenderedPageBreak/>
        <w:t>Создание новых мест в школах города</w:t>
      </w:r>
    </w:p>
    <w:p w:rsidR="00413C8C" w:rsidRPr="00413C8C" w:rsidRDefault="00413C8C" w:rsidP="00413C8C">
      <w:pPr>
        <w:contextualSpacing/>
        <w:jc w:val="both"/>
        <w:rPr>
          <w:rFonts w:eastAsiaTheme="minorEastAsia"/>
          <w:sz w:val="28"/>
          <w:szCs w:val="28"/>
        </w:rPr>
      </w:pPr>
      <w:r w:rsidRPr="00413C8C">
        <w:rPr>
          <w:rFonts w:eastAsiaTheme="minorEastAsia"/>
          <w:sz w:val="28"/>
          <w:szCs w:val="28"/>
        </w:rPr>
        <w:tab/>
        <w:t>В 2021 году значимым достижением реализации регионального проекта «Современная школа» стало открытие Лицей №1 им. А.С. Пушкина в квартале №18, с 1 сентября текущего года в Лицее обучается 2100 учеников.</w:t>
      </w:r>
    </w:p>
    <w:p w:rsidR="00413C8C" w:rsidRPr="00413C8C" w:rsidRDefault="00413C8C" w:rsidP="00413C8C">
      <w:pPr>
        <w:ind w:firstLine="709"/>
        <w:contextualSpacing/>
        <w:jc w:val="both"/>
        <w:rPr>
          <w:sz w:val="28"/>
          <w:szCs w:val="28"/>
        </w:rPr>
      </w:pPr>
      <w:r w:rsidRPr="00413C8C">
        <w:rPr>
          <w:rFonts w:eastAsiaTheme="minorEastAsia"/>
          <w:sz w:val="28"/>
          <w:szCs w:val="28"/>
        </w:rPr>
        <w:t xml:space="preserve">Для достижения результата по созданию новых мест идет строительство школы на 1125 мест в 25 микрорайоне (школа с универсальной </w:t>
      </w:r>
      <w:proofErr w:type="spellStart"/>
      <w:r w:rsidRPr="00413C8C">
        <w:rPr>
          <w:rFonts w:eastAsiaTheme="minorEastAsia"/>
          <w:sz w:val="28"/>
          <w:szCs w:val="28"/>
        </w:rPr>
        <w:t>безбарьерной</w:t>
      </w:r>
      <w:proofErr w:type="spellEnd"/>
      <w:r w:rsidRPr="00413C8C">
        <w:rPr>
          <w:rFonts w:eastAsiaTheme="minorEastAsia"/>
          <w:sz w:val="28"/>
          <w:szCs w:val="28"/>
        </w:rPr>
        <w:t xml:space="preserve"> средой) из средств окружного и местного бюджета на общую сумму 1 923 112,2 тысяч рублей. </w:t>
      </w:r>
      <w:r w:rsidRPr="00413C8C">
        <w:rPr>
          <w:sz w:val="28"/>
          <w:szCs w:val="28"/>
        </w:rPr>
        <w:t>Готовность объекта образования на текущую дату составляет 37,5%. Планируемая сдача школы – 2023 год.</w:t>
      </w:r>
    </w:p>
    <w:p w:rsidR="00413C8C" w:rsidRPr="00413C8C" w:rsidRDefault="00413C8C" w:rsidP="00413C8C">
      <w:pPr>
        <w:ind w:firstLine="709"/>
        <w:jc w:val="both"/>
        <w:rPr>
          <w:rFonts w:eastAsiaTheme="minorHAnsi"/>
          <w:b/>
          <w:bCs/>
          <w:sz w:val="28"/>
          <w:szCs w:val="28"/>
          <w:lang w:eastAsia="en-US"/>
        </w:rPr>
      </w:pPr>
      <w:r w:rsidRPr="00413C8C">
        <w:rPr>
          <w:rFonts w:eastAsiaTheme="minorHAnsi"/>
          <w:b/>
          <w:bCs/>
          <w:sz w:val="28"/>
          <w:szCs w:val="28"/>
          <w:lang w:eastAsia="en-US"/>
        </w:rPr>
        <w:t>Рост профессионального мастерства</w:t>
      </w:r>
    </w:p>
    <w:p w:rsidR="00413C8C" w:rsidRPr="00413C8C" w:rsidRDefault="00413C8C" w:rsidP="00413C8C">
      <w:pPr>
        <w:ind w:firstLine="709"/>
        <w:jc w:val="both"/>
        <w:rPr>
          <w:rFonts w:eastAsiaTheme="minorHAnsi"/>
          <w:color w:val="000000"/>
          <w:sz w:val="28"/>
          <w:szCs w:val="28"/>
          <w:lang w:eastAsia="en-US"/>
        </w:rPr>
      </w:pPr>
      <w:r w:rsidRPr="00413C8C">
        <w:rPr>
          <w:rFonts w:eastAsiaTheme="minorEastAsia"/>
          <w:color w:val="000000"/>
          <w:sz w:val="28"/>
          <w:szCs w:val="28"/>
        </w:rPr>
        <w:t xml:space="preserve">Перспективным направлением реализации проекта «Современная школа» на уровне региона в 2021 году стало </w:t>
      </w:r>
      <w:r w:rsidRPr="00413C8C">
        <w:rPr>
          <w:rFonts w:eastAsiaTheme="minorEastAsia"/>
          <w:b/>
          <w:color w:val="000000"/>
          <w:sz w:val="28"/>
          <w:szCs w:val="28"/>
        </w:rPr>
        <w:t>создание</w:t>
      </w:r>
      <w:r w:rsidRPr="00413C8C">
        <w:rPr>
          <w:rFonts w:eastAsiaTheme="minorHAnsi"/>
          <w:sz w:val="28"/>
          <w:szCs w:val="28"/>
          <w:lang w:eastAsia="en-US"/>
        </w:rPr>
        <w:t xml:space="preserve"> Центра непрерывного повышения профессионального мастерства педагогиче</w:t>
      </w:r>
      <w:r w:rsidRPr="00413C8C">
        <w:rPr>
          <w:rFonts w:eastAsiaTheme="minorHAnsi"/>
          <w:color w:val="000000"/>
          <w:sz w:val="28"/>
          <w:szCs w:val="28"/>
          <w:lang w:eastAsia="en-US"/>
        </w:rPr>
        <w:t>ских работников Югры (г. Ханты-Мансийск).</w:t>
      </w:r>
      <w:r w:rsidRPr="00413C8C">
        <w:rPr>
          <w:rFonts w:eastAsiaTheme="minorHAnsi"/>
          <w:sz w:val="28"/>
          <w:szCs w:val="28"/>
          <w:lang w:eastAsia="en-US"/>
        </w:rPr>
        <w:t xml:space="preserve"> В этом году 1480 (29%) управленческих кадров и педагогических работников прошли повышения квалификации, из них </w:t>
      </w:r>
      <w:r w:rsidRPr="00413C8C">
        <w:rPr>
          <w:rFonts w:eastAsiaTheme="minorHAnsi"/>
          <w:color w:val="000000"/>
          <w:sz w:val="28"/>
          <w:szCs w:val="28"/>
          <w:lang w:eastAsia="en-US"/>
        </w:rPr>
        <w:t>169 (8,4%) учителей школ повысили свою квалификацию по программам, включенным в Федеральный реестр дополнительных профессиональных педагогических программ, в том числе через деятельность Центра.</w:t>
      </w:r>
    </w:p>
    <w:p w:rsidR="00413C8C" w:rsidRPr="00413C8C" w:rsidRDefault="00413C8C" w:rsidP="00413C8C">
      <w:pPr>
        <w:ind w:firstLine="709"/>
        <w:jc w:val="both"/>
        <w:rPr>
          <w:rFonts w:eastAsiaTheme="minorHAnsi"/>
          <w:i/>
          <w:iCs/>
          <w:sz w:val="28"/>
          <w:szCs w:val="28"/>
          <w:lang w:eastAsia="en-US"/>
        </w:rPr>
      </w:pPr>
      <w:r w:rsidRPr="00413C8C">
        <w:rPr>
          <w:rFonts w:eastAsiaTheme="minorHAnsi"/>
          <w:i/>
          <w:iCs/>
          <w:sz w:val="28"/>
          <w:szCs w:val="28"/>
          <w:lang w:eastAsia="en-US"/>
        </w:rPr>
        <w:t xml:space="preserve">Система повышения квалификация. </w:t>
      </w:r>
    </w:p>
    <w:p w:rsidR="00413C8C" w:rsidRPr="00413C8C" w:rsidRDefault="00413C8C" w:rsidP="00413C8C">
      <w:pPr>
        <w:ind w:firstLine="709"/>
        <w:jc w:val="both"/>
        <w:rPr>
          <w:rFonts w:eastAsiaTheme="minorHAnsi"/>
          <w:sz w:val="28"/>
          <w:szCs w:val="28"/>
          <w:lang w:eastAsia="en-US"/>
        </w:rPr>
      </w:pPr>
      <w:r w:rsidRPr="00413C8C">
        <w:rPr>
          <w:rFonts w:eastAsiaTheme="minorHAnsi"/>
          <w:sz w:val="28"/>
          <w:szCs w:val="28"/>
          <w:lang w:eastAsia="en-US"/>
        </w:rPr>
        <w:t xml:space="preserve">С целью осуществления непрерывного развития профессионального мастерства педагогических работников и управленческих кадров в соответствии с приоритетными задачами в области образования, в этом году создана муниципальная система научно-методического сопровождения педагогических работников из 16 </w:t>
      </w:r>
      <w:proofErr w:type="spellStart"/>
      <w:r w:rsidRPr="00413C8C">
        <w:rPr>
          <w:rFonts w:eastAsiaTheme="minorHAnsi"/>
          <w:sz w:val="28"/>
          <w:szCs w:val="28"/>
          <w:lang w:eastAsia="en-US"/>
        </w:rPr>
        <w:t>форсайт</w:t>
      </w:r>
      <w:proofErr w:type="spellEnd"/>
      <w:r w:rsidRPr="00413C8C">
        <w:rPr>
          <w:rFonts w:eastAsiaTheme="minorHAnsi"/>
          <w:sz w:val="28"/>
          <w:szCs w:val="28"/>
          <w:lang w:eastAsia="en-US"/>
        </w:rPr>
        <w:t xml:space="preserve">-центров и 22 муниципальных методических объединений. </w:t>
      </w:r>
    </w:p>
    <w:p w:rsidR="00413C8C" w:rsidRPr="00413C8C" w:rsidRDefault="00413C8C" w:rsidP="00413C8C">
      <w:pPr>
        <w:ind w:firstLine="709"/>
        <w:jc w:val="both"/>
        <w:rPr>
          <w:rFonts w:eastAsiaTheme="minorHAnsi"/>
          <w:i/>
          <w:iCs/>
          <w:sz w:val="28"/>
          <w:szCs w:val="28"/>
          <w:lang w:eastAsia="en-US"/>
        </w:rPr>
      </w:pPr>
      <w:r w:rsidRPr="00413C8C">
        <w:rPr>
          <w:rFonts w:eastAsiaTheme="minorHAnsi"/>
          <w:i/>
          <w:iCs/>
          <w:sz w:val="28"/>
          <w:szCs w:val="28"/>
          <w:lang w:eastAsia="en-US"/>
        </w:rPr>
        <w:t>Наставничество молодых педагогов.</w:t>
      </w:r>
    </w:p>
    <w:p w:rsidR="00413C8C" w:rsidRPr="00413C8C" w:rsidRDefault="00413C8C" w:rsidP="00413C8C">
      <w:pPr>
        <w:ind w:firstLine="709"/>
        <w:jc w:val="both"/>
        <w:rPr>
          <w:rFonts w:eastAsiaTheme="minorHAnsi"/>
          <w:sz w:val="28"/>
          <w:szCs w:val="28"/>
          <w:lang w:eastAsia="en-US"/>
        </w:rPr>
      </w:pPr>
      <w:r w:rsidRPr="00413C8C">
        <w:rPr>
          <w:rFonts w:eastAsiaTheme="minorHAnsi"/>
          <w:sz w:val="28"/>
          <w:szCs w:val="28"/>
          <w:lang w:eastAsia="en-US"/>
        </w:rPr>
        <w:t xml:space="preserve">На базе муниципального автономного учреждения города Нижневартовска «Центр развития образования» создан </w:t>
      </w:r>
      <w:proofErr w:type="spellStart"/>
      <w:r w:rsidRPr="00413C8C">
        <w:rPr>
          <w:rFonts w:eastAsiaTheme="minorHAnsi"/>
          <w:sz w:val="28"/>
          <w:szCs w:val="28"/>
          <w:lang w:eastAsia="en-US"/>
        </w:rPr>
        <w:t>форсайт</w:t>
      </w:r>
      <w:proofErr w:type="spellEnd"/>
      <w:r w:rsidRPr="00413C8C">
        <w:rPr>
          <w:rFonts w:eastAsiaTheme="minorHAnsi"/>
          <w:sz w:val="28"/>
          <w:szCs w:val="28"/>
          <w:lang w:eastAsia="en-US"/>
        </w:rPr>
        <w:t>-центр «Педагог НВ» как площадка для молодых педагогов в возрасте до 35 лет. В системе образования города работают 1 121 молодых педагогов в возрасте до 35 лет: в общеобразовательных организациях - 580 человек, в детских садах – 512 человек, в учреждениях дополнительного образования - 29 человек. В 2021 году в педагогические коллективы прибыли 63 молодых специалиста.</w:t>
      </w:r>
    </w:p>
    <w:p w:rsidR="00413C8C" w:rsidRPr="00413C8C" w:rsidRDefault="00413C8C" w:rsidP="00413C8C">
      <w:pPr>
        <w:ind w:firstLine="709"/>
        <w:jc w:val="both"/>
        <w:rPr>
          <w:rFonts w:eastAsiaTheme="minorHAnsi"/>
          <w:sz w:val="28"/>
          <w:szCs w:val="28"/>
          <w:lang w:eastAsia="en-US"/>
        </w:rPr>
      </w:pPr>
      <w:r w:rsidRPr="00413C8C">
        <w:rPr>
          <w:rFonts w:eastAsiaTheme="minorHAnsi"/>
          <w:sz w:val="28"/>
          <w:szCs w:val="28"/>
          <w:lang w:eastAsia="en-US"/>
        </w:rPr>
        <w:t xml:space="preserve">Разработана муниципальная модель наставничества для образовательных организаций, в том числе для адаптации молодых педагогов в учреждениях города. В этом году департамент образования администрации города с 2 учреждениями города (Лицей №2, СШ №30) приняли участие в региональном конкурсе муниципальных моделей наставничества и </w:t>
      </w:r>
      <w:proofErr w:type="spellStart"/>
      <w:r w:rsidRPr="00413C8C">
        <w:rPr>
          <w:rFonts w:eastAsiaTheme="minorHAnsi"/>
          <w:sz w:val="28"/>
          <w:szCs w:val="28"/>
          <w:lang w:eastAsia="en-US"/>
        </w:rPr>
        <w:t>менторства</w:t>
      </w:r>
      <w:proofErr w:type="spellEnd"/>
      <w:r w:rsidRPr="00413C8C">
        <w:rPr>
          <w:rFonts w:eastAsiaTheme="minorHAnsi"/>
          <w:sz w:val="28"/>
          <w:szCs w:val="28"/>
          <w:lang w:eastAsia="en-US"/>
        </w:rPr>
        <w:t>:</w:t>
      </w:r>
    </w:p>
    <w:p w:rsidR="00413C8C" w:rsidRPr="00413C8C" w:rsidRDefault="00413C8C" w:rsidP="00413C8C">
      <w:pPr>
        <w:ind w:firstLine="709"/>
        <w:jc w:val="both"/>
        <w:rPr>
          <w:rFonts w:eastAsiaTheme="minorHAnsi"/>
          <w:sz w:val="28"/>
          <w:szCs w:val="28"/>
          <w:lang w:eastAsia="en-US"/>
        </w:rPr>
      </w:pPr>
      <w:r w:rsidRPr="00413C8C">
        <w:rPr>
          <w:rFonts w:eastAsiaTheme="minorHAnsi"/>
          <w:sz w:val="28"/>
          <w:szCs w:val="28"/>
          <w:lang w:eastAsia="en-US"/>
        </w:rPr>
        <w:t>департамент образования стал победителем в номинации «Лучшая система работы наставника»;</w:t>
      </w:r>
    </w:p>
    <w:p w:rsidR="00413C8C" w:rsidRPr="00413C8C" w:rsidRDefault="00413C8C" w:rsidP="00413C8C">
      <w:pPr>
        <w:ind w:firstLine="709"/>
        <w:jc w:val="both"/>
        <w:rPr>
          <w:rFonts w:eastAsiaTheme="minorHAnsi"/>
          <w:sz w:val="28"/>
          <w:szCs w:val="28"/>
          <w:lang w:eastAsia="en-US"/>
        </w:rPr>
      </w:pPr>
      <w:r w:rsidRPr="00413C8C">
        <w:rPr>
          <w:rFonts w:eastAsiaTheme="minorHAnsi"/>
          <w:sz w:val="28"/>
          <w:szCs w:val="28"/>
          <w:lang w:eastAsia="en-US"/>
        </w:rPr>
        <w:t>Лицей №2, СШ №30 заняли 2 и 3 место соответственно в номинации «Лучшие практики наставничества в управлении образовательной организацией»;</w:t>
      </w:r>
    </w:p>
    <w:p w:rsidR="00413C8C" w:rsidRPr="00413C8C" w:rsidRDefault="00413C8C" w:rsidP="00413C8C">
      <w:pPr>
        <w:ind w:firstLine="709"/>
        <w:jc w:val="both"/>
        <w:rPr>
          <w:rFonts w:eastAsiaTheme="minorHAnsi"/>
          <w:sz w:val="28"/>
          <w:szCs w:val="28"/>
          <w:lang w:eastAsia="en-US"/>
        </w:rPr>
      </w:pPr>
      <w:r w:rsidRPr="00413C8C">
        <w:rPr>
          <w:rFonts w:eastAsiaTheme="minorHAnsi"/>
          <w:sz w:val="28"/>
          <w:szCs w:val="28"/>
          <w:lang w:eastAsia="en-US"/>
        </w:rPr>
        <w:lastRenderedPageBreak/>
        <w:t>СШ №30 также заняли 2 место в номинации «Лучшие практики наставничества учителей (педагогов»).</w:t>
      </w:r>
    </w:p>
    <w:p w:rsidR="00413C8C" w:rsidRPr="00413C8C" w:rsidRDefault="00413C8C" w:rsidP="00413C8C">
      <w:pPr>
        <w:tabs>
          <w:tab w:val="left" w:pos="993"/>
        </w:tabs>
        <w:ind w:firstLine="709"/>
        <w:jc w:val="both"/>
        <w:rPr>
          <w:rFonts w:eastAsiaTheme="minorHAnsi"/>
          <w:b/>
          <w:sz w:val="28"/>
          <w:szCs w:val="28"/>
          <w:lang w:eastAsia="en-US"/>
        </w:rPr>
      </w:pPr>
      <w:r w:rsidRPr="00413C8C">
        <w:rPr>
          <w:rFonts w:eastAsiaTheme="minorHAnsi"/>
          <w:b/>
          <w:sz w:val="28"/>
          <w:szCs w:val="28"/>
          <w:lang w:eastAsia="en-US"/>
        </w:rPr>
        <w:t>Цифровая трансформация образования</w:t>
      </w:r>
    </w:p>
    <w:p w:rsidR="00413C8C" w:rsidRPr="00413C8C" w:rsidRDefault="00413C8C" w:rsidP="00413C8C">
      <w:pPr>
        <w:jc w:val="both"/>
        <w:rPr>
          <w:rFonts w:eastAsiaTheme="minorHAnsi"/>
          <w:sz w:val="28"/>
          <w:szCs w:val="28"/>
          <w:lang w:eastAsia="en-US"/>
        </w:rPr>
      </w:pPr>
      <w:r w:rsidRPr="00413C8C">
        <w:rPr>
          <w:rFonts w:eastAsiaTheme="minorHAnsi"/>
          <w:sz w:val="28"/>
          <w:szCs w:val="28"/>
          <w:lang w:eastAsia="en-US"/>
        </w:rPr>
        <w:tab/>
        <w:t>Развитие школьной инфраструктуры позволяет увеличить количество учащихся, обучающихся в современных условиях. Для внедрения цифровой образовательной среды 100% школ оснащены современным оборудованием (интерактивные панели, цифровые лаборатории и др. оборудование). Все общеобразовательных учреждений, обеспеченных доступом к сети Интернет на скорость не менее 1 Гбит/с (в 10 раз выше, чем указано в показателях национального проекта).</w:t>
      </w:r>
    </w:p>
    <w:p w:rsidR="00413C8C" w:rsidRPr="00413C8C" w:rsidRDefault="00413C8C" w:rsidP="00413C8C">
      <w:pPr>
        <w:jc w:val="both"/>
        <w:rPr>
          <w:rFonts w:eastAsiaTheme="minorHAnsi"/>
          <w:sz w:val="28"/>
          <w:szCs w:val="28"/>
          <w:lang w:eastAsia="en-US"/>
        </w:rPr>
      </w:pPr>
      <w:r w:rsidRPr="00413C8C">
        <w:rPr>
          <w:rFonts w:eastAsiaTheme="minorHAnsi"/>
          <w:sz w:val="28"/>
          <w:szCs w:val="28"/>
          <w:lang w:eastAsia="en-US"/>
        </w:rPr>
        <w:tab/>
        <w:t>В системе образования используется ГИС «Образование Югры», в котором для 100% обучающихся (36 275 чел.) формируется цифровой образовательный профиль и индивидуальный план обучения.</w:t>
      </w:r>
    </w:p>
    <w:p w:rsidR="00413C8C" w:rsidRPr="00413C8C" w:rsidRDefault="00413C8C" w:rsidP="00413C8C">
      <w:pPr>
        <w:tabs>
          <w:tab w:val="left" w:pos="993"/>
        </w:tabs>
        <w:ind w:firstLine="709"/>
        <w:jc w:val="both"/>
        <w:rPr>
          <w:rFonts w:eastAsiaTheme="minorHAnsi"/>
          <w:sz w:val="28"/>
          <w:szCs w:val="28"/>
          <w:lang w:eastAsia="en-US"/>
        </w:rPr>
      </w:pPr>
      <w:r w:rsidRPr="00413C8C">
        <w:rPr>
          <w:rFonts w:eastAsiaTheme="minorHAnsi"/>
          <w:sz w:val="28"/>
          <w:szCs w:val="28"/>
          <w:lang w:eastAsia="en-US"/>
        </w:rPr>
        <w:t>100% (2017 чел.) педагогических работников школ используют в повседневной работе информационные платформы, которые на сегодняшний день интегрированы в отдельные элементы федеральных информационно-сервисных платформ цифровой образовательной среды: «Яндекс», «</w:t>
      </w:r>
      <w:proofErr w:type="spellStart"/>
      <w:r w:rsidRPr="00413C8C">
        <w:rPr>
          <w:rFonts w:eastAsiaTheme="minorHAnsi"/>
          <w:sz w:val="28"/>
          <w:szCs w:val="28"/>
          <w:lang w:eastAsia="en-US"/>
        </w:rPr>
        <w:t>Учи.ру</w:t>
      </w:r>
      <w:proofErr w:type="spellEnd"/>
      <w:r w:rsidRPr="00413C8C">
        <w:rPr>
          <w:rFonts w:eastAsiaTheme="minorHAnsi"/>
          <w:sz w:val="28"/>
          <w:szCs w:val="28"/>
          <w:lang w:eastAsia="en-US"/>
        </w:rPr>
        <w:t>», «Мобильное электронное образование» и т.д.</w:t>
      </w:r>
    </w:p>
    <w:p w:rsidR="00413C8C" w:rsidRPr="00413C8C" w:rsidRDefault="00C62C21" w:rsidP="00413C8C">
      <w:pPr>
        <w:tabs>
          <w:tab w:val="left" w:pos="993"/>
        </w:tabs>
        <w:ind w:firstLine="709"/>
        <w:jc w:val="both"/>
        <w:rPr>
          <w:rFonts w:eastAsiaTheme="minorHAnsi"/>
          <w:sz w:val="28"/>
          <w:szCs w:val="28"/>
          <w:lang w:eastAsia="en-US"/>
        </w:rPr>
      </w:pPr>
      <w:r>
        <w:rPr>
          <w:rFonts w:eastAsiaTheme="minorHAnsi"/>
          <w:sz w:val="28"/>
          <w:szCs w:val="28"/>
          <w:lang w:eastAsia="en-US"/>
        </w:rPr>
        <w:t>В</w:t>
      </w:r>
      <w:r w:rsidR="00413C8C" w:rsidRPr="00413C8C">
        <w:rPr>
          <w:rFonts w:eastAsiaTheme="minorHAnsi"/>
          <w:sz w:val="28"/>
          <w:szCs w:val="28"/>
          <w:lang w:eastAsia="en-US"/>
        </w:rPr>
        <w:t xml:space="preserve"> 2021 году </w:t>
      </w:r>
      <w:r>
        <w:rPr>
          <w:rFonts w:eastAsiaTheme="minorHAnsi"/>
          <w:sz w:val="28"/>
          <w:szCs w:val="28"/>
          <w:lang w:eastAsia="en-US"/>
        </w:rPr>
        <w:t xml:space="preserve">МБОУ «Средняя школа №11» </w:t>
      </w:r>
      <w:r w:rsidR="00413C8C" w:rsidRPr="00413C8C">
        <w:rPr>
          <w:rFonts w:eastAsiaTheme="minorHAnsi"/>
          <w:sz w:val="28"/>
          <w:szCs w:val="28"/>
          <w:lang w:eastAsia="en-US"/>
        </w:rPr>
        <w:t>стал</w:t>
      </w:r>
      <w:r>
        <w:rPr>
          <w:rFonts w:eastAsiaTheme="minorHAnsi"/>
          <w:sz w:val="28"/>
          <w:szCs w:val="28"/>
          <w:lang w:eastAsia="en-US"/>
        </w:rPr>
        <w:t xml:space="preserve">а </w:t>
      </w:r>
      <w:r w:rsidR="00413C8C" w:rsidRPr="00413C8C">
        <w:rPr>
          <w:rFonts w:eastAsiaTheme="minorHAnsi"/>
          <w:sz w:val="28"/>
          <w:szCs w:val="28"/>
          <w:lang w:eastAsia="en-US"/>
        </w:rPr>
        <w:t>победителем конкурсного отбора по созданию в 2023 году центра цифр</w:t>
      </w:r>
      <w:r>
        <w:rPr>
          <w:rFonts w:eastAsiaTheme="minorHAnsi"/>
          <w:sz w:val="28"/>
          <w:szCs w:val="28"/>
          <w:lang w:eastAsia="en-US"/>
        </w:rPr>
        <w:t>ового образования детей «IT-куб</w:t>
      </w:r>
      <w:r w:rsidR="00413C8C" w:rsidRPr="00413C8C">
        <w:rPr>
          <w:rFonts w:eastAsiaTheme="minorHAnsi"/>
          <w:sz w:val="28"/>
          <w:szCs w:val="28"/>
          <w:lang w:eastAsia="en-US"/>
        </w:rPr>
        <w:t>). На базе Центра по дополнительным общеобразовательным программам ежегодно планируется обучение не менее 400 детей.</w:t>
      </w:r>
    </w:p>
    <w:p w:rsidR="00413C8C" w:rsidRPr="00413C8C" w:rsidRDefault="00413C8C" w:rsidP="00413C8C">
      <w:pPr>
        <w:ind w:firstLine="567"/>
        <w:jc w:val="both"/>
        <w:rPr>
          <w:rFonts w:eastAsiaTheme="minorHAnsi"/>
          <w:sz w:val="28"/>
          <w:szCs w:val="28"/>
          <w:lang w:eastAsia="en-US"/>
        </w:rPr>
      </w:pPr>
      <w:r w:rsidRPr="00413C8C">
        <w:rPr>
          <w:rFonts w:eastAsiaTheme="minorHAnsi"/>
          <w:b/>
          <w:sz w:val="28"/>
          <w:szCs w:val="28"/>
          <w:lang w:eastAsia="en-US"/>
        </w:rPr>
        <w:t>Дополнительное образование</w:t>
      </w:r>
    </w:p>
    <w:p w:rsidR="00413C8C" w:rsidRPr="00413C8C" w:rsidRDefault="00413C8C" w:rsidP="00413C8C">
      <w:pPr>
        <w:ind w:firstLine="567"/>
        <w:jc w:val="both"/>
        <w:rPr>
          <w:rFonts w:eastAsiaTheme="minorHAnsi"/>
          <w:sz w:val="28"/>
          <w:szCs w:val="28"/>
          <w:lang w:eastAsia="en-US"/>
        </w:rPr>
      </w:pPr>
      <w:r w:rsidRPr="00413C8C">
        <w:rPr>
          <w:rFonts w:eastAsiaTheme="minorHAnsi"/>
          <w:sz w:val="28"/>
          <w:szCs w:val="28"/>
          <w:lang w:eastAsia="en-US"/>
        </w:rPr>
        <w:t xml:space="preserve">Региональным проектом «Успех каждого ребенка» для города Нижневартовска установлено на 2021 год целевое значение по показателю «Доля детей в возрасте от 5 до 18 лет, охваченных дополнительным образованием» - 82%. </w:t>
      </w:r>
    </w:p>
    <w:p w:rsidR="00413C8C" w:rsidRPr="00413C8C" w:rsidRDefault="00413C8C" w:rsidP="00413C8C">
      <w:pPr>
        <w:ind w:firstLine="567"/>
        <w:jc w:val="both"/>
        <w:rPr>
          <w:rFonts w:eastAsiaTheme="minorHAnsi"/>
          <w:sz w:val="28"/>
          <w:szCs w:val="28"/>
          <w:lang w:eastAsia="en-US"/>
        </w:rPr>
      </w:pPr>
      <w:r w:rsidRPr="00413C8C">
        <w:rPr>
          <w:rFonts w:eastAsiaTheme="minorHAnsi"/>
          <w:sz w:val="28"/>
          <w:szCs w:val="28"/>
          <w:lang w:eastAsia="en-US"/>
        </w:rPr>
        <w:t>Показатель достигнут, охват составляет 82,6% (42 044) от общей численности детей в возрасте 5-18 лет.</w:t>
      </w:r>
    </w:p>
    <w:p w:rsidR="00413C8C" w:rsidRPr="00413C8C" w:rsidRDefault="00413C8C" w:rsidP="00413C8C">
      <w:pPr>
        <w:ind w:firstLine="567"/>
        <w:jc w:val="both"/>
        <w:rPr>
          <w:rFonts w:eastAsiaTheme="minorHAnsi"/>
          <w:sz w:val="28"/>
          <w:szCs w:val="28"/>
          <w:lang w:eastAsia="en-US"/>
        </w:rPr>
      </w:pPr>
      <w:r w:rsidRPr="00413C8C">
        <w:rPr>
          <w:rFonts w:eastAsiaTheme="minorHAnsi"/>
          <w:sz w:val="28"/>
          <w:szCs w:val="28"/>
          <w:lang w:eastAsia="en-US"/>
        </w:rPr>
        <w:t>Реализация программ дополнительного образования осуществляется с использованием сертификатов персонифицированного дополнительного образования. Количество сертификатов с финансовым обеспечением 6 000 единиц. На финансовое обеспечение сертификатов в 2021 году заложено</w:t>
      </w:r>
      <w:r>
        <w:rPr>
          <w:rFonts w:eastAsiaTheme="minorHAnsi"/>
          <w:sz w:val="28"/>
          <w:szCs w:val="28"/>
          <w:lang w:eastAsia="en-US"/>
        </w:rPr>
        <w:t xml:space="preserve"> </w:t>
      </w:r>
      <w:r w:rsidRPr="00413C8C">
        <w:rPr>
          <w:rFonts w:eastAsiaTheme="minorHAnsi"/>
          <w:sz w:val="28"/>
          <w:szCs w:val="28"/>
          <w:lang w:eastAsia="en-US"/>
        </w:rPr>
        <w:t xml:space="preserve">24 миллиона рублей. </w:t>
      </w:r>
    </w:p>
    <w:p w:rsidR="00413C8C" w:rsidRPr="00413C8C" w:rsidRDefault="00413C8C" w:rsidP="00413C8C">
      <w:pPr>
        <w:jc w:val="both"/>
        <w:rPr>
          <w:rFonts w:eastAsiaTheme="minorHAnsi"/>
          <w:sz w:val="28"/>
          <w:szCs w:val="28"/>
          <w:lang w:eastAsia="en-US"/>
        </w:rPr>
      </w:pPr>
      <w:r w:rsidRPr="00413C8C">
        <w:rPr>
          <w:rFonts w:eastAsiaTheme="minorHAnsi"/>
          <w:sz w:val="28"/>
          <w:szCs w:val="28"/>
          <w:lang w:eastAsia="en-US"/>
        </w:rPr>
        <w:tab/>
        <w:t>В системе персонифицированного финансирования дополнительного образования детей в городе Нижневартовске (сертификат дополнительного образования) предоставляют услуги муниципальные организации дополнительного образования и представители негосударственного сектора.</w:t>
      </w:r>
    </w:p>
    <w:p w:rsidR="00413C8C" w:rsidRPr="00413C8C" w:rsidRDefault="00413C8C" w:rsidP="00413C8C">
      <w:pPr>
        <w:ind w:firstLine="567"/>
        <w:jc w:val="both"/>
        <w:rPr>
          <w:rFonts w:eastAsiaTheme="minorHAnsi"/>
          <w:sz w:val="28"/>
          <w:szCs w:val="28"/>
          <w:lang w:eastAsia="en-US"/>
        </w:rPr>
      </w:pPr>
      <w:r w:rsidRPr="00413C8C">
        <w:rPr>
          <w:rFonts w:eastAsiaTheme="minorHAnsi"/>
          <w:sz w:val="28"/>
          <w:szCs w:val="28"/>
          <w:lang w:eastAsia="en-US"/>
        </w:rPr>
        <w:t>Обучающиеся школ охвачены мероприятиями, направленными на раннюю профессиональную ориентацию. 15 955 (43,9%) детей приняли участие в открытых онлайн-уроках «</w:t>
      </w:r>
      <w:proofErr w:type="spellStart"/>
      <w:r w:rsidRPr="00413C8C">
        <w:rPr>
          <w:rFonts w:eastAsiaTheme="minorHAnsi"/>
          <w:sz w:val="28"/>
          <w:szCs w:val="28"/>
          <w:lang w:eastAsia="en-US"/>
        </w:rPr>
        <w:t>ПроеКТОриЯ</w:t>
      </w:r>
      <w:proofErr w:type="spellEnd"/>
      <w:r w:rsidRPr="00413C8C">
        <w:rPr>
          <w:rFonts w:eastAsiaTheme="minorHAnsi"/>
          <w:sz w:val="28"/>
          <w:szCs w:val="28"/>
          <w:lang w:eastAsia="en-US"/>
        </w:rPr>
        <w:t xml:space="preserve">». </w:t>
      </w:r>
    </w:p>
    <w:p w:rsidR="00413C8C" w:rsidRPr="00413C8C" w:rsidRDefault="00413C8C" w:rsidP="00413C8C">
      <w:pPr>
        <w:ind w:firstLine="567"/>
        <w:jc w:val="both"/>
        <w:rPr>
          <w:rFonts w:eastAsiaTheme="minorHAnsi"/>
          <w:sz w:val="28"/>
          <w:szCs w:val="28"/>
          <w:lang w:eastAsia="en-US"/>
        </w:rPr>
      </w:pPr>
      <w:r w:rsidRPr="00413C8C">
        <w:rPr>
          <w:rFonts w:eastAsiaTheme="minorHAnsi"/>
          <w:sz w:val="28"/>
          <w:szCs w:val="28"/>
          <w:lang w:eastAsia="en-US"/>
        </w:rPr>
        <w:t>В период с сентября по ноябрь 2021 года 450 обучающихся 6-11 классов прошли онлайн-диагностику в рамках реализации проекта «Билет в будущее»,</w:t>
      </w:r>
      <w:r>
        <w:rPr>
          <w:rFonts w:eastAsiaTheme="minorHAnsi"/>
          <w:sz w:val="28"/>
          <w:szCs w:val="28"/>
          <w:lang w:eastAsia="en-US"/>
        </w:rPr>
        <w:t xml:space="preserve"> </w:t>
      </w:r>
      <w:r w:rsidRPr="00413C8C">
        <w:rPr>
          <w:rFonts w:eastAsiaTheme="minorHAnsi"/>
          <w:sz w:val="28"/>
          <w:szCs w:val="28"/>
          <w:lang w:eastAsia="en-US"/>
        </w:rPr>
        <w:t xml:space="preserve">из них 105 участников получили рекомендации по профессиональному самоопределению и прошли </w:t>
      </w:r>
      <w:proofErr w:type="spellStart"/>
      <w:r w:rsidRPr="00413C8C">
        <w:rPr>
          <w:rFonts w:eastAsiaTheme="minorHAnsi"/>
          <w:sz w:val="28"/>
          <w:szCs w:val="28"/>
          <w:lang w:eastAsia="en-US"/>
        </w:rPr>
        <w:t>профпробы</w:t>
      </w:r>
      <w:proofErr w:type="spellEnd"/>
      <w:r w:rsidRPr="00413C8C">
        <w:rPr>
          <w:rFonts w:eastAsiaTheme="minorHAnsi"/>
          <w:sz w:val="28"/>
          <w:szCs w:val="28"/>
          <w:lang w:eastAsia="en-US"/>
        </w:rPr>
        <w:t xml:space="preserve"> (мастер-классы).</w:t>
      </w:r>
    </w:p>
    <w:p w:rsidR="00413C8C" w:rsidRPr="00413C8C" w:rsidRDefault="00413C8C" w:rsidP="00413C8C">
      <w:pPr>
        <w:tabs>
          <w:tab w:val="left" w:pos="993"/>
        </w:tabs>
        <w:ind w:firstLine="709"/>
        <w:jc w:val="both"/>
        <w:rPr>
          <w:rFonts w:eastAsiaTheme="minorHAnsi"/>
          <w:b/>
          <w:sz w:val="28"/>
          <w:szCs w:val="28"/>
          <w:lang w:eastAsia="en-US"/>
        </w:rPr>
      </w:pPr>
      <w:r w:rsidRPr="00413C8C">
        <w:rPr>
          <w:rFonts w:eastAsiaTheme="minorHAnsi"/>
          <w:b/>
          <w:sz w:val="28"/>
          <w:szCs w:val="28"/>
          <w:lang w:eastAsia="en-US"/>
        </w:rPr>
        <w:lastRenderedPageBreak/>
        <w:t>Добровольческая (волонтерская) деятельность</w:t>
      </w:r>
    </w:p>
    <w:p w:rsidR="00413C8C" w:rsidRPr="00413C8C" w:rsidRDefault="00413C8C" w:rsidP="00413C8C">
      <w:pPr>
        <w:tabs>
          <w:tab w:val="left" w:pos="993"/>
        </w:tabs>
        <w:ind w:firstLine="709"/>
        <w:jc w:val="both"/>
        <w:rPr>
          <w:rFonts w:eastAsiaTheme="minorHAnsi"/>
          <w:sz w:val="28"/>
          <w:szCs w:val="28"/>
          <w:lang w:eastAsia="en-US"/>
        </w:rPr>
      </w:pPr>
      <w:r w:rsidRPr="00413C8C">
        <w:rPr>
          <w:rFonts w:eastAsiaTheme="minorHAnsi"/>
          <w:sz w:val="28"/>
          <w:szCs w:val="28"/>
          <w:lang w:eastAsia="en-US"/>
        </w:rPr>
        <w:t>Данный проект реализуется совместно с департаментом общественных коммуникации администрации города.</w:t>
      </w:r>
    </w:p>
    <w:p w:rsidR="00413C8C" w:rsidRPr="00413C8C" w:rsidRDefault="00413C8C" w:rsidP="00413C8C">
      <w:pPr>
        <w:tabs>
          <w:tab w:val="left" w:pos="993"/>
        </w:tabs>
        <w:ind w:firstLine="709"/>
        <w:jc w:val="both"/>
        <w:rPr>
          <w:rFonts w:eastAsiaTheme="minorHAnsi"/>
          <w:sz w:val="28"/>
          <w:szCs w:val="28"/>
          <w:lang w:eastAsia="en-US"/>
        </w:rPr>
      </w:pPr>
      <w:r w:rsidRPr="00413C8C">
        <w:rPr>
          <w:rFonts w:eastAsiaTheme="minorHAnsi"/>
          <w:sz w:val="28"/>
          <w:szCs w:val="28"/>
          <w:lang w:eastAsia="en-US"/>
        </w:rPr>
        <w:t>51 532 гражданина вовлечены центрами (сообществами, объединениями) поддержки добровольчества (</w:t>
      </w:r>
      <w:proofErr w:type="spellStart"/>
      <w:r w:rsidRPr="00413C8C">
        <w:rPr>
          <w:rFonts w:eastAsiaTheme="minorHAnsi"/>
          <w:sz w:val="28"/>
          <w:szCs w:val="28"/>
          <w:lang w:eastAsia="en-US"/>
        </w:rPr>
        <w:t>волонтерства</w:t>
      </w:r>
      <w:proofErr w:type="spellEnd"/>
      <w:r w:rsidRPr="00413C8C">
        <w:rPr>
          <w:rFonts w:eastAsiaTheme="minorHAnsi"/>
          <w:sz w:val="28"/>
          <w:szCs w:val="28"/>
          <w:lang w:eastAsia="en-US"/>
        </w:rPr>
        <w:t xml:space="preserve">)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из них 35 900 человек от сферы образования. </w:t>
      </w:r>
    </w:p>
    <w:p w:rsidR="00413C8C" w:rsidRPr="00413C8C" w:rsidRDefault="00413C8C" w:rsidP="00413C8C">
      <w:pPr>
        <w:tabs>
          <w:tab w:val="left" w:pos="993"/>
        </w:tabs>
        <w:ind w:firstLine="709"/>
        <w:jc w:val="both"/>
        <w:rPr>
          <w:rFonts w:eastAsiaTheme="minorHAnsi"/>
          <w:sz w:val="28"/>
          <w:szCs w:val="28"/>
          <w:lang w:eastAsia="en-US"/>
        </w:rPr>
      </w:pPr>
      <w:r w:rsidRPr="00413C8C">
        <w:rPr>
          <w:rFonts w:eastAsiaTheme="minorHAnsi"/>
          <w:sz w:val="28"/>
          <w:szCs w:val="28"/>
          <w:lang w:eastAsia="en-US"/>
        </w:rPr>
        <w:t xml:space="preserve">В 100% организациях общего образования города внедряется целевая модель школьного </w:t>
      </w:r>
      <w:proofErr w:type="spellStart"/>
      <w:r w:rsidRPr="00413C8C">
        <w:rPr>
          <w:rFonts w:eastAsiaTheme="minorHAnsi"/>
          <w:sz w:val="28"/>
          <w:szCs w:val="28"/>
          <w:lang w:eastAsia="en-US"/>
        </w:rPr>
        <w:t>волонтерства</w:t>
      </w:r>
      <w:proofErr w:type="spellEnd"/>
      <w:r w:rsidRPr="00413C8C">
        <w:rPr>
          <w:rFonts w:eastAsiaTheme="minorHAnsi"/>
          <w:sz w:val="28"/>
          <w:szCs w:val="28"/>
          <w:lang w:eastAsia="en-US"/>
        </w:rPr>
        <w:t xml:space="preserve"> и проводятся уроки (не менее 2 уроков в каждой образовательной организации ежеквартально), посвященные социальной активности и добровольчеству.</w:t>
      </w:r>
    </w:p>
    <w:p w:rsidR="00413C8C" w:rsidRPr="00413C8C" w:rsidRDefault="00413C8C" w:rsidP="00413C8C">
      <w:pPr>
        <w:autoSpaceDE w:val="0"/>
        <w:autoSpaceDN w:val="0"/>
        <w:adjustRightInd w:val="0"/>
        <w:jc w:val="both"/>
        <w:rPr>
          <w:rFonts w:eastAsiaTheme="minorHAnsi"/>
          <w:b/>
          <w:color w:val="000000" w:themeColor="text1"/>
          <w:sz w:val="28"/>
          <w:szCs w:val="28"/>
          <w:lang w:eastAsia="en-US"/>
        </w:rPr>
      </w:pPr>
      <w:r w:rsidRPr="00413C8C">
        <w:rPr>
          <w:rFonts w:eastAsiaTheme="minorHAnsi"/>
          <w:b/>
          <w:color w:val="000000" w:themeColor="text1"/>
          <w:sz w:val="28"/>
          <w:szCs w:val="28"/>
          <w:lang w:eastAsia="en-US"/>
        </w:rPr>
        <w:t>Патриотическое воспитание граждан Российской Федерации</w:t>
      </w:r>
    </w:p>
    <w:p w:rsidR="00AE4988" w:rsidRDefault="00413C8C" w:rsidP="00413C8C">
      <w:pPr>
        <w:autoSpaceDE w:val="0"/>
        <w:autoSpaceDN w:val="0"/>
        <w:adjustRightInd w:val="0"/>
        <w:ind w:firstLine="709"/>
        <w:jc w:val="both"/>
        <w:rPr>
          <w:rFonts w:eastAsiaTheme="minorHAnsi"/>
          <w:color w:val="000000" w:themeColor="text1"/>
          <w:sz w:val="28"/>
          <w:szCs w:val="28"/>
          <w:lang w:eastAsia="en-US"/>
        </w:rPr>
      </w:pPr>
      <w:r w:rsidRPr="00413C8C">
        <w:rPr>
          <w:rFonts w:eastAsiaTheme="minorHAnsi"/>
          <w:color w:val="000000" w:themeColor="text1"/>
          <w:sz w:val="28"/>
          <w:szCs w:val="28"/>
          <w:lang w:eastAsia="en-US"/>
        </w:rPr>
        <w:t xml:space="preserve">Проект стартовал в 2021 году и его основной задачей является формирование системной деятельности по патриотическому воспитанию. </w:t>
      </w:r>
    </w:p>
    <w:p w:rsidR="00413C8C" w:rsidRPr="00413C8C" w:rsidRDefault="00AE4988" w:rsidP="00413C8C">
      <w:pPr>
        <w:tabs>
          <w:tab w:val="left" w:pos="993"/>
        </w:tabs>
        <w:ind w:firstLine="709"/>
        <w:jc w:val="both"/>
        <w:rPr>
          <w:rFonts w:eastAsiaTheme="minorHAnsi"/>
          <w:sz w:val="28"/>
          <w:szCs w:val="28"/>
          <w:lang w:eastAsia="en-US"/>
        </w:rPr>
      </w:pPr>
      <w:r>
        <w:rPr>
          <w:rFonts w:eastAsiaTheme="minorHAnsi"/>
          <w:color w:val="000000" w:themeColor="text1"/>
          <w:sz w:val="28"/>
          <w:szCs w:val="28"/>
          <w:lang w:eastAsia="en-US"/>
        </w:rPr>
        <w:t>В</w:t>
      </w:r>
      <w:r w:rsidRPr="00413C8C">
        <w:rPr>
          <w:rFonts w:eastAsiaTheme="minorHAnsi"/>
          <w:color w:val="000000" w:themeColor="text1"/>
          <w:sz w:val="28"/>
          <w:szCs w:val="28"/>
          <w:lang w:eastAsia="en-US"/>
        </w:rPr>
        <w:t xml:space="preserve"> </w:t>
      </w:r>
      <w:r w:rsidR="00413C8C" w:rsidRPr="00413C8C">
        <w:rPr>
          <w:rFonts w:eastAsiaTheme="minorHAnsi"/>
          <w:color w:val="000000" w:themeColor="text1"/>
          <w:sz w:val="28"/>
          <w:szCs w:val="28"/>
          <w:lang w:eastAsia="en-US"/>
        </w:rPr>
        <w:t xml:space="preserve">школах </w:t>
      </w:r>
      <w:r w:rsidR="00413C8C" w:rsidRPr="00413C8C">
        <w:rPr>
          <w:rFonts w:eastAsiaTheme="minorHAnsi"/>
          <w:sz w:val="28"/>
          <w:szCs w:val="28"/>
          <w:lang w:eastAsia="en-US"/>
        </w:rPr>
        <w:t>города разработаны и внедрены рабочие программы воспитания обучающихся.</w:t>
      </w:r>
    </w:p>
    <w:p w:rsidR="00413C8C" w:rsidRPr="00413C8C" w:rsidRDefault="00413C8C" w:rsidP="00413C8C">
      <w:pPr>
        <w:autoSpaceDE w:val="0"/>
        <w:autoSpaceDN w:val="0"/>
        <w:adjustRightInd w:val="0"/>
        <w:ind w:firstLine="709"/>
        <w:jc w:val="both"/>
        <w:rPr>
          <w:rFonts w:eastAsiaTheme="minorHAnsi"/>
          <w:color w:val="000000" w:themeColor="text1"/>
          <w:sz w:val="28"/>
          <w:szCs w:val="28"/>
          <w:lang w:eastAsia="en-US"/>
        </w:rPr>
      </w:pPr>
      <w:r w:rsidRPr="00413C8C">
        <w:rPr>
          <w:rFonts w:eastAsiaTheme="minorHAnsi"/>
          <w:color w:val="000000" w:themeColor="text1"/>
          <w:sz w:val="28"/>
          <w:szCs w:val="28"/>
          <w:lang w:eastAsia="en-US"/>
        </w:rPr>
        <w:t>Педагогические работники прошли обучение по дополнительным профессиональным программам повышения квалификации по разработке программ воспитания в общеобразовательной организации, реализации программы духовно-нравственного воспитания «Социокультурные истоки».</w:t>
      </w:r>
    </w:p>
    <w:p w:rsidR="00413C8C" w:rsidRPr="00413C8C" w:rsidRDefault="00413C8C" w:rsidP="00413C8C">
      <w:pPr>
        <w:autoSpaceDE w:val="0"/>
        <w:autoSpaceDN w:val="0"/>
        <w:adjustRightInd w:val="0"/>
        <w:ind w:firstLine="709"/>
        <w:jc w:val="both"/>
        <w:rPr>
          <w:rFonts w:eastAsiaTheme="minorHAnsi"/>
          <w:color w:val="000000" w:themeColor="text1"/>
          <w:sz w:val="28"/>
          <w:szCs w:val="28"/>
          <w:lang w:eastAsia="en-US"/>
        </w:rPr>
      </w:pPr>
      <w:r w:rsidRPr="00413C8C">
        <w:rPr>
          <w:rFonts w:eastAsiaTheme="minorHAnsi"/>
          <w:color w:val="000000" w:themeColor="text1"/>
          <w:sz w:val="28"/>
          <w:szCs w:val="28"/>
          <w:lang w:eastAsia="en-US"/>
        </w:rPr>
        <w:t>3 образовательные организации (</w:t>
      </w:r>
      <w:r w:rsidRPr="00413C8C">
        <w:rPr>
          <w:rFonts w:eastAsiaTheme="minorHAnsi"/>
          <w:sz w:val="28"/>
          <w:szCs w:val="28"/>
          <w:lang w:eastAsia="en-US"/>
        </w:rPr>
        <w:t xml:space="preserve">Лицей, ДС29, 83) являются </w:t>
      </w:r>
      <w:r w:rsidRPr="00413C8C">
        <w:rPr>
          <w:rFonts w:eastAsiaTheme="minorHAnsi"/>
          <w:color w:val="000000" w:themeColor="text1"/>
          <w:sz w:val="28"/>
          <w:szCs w:val="28"/>
          <w:lang w:eastAsia="en-US"/>
        </w:rPr>
        <w:t xml:space="preserve">инновационными площадками </w:t>
      </w:r>
      <w:r w:rsidRPr="00413C8C">
        <w:rPr>
          <w:rFonts w:eastAsiaTheme="minorHAnsi"/>
          <w:sz w:val="28"/>
          <w:szCs w:val="28"/>
          <w:lang w:eastAsia="en-US"/>
        </w:rPr>
        <w:t>федерального государственного бюджетного научного учреждения «Институт изучения детства, семьи и воспитания Российской академии образования» по направлениям «Научно-методические основы воспитания обучающихся в условиях общеобразовательной организации», «Научно-методические основы дошкольного воспитания». Созданы</w:t>
      </w:r>
      <w:r w:rsidRPr="00413C8C">
        <w:rPr>
          <w:rFonts w:eastAsiaTheme="minorHAnsi"/>
          <w:color w:val="000000" w:themeColor="text1"/>
          <w:sz w:val="28"/>
          <w:szCs w:val="28"/>
          <w:lang w:eastAsia="en-US"/>
        </w:rPr>
        <w:t xml:space="preserve"> ресурсные центры (</w:t>
      </w:r>
      <w:proofErr w:type="spellStart"/>
      <w:r w:rsidRPr="00413C8C">
        <w:rPr>
          <w:rFonts w:eastAsiaTheme="minorHAnsi"/>
          <w:color w:val="000000" w:themeColor="text1"/>
          <w:sz w:val="28"/>
          <w:szCs w:val="28"/>
          <w:lang w:eastAsia="en-US"/>
        </w:rPr>
        <w:t>форсайт</w:t>
      </w:r>
      <w:proofErr w:type="spellEnd"/>
      <w:r w:rsidRPr="00413C8C">
        <w:rPr>
          <w:rFonts w:eastAsiaTheme="minorHAnsi"/>
          <w:color w:val="000000" w:themeColor="text1"/>
          <w:sz w:val="28"/>
          <w:szCs w:val="28"/>
          <w:lang w:eastAsia="en-US"/>
        </w:rPr>
        <w:t>-центр, муниципальные метод объединения), в которых воспитательная деятельность проектируется на основе системного подхода</w:t>
      </w:r>
    </w:p>
    <w:p w:rsidR="00413C8C" w:rsidRPr="00413C8C" w:rsidRDefault="00AE4988" w:rsidP="00413C8C">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В</w:t>
      </w:r>
      <w:r w:rsidR="00413C8C" w:rsidRPr="00413C8C">
        <w:rPr>
          <w:rFonts w:eastAsiaTheme="minorHAnsi"/>
          <w:color w:val="000000" w:themeColor="text1"/>
          <w:sz w:val="28"/>
          <w:szCs w:val="28"/>
          <w:lang w:eastAsia="en-US"/>
        </w:rPr>
        <w:t xml:space="preserve"> системе образования создаются условия для гражданского и патриотического воспитания детей.</w:t>
      </w:r>
    </w:p>
    <w:p w:rsidR="00413C8C" w:rsidRPr="00413C8C" w:rsidRDefault="00413C8C" w:rsidP="00413C8C">
      <w:pPr>
        <w:autoSpaceDE w:val="0"/>
        <w:autoSpaceDN w:val="0"/>
        <w:adjustRightInd w:val="0"/>
        <w:ind w:firstLine="709"/>
        <w:jc w:val="both"/>
        <w:rPr>
          <w:rFonts w:eastAsiaTheme="minorHAnsi"/>
          <w:color w:val="000000" w:themeColor="text1"/>
          <w:sz w:val="28"/>
          <w:szCs w:val="28"/>
          <w:lang w:eastAsia="en-US"/>
        </w:rPr>
      </w:pPr>
      <w:r w:rsidRPr="00413C8C">
        <w:rPr>
          <w:rFonts w:eastAsiaTheme="minorHAnsi"/>
          <w:color w:val="000000" w:themeColor="text1"/>
          <w:sz w:val="28"/>
          <w:szCs w:val="28"/>
          <w:lang w:eastAsia="en-US"/>
        </w:rPr>
        <w:t>В 24 образовательных организациях созданы отряды Всероссийского детско-юношеского военно-патриотического общественного движения «ЮНАРМИЯ».</w:t>
      </w:r>
    </w:p>
    <w:p w:rsidR="009F6107" w:rsidRDefault="00413C8C" w:rsidP="00C62C21">
      <w:pPr>
        <w:autoSpaceDE w:val="0"/>
        <w:autoSpaceDN w:val="0"/>
        <w:adjustRightInd w:val="0"/>
        <w:ind w:firstLine="709"/>
        <w:jc w:val="both"/>
        <w:rPr>
          <w:rFonts w:eastAsiaTheme="minorHAnsi"/>
          <w:color w:val="000000" w:themeColor="text1"/>
          <w:sz w:val="28"/>
          <w:szCs w:val="28"/>
          <w:lang w:eastAsia="en-US"/>
        </w:rPr>
      </w:pPr>
      <w:r w:rsidRPr="00413C8C">
        <w:rPr>
          <w:rFonts w:eastAsiaTheme="minorHAnsi"/>
          <w:color w:val="000000" w:themeColor="text1"/>
          <w:sz w:val="28"/>
          <w:szCs w:val="28"/>
          <w:lang w:eastAsia="en-US"/>
        </w:rPr>
        <w:t>2 445 обучающихся вовлечены в деятельность Общероссийской общественно-государственной детско-юношеской организацией «Российское движение школьников».</w:t>
      </w:r>
      <w:r w:rsidR="00C62C21">
        <w:rPr>
          <w:rFonts w:eastAsiaTheme="minorHAnsi"/>
          <w:color w:val="000000" w:themeColor="text1"/>
          <w:sz w:val="28"/>
          <w:szCs w:val="28"/>
          <w:lang w:eastAsia="en-US"/>
        </w:rPr>
        <w:t xml:space="preserve"> У</w:t>
      </w:r>
      <w:r w:rsidRPr="00413C8C">
        <w:rPr>
          <w:rFonts w:eastAsiaTheme="minorHAnsi"/>
          <w:color w:val="000000" w:themeColor="text1"/>
          <w:sz w:val="28"/>
          <w:szCs w:val="28"/>
          <w:lang w:eastAsia="en-US"/>
        </w:rPr>
        <w:t>чениц</w:t>
      </w:r>
      <w:r w:rsidR="00C62C21">
        <w:rPr>
          <w:rFonts w:eastAsiaTheme="minorHAnsi"/>
          <w:color w:val="000000" w:themeColor="text1"/>
          <w:sz w:val="28"/>
          <w:szCs w:val="28"/>
          <w:lang w:eastAsia="en-US"/>
        </w:rPr>
        <w:t>а</w:t>
      </w:r>
      <w:r w:rsidRPr="00413C8C">
        <w:rPr>
          <w:rFonts w:eastAsiaTheme="minorHAnsi"/>
          <w:color w:val="000000" w:themeColor="text1"/>
          <w:sz w:val="28"/>
          <w:szCs w:val="28"/>
          <w:lang w:eastAsia="en-US"/>
        </w:rPr>
        <w:t xml:space="preserve"> 11 класса </w:t>
      </w:r>
      <w:r w:rsidR="00C62C21">
        <w:rPr>
          <w:rFonts w:eastAsiaTheme="minorHAnsi"/>
          <w:color w:val="000000" w:themeColor="text1"/>
          <w:sz w:val="28"/>
          <w:szCs w:val="28"/>
          <w:lang w:eastAsia="en-US"/>
        </w:rPr>
        <w:t>Гимназии №2 Елизавета</w:t>
      </w:r>
      <w:r w:rsidRPr="00413C8C">
        <w:rPr>
          <w:rFonts w:eastAsiaTheme="minorHAnsi"/>
          <w:color w:val="000000" w:themeColor="text1"/>
          <w:sz w:val="28"/>
          <w:szCs w:val="28"/>
          <w:lang w:eastAsia="en-US"/>
        </w:rPr>
        <w:t xml:space="preserve"> Степаненко </w:t>
      </w:r>
      <w:r w:rsidR="00C62C21">
        <w:rPr>
          <w:rFonts w:eastAsiaTheme="minorHAnsi"/>
          <w:color w:val="000000" w:themeColor="text1"/>
          <w:sz w:val="28"/>
          <w:szCs w:val="28"/>
          <w:lang w:eastAsia="en-US"/>
        </w:rPr>
        <w:t xml:space="preserve">победила </w:t>
      </w:r>
      <w:r w:rsidRPr="00413C8C">
        <w:rPr>
          <w:rFonts w:eastAsiaTheme="minorHAnsi"/>
          <w:color w:val="000000" w:themeColor="text1"/>
          <w:sz w:val="28"/>
          <w:szCs w:val="28"/>
          <w:lang w:eastAsia="en-US"/>
        </w:rPr>
        <w:t>в финале Всероссийского конкурса «Большая перемена», заключительный этап которого прошел в ноябре в МДЦ «Артек». Показатели региональных проектов национального проекта «Демография» и</w:t>
      </w:r>
      <w:r w:rsidRPr="00413C8C">
        <w:rPr>
          <w:rFonts w:eastAsiaTheme="minorHAnsi"/>
          <w:sz w:val="28"/>
          <w:szCs w:val="28"/>
          <w:lang w:eastAsia="en-US"/>
        </w:rPr>
        <w:t xml:space="preserve"> </w:t>
      </w:r>
      <w:r w:rsidRPr="00413C8C">
        <w:rPr>
          <w:rFonts w:eastAsiaTheme="minorHAnsi"/>
          <w:color w:val="000000" w:themeColor="text1"/>
          <w:sz w:val="28"/>
          <w:szCs w:val="28"/>
          <w:lang w:eastAsia="en-US"/>
        </w:rPr>
        <w:t xml:space="preserve">«Образование» выполняются и непременно будут достигнуты. </w:t>
      </w:r>
    </w:p>
    <w:p w:rsidR="009F6107" w:rsidRDefault="009F6107">
      <w:pPr>
        <w:spacing w:after="160" w:line="259" w:lineRule="auto"/>
        <w:rPr>
          <w:rFonts w:eastAsiaTheme="minorHAnsi"/>
          <w:color w:val="000000" w:themeColor="text1"/>
          <w:sz w:val="28"/>
          <w:szCs w:val="28"/>
          <w:lang w:eastAsia="en-US"/>
        </w:rPr>
      </w:pPr>
      <w:r>
        <w:rPr>
          <w:rFonts w:eastAsiaTheme="minorHAnsi"/>
          <w:color w:val="000000" w:themeColor="text1"/>
          <w:sz w:val="28"/>
          <w:szCs w:val="28"/>
          <w:lang w:eastAsia="en-US"/>
        </w:rPr>
        <w:br w:type="page"/>
      </w:r>
    </w:p>
    <w:p w:rsidR="00413C8C" w:rsidRDefault="009F6107" w:rsidP="009F6107">
      <w:pPr>
        <w:autoSpaceDE w:val="0"/>
        <w:autoSpaceDN w:val="0"/>
        <w:adjustRightInd w:val="0"/>
        <w:ind w:firstLine="709"/>
        <w:jc w:val="right"/>
        <w:rPr>
          <w:rFonts w:eastAsiaTheme="minorHAnsi"/>
          <w:color w:val="000000" w:themeColor="text1"/>
          <w:sz w:val="28"/>
          <w:szCs w:val="28"/>
          <w:lang w:eastAsia="en-US"/>
        </w:rPr>
      </w:pPr>
      <w:r>
        <w:rPr>
          <w:rFonts w:eastAsiaTheme="minorHAnsi"/>
          <w:color w:val="000000" w:themeColor="text1"/>
          <w:sz w:val="28"/>
          <w:szCs w:val="28"/>
          <w:lang w:eastAsia="en-US"/>
        </w:rPr>
        <w:lastRenderedPageBreak/>
        <w:t>Приложение 3</w:t>
      </w:r>
    </w:p>
    <w:p w:rsidR="00B43DFD" w:rsidRDefault="00B43DFD" w:rsidP="009F6107">
      <w:pPr>
        <w:autoSpaceDE w:val="0"/>
        <w:autoSpaceDN w:val="0"/>
        <w:adjustRightInd w:val="0"/>
        <w:ind w:firstLine="709"/>
        <w:jc w:val="right"/>
        <w:rPr>
          <w:rFonts w:eastAsiaTheme="minorHAnsi"/>
          <w:color w:val="000000" w:themeColor="text1"/>
          <w:sz w:val="28"/>
          <w:szCs w:val="28"/>
          <w:lang w:eastAsia="en-US"/>
        </w:rPr>
      </w:pPr>
    </w:p>
    <w:p w:rsidR="009F6107" w:rsidRDefault="00B43DFD" w:rsidP="00B43DFD">
      <w:pPr>
        <w:autoSpaceDE w:val="0"/>
        <w:autoSpaceDN w:val="0"/>
        <w:adjustRightInd w:val="0"/>
        <w:ind w:firstLine="709"/>
        <w:jc w:val="center"/>
        <w:rPr>
          <w:rFonts w:eastAsiaTheme="minorHAnsi"/>
          <w:b/>
          <w:color w:val="000000" w:themeColor="text1"/>
          <w:sz w:val="28"/>
          <w:szCs w:val="28"/>
          <w:lang w:eastAsia="en-US"/>
        </w:rPr>
      </w:pPr>
      <w:r w:rsidRPr="00B43DFD">
        <w:rPr>
          <w:rFonts w:eastAsiaTheme="minorHAnsi"/>
          <w:b/>
          <w:color w:val="000000" w:themeColor="text1"/>
          <w:sz w:val="28"/>
          <w:szCs w:val="28"/>
          <w:lang w:eastAsia="en-US"/>
        </w:rPr>
        <w:t>Трансформация системы среднего профессионального образования: пилотный федеральный проект «</w:t>
      </w:r>
      <w:proofErr w:type="spellStart"/>
      <w:r w:rsidRPr="00B43DFD">
        <w:rPr>
          <w:rFonts w:eastAsiaTheme="minorHAnsi"/>
          <w:b/>
          <w:color w:val="000000" w:themeColor="text1"/>
          <w:sz w:val="28"/>
          <w:szCs w:val="28"/>
          <w:lang w:eastAsia="en-US"/>
        </w:rPr>
        <w:t>Профессионалитет</w:t>
      </w:r>
      <w:proofErr w:type="spellEnd"/>
      <w:r w:rsidRPr="00B43DFD">
        <w:rPr>
          <w:rFonts w:eastAsiaTheme="minorHAnsi"/>
          <w:b/>
          <w:color w:val="000000" w:themeColor="text1"/>
          <w:sz w:val="28"/>
          <w:szCs w:val="28"/>
          <w:lang w:eastAsia="en-US"/>
        </w:rPr>
        <w:t>», новые подходы, взаимодействие с общеобразовательными организациями города Нижневартовска</w:t>
      </w:r>
    </w:p>
    <w:p w:rsidR="00B43DFD" w:rsidRPr="00B43DFD" w:rsidRDefault="00B43DFD" w:rsidP="00B43DFD">
      <w:pPr>
        <w:autoSpaceDE w:val="0"/>
        <w:autoSpaceDN w:val="0"/>
        <w:adjustRightInd w:val="0"/>
        <w:ind w:firstLine="709"/>
        <w:jc w:val="center"/>
        <w:rPr>
          <w:rFonts w:eastAsiaTheme="minorHAnsi"/>
          <w:b/>
          <w:color w:val="000000" w:themeColor="text1"/>
          <w:sz w:val="28"/>
          <w:szCs w:val="28"/>
          <w:lang w:eastAsia="en-US"/>
        </w:rPr>
      </w:pPr>
    </w:p>
    <w:p w:rsid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Pr>
          <w:rFonts w:eastAsiaTheme="minorHAnsi"/>
          <w:sz w:val="28"/>
          <w:szCs w:val="28"/>
          <w:lang w:eastAsia="en-US"/>
        </w:rPr>
        <w:t>Проектом Постановления Правительства РФ «</w:t>
      </w:r>
      <w:r w:rsidRPr="00600727">
        <w:rPr>
          <w:rFonts w:eastAsiaTheme="minorHAnsi"/>
          <w:sz w:val="28"/>
          <w:szCs w:val="28"/>
          <w:lang w:eastAsia="en-US"/>
        </w:rPr>
        <w:t xml:space="preserve">О проведении эксперимента по реализации образовательных программ среднего профессионального образования в рамках федерального проекта </w:t>
      </w:r>
      <w:r>
        <w:rPr>
          <w:rFonts w:eastAsiaTheme="minorHAnsi"/>
          <w:sz w:val="28"/>
          <w:szCs w:val="28"/>
          <w:lang w:eastAsia="en-US"/>
        </w:rPr>
        <w:t>«</w:t>
      </w:r>
      <w:proofErr w:type="spellStart"/>
      <w:r w:rsidRPr="00600727">
        <w:rPr>
          <w:rFonts w:eastAsiaTheme="minorHAnsi"/>
          <w:sz w:val="28"/>
          <w:szCs w:val="28"/>
          <w:lang w:eastAsia="en-US"/>
        </w:rPr>
        <w:t>Профессионалитет</w:t>
      </w:r>
      <w:proofErr w:type="spellEnd"/>
      <w:r>
        <w:rPr>
          <w:rFonts w:eastAsiaTheme="minorHAnsi"/>
          <w:sz w:val="28"/>
          <w:szCs w:val="28"/>
          <w:lang w:eastAsia="en-US"/>
        </w:rPr>
        <w:t>»</w:t>
      </w:r>
      <w:r w:rsidRPr="00600727">
        <w:rPr>
          <w:rFonts w:eastAsiaTheme="minorHAnsi"/>
          <w:sz w:val="28"/>
          <w:szCs w:val="28"/>
          <w:lang w:eastAsia="en-US"/>
        </w:rPr>
        <w:t xml:space="preserve"> с применением автоматизированных методов конструирования указанных образовательных программ</w:t>
      </w:r>
      <w:r>
        <w:rPr>
          <w:rFonts w:eastAsiaTheme="minorHAnsi"/>
          <w:sz w:val="28"/>
          <w:szCs w:val="28"/>
          <w:lang w:eastAsia="en-US"/>
        </w:rPr>
        <w:t xml:space="preserve">», вступающем в силу с </w:t>
      </w:r>
      <w:r w:rsidRPr="00C978F3">
        <w:rPr>
          <w:rFonts w:eastAsiaTheme="minorHAnsi"/>
          <w:sz w:val="28"/>
          <w:szCs w:val="28"/>
          <w:lang w:eastAsia="en-US"/>
        </w:rPr>
        <w:t>1 сентября 2022 г</w:t>
      </w:r>
      <w:r>
        <w:rPr>
          <w:rFonts w:eastAsiaTheme="minorHAnsi"/>
          <w:sz w:val="28"/>
          <w:szCs w:val="28"/>
          <w:lang w:eastAsia="en-US"/>
        </w:rPr>
        <w:t>ода</w:t>
      </w:r>
      <w:r w:rsidRPr="00C978F3">
        <w:rPr>
          <w:rFonts w:eastAsiaTheme="minorHAnsi"/>
          <w:sz w:val="28"/>
          <w:szCs w:val="28"/>
          <w:lang w:eastAsia="en-US"/>
        </w:rPr>
        <w:t xml:space="preserve"> </w:t>
      </w:r>
      <w:r>
        <w:rPr>
          <w:rFonts w:eastAsiaTheme="minorHAnsi"/>
          <w:sz w:val="28"/>
          <w:szCs w:val="28"/>
          <w:lang w:eastAsia="en-US"/>
        </w:rPr>
        <w:t xml:space="preserve">утверждается </w:t>
      </w:r>
      <w:r w:rsidRPr="00600727">
        <w:rPr>
          <w:rFonts w:eastAsiaTheme="minorHAnsi"/>
          <w:sz w:val="28"/>
          <w:szCs w:val="28"/>
          <w:lang w:eastAsia="en-US"/>
        </w:rPr>
        <w:t>Положение</w:t>
      </w:r>
      <w:r>
        <w:rPr>
          <w:rFonts w:eastAsiaTheme="minorHAnsi"/>
          <w:sz w:val="28"/>
          <w:szCs w:val="28"/>
          <w:lang w:eastAsia="en-US"/>
        </w:rPr>
        <w:t>,</w:t>
      </w:r>
      <w:r w:rsidRPr="00600727">
        <w:rPr>
          <w:rFonts w:eastAsiaTheme="minorHAnsi"/>
          <w:sz w:val="28"/>
          <w:szCs w:val="28"/>
          <w:lang w:eastAsia="en-US"/>
        </w:rPr>
        <w:t xml:space="preserve"> устанавлива</w:t>
      </w:r>
      <w:r>
        <w:rPr>
          <w:rFonts w:eastAsiaTheme="minorHAnsi"/>
          <w:sz w:val="28"/>
          <w:szCs w:val="28"/>
          <w:lang w:eastAsia="en-US"/>
        </w:rPr>
        <w:t>ющее</w:t>
      </w:r>
      <w:r w:rsidRPr="00600727">
        <w:rPr>
          <w:rFonts w:eastAsiaTheme="minorHAnsi"/>
          <w:sz w:val="28"/>
          <w:szCs w:val="28"/>
          <w:lang w:eastAsia="en-US"/>
        </w:rPr>
        <w:t xml:space="preserve"> порядок и условия проведения в</w:t>
      </w:r>
      <w:r>
        <w:rPr>
          <w:rFonts w:eastAsiaTheme="minorHAnsi"/>
          <w:sz w:val="28"/>
          <w:szCs w:val="28"/>
          <w:lang w:eastAsia="en-US"/>
        </w:rPr>
        <w:t xml:space="preserve"> 2022 - 2024 годах эксперимента.</w:t>
      </w:r>
    </w:p>
    <w:p w:rsid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600727">
        <w:rPr>
          <w:rFonts w:eastAsiaTheme="minorHAnsi"/>
          <w:sz w:val="28"/>
          <w:szCs w:val="28"/>
          <w:lang w:eastAsia="en-US"/>
        </w:rPr>
        <w:t xml:space="preserve">Целью проведения эксперимента является разработка, апробация и внедрение образовательной технологии по автоматизированному конструированию экспериментальных образовательных программ, направленных на создание новой гибкой модели системы подготовки квалифицированных кадров, отвечающей скорости </w:t>
      </w:r>
      <w:proofErr w:type="spellStart"/>
      <w:r w:rsidRPr="00600727">
        <w:rPr>
          <w:rFonts w:eastAsiaTheme="minorHAnsi"/>
          <w:sz w:val="28"/>
          <w:szCs w:val="28"/>
          <w:lang w:eastAsia="en-US"/>
        </w:rPr>
        <w:t>технологизации</w:t>
      </w:r>
      <w:proofErr w:type="spellEnd"/>
      <w:r w:rsidRPr="00600727">
        <w:rPr>
          <w:rFonts w:eastAsiaTheme="minorHAnsi"/>
          <w:sz w:val="28"/>
          <w:szCs w:val="28"/>
          <w:lang w:eastAsia="en-US"/>
        </w:rPr>
        <w:t xml:space="preserve"> отраслей экономики в рамках комплексной реструктуризации системы среднего профессионального образования</w:t>
      </w:r>
      <w:r>
        <w:rPr>
          <w:rFonts w:eastAsiaTheme="minorHAnsi"/>
          <w:sz w:val="28"/>
          <w:szCs w:val="28"/>
          <w:lang w:eastAsia="en-US"/>
        </w:rPr>
        <w:t>.</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Задачами эксперимента являются:</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1) разработка новой образовательной технологии, в том числе на основе лучших образовательных практик, применяемых предприятиями-работодателями, и разработка типовых образовательных программ;</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2) разработка, апробация и внедрение федеральной цифровой платформы, в том числе с учетом потребностей конкретных работодателей;</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3) совершенствование механизмов сетевой формы реализации экспериментальных образовательных программ.</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5. Участники экспериме</w:t>
      </w:r>
      <w:r w:rsidR="00B43DFD">
        <w:rPr>
          <w:rFonts w:eastAsiaTheme="minorHAnsi"/>
          <w:sz w:val="28"/>
          <w:szCs w:val="28"/>
          <w:lang w:eastAsia="en-US"/>
        </w:rPr>
        <w:t>нта, указанные в подпунктах 2-</w:t>
      </w:r>
      <w:r w:rsidRPr="009F6107">
        <w:rPr>
          <w:rFonts w:eastAsiaTheme="minorHAnsi"/>
          <w:sz w:val="28"/>
          <w:szCs w:val="28"/>
          <w:lang w:eastAsia="en-US"/>
        </w:rPr>
        <w:t>6 пункта 2 настоящего Положения, участвуют в эксперименте на добровольной основе.</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6. Типовые образовательные программы определяют структуру, объем, условия реализации экспериментальных образовательных программ, а также планируемые результаты их освоения. Условия реализации и планируемые результаты освоения экспериментальных образовательных программ не могут быть ниже установленных федеральными государственными образовательными стандартами среднего профессионального образования по соответствующим образовательным программам среднего профессионального образования.</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7. Разработка и одобрение типовых образовательных программ осуществляется Министерством просвещения Российской Федерации по согласованию с предприятиями-работодателями и (или) их объединениями, осуществляющими деятельность по профилю соответствующей экспериментальной образовательной программы.</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 xml:space="preserve">8. Министерство просвещения Российской Федерации вправе </w:t>
      </w:r>
      <w:r w:rsidRPr="009F6107">
        <w:rPr>
          <w:rFonts w:eastAsiaTheme="minorHAnsi"/>
          <w:sz w:val="28"/>
          <w:szCs w:val="28"/>
          <w:lang w:eastAsia="en-US"/>
        </w:rPr>
        <w:lastRenderedPageBreak/>
        <w:t>определить из числа подведомственных ему организаций организацию, которая будет осуществлять разработку новой образовательной технологии, включая федеральную цифровую платформу, и типовых образовательных программ, организационно-техническое и информационное обеспечение прохождения демонстрационного экзамена обучающимися организаций, реализующих образовательные программы среднего профессионального образования в рамках эксперимента.</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9. Зачисление на обучение по экспериментальным образовательным программам осуществляется на добровольной основе из числа лиц, зачисленных на обучение по соответствующим образовательным программам среднего профессионального образования.</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10. Сроки получения образования по экспериментальным образовательным программам, объем экспериментальных образовательных программ определяются образовательными организациями в соответствии с типовыми образовательными программами.</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11. Освоение экспериментальных образовательных программ завершается государственной итоговой аттестацией в форме демонстрационного экзамена, проводимой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утвержденным Министерством просвещения Российской Федерации, если иное не установлено соответствующим федеральным государственным образовательным стандартом среднего профессионального образования или типовой образовательной программой.</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12. Лицам, успешно прошедшим государственную итоговую аттестацию по экспериментальным образовательным программам, выдается диплом о среднем профессиональном образовании.</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Особенности образцов дипломов о среднем профессиональном образовании и приложений к ним, выдаваемых в рамках эксперимента, особенности описания указанных дипломов и приложений к ним, особенности порядка заполнения, учета и выдачи указанных дипломов и их дубликатов, устанавливаются Министерством просвещения Российской Федерации.</w:t>
      </w:r>
    </w:p>
    <w:p w:rsidR="009F6107" w:rsidRPr="009F6107" w:rsidRDefault="009F6107" w:rsidP="009F6107">
      <w:pPr>
        <w:widowControl w:val="0"/>
        <w:pBdr>
          <w:top w:val="nil"/>
          <w:left w:val="nil"/>
          <w:bottom w:val="nil"/>
          <w:right w:val="nil"/>
          <w:between w:val="nil"/>
        </w:pBdr>
        <w:ind w:firstLine="708"/>
        <w:jc w:val="both"/>
        <w:rPr>
          <w:rFonts w:eastAsiaTheme="minorHAnsi"/>
          <w:sz w:val="28"/>
          <w:szCs w:val="28"/>
          <w:lang w:eastAsia="en-US"/>
        </w:rPr>
      </w:pPr>
      <w:r w:rsidRPr="009F6107">
        <w:rPr>
          <w:rFonts w:eastAsiaTheme="minorHAnsi"/>
          <w:sz w:val="28"/>
          <w:szCs w:val="28"/>
          <w:lang w:eastAsia="en-US"/>
        </w:rPr>
        <w:t>13. Финансовое обеспечение реализации экспериментальных образовательных программ осуществляется в рамках средств, предусмотренных на реализацию соответствующих образовательных программ среднего профессионального образования.</w:t>
      </w:r>
    </w:p>
    <w:p w:rsidR="00B43DFD" w:rsidRDefault="00B43DFD">
      <w:pPr>
        <w:spacing w:after="160" w:line="259" w:lineRule="auto"/>
        <w:rPr>
          <w:sz w:val="28"/>
          <w:szCs w:val="28"/>
        </w:rPr>
      </w:pPr>
      <w:r>
        <w:rPr>
          <w:sz w:val="28"/>
          <w:szCs w:val="28"/>
        </w:rPr>
        <w:br w:type="page"/>
      </w:r>
    </w:p>
    <w:p w:rsidR="00B43DFD" w:rsidRDefault="00B43DFD" w:rsidP="00B43DFD">
      <w:pPr>
        <w:autoSpaceDE w:val="0"/>
        <w:autoSpaceDN w:val="0"/>
        <w:adjustRightInd w:val="0"/>
        <w:ind w:firstLine="709"/>
        <w:jc w:val="right"/>
        <w:rPr>
          <w:rFonts w:eastAsiaTheme="minorHAnsi"/>
          <w:color w:val="000000" w:themeColor="text1"/>
          <w:sz w:val="28"/>
          <w:szCs w:val="28"/>
          <w:lang w:eastAsia="en-US"/>
        </w:rPr>
      </w:pPr>
      <w:r>
        <w:rPr>
          <w:rFonts w:eastAsiaTheme="minorHAnsi"/>
          <w:color w:val="000000" w:themeColor="text1"/>
          <w:sz w:val="28"/>
          <w:szCs w:val="28"/>
          <w:lang w:eastAsia="en-US"/>
        </w:rPr>
        <w:lastRenderedPageBreak/>
        <w:t>Приложение 4</w:t>
      </w:r>
    </w:p>
    <w:p w:rsidR="00B43DFD" w:rsidRDefault="00B43DFD" w:rsidP="00C8750C">
      <w:pPr>
        <w:jc w:val="center"/>
        <w:rPr>
          <w:sz w:val="28"/>
          <w:szCs w:val="28"/>
        </w:rPr>
      </w:pPr>
    </w:p>
    <w:p w:rsidR="00E00994" w:rsidRDefault="00B43DFD" w:rsidP="00C8750C">
      <w:pPr>
        <w:jc w:val="center"/>
        <w:rPr>
          <w:b/>
          <w:sz w:val="28"/>
          <w:szCs w:val="28"/>
        </w:rPr>
      </w:pPr>
      <w:r w:rsidRPr="00B43DFD">
        <w:rPr>
          <w:b/>
          <w:sz w:val="28"/>
          <w:szCs w:val="28"/>
        </w:rPr>
        <w:t>Участие учреждений среднего профессионального образования города Нижневартовска в реализации проекта «Билет в будущее»</w:t>
      </w:r>
    </w:p>
    <w:p w:rsidR="00E9116E" w:rsidRDefault="00E9116E" w:rsidP="0069794A">
      <w:pPr>
        <w:shd w:val="clear" w:color="auto" w:fill="FFFFFF"/>
        <w:ind w:firstLine="709"/>
        <w:jc w:val="both"/>
        <w:rPr>
          <w:color w:val="000000"/>
          <w:sz w:val="28"/>
          <w:szCs w:val="28"/>
        </w:rPr>
      </w:pPr>
    </w:p>
    <w:p w:rsidR="0069794A" w:rsidRPr="0069794A" w:rsidRDefault="0069794A" w:rsidP="0069794A">
      <w:pPr>
        <w:shd w:val="clear" w:color="auto" w:fill="FFFFFF"/>
        <w:ind w:firstLine="709"/>
        <w:jc w:val="both"/>
        <w:rPr>
          <w:color w:val="000000"/>
          <w:sz w:val="28"/>
          <w:szCs w:val="28"/>
        </w:rPr>
      </w:pPr>
      <w:r w:rsidRPr="0069794A">
        <w:rPr>
          <w:color w:val="000000"/>
          <w:sz w:val="28"/>
          <w:szCs w:val="28"/>
        </w:rPr>
        <w:t xml:space="preserve">Профориентация обучающихся – приоритетная государственная задача, закрепленная в национальном проекте «Образование». Результаты профориентации и построения молодым человеком своего профессионального пути связаны не только с его успешной самореализацией, но и с его вкладом в экономическое развитие города Нижневартовска, ХМАО – Югры страны в целом. В настоящий момент обучающиеся включены в большое число разнообразных </w:t>
      </w:r>
      <w:proofErr w:type="spellStart"/>
      <w:r w:rsidRPr="0069794A">
        <w:rPr>
          <w:color w:val="000000"/>
          <w:sz w:val="28"/>
          <w:szCs w:val="28"/>
        </w:rPr>
        <w:t>профориентационных</w:t>
      </w:r>
      <w:proofErr w:type="spellEnd"/>
      <w:r w:rsidRPr="0069794A">
        <w:rPr>
          <w:color w:val="000000"/>
          <w:sz w:val="28"/>
          <w:szCs w:val="28"/>
        </w:rPr>
        <w:t xml:space="preserve"> форматов: от </w:t>
      </w:r>
      <w:proofErr w:type="spellStart"/>
      <w:r w:rsidRPr="0069794A">
        <w:rPr>
          <w:color w:val="000000"/>
          <w:sz w:val="28"/>
          <w:szCs w:val="28"/>
        </w:rPr>
        <w:t>профориентационных</w:t>
      </w:r>
      <w:proofErr w:type="spellEnd"/>
      <w:r w:rsidRPr="0069794A">
        <w:rPr>
          <w:color w:val="000000"/>
          <w:sz w:val="28"/>
          <w:szCs w:val="28"/>
        </w:rPr>
        <w:t xml:space="preserve"> тестов, которые проходят более половины обучающихся общеобразовательных организаций, до экскурсий на предприятия, кружков, программ предпрофессионального обучения.</w:t>
      </w:r>
    </w:p>
    <w:p w:rsidR="0069794A" w:rsidRPr="0069794A" w:rsidRDefault="0069794A" w:rsidP="0069794A">
      <w:pPr>
        <w:ind w:firstLine="709"/>
        <w:jc w:val="both"/>
        <w:rPr>
          <w:rFonts w:eastAsiaTheme="minorHAnsi"/>
          <w:color w:val="FF0000"/>
          <w:sz w:val="28"/>
          <w:szCs w:val="28"/>
          <w:shd w:val="clear" w:color="auto" w:fill="FFFFFF"/>
          <w:lang w:eastAsia="en-US"/>
        </w:rPr>
      </w:pPr>
      <w:r w:rsidRPr="0069794A">
        <w:rPr>
          <w:rFonts w:eastAsiaTheme="minorHAnsi"/>
          <w:color w:val="000000"/>
          <w:sz w:val="28"/>
          <w:szCs w:val="28"/>
          <w:shd w:val="clear" w:color="auto" w:fill="FFFFFF"/>
          <w:lang w:eastAsia="en-US"/>
        </w:rPr>
        <w:t xml:space="preserve">Но несмотря на проводимую работу по данным опроса Министерства просвещения 2019 года, </w:t>
      </w:r>
      <w:r>
        <w:rPr>
          <w:rFonts w:eastAsiaTheme="minorHAnsi"/>
          <w:color w:val="000000"/>
          <w:sz w:val="28"/>
          <w:szCs w:val="28"/>
          <w:shd w:val="clear" w:color="auto" w:fill="FFFFFF"/>
          <w:lang w:eastAsia="en-US"/>
        </w:rPr>
        <w:t xml:space="preserve">почти 90% школьников выпускных </w:t>
      </w:r>
      <w:r w:rsidRPr="0069794A">
        <w:rPr>
          <w:rFonts w:eastAsiaTheme="minorHAnsi"/>
          <w:color w:val="000000"/>
          <w:sz w:val="28"/>
          <w:szCs w:val="28"/>
          <w:shd w:val="clear" w:color="auto" w:fill="FFFFFF"/>
          <w:lang w:eastAsia="en-US"/>
        </w:rPr>
        <w:t>классов к оконч</w:t>
      </w:r>
      <w:r w:rsidR="00AE4988">
        <w:rPr>
          <w:rFonts w:eastAsiaTheme="minorHAnsi"/>
          <w:color w:val="000000"/>
          <w:sz w:val="28"/>
          <w:szCs w:val="28"/>
          <w:shd w:val="clear" w:color="auto" w:fill="FFFFFF"/>
          <w:lang w:eastAsia="en-US"/>
        </w:rPr>
        <w:t xml:space="preserve">анию школы не могут </w:t>
      </w:r>
      <w:r w:rsidRPr="0069794A">
        <w:rPr>
          <w:rFonts w:eastAsiaTheme="minorHAnsi"/>
          <w:color w:val="000000"/>
          <w:sz w:val="28"/>
          <w:szCs w:val="28"/>
          <w:shd w:val="clear" w:color="auto" w:fill="FFFFFF"/>
          <w:lang w:eastAsia="en-US"/>
        </w:rPr>
        <w:t>определиться с будущей профессией.</w:t>
      </w:r>
    </w:p>
    <w:p w:rsidR="0069794A" w:rsidRP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 xml:space="preserve">Проект по ранней профессиональной ориентации учащихся 6-11 классов общеобразовательных организаций «Билет в будущее» решает задачу повышения осознанности подростков в выборе профессии. В рамках проекта на первом этапе участники проходят ряд онлайн-диагностик, определяющих их склонности, жизненные установки, уровень осознанности и готовности к профессиональному самоопределению. На втором этапе подростки участвуют в профессиональных пробах, где имеют возможность на практике попробовать свои силы в интересных для себя сферах: выточить деталь, написать код для программы, испечь торт, сделать чертеж и т.п. В рамках практических мероприятий высока роль наставника – именно он знакомит подростка с основной информацией о профессиональной области, под его руководством участник выполняет заданную рабочую операцию, получает оценку результата и обратную связь с рекомендациями по развитию. По итогам участия в мероприятиях на электронном ресурсе (Платформе) накапливается цифровой след подростка. На его основе система формирует рекомендацию по построению индивидуальной образовательной траектории. </w:t>
      </w:r>
    </w:p>
    <w:p w:rsidR="0069794A" w:rsidRP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 xml:space="preserve">В проекте принимают участие подростки разного возраста и уровня готовности, в том числе с инвалидностью и ограниченными возможностями здоровья. Выделяется три возрастных категории участников: 6-7, 8-9 и 10-11 классы.  </w:t>
      </w:r>
    </w:p>
    <w:p w:rsidR="0069794A" w:rsidRP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 xml:space="preserve">Основной формат практических мероприятий проекта: профессиональная проба. </w:t>
      </w:r>
    </w:p>
    <w:p w:rsidR="0069794A" w:rsidRP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 xml:space="preserve">В ходе профессиональной пробы участники решают одну или несколько практических задач и выполняют реальные рабочие операции, относящиеся к конкретной профессиональной области. Проба подразумевает работу участников с материалами, инструментами, оборудованием, программным обеспечением, без игровой адаптации и в условиях, максимально </w:t>
      </w:r>
      <w:r w:rsidRPr="0069794A">
        <w:rPr>
          <w:rFonts w:eastAsiaTheme="minorHAnsi"/>
          <w:sz w:val="28"/>
          <w:szCs w:val="28"/>
          <w:lang w:eastAsia="en-US"/>
        </w:rPr>
        <w:lastRenderedPageBreak/>
        <w:t xml:space="preserve">приближенных к реальным. В ходе пробы участники взаимодействуют с наставником, являющимся носителем профессиональных компетенций, получая от него теоретические знания, практические рекомендации, обратную связь и оценку по итогам пробы.  </w:t>
      </w:r>
    </w:p>
    <w:p w:rsidR="0069794A" w:rsidRPr="0069794A" w:rsidRDefault="0069794A" w:rsidP="0069794A">
      <w:pPr>
        <w:ind w:firstLine="709"/>
        <w:jc w:val="both"/>
        <w:rPr>
          <w:rFonts w:eastAsiaTheme="minorHAnsi"/>
          <w:sz w:val="28"/>
          <w:szCs w:val="28"/>
          <w:lang w:eastAsia="en-US"/>
        </w:rPr>
      </w:pPr>
      <w:r w:rsidRPr="0069794A">
        <w:rPr>
          <w:rFonts w:eastAsiaTheme="minorHAnsi"/>
          <w:color w:val="000000"/>
          <w:sz w:val="28"/>
          <w:szCs w:val="28"/>
          <w:shd w:val="clear" w:color="auto" w:fill="FFFFFF"/>
          <w:lang w:eastAsia="en-US"/>
        </w:rPr>
        <w:t xml:space="preserve">В этом году </w:t>
      </w:r>
      <w:proofErr w:type="gramStart"/>
      <w:r w:rsidRPr="0069794A">
        <w:rPr>
          <w:rFonts w:eastAsiaTheme="minorHAnsi"/>
          <w:color w:val="000000"/>
          <w:sz w:val="28"/>
          <w:szCs w:val="28"/>
          <w:shd w:val="clear" w:color="auto" w:fill="FFFFFF"/>
          <w:lang w:eastAsia="en-US"/>
        </w:rPr>
        <w:t>у  проекта</w:t>
      </w:r>
      <w:proofErr w:type="gramEnd"/>
      <w:r w:rsidRPr="0069794A">
        <w:rPr>
          <w:rFonts w:eastAsiaTheme="minorHAnsi"/>
          <w:color w:val="000000"/>
          <w:sz w:val="28"/>
          <w:szCs w:val="28"/>
          <w:shd w:val="clear" w:color="auto" w:fill="FFFFFF"/>
          <w:lang w:eastAsia="en-US"/>
        </w:rPr>
        <w:t xml:space="preserve"> «Билета в будущее» сменился оператор — теперь им стал Фонд гуманитарных проектов, а ранее эту функцию выполнял союз «Молодые профессионалы». И теперь ученики 6-11-х классов из всех российских регионов смогут поучаствовать в проекте на новой цифровой платформе</w:t>
      </w:r>
      <w:r w:rsidRPr="0069794A">
        <w:rPr>
          <w:rFonts w:eastAsiaTheme="minorHAnsi"/>
          <w:sz w:val="28"/>
          <w:szCs w:val="28"/>
          <w:lang w:eastAsia="en-US"/>
        </w:rPr>
        <w:t>.</w:t>
      </w:r>
    </w:p>
    <w:p w:rsidR="0069794A" w:rsidRPr="0069794A" w:rsidRDefault="0069794A" w:rsidP="0069794A">
      <w:pPr>
        <w:ind w:firstLine="709"/>
        <w:jc w:val="both"/>
        <w:rPr>
          <w:rFonts w:eastAsiaTheme="minorHAnsi"/>
          <w:sz w:val="28"/>
          <w:szCs w:val="28"/>
          <w:lang w:eastAsia="en-US"/>
        </w:rPr>
      </w:pPr>
      <w:r>
        <w:rPr>
          <w:rFonts w:eastAsiaTheme="minorHAnsi"/>
          <w:color w:val="000000"/>
          <w:sz w:val="28"/>
          <w:szCs w:val="28"/>
          <w:shd w:val="clear" w:color="auto" w:fill="FFFFFF"/>
          <w:lang w:eastAsia="en-US"/>
        </w:rPr>
        <w:t>Проект «Билет в будущее» реализуется с</w:t>
      </w:r>
      <w:r w:rsidRPr="0069794A">
        <w:rPr>
          <w:rFonts w:eastAsiaTheme="minorHAnsi"/>
          <w:color w:val="000000"/>
          <w:sz w:val="28"/>
          <w:szCs w:val="28"/>
          <w:shd w:val="clear" w:color="auto" w:fill="FFFFFF"/>
          <w:lang w:eastAsia="en-US"/>
        </w:rPr>
        <w:t> 2018 год</w:t>
      </w:r>
      <w:r>
        <w:rPr>
          <w:rFonts w:eastAsiaTheme="minorHAnsi"/>
          <w:color w:val="000000"/>
          <w:sz w:val="28"/>
          <w:szCs w:val="28"/>
          <w:shd w:val="clear" w:color="auto" w:fill="FFFFFF"/>
          <w:lang w:eastAsia="en-US"/>
        </w:rPr>
        <w:t>а</w:t>
      </w:r>
      <w:r w:rsidRPr="0069794A">
        <w:rPr>
          <w:rFonts w:eastAsiaTheme="minorHAnsi"/>
          <w:color w:val="000000"/>
          <w:sz w:val="28"/>
          <w:szCs w:val="28"/>
          <w:shd w:val="clear" w:color="auto" w:fill="FFFFFF"/>
          <w:lang w:eastAsia="en-US"/>
        </w:rPr>
        <w:t xml:space="preserve"> в рамках нацпроекта «Образование». В 2020 году к нему прис</w:t>
      </w:r>
      <w:r>
        <w:rPr>
          <w:rFonts w:eastAsiaTheme="minorHAnsi"/>
          <w:color w:val="000000"/>
          <w:sz w:val="28"/>
          <w:szCs w:val="28"/>
          <w:shd w:val="clear" w:color="auto" w:fill="FFFFFF"/>
          <w:lang w:eastAsia="en-US"/>
        </w:rPr>
        <w:t xml:space="preserve">оединились 80 регионов России, </w:t>
      </w:r>
      <w:proofErr w:type="gramStart"/>
      <w:r w:rsidRPr="0069794A">
        <w:rPr>
          <w:rFonts w:eastAsiaTheme="minorHAnsi"/>
          <w:color w:val="000000"/>
          <w:sz w:val="28"/>
          <w:szCs w:val="28"/>
          <w:shd w:val="clear" w:color="auto" w:fill="FFFFFF"/>
          <w:lang w:eastAsia="en-US"/>
        </w:rPr>
        <w:t>в  этом</w:t>
      </w:r>
      <w:proofErr w:type="gramEnd"/>
      <w:r w:rsidRPr="0069794A">
        <w:rPr>
          <w:rFonts w:eastAsiaTheme="minorHAnsi"/>
          <w:color w:val="000000"/>
          <w:sz w:val="28"/>
          <w:szCs w:val="28"/>
          <w:shd w:val="clear" w:color="auto" w:fill="FFFFFF"/>
          <w:lang w:eastAsia="en-US"/>
        </w:rPr>
        <w:t xml:space="preserve"> же году колледж тоже впервые  присоединился к этому проекту. В прошло</w:t>
      </w:r>
      <w:r w:rsidR="00E9116E">
        <w:rPr>
          <w:rFonts w:eastAsiaTheme="minorHAnsi"/>
          <w:color w:val="000000"/>
          <w:sz w:val="28"/>
          <w:szCs w:val="28"/>
          <w:shd w:val="clear" w:color="auto" w:fill="FFFFFF"/>
          <w:lang w:eastAsia="en-US"/>
        </w:rPr>
        <w:t xml:space="preserve">м году мы реализовывали онлайн </w:t>
      </w:r>
      <w:r w:rsidRPr="0069794A">
        <w:rPr>
          <w:rFonts w:eastAsiaTheme="minorHAnsi"/>
          <w:color w:val="000000"/>
          <w:sz w:val="28"/>
          <w:szCs w:val="28"/>
          <w:shd w:val="clear" w:color="auto" w:fill="FFFFFF"/>
          <w:lang w:eastAsia="en-US"/>
        </w:rPr>
        <w:t xml:space="preserve">формат проведения </w:t>
      </w:r>
      <w:proofErr w:type="spellStart"/>
      <w:r w:rsidRPr="0069794A">
        <w:rPr>
          <w:rFonts w:eastAsiaTheme="minorHAnsi"/>
          <w:color w:val="000000"/>
          <w:sz w:val="28"/>
          <w:szCs w:val="28"/>
          <w:shd w:val="clear" w:color="auto" w:fill="FFFFFF"/>
          <w:lang w:eastAsia="en-US"/>
        </w:rPr>
        <w:t>профпроб</w:t>
      </w:r>
      <w:proofErr w:type="spellEnd"/>
      <w:r w:rsidRPr="0069794A">
        <w:rPr>
          <w:rFonts w:eastAsiaTheme="minorHAnsi"/>
          <w:color w:val="000000"/>
          <w:sz w:val="28"/>
          <w:szCs w:val="28"/>
          <w:shd w:val="clear" w:color="auto" w:fill="FFFFFF"/>
          <w:lang w:eastAsia="en-US"/>
        </w:rPr>
        <w:t xml:space="preserve">. </w:t>
      </w:r>
    </w:p>
    <w:p w:rsidR="0069794A" w:rsidRPr="0069794A" w:rsidRDefault="0069794A" w:rsidP="0069794A">
      <w:pPr>
        <w:ind w:firstLine="709"/>
        <w:jc w:val="both"/>
        <w:rPr>
          <w:rFonts w:eastAsiaTheme="minorHAnsi"/>
          <w:sz w:val="28"/>
          <w:szCs w:val="28"/>
          <w:lang w:eastAsia="en-US"/>
        </w:rPr>
      </w:pPr>
      <w:r w:rsidRPr="0069794A">
        <w:rPr>
          <w:rFonts w:eastAsiaTheme="minorHAnsi"/>
          <w:color w:val="000000"/>
          <w:sz w:val="28"/>
          <w:szCs w:val="28"/>
          <w:shd w:val="clear" w:color="auto" w:fill="FFFFFF"/>
          <w:lang w:eastAsia="en-US"/>
        </w:rPr>
        <w:t xml:space="preserve">Согласно приказу </w:t>
      </w:r>
      <w:r w:rsidR="00E9116E">
        <w:rPr>
          <w:rFonts w:eastAsiaTheme="minorHAnsi"/>
          <w:color w:val="000000"/>
          <w:sz w:val="28"/>
          <w:szCs w:val="28"/>
          <w:shd w:val="clear" w:color="auto" w:fill="FFFFFF"/>
          <w:lang w:eastAsia="en-US"/>
        </w:rPr>
        <w:t xml:space="preserve">Департамента образования и молодежной политики Ханты-Мансийского автономного округа – Югры </w:t>
      </w:r>
      <w:r w:rsidRPr="0069794A">
        <w:rPr>
          <w:rFonts w:eastAsiaTheme="minorHAnsi"/>
          <w:color w:val="000000"/>
          <w:sz w:val="28"/>
          <w:szCs w:val="28"/>
          <w:shd w:val="clear" w:color="auto" w:fill="FFFFFF"/>
          <w:lang w:eastAsia="en-US"/>
        </w:rPr>
        <w:t>№ 10-П-</w:t>
      </w:r>
      <w:proofErr w:type="gramStart"/>
      <w:r w:rsidRPr="0069794A">
        <w:rPr>
          <w:rFonts w:eastAsiaTheme="minorHAnsi"/>
          <w:color w:val="000000"/>
          <w:sz w:val="28"/>
          <w:szCs w:val="28"/>
          <w:shd w:val="clear" w:color="auto" w:fill="FFFFFF"/>
          <w:lang w:eastAsia="en-US"/>
        </w:rPr>
        <w:t>1325  от</w:t>
      </w:r>
      <w:proofErr w:type="gramEnd"/>
      <w:r w:rsidRPr="0069794A">
        <w:rPr>
          <w:rFonts w:eastAsiaTheme="minorHAnsi"/>
          <w:color w:val="000000"/>
          <w:sz w:val="28"/>
          <w:szCs w:val="28"/>
          <w:shd w:val="clear" w:color="auto" w:fill="FFFFFF"/>
          <w:lang w:eastAsia="en-US"/>
        </w:rPr>
        <w:t xml:space="preserve"> 30.09.2021 «О реализации проекта ранней профессиональной ориентации обучающихся 6-11 классов «Билет в будущее» в Ханты-Мансийском автономном округе –Югре в 2021 году»  Нижневартовский социально гуманитарный колледж был выбран одной из площадок реализации проекта в части проведения  профессиональных проб.  </w:t>
      </w:r>
    </w:p>
    <w:p w:rsidR="0069794A" w:rsidRPr="0069794A" w:rsidRDefault="0069794A" w:rsidP="0069794A">
      <w:pPr>
        <w:ind w:firstLine="709"/>
        <w:jc w:val="both"/>
        <w:rPr>
          <w:rFonts w:eastAsiaTheme="minorHAnsi"/>
          <w:sz w:val="28"/>
          <w:szCs w:val="28"/>
          <w:lang w:eastAsia="en-US"/>
        </w:rPr>
      </w:pPr>
      <w:r w:rsidRPr="0069794A">
        <w:rPr>
          <w:rFonts w:eastAsiaTheme="minorHAnsi"/>
          <w:color w:val="000000"/>
          <w:sz w:val="28"/>
          <w:szCs w:val="28"/>
          <w:shd w:val="clear" w:color="auto" w:fill="FFFFFF"/>
          <w:lang w:eastAsia="en-US"/>
        </w:rPr>
        <w:t>На основании технического задания нами были</w:t>
      </w:r>
      <w:r w:rsidR="00E9116E">
        <w:rPr>
          <w:rFonts w:eastAsiaTheme="minorHAnsi"/>
          <w:color w:val="000000"/>
          <w:sz w:val="28"/>
          <w:szCs w:val="28"/>
          <w:shd w:val="clear" w:color="auto" w:fill="FFFFFF"/>
          <w:lang w:eastAsia="en-US"/>
        </w:rPr>
        <w:t xml:space="preserve"> разработаны </w:t>
      </w:r>
      <w:r w:rsidRPr="0069794A">
        <w:rPr>
          <w:rFonts w:eastAsiaTheme="minorHAnsi"/>
          <w:color w:val="000000"/>
          <w:sz w:val="28"/>
          <w:szCs w:val="28"/>
          <w:shd w:val="clear" w:color="auto" w:fill="FFFFFF"/>
          <w:lang w:eastAsia="en-US"/>
        </w:rPr>
        <w:t xml:space="preserve">программы практических мероприятий ознакомительного уровня: мероприятие этого уровня длятся 2 академических часа и включает пробы по 3 профессиональным направлениям. Максимальное количество участников мероприятия – 15 человек. Профессиональная проба ознакомительного уровня должна дать участнику возможность попробовать себя в роли носителя профессионального направления и определиться с собственным отношением к ней, дать стартовую оценку знаниям, умениям и навыкам подростка в данной сфере. В рамках мероприятия участникам предлагаются простые задания с линейным выполнением, без специальной предварительной подготовки. </w:t>
      </w:r>
    </w:p>
    <w:p w:rsidR="0069794A" w:rsidRPr="0069794A" w:rsidRDefault="0069794A" w:rsidP="0069794A">
      <w:pPr>
        <w:ind w:firstLine="709"/>
        <w:jc w:val="both"/>
        <w:rPr>
          <w:rFonts w:eastAsiaTheme="minorHAnsi"/>
          <w:sz w:val="28"/>
          <w:szCs w:val="28"/>
          <w:lang w:eastAsia="en-US"/>
        </w:rPr>
      </w:pPr>
      <w:r w:rsidRPr="0069794A">
        <w:rPr>
          <w:rFonts w:eastAsiaTheme="minorHAnsi"/>
          <w:color w:val="000000"/>
          <w:sz w:val="28"/>
          <w:szCs w:val="28"/>
          <w:shd w:val="clear" w:color="auto" w:fill="FFFFFF"/>
          <w:lang w:eastAsia="en-US"/>
        </w:rPr>
        <w:t xml:space="preserve">Подразумевает последовательное прохождение участником трёх 30-минутных экспресс-проб по конкретному профессиональному направлению. Задания для экспресс-проб должны раскрывать сущность профессиональной деятельности, в том числе через выполнение рабочих операций, проведение опытов, создание изделий. </w:t>
      </w:r>
    </w:p>
    <w:p w:rsidR="0069794A" w:rsidRPr="0069794A" w:rsidRDefault="0069794A" w:rsidP="0069794A">
      <w:pPr>
        <w:ind w:firstLine="709"/>
        <w:jc w:val="both"/>
        <w:rPr>
          <w:rFonts w:eastAsiaTheme="minorHAnsi"/>
          <w:color w:val="000000"/>
          <w:sz w:val="28"/>
          <w:szCs w:val="28"/>
          <w:shd w:val="clear" w:color="auto" w:fill="FFFFFF"/>
          <w:lang w:eastAsia="en-US"/>
        </w:rPr>
      </w:pPr>
      <w:r w:rsidRPr="0069794A">
        <w:rPr>
          <w:rFonts w:eastAsiaTheme="minorHAnsi"/>
          <w:color w:val="000000"/>
          <w:sz w:val="28"/>
          <w:szCs w:val="28"/>
          <w:shd w:val="clear" w:color="auto" w:fill="FFFFFF"/>
          <w:lang w:eastAsia="en-US"/>
        </w:rPr>
        <w:t xml:space="preserve">Нами были разработаны программы </w:t>
      </w:r>
    </w:p>
    <w:p w:rsidR="0069794A" w:rsidRPr="0069794A" w:rsidRDefault="0069794A" w:rsidP="0069794A">
      <w:pPr>
        <w:numPr>
          <w:ilvl w:val="0"/>
          <w:numId w:val="20"/>
        </w:numPr>
        <w:ind w:left="0" w:firstLine="709"/>
        <w:contextualSpacing/>
        <w:rPr>
          <w:rFonts w:eastAsiaTheme="minorHAnsi"/>
          <w:sz w:val="28"/>
          <w:szCs w:val="28"/>
          <w:lang w:eastAsia="en-US"/>
        </w:rPr>
      </w:pPr>
      <w:proofErr w:type="gramStart"/>
      <w:r w:rsidRPr="0069794A">
        <w:rPr>
          <w:rFonts w:eastAsiaTheme="minorHAnsi"/>
          <w:bCs/>
          <w:sz w:val="28"/>
          <w:szCs w:val="28"/>
          <w:lang w:eastAsia="en-US"/>
        </w:rPr>
        <w:t xml:space="preserve">Программа  </w:t>
      </w:r>
      <w:r w:rsidRPr="0069794A">
        <w:rPr>
          <w:rFonts w:eastAsiaTheme="minorHAnsi"/>
          <w:sz w:val="28"/>
          <w:szCs w:val="28"/>
          <w:lang w:eastAsia="en-US"/>
        </w:rPr>
        <w:t>профессиональной</w:t>
      </w:r>
      <w:proofErr w:type="gramEnd"/>
      <w:r w:rsidRPr="0069794A">
        <w:rPr>
          <w:rFonts w:eastAsiaTheme="minorHAnsi"/>
          <w:sz w:val="28"/>
          <w:szCs w:val="28"/>
          <w:lang w:eastAsia="en-US"/>
        </w:rPr>
        <w:t xml:space="preserve"> экспресс-пробы </w:t>
      </w:r>
      <w:r w:rsidRPr="0069794A">
        <w:rPr>
          <w:rFonts w:eastAsiaTheme="minorHAnsi"/>
          <w:bCs/>
          <w:sz w:val="28"/>
          <w:szCs w:val="28"/>
          <w:lang w:eastAsia="en-US"/>
        </w:rPr>
        <w:t xml:space="preserve"> </w:t>
      </w:r>
      <w:r w:rsidRPr="0069794A">
        <w:rPr>
          <w:rFonts w:eastAsiaTheme="minorHAnsi"/>
          <w:sz w:val="28"/>
          <w:szCs w:val="28"/>
          <w:lang w:eastAsia="en-US"/>
        </w:rPr>
        <w:t>естественно-научного направления</w:t>
      </w:r>
      <w:r w:rsidRPr="0069794A">
        <w:rPr>
          <w:rFonts w:eastAsiaTheme="minorHAnsi"/>
          <w:bCs/>
          <w:sz w:val="28"/>
          <w:szCs w:val="28"/>
          <w:lang w:eastAsia="en-US"/>
        </w:rPr>
        <w:t xml:space="preserve"> </w:t>
      </w:r>
      <w:r w:rsidRPr="0069794A">
        <w:rPr>
          <w:rFonts w:eastAsiaTheme="minorHAnsi"/>
          <w:sz w:val="28"/>
          <w:szCs w:val="28"/>
          <w:lang w:eastAsia="en-US"/>
        </w:rPr>
        <w:t>«Банковский служащий»</w:t>
      </w:r>
    </w:p>
    <w:p w:rsidR="0069794A" w:rsidRPr="0069794A" w:rsidRDefault="0069794A" w:rsidP="0069794A">
      <w:pPr>
        <w:numPr>
          <w:ilvl w:val="0"/>
          <w:numId w:val="20"/>
        </w:numPr>
        <w:ind w:left="0" w:firstLine="709"/>
        <w:contextualSpacing/>
        <w:rPr>
          <w:rFonts w:eastAsiaTheme="minorHAnsi"/>
          <w:bCs/>
          <w:sz w:val="28"/>
          <w:szCs w:val="28"/>
          <w:lang w:eastAsia="en-US"/>
        </w:rPr>
      </w:pPr>
      <w:proofErr w:type="gramStart"/>
      <w:r w:rsidRPr="0069794A">
        <w:rPr>
          <w:rFonts w:eastAsiaTheme="minorHAnsi"/>
          <w:bCs/>
          <w:sz w:val="28"/>
          <w:szCs w:val="28"/>
          <w:lang w:eastAsia="en-US"/>
        </w:rPr>
        <w:t>Программа  социально</w:t>
      </w:r>
      <w:proofErr w:type="gramEnd"/>
      <w:r w:rsidRPr="0069794A">
        <w:rPr>
          <w:rFonts w:eastAsiaTheme="minorHAnsi"/>
          <w:bCs/>
          <w:sz w:val="28"/>
          <w:szCs w:val="28"/>
          <w:lang w:eastAsia="en-US"/>
        </w:rPr>
        <w:t>- делового направления  «Педагог»</w:t>
      </w:r>
    </w:p>
    <w:p w:rsidR="0069794A" w:rsidRPr="0069794A" w:rsidRDefault="0069794A" w:rsidP="0069794A">
      <w:pPr>
        <w:numPr>
          <w:ilvl w:val="0"/>
          <w:numId w:val="20"/>
        </w:numPr>
        <w:ind w:left="0" w:firstLine="709"/>
        <w:contextualSpacing/>
        <w:rPr>
          <w:rFonts w:eastAsiaTheme="minorHAnsi"/>
          <w:bCs/>
          <w:sz w:val="28"/>
          <w:szCs w:val="28"/>
          <w:lang w:eastAsia="en-US"/>
        </w:rPr>
      </w:pPr>
      <w:proofErr w:type="gramStart"/>
      <w:r w:rsidRPr="0069794A">
        <w:rPr>
          <w:rFonts w:eastAsiaTheme="minorHAnsi"/>
          <w:bCs/>
          <w:sz w:val="28"/>
          <w:szCs w:val="28"/>
          <w:lang w:eastAsia="en-US"/>
        </w:rPr>
        <w:t>Программа  естественно</w:t>
      </w:r>
      <w:proofErr w:type="gramEnd"/>
      <w:r w:rsidRPr="0069794A">
        <w:rPr>
          <w:rFonts w:eastAsiaTheme="minorHAnsi"/>
          <w:bCs/>
          <w:sz w:val="28"/>
          <w:szCs w:val="28"/>
          <w:lang w:eastAsia="en-US"/>
        </w:rPr>
        <w:t>-научного направления «Специалист по гостеприимству: администратор отеля»</w:t>
      </w:r>
    </w:p>
    <w:p w:rsidR="0069794A" w:rsidRPr="0069794A" w:rsidRDefault="0069794A" w:rsidP="0069794A">
      <w:pPr>
        <w:ind w:firstLine="709"/>
        <w:jc w:val="both"/>
        <w:rPr>
          <w:rFonts w:eastAsiaTheme="minorHAnsi"/>
          <w:color w:val="000000"/>
          <w:sz w:val="28"/>
          <w:szCs w:val="28"/>
          <w:shd w:val="clear" w:color="auto" w:fill="FFFFFF"/>
          <w:lang w:eastAsia="en-US"/>
        </w:rPr>
      </w:pPr>
      <w:r w:rsidRPr="0069794A">
        <w:rPr>
          <w:rFonts w:eastAsiaTheme="minorHAnsi"/>
          <w:color w:val="000000"/>
          <w:sz w:val="28"/>
          <w:szCs w:val="28"/>
          <w:shd w:val="clear" w:color="auto" w:fill="FFFFFF"/>
          <w:lang w:eastAsia="en-US"/>
        </w:rPr>
        <w:t xml:space="preserve">В профессиональных пробах на базе БУ «Нижневартовский социально-гуманитарный колледж» 27 октября приняли участие 4 общеобразовательных учреждения города Нижневартовска. Школы для участия были определены </w:t>
      </w:r>
      <w:r w:rsidRPr="0069794A">
        <w:rPr>
          <w:rFonts w:eastAsiaTheme="minorHAnsi"/>
          <w:color w:val="000000"/>
          <w:sz w:val="28"/>
          <w:szCs w:val="28"/>
          <w:shd w:val="clear" w:color="auto" w:fill="FFFFFF"/>
          <w:lang w:eastAsia="en-US"/>
        </w:rPr>
        <w:lastRenderedPageBreak/>
        <w:t>совместно с Департаментом образования и рамках одобренной квоты 35 человек, по факту посетили колледж 36 обучающихся.</w:t>
      </w:r>
    </w:p>
    <w:p w:rsidR="0069794A" w:rsidRPr="0069794A" w:rsidRDefault="0069794A" w:rsidP="0069794A">
      <w:pPr>
        <w:ind w:firstLine="709"/>
        <w:jc w:val="both"/>
        <w:rPr>
          <w:rFonts w:eastAsiaTheme="minorHAnsi"/>
          <w:color w:val="000000"/>
          <w:sz w:val="28"/>
          <w:szCs w:val="28"/>
          <w:shd w:val="clear" w:color="auto" w:fill="FFFFFF"/>
          <w:lang w:eastAsia="en-US"/>
        </w:rPr>
      </w:pPr>
      <w:r w:rsidRPr="0069794A">
        <w:rPr>
          <w:rFonts w:eastAsiaTheme="minorHAnsi"/>
          <w:color w:val="000000"/>
          <w:sz w:val="28"/>
          <w:szCs w:val="28"/>
          <w:shd w:val="clear" w:color="auto" w:fill="FFFFFF"/>
          <w:lang w:eastAsia="en-US"/>
        </w:rPr>
        <w:t>В рамках проведенного мероприятия школьники также познакомились с современными мастерскими колледжа - «Дошкольное образования» и «Бухгалтерский учет»</w:t>
      </w:r>
      <w:r>
        <w:rPr>
          <w:rFonts w:eastAsiaTheme="minorHAnsi"/>
          <w:color w:val="000000"/>
          <w:sz w:val="28"/>
          <w:szCs w:val="28"/>
          <w:shd w:val="clear" w:color="auto" w:fill="FFFFFF"/>
          <w:lang w:eastAsia="en-US"/>
        </w:rPr>
        <w:t>.</w:t>
      </w:r>
    </w:p>
    <w:p w:rsidR="0069794A" w:rsidRP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 xml:space="preserve">Материально-технические ресурсы колледжа и профессионализм педагогического коллектива позволяет увеличить количество профессиональных проб в рамках тех специальностей, по которым проходит обучение в колледже, а также увеличить количество участников проекта.    </w:t>
      </w:r>
    </w:p>
    <w:p w:rsidR="0069794A" w:rsidRP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 xml:space="preserve">Для города Нижневартовска это слишком маленькая квота -  три учреждения </w:t>
      </w:r>
      <w:proofErr w:type="gramStart"/>
      <w:r w:rsidRPr="0069794A">
        <w:rPr>
          <w:rFonts w:eastAsiaTheme="minorHAnsi"/>
          <w:sz w:val="28"/>
          <w:szCs w:val="28"/>
          <w:lang w:eastAsia="en-US"/>
        </w:rPr>
        <w:t>СПО  смогли</w:t>
      </w:r>
      <w:proofErr w:type="gramEnd"/>
      <w:r w:rsidRPr="0069794A">
        <w:rPr>
          <w:rFonts w:eastAsiaTheme="minorHAnsi"/>
          <w:sz w:val="28"/>
          <w:szCs w:val="28"/>
          <w:lang w:eastAsia="en-US"/>
        </w:rPr>
        <w:t xml:space="preserve"> охватить </w:t>
      </w:r>
      <w:r>
        <w:rPr>
          <w:rFonts w:eastAsiaTheme="minorHAnsi"/>
          <w:sz w:val="28"/>
          <w:szCs w:val="28"/>
          <w:lang w:eastAsia="en-US"/>
        </w:rPr>
        <w:t>в 2021 году</w:t>
      </w:r>
      <w:r w:rsidRPr="0069794A">
        <w:rPr>
          <w:rFonts w:eastAsiaTheme="minorHAnsi"/>
          <w:sz w:val="28"/>
          <w:szCs w:val="28"/>
          <w:lang w:eastAsia="en-US"/>
        </w:rPr>
        <w:t xml:space="preserve"> проектом 105 обучающихся, хотя нам известно, что например Сургут взял квоту более тысячи  человек. </w:t>
      </w:r>
    </w:p>
    <w:p w:rsidR="0069794A" w:rsidRDefault="0069794A" w:rsidP="0069794A">
      <w:pPr>
        <w:ind w:firstLine="709"/>
        <w:jc w:val="both"/>
        <w:rPr>
          <w:rFonts w:eastAsiaTheme="minorHAnsi"/>
          <w:sz w:val="28"/>
          <w:szCs w:val="28"/>
          <w:lang w:eastAsia="en-US"/>
        </w:rPr>
      </w:pPr>
      <w:r w:rsidRPr="0069794A">
        <w:rPr>
          <w:rFonts w:eastAsiaTheme="minorHAnsi"/>
          <w:sz w:val="28"/>
          <w:szCs w:val="28"/>
          <w:lang w:eastAsia="en-US"/>
        </w:rPr>
        <w:t>Билет в будущее» — это отличный шанс, предоставляющий школьникам ознакомиться с выбранной ими будущей профессией. Он также сможет помочь сделать правильный выбор, если, например, после участия в проекте ученик осознаёт, что рассматриваемая им профессия не совсем ему подходит. Мы считаем, больше профессиональных учебных заведений должны быть вовлечены в проект, чтобы оказать большую поддержку подрастающему поколению</w:t>
      </w:r>
      <w:r>
        <w:rPr>
          <w:rFonts w:eastAsiaTheme="minorHAnsi"/>
          <w:sz w:val="28"/>
          <w:szCs w:val="28"/>
          <w:lang w:eastAsia="en-US"/>
        </w:rPr>
        <w:t>.</w:t>
      </w:r>
    </w:p>
    <w:p w:rsidR="0069794A" w:rsidRDefault="0069794A">
      <w:pPr>
        <w:spacing w:after="160" w:line="259" w:lineRule="auto"/>
        <w:rPr>
          <w:rFonts w:eastAsiaTheme="minorHAnsi"/>
          <w:sz w:val="28"/>
          <w:szCs w:val="28"/>
          <w:lang w:eastAsia="en-US"/>
        </w:rPr>
      </w:pPr>
      <w:r>
        <w:rPr>
          <w:rFonts w:eastAsiaTheme="minorHAnsi"/>
          <w:sz w:val="28"/>
          <w:szCs w:val="28"/>
          <w:lang w:eastAsia="en-US"/>
        </w:rPr>
        <w:br w:type="page"/>
      </w:r>
    </w:p>
    <w:p w:rsidR="00B43DFD" w:rsidRDefault="00B43DFD" w:rsidP="00B43DFD">
      <w:pPr>
        <w:autoSpaceDE w:val="0"/>
        <w:autoSpaceDN w:val="0"/>
        <w:adjustRightInd w:val="0"/>
        <w:ind w:firstLine="709"/>
        <w:jc w:val="right"/>
        <w:rPr>
          <w:rFonts w:eastAsiaTheme="minorHAnsi"/>
          <w:color w:val="000000" w:themeColor="text1"/>
          <w:sz w:val="28"/>
          <w:szCs w:val="28"/>
          <w:lang w:eastAsia="en-US"/>
        </w:rPr>
      </w:pPr>
      <w:r>
        <w:rPr>
          <w:rFonts w:eastAsiaTheme="minorHAnsi"/>
          <w:color w:val="000000" w:themeColor="text1"/>
          <w:sz w:val="28"/>
          <w:szCs w:val="28"/>
          <w:lang w:eastAsia="en-US"/>
        </w:rPr>
        <w:lastRenderedPageBreak/>
        <w:t>Приложение 5</w:t>
      </w:r>
    </w:p>
    <w:p w:rsidR="00B54705" w:rsidRDefault="00B54705" w:rsidP="00B43DFD">
      <w:pPr>
        <w:autoSpaceDE w:val="0"/>
        <w:autoSpaceDN w:val="0"/>
        <w:adjustRightInd w:val="0"/>
        <w:ind w:firstLine="709"/>
        <w:jc w:val="right"/>
        <w:rPr>
          <w:rFonts w:eastAsiaTheme="minorHAnsi"/>
          <w:color w:val="000000" w:themeColor="text1"/>
          <w:sz w:val="28"/>
          <w:szCs w:val="28"/>
          <w:lang w:eastAsia="en-US"/>
        </w:rPr>
      </w:pPr>
    </w:p>
    <w:p w:rsidR="00B54705" w:rsidRPr="00B54705" w:rsidRDefault="00B54705" w:rsidP="00B54705">
      <w:pPr>
        <w:autoSpaceDE w:val="0"/>
        <w:autoSpaceDN w:val="0"/>
        <w:adjustRightInd w:val="0"/>
        <w:ind w:firstLine="709"/>
        <w:jc w:val="center"/>
        <w:rPr>
          <w:rFonts w:eastAsiaTheme="minorHAnsi"/>
          <w:color w:val="000000" w:themeColor="text1"/>
          <w:sz w:val="28"/>
          <w:szCs w:val="28"/>
          <w:lang w:eastAsia="en-US"/>
        </w:rPr>
      </w:pPr>
      <w:r w:rsidRPr="00B54705">
        <w:rPr>
          <w:rFonts w:eastAsiaTheme="minorHAnsi"/>
          <w:b/>
          <w:bCs/>
          <w:color w:val="000000" w:themeColor="text1"/>
          <w:sz w:val="28"/>
          <w:szCs w:val="28"/>
          <w:lang w:eastAsia="en-US"/>
        </w:rPr>
        <w:t xml:space="preserve">Деятельность </w:t>
      </w:r>
      <w:proofErr w:type="spellStart"/>
      <w:r w:rsidRPr="00B54705">
        <w:rPr>
          <w:rFonts w:eastAsiaTheme="minorHAnsi"/>
          <w:b/>
          <w:bCs/>
          <w:color w:val="000000" w:themeColor="text1"/>
          <w:sz w:val="28"/>
          <w:szCs w:val="28"/>
          <w:lang w:eastAsia="en-US"/>
        </w:rPr>
        <w:t>Нижневартовского</w:t>
      </w:r>
      <w:proofErr w:type="spellEnd"/>
      <w:r w:rsidRPr="00B54705">
        <w:rPr>
          <w:rFonts w:eastAsiaTheme="minorHAnsi"/>
          <w:b/>
          <w:bCs/>
          <w:color w:val="000000" w:themeColor="text1"/>
          <w:sz w:val="28"/>
          <w:szCs w:val="28"/>
          <w:lang w:eastAsia="en-US"/>
        </w:rPr>
        <w:t xml:space="preserve"> государственного университета по профессиональной ориентации школьников, привлечению</w:t>
      </w:r>
      <w:r>
        <w:rPr>
          <w:rFonts w:eastAsiaTheme="minorHAnsi"/>
          <w:b/>
          <w:bCs/>
          <w:color w:val="000000" w:themeColor="text1"/>
          <w:sz w:val="28"/>
          <w:szCs w:val="28"/>
          <w:lang w:eastAsia="en-US"/>
        </w:rPr>
        <w:t xml:space="preserve"> </w:t>
      </w:r>
      <w:r w:rsidRPr="00B54705">
        <w:rPr>
          <w:rFonts w:eastAsiaTheme="minorHAnsi"/>
          <w:b/>
          <w:bCs/>
          <w:color w:val="000000" w:themeColor="text1"/>
          <w:sz w:val="28"/>
          <w:szCs w:val="28"/>
          <w:lang w:eastAsia="en-US"/>
        </w:rPr>
        <w:t>представителей организаций города к учебному процессу и содействие трудоустройству выпускников</w:t>
      </w:r>
    </w:p>
    <w:p w:rsidR="00B54705" w:rsidRDefault="00B54705" w:rsidP="00B43DFD">
      <w:pPr>
        <w:autoSpaceDE w:val="0"/>
        <w:autoSpaceDN w:val="0"/>
        <w:adjustRightInd w:val="0"/>
        <w:ind w:firstLine="709"/>
        <w:jc w:val="right"/>
        <w:rPr>
          <w:rFonts w:eastAsiaTheme="minorHAnsi"/>
          <w:color w:val="000000" w:themeColor="text1"/>
          <w:sz w:val="28"/>
          <w:szCs w:val="28"/>
          <w:lang w:eastAsia="en-US"/>
        </w:rPr>
      </w:pPr>
    </w:p>
    <w:p w:rsidR="00D8446B" w:rsidRPr="00B54705" w:rsidRDefault="00B54705" w:rsidP="00AE4988">
      <w:pPr>
        <w:ind w:firstLine="709"/>
        <w:jc w:val="both"/>
        <w:rPr>
          <w:sz w:val="28"/>
          <w:szCs w:val="28"/>
        </w:rPr>
      </w:pPr>
      <w:r w:rsidRPr="00B54705">
        <w:rPr>
          <w:sz w:val="28"/>
          <w:szCs w:val="28"/>
        </w:rPr>
        <w:t>Организация профессиональной ориентации школьников и незанятого населения в целях выбора будущей профессии</w:t>
      </w:r>
      <w:r w:rsidRPr="00B54705">
        <w:rPr>
          <w:rFonts w:eastAsiaTheme="minorEastAsia"/>
          <w:color w:val="000066"/>
          <w:kern w:val="24"/>
          <w:sz w:val="28"/>
          <w:szCs w:val="28"/>
        </w:rPr>
        <w:t xml:space="preserve"> </w:t>
      </w:r>
      <w:r w:rsidR="008E48C5" w:rsidRPr="00B54705">
        <w:rPr>
          <w:sz w:val="28"/>
          <w:szCs w:val="28"/>
        </w:rPr>
        <w:t>организации и проведении профильных, предметных олимпиад НВГУ для школьников</w:t>
      </w:r>
      <w:r>
        <w:rPr>
          <w:sz w:val="28"/>
          <w:szCs w:val="28"/>
        </w:rPr>
        <w:t xml:space="preserve"> осуществляется по различным направлениям</w:t>
      </w:r>
      <w:r w:rsidR="008E48C5" w:rsidRPr="00B54705">
        <w:rPr>
          <w:sz w:val="28"/>
          <w:szCs w:val="28"/>
        </w:rPr>
        <w:t xml:space="preserve">: </w:t>
      </w:r>
    </w:p>
    <w:p w:rsidR="00D8446B" w:rsidRPr="00B54705" w:rsidRDefault="008E48C5" w:rsidP="00AE4988">
      <w:pPr>
        <w:ind w:firstLine="709"/>
        <w:jc w:val="both"/>
        <w:rPr>
          <w:sz w:val="28"/>
          <w:szCs w:val="28"/>
        </w:rPr>
      </w:pPr>
      <w:r w:rsidRPr="00B54705">
        <w:rPr>
          <w:sz w:val="28"/>
          <w:szCs w:val="28"/>
        </w:rPr>
        <w:t>победителям и призерам олимпиад при поступлении начисляются дополнительные конкурсные баллы;</w:t>
      </w:r>
    </w:p>
    <w:p w:rsidR="00D8446B" w:rsidRPr="00B54705" w:rsidRDefault="008E48C5" w:rsidP="00AE4988">
      <w:pPr>
        <w:ind w:firstLine="709"/>
        <w:jc w:val="both"/>
        <w:rPr>
          <w:sz w:val="28"/>
          <w:szCs w:val="28"/>
        </w:rPr>
      </w:pPr>
      <w:r w:rsidRPr="00B54705">
        <w:rPr>
          <w:sz w:val="28"/>
          <w:szCs w:val="28"/>
        </w:rPr>
        <w:t>2020-2021 учебный год: более 600 обучающихся школ из 20 регионов России;</w:t>
      </w:r>
    </w:p>
    <w:p w:rsidR="00D8446B" w:rsidRPr="00B54705" w:rsidRDefault="008E48C5" w:rsidP="00AE4988">
      <w:pPr>
        <w:ind w:firstLine="709"/>
        <w:jc w:val="both"/>
        <w:rPr>
          <w:sz w:val="28"/>
          <w:szCs w:val="28"/>
        </w:rPr>
      </w:pPr>
      <w:r w:rsidRPr="00B54705">
        <w:rPr>
          <w:sz w:val="28"/>
          <w:szCs w:val="28"/>
        </w:rPr>
        <w:t>привлечение школьников к участию в мероприятиях различной направленности с участием обучающихся НГВУ (Турнир «</w:t>
      </w:r>
      <w:proofErr w:type="spellStart"/>
      <w:r w:rsidRPr="00B54705">
        <w:rPr>
          <w:sz w:val="28"/>
          <w:szCs w:val="28"/>
        </w:rPr>
        <w:t>Жэка</w:t>
      </w:r>
      <w:proofErr w:type="spellEnd"/>
      <w:r w:rsidRPr="00B54705">
        <w:rPr>
          <w:sz w:val="28"/>
          <w:szCs w:val="28"/>
        </w:rPr>
        <w:t>», День Первокурсника, Клубный спортивный чемпионат НВГУ);</w:t>
      </w:r>
    </w:p>
    <w:p w:rsidR="00D8446B" w:rsidRPr="00B54705" w:rsidRDefault="008E48C5" w:rsidP="00AE4988">
      <w:pPr>
        <w:ind w:firstLine="709"/>
        <w:jc w:val="both"/>
        <w:rPr>
          <w:sz w:val="28"/>
          <w:szCs w:val="28"/>
        </w:rPr>
      </w:pPr>
      <w:r w:rsidRPr="00B54705">
        <w:rPr>
          <w:sz w:val="28"/>
          <w:szCs w:val="28"/>
        </w:rPr>
        <w:t>проведение элективных курсов, научных, технических кружков («Будущий филолог», «Школа программирования», «МАТЛОГИКА», «Школа Адама Смита», «Робототехника», «Интеллектуальные энергетические системы»);</w:t>
      </w:r>
    </w:p>
    <w:p w:rsidR="00D8446B" w:rsidRPr="00B54705" w:rsidRDefault="008E48C5" w:rsidP="00AE4988">
      <w:pPr>
        <w:ind w:firstLine="709"/>
        <w:jc w:val="both"/>
        <w:rPr>
          <w:sz w:val="28"/>
          <w:szCs w:val="28"/>
        </w:rPr>
      </w:pPr>
      <w:r w:rsidRPr="00B54705">
        <w:rPr>
          <w:sz w:val="28"/>
          <w:szCs w:val="28"/>
        </w:rPr>
        <w:t xml:space="preserve">организация работы профильных классов на базе школ с участием индустриальных партнеров: </w:t>
      </w:r>
    </w:p>
    <w:p w:rsidR="00D8446B" w:rsidRPr="00B54705" w:rsidRDefault="008E48C5" w:rsidP="00AE4988">
      <w:pPr>
        <w:ind w:firstLine="709"/>
        <w:jc w:val="both"/>
        <w:rPr>
          <w:sz w:val="28"/>
          <w:szCs w:val="28"/>
        </w:rPr>
      </w:pPr>
      <w:r w:rsidRPr="00B54705">
        <w:rPr>
          <w:sz w:val="28"/>
          <w:szCs w:val="28"/>
        </w:rPr>
        <w:t>АО «Городские электрические сети», МБОУ «Средняя школа №10» (организация инженерно-технического «</w:t>
      </w:r>
      <w:proofErr w:type="spellStart"/>
      <w:r w:rsidRPr="00B54705">
        <w:rPr>
          <w:sz w:val="28"/>
          <w:szCs w:val="28"/>
        </w:rPr>
        <w:t>Энергокласса</w:t>
      </w:r>
      <w:proofErr w:type="spellEnd"/>
      <w:r w:rsidRPr="00B54705">
        <w:rPr>
          <w:sz w:val="28"/>
          <w:szCs w:val="28"/>
        </w:rPr>
        <w:t>»);</w:t>
      </w:r>
    </w:p>
    <w:p w:rsidR="00D8446B" w:rsidRPr="00B54705" w:rsidRDefault="008E48C5" w:rsidP="00AE4988">
      <w:pPr>
        <w:ind w:firstLine="709"/>
        <w:jc w:val="both"/>
        <w:rPr>
          <w:sz w:val="28"/>
          <w:szCs w:val="28"/>
        </w:rPr>
      </w:pPr>
      <w:r w:rsidRPr="00B54705">
        <w:rPr>
          <w:sz w:val="28"/>
          <w:szCs w:val="28"/>
        </w:rPr>
        <w:t>АО «</w:t>
      </w:r>
      <w:proofErr w:type="spellStart"/>
      <w:r w:rsidRPr="00B54705">
        <w:rPr>
          <w:sz w:val="28"/>
          <w:szCs w:val="28"/>
        </w:rPr>
        <w:t>Россети</w:t>
      </w:r>
      <w:proofErr w:type="spellEnd"/>
      <w:r w:rsidRPr="00B54705">
        <w:rPr>
          <w:sz w:val="28"/>
          <w:szCs w:val="28"/>
        </w:rPr>
        <w:t xml:space="preserve"> Тюмень», Департаментом образования Администрации города </w:t>
      </w:r>
      <w:proofErr w:type="gramStart"/>
      <w:r w:rsidRPr="00B54705">
        <w:rPr>
          <w:sz w:val="28"/>
          <w:szCs w:val="28"/>
        </w:rPr>
        <w:t>Нижневартовска,  МБОУ</w:t>
      </w:r>
      <w:proofErr w:type="gramEnd"/>
      <w:r w:rsidRPr="00B54705">
        <w:rPr>
          <w:sz w:val="28"/>
          <w:szCs w:val="28"/>
        </w:rPr>
        <w:t xml:space="preserve"> «Средняя школа №5» города Нижневартовска (организация инженерно-технического «</w:t>
      </w:r>
      <w:proofErr w:type="spellStart"/>
      <w:r w:rsidRPr="00B54705">
        <w:rPr>
          <w:sz w:val="28"/>
          <w:szCs w:val="28"/>
        </w:rPr>
        <w:t>Энергокласса</w:t>
      </w:r>
      <w:proofErr w:type="spellEnd"/>
      <w:r w:rsidRPr="00B54705">
        <w:rPr>
          <w:sz w:val="28"/>
          <w:szCs w:val="28"/>
        </w:rPr>
        <w:t>»);</w:t>
      </w:r>
    </w:p>
    <w:p w:rsidR="00D8446B" w:rsidRPr="00B54705" w:rsidRDefault="008E48C5" w:rsidP="00AE4988">
      <w:pPr>
        <w:ind w:firstLine="709"/>
        <w:jc w:val="both"/>
        <w:rPr>
          <w:sz w:val="28"/>
          <w:szCs w:val="28"/>
        </w:rPr>
      </w:pPr>
      <w:r w:rsidRPr="00B54705">
        <w:rPr>
          <w:sz w:val="28"/>
          <w:szCs w:val="28"/>
        </w:rPr>
        <w:t>АО «Самотлорнефтегаз», МБОУ «Лицей №1 им. А.С. Пушкина» (организация «Роснефть-класса»);</w:t>
      </w:r>
    </w:p>
    <w:p w:rsidR="00D8446B" w:rsidRPr="00B54705" w:rsidRDefault="008E48C5" w:rsidP="00AE4988">
      <w:pPr>
        <w:ind w:firstLine="709"/>
        <w:jc w:val="both"/>
        <w:rPr>
          <w:sz w:val="28"/>
          <w:szCs w:val="28"/>
        </w:rPr>
      </w:pPr>
      <w:r w:rsidRPr="00B54705">
        <w:rPr>
          <w:sz w:val="28"/>
          <w:szCs w:val="28"/>
        </w:rPr>
        <w:t>МАОУ «Средняя общеобразовательная школа №2 с. Александровское» Томской области (организация профильного психолого-педагогического класса);</w:t>
      </w:r>
    </w:p>
    <w:p w:rsidR="00D8446B" w:rsidRPr="00B54705" w:rsidRDefault="008E48C5" w:rsidP="00AE4988">
      <w:pPr>
        <w:ind w:firstLine="709"/>
        <w:jc w:val="both"/>
        <w:rPr>
          <w:sz w:val="28"/>
          <w:szCs w:val="28"/>
        </w:rPr>
      </w:pPr>
      <w:r w:rsidRPr="00B54705">
        <w:rPr>
          <w:sz w:val="28"/>
          <w:szCs w:val="28"/>
        </w:rPr>
        <w:t>МБОУ «Средняя школа №43» г. Нижневартовска (организация профильного педагогического класса).</w:t>
      </w:r>
    </w:p>
    <w:p w:rsidR="00B54705" w:rsidRPr="00B54705" w:rsidRDefault="00B54705" w:rsidP="00AE4988">
      <w:pPr>
        <w:ind w:firstLine="709"/>
        <w:jc w:val="both"/>
        <w:rPr>
          <w:sz w:val="28"/>
          <w:szCs w:val="28"/>
        </w:rPr>
      </w:pPr>
      <w:r w:rsidRPr="00B54705">
        <w:rPr>
          <w:bCs/>
          <w:sz w:val="28"/>
          <w:szCs w:val="28"/>
        </w:rPr>
        <w:t>Актуальное взаимодействие НВГУ с индустриальными партнерами осуществляется в рамках систематического долгосрочного сотрудничества</w:t>
      </w:r>
      <w:r w:rsidR="0069794A">
        <w:rPr>
          <w:bCs/>
          <w:sz w:val="28"/>
          <w:szCs w:val="28"/>
        </w:rPr>
        <w:t>:</w:t>
      </w:r>
    </w:p>
    <w:p w:rsidR="00D8446B" w:rsidRPr="00B54705" w:rsidRDefault="00B54705" w:rsidP="00AE4988">
      <w:pPr>
        <w:ind w:firstLine="709"/>
        <w:jc w:val="both"/>
        <w:rPr>
          <w:sz w:val="28"/>
          <w:szCs w:val="28"/>
        </w:rPr>
      </w:pPr>
      <w:r>
        <w:rPr>
          <w:sz w:val="28"/>
          <w:szCs w:val="28"/>
        </w:rPr>
        <w:t>ИК «СИБИНТЕК» (</w:t>
      </w:r>
      <w:r w:rsidR="008E48C5" w:rsidRPr="00B54705">
        <w:rPr>
          <w:sz w:val="28"/>
          <w:szCs w:val="28"/>
        </w:rPr>
        <w:t>базовая кафедра</w:t>
      </w:r>
      <w:r>
        <w:rPr>
          <w:sz w:val="28"/>
          <w:szCs w:val="28"/>
        </w:rPr>
        <w:t>);</w:t>
      </w:r>
    </w:p>
    <w:p w:rsidR="00D8446B" w:rsidRPr="00B54705" w:rsidRDefault="00B54705" w:rsidP="00AE4988">
      <w:pPr>
        <w:ind w:firstLine="709"/>
        <w:jc w:val="both"/>
        <w:rPr>
          <w:sz w:val="28"/>
          <w:szCs w:val="28"/>
        </w:rPr>
      </w:pPr>
      <w:proofErr w:type="spellStart"/>
      <w:r>
        <w:rPr>
          <w:sz w:val="28"/>
          <w:szCs w:val="28"/>
        </w:rPr>
        <w:t>Нижневартовская</w:t>
      </w:r>
      <w:proofErr w:type="spellEnd"/>
      <w:r>
        <w:rPr>
          <w:sz w:val="28"/>
          <w:szCs w:val="28"/>
        </w:rPr>
        <w:t xml:space="preserve"> ГРЭС (</w:t>
      </w:r>
      <w:r w:rsidR="008E48C5" w:rsidRPr="00B54705">
        <w:rPr>
          <w:sz w:val="28"/>
          <w:szCs w:val="28"/>
        </w:rPr>
        <w:t>базовая кафедра</w:t>
      </w:r>
      <w:r>
        <w:rPr>
          <w:sz w:val="28"/>
          <w:szCs w:val="28"/>
        </w:rPr>
        <w:t>);</w:t>
      </w:r>
    </w:p>
    <w:p w:rsidR="00D8446B" w:rsidRPr="00B54705" w:rsidRDefault="00B54705" w:rsidP="00AE4988">
      <w:pPr>
        <w:ind w:firstLine="709"/>
        <w:jc w:val="both"/>
        <w:rPr>
          <w:sz w:val="28"/>
          <w:szCs w:val="28"/>
        </w:rPr>
      </w:pPr>
      <w:r>
        <w:rPr>
          <w:sz w:val="28"/>
          <w:szCs w:val="28"/>
        </w:rPr>
        <w:t>Самотлорнефтегаз (</w:t>
      </w:r>
      <w:r w:rsidR="008E48C5" w:rsidRPr="00B54705">
        <w:rPr>
          <w:sz w:val="28"/>
          <w:szCs w:val="28"/>
        </w:rPr>
        <w:t>базовая кафедра</w:t>
      </w:r>
      <w:r>
        <w:rPr>
          <w:sz w:val="28"/>
          <w:szCs w:val="28"/>
        </w:rPr>
        <w:t>);</w:t>
      </w:r>
    </w:p>
    <w:p w:rsidR="00D8446B" w:rsidRPr="00B54705" w:rsidRDefault="008E48C5" w:rsidP="00AE4988">
      <w:pPr>
        <w:ind w:firstLine="709"/>
        <w:jc w:val="both"/>
        <w:rPr>
          <w:sz w:val="28"/>
          <w:szCs w:val="28"/>
        </w:rPr>
      </w:pPr>
      <w:proofErr w:type="spellStart"/>
      <w:r w:rsidRPr="00B54705">
        <w:rPr>
          <w:sz w:val="28"/>
          <w:szCs w:val="28"/>
        </w:rPr>
        <w:t>Россети</w:t>
      </w:r>
      <w:proofErr w:type="spellEnd"/>
      <w:r w:rsidRPr="00B54705">
        <w:rPr>
          <w:sz w:val="28"/>
          <w:szCs w:val="28"/>
        </w:rPr>
        <w:t xml:space="preserve">-Тюмень филиал </w:t>
      </w:r>
      <w:proofErr w:type="spellStart"/>
      <w:r w:rsidRPr="00B54705">
        <w:rPr>
          <w:sz w:val="28"/>
          <w:szCs w:val="28"/>
        </w:rPr>
        <w:t>Нижневартовские</w:t>
      </w:r>
      <w:proofErr w:type="spellEnd"/>
      <w:r w:rsidRPr="00B54705">
        <w:rPr>
          <w:sz w:val="28"/>
          <w:szCs w:val="28"/>
        </w:rPr>
        <w:t xml:space="preserve"> электри</w:t>
      </w:r>
      <w:r w:rsidR="00B54705">
        <w:rPr>
          <w:sz w:val="28"/>
          <w:szCs w:val="28"/>
        </w:rPr>
        <w:t>ческие сети (г. Нижневартовск (</w:t>
      </w:r>
      <w:r w:rsidRPr="00B54705">
        <w:rPr>
          <w:sz w:val="28"/>
          <w:szCs w:val="28"/>
        </w:rPr>
        <w:t>базовая кафедра</w:t>
      </w:r>
      <w:r w:rsidR="00B54705">
        <w:rPr>
          <w:sz w:val="28"/>
          <w:szCs w:val="28"/>
        </w:rPr>
        <w:t>);</w:t>
      </w:r>
    </w:p>
    <w:p w:rsidR="00D8446B" w:rsidRPr="00B54705" w:rsidRDefault="00B54705" w:rsidP="00AE4988">
      <w:pPr>
        <w:ind w:firstLine="709"/>
        <w:jc w:val="both"/>
        <w:rPr>
          <w:sz w:val="28"/>
          <w:szCs w:val="28"/>
        </w:rPr>
      </w:pPr>
      <w:r>
        <w:rPr>
          <w:sz w:val="28"/>
          <w:szCs w:val="28"/>
        </w:rPr>
        <w:t>Департамент образования администрации города</w:t>
      </w:r>
      <w:r w:rsidR="008E48C5" w:rsidRPr="00B54705">
        <w:rPr>
          <w:sz w:val="28"/>
          <w:szCs w:val="28"/>
        </w:rPr>
        <w:t xml:space="preserve"> Нижневартовск</w:t>
      </w:r>
      <w:r>
        <w:rPr>
          <w:sz w:val="28"/>
          <w:szCs w:val="28"/>
        </w:rPr>
        <w:t>а</w:t>
      </w:r>
      <w:r w:rsidR="008E48C5" w:rsidRPr="00B54705">
        <w:rPr>
          <w:sz w:val="28"/>
          <w:szCs w:val="28"/>
        </w:rPr>
        <w:t xml:space="preserve"> </w:t>
      </w:r>
      <w:r>
        <w:rPr>
          <w:sz w:val="28"/>
          <w:szCs w:val="28"/>
        </w:rPr>
        <w:t>(</w:t>
      </w:r>
      <w:r w:rsidR="008E48C5" w:rsidRPr="00B54705">
        <w:rPr>
          <w:sz w:val="28"/>
          <w:szCs w:val="28"/>
        </w:rPr>
        <w:t>сеть базовых школ -  центров обеспечения практической подготовки</w:t>
      </w:r>
      <w:r>
        <w:rPr>
          <w:sz w:val="28"/>
          <w:szCs w:val="28"/>
        </w:rPr>
        <w:t>);</w:t>
      </w:r>
    </w:p>
    <w:p w:rsidR="00D8446B" w:rsidRPr="00B54705" w:rsidRDefault="00B54705" w:rsidP="00AE4988">
      <w:pPr>
        <w:ind w:firstLine="709"/>
        <w:jc w:val="both"/>
        <w:rPr>
          <w:sz w:val="28"/>
          <w:szCs w:val="28"/>
        </w:rPr>
      </w:pPr>
      <w:r w:rsidRPr="00B54705">
        <w:rPr>
          <w:sz w:val="28"/>
          <w:szCs w:val="28"/>
        </w:rPr>
        <w:lastRenderedPageBreak/>
        <w:t xml:space="preserve">Департамент образования администрации города Нижневартовска </w:t>
      </w:r>
      <w:r>
        <w:rPr>
          <w:sz w:val="28"/>
          <w:szCs w:val="28"/>
        </w:rPr>
        <w:t>(</w:t>
      </w:r>
      <w:r w:rsidR="008E48C5" w:rsidRPr="00B54705">
        <w:rPr>
          <w:sz w:val="28"/>
          <w:szCs w:val="28"/>
        </w:rPr>
        <w:t>сеть муниципальных методических объединений - центров обеспечения взаимодействия профильных педагогов</w:t>
      </w:r>
      <w:r>
        <w:rPr>
          <w:sz w:val="28"/>
          <w:szCs w:val="28"/>
        </w:rPr>
        <w:t>);</w:t>
      </w:r>
    </w:p>
    <w:p w:rsidR="00D8446B" w:rsidRPr="00B54705" w:rsidRDefault="00B54705" w:rsidP="00AE4988">
      <w:pPr>
        <w:ind w:firstLine="709"/>
        <w:jc w:val="both"/>
        <w:rPr>
          <w:sz w:val="28"/>
          <w:szCs w:val="28"/>
        </w:rPr>
      </w:pPr>
      <w:proofErr w:type="spellStart"/>
      <w:r>
        <w:rPr>
          <w:sz w:val="28"/>
          <w:szCs w:val="28"/>
        </w:rPr>
        <w:t>Энергонефть</w:t>
      </w:r>
      <w:proofErr w:type="spellEnd"/>
      <w:r>
        <w:rPr>
          <w:sz w:val="28"/>
          <w:szCs w:val="28"/>
        </w:rPr>
        <w:t xml:space="preserve"> Томск;</w:t>
      </w:r>
    </w:p>
    <w:p w:rsidR="00D8446B" w:rsidRPr="00B54705" w:rsidRDefault="008E48C5" w:rsidP="00AE4988">
      <w:pPr>
        <w:ind w:firstLine="709"/>
        <w:jc w:val="both"/>
        <w:rPr>
          <w:sz w:val="28"/>
          <w:szCs w:val="28"/>
        </w:rPr>
      </w:pPr>
      <w:r w:rsidRPr="00B54705">
        <w:rPr>
          <w:sz w:val="28"/>
          <w:szCs w:val="28"/>
        </w:rPr>
        <w:t>НТЦ «Механотроника» (г. Санкт-Петербург)</w:t>
      </w:r>
      <w:r w:rsidR="00B54705">
        <w:rPr>
          <w:sz w:val="28"/>
          <w:szCs w:val="28"/>
        </w:rPr>
        <w:t>;</w:t>
      </w:r>
    </w:p>
    <w:p w:rsidR="00D8446B" w:rsidRPr="00B54705" w:rsidRDefault="008E48C5" w:rsidP="00AE4988">
      <w:pPr>
        <w:ind w:firstLine="709"/>
        <w:jc w:val="both"/>
        <w:rPr>
          <w:sz w:val="28"/>
          <w:szCs w:val="28"/>
        </w:rPr>
      </w:pPr>
      <w:r w:rsidRPr="00B54705">
        <w:rPr>
          <w:sz w:val="28"/>
          <w:szCs w:val="28"/>
        </w:rPr>
        <w:t xml:space="preserve">Западно-Сибирское представительство «Электрощит» - ТМ Самара» </w:t>
      </w:r>
      <w:r w:rsidR="0069794A">
        <w:rPr>
          <w:sz w:val="28"/>
          <w:szCs w:val="28"/>
        </w:rPr>
        <w:br/>
        <w:t>(г. Самара, г. Сургут).</w:t>
      </w:r>
    </w:p>
    <w:p w:rsidR="00D8446B" w:rsidRPr="00B54705" w:rsidRDefault="008E48C5" w:rsidP="00AE4988">
      <w:pPr>
        <w:ind w:firstLine="709"/>
        <w:jc w:val="both"/>
        <w:rPr>
          <w:sz w:val="28"/>
          <w:szCs w:val="28"/>
        </w:rPr>
      </w:pPr>
      <w:r w:rsidRPr="00B54705">
        <w:rPr>
          <w:bCs/>
          <w:sz w:val="28"/>
          <w:szCs w:val="28"/>
        </w:rPr>
        <w:t>Рабочие места с оплатой на время практики (и более срока практики)</w:t>
      </w:r>
      <w:r w:rsidR="0069794A">
        <w:rPr>
          <w:bCs/>
          <w:sz w:val="28"/>
          <w:szCs w:val="28"/>
        </w:rPr>
        <w:t>:</w:t>
      </w:r>
      <w:r w:rsidRPr="00B54705">
        <w:rPr>
          <w:bCs/>
          <w:sz w:val="28"/>
          <w:szCs w:val="28"/>
        </w:rPr>
        <w:t xml:space="preserve"> </w:t>
      </w:r>
    </w:p>
    <w:p w:rsidR="00D8446B" w:rsidRPr="00B54705" w:rsidRDefault="008E48C5" w:rsidP="00AE4988">
      <w:pPr>
        <w:ind w:firstLine="709"/>
        <w:jc w:val="both"/>
        <w:rPr>
          <w:sz w:val="28"/>
          <w:szCs w:val="28"/>
        </w:rPr>
      </w:pPr>
      <w:r w:rsidRPr="00B54705">
        <w:rPr>
          <w:sz w:val="28"/>
          <w:szCs w:val="28"/>
        </w:rPr>
        <w:t>Самотлорнефтегаз: 5-7 должностей электромонтеров (техников).</w:t>
      </w:r>
    </w:p>
    <w:p w:rsidR="00D8446B" w:rsidRPr="00B54705" w:rsidRDefault="008E48C5" w:rsidP="00AE4988">
      <w:pPr>
        <w:ind w:firstLine="709"/>
        <w:jc w:val="both"/>
        <w:rPr>
          <w:sz w:val="28"/>
          <w:szCs w:val="28"/>
        </w:rPr>
      </w:pPr>
      <w:r w:rsidRPr="00B54705">
        <w:rPr>
          <w:sz w:val="28"/>
          <w:szCs w:val="28"/>
        </w:rPr>
        <w:t xml:space="preserve">Филиал </w:t>
      </w:r>
      <w:proofErr w:type="spellStart"/>
      <w:r w:rsidRPr="00B54705">
        <w:rPr>
          <w:sz w:val="28"/>
          <w:szCs w:val="28"/>
        </w:rPr>
        <w:t>Россети</w:t>
      </w:r>
      <w:proofErr w:type="spellEnd"/>
      <w:r w:rsidRPr="00B54705">
        <w:rPr>
          <w:sz w:val="28"/>
          <w:szCs w:val="28"/>
        </w:rPr>
        <w:t xml:space="preserve"> Тюмень </w:t>
      </w:r>
      <w:proofErr w:type="spellStart"/>
      <w:r w:rsidRPr="00B54705">
        <w:rPr>
          <w:sz w:val="28"/>
          <w:szCs w:val="28"/>
        </w:rPr>
        <w:t>Нижневартовские</w:t>
      </w:r>
      <w:proofErr w:type="spellEnd"/>
      <w:r w:rsidRPr="00B54705">
        <w:rPr>
          <w:sz w:val="28"/>
          <w:szCs w:val="28"/>
        </w:rPr>
        <w:t xml:space="preserve"> электрические сети: студенческий строительный отряд 10-15 человек.</w:t>
      </w:r>
    </w:p>
    <w:p w:rsidR="00D8446B" w:rsidRPr="00B54705" w:rsidRDefault="008E48C5" w:rsidP="00AE4988">
      <w:pPr>
        <w:ind w:firstLine="709"/>
        <w:jc w:val="both"/>
        <w:rPr>
          <w:sz w:val="28"/>
          <w:szCs w:val="28"/>
        </w:rPr>
      </w:pPr>
      <w:r w:rsidRPr="00B54705">
        <w:rPr>
          <w:sz w:val="28"/>
          <w:szCs w:val="28"/>
        </w:rPr>
        <w:t>Городские электрические сети (электромонтеры).</w:t>
      </w:r>
    </w:p>
    <w:p w:rsidR="00D8446B" w:rsidRPr="00B54705" w:rsidRDefault="008E48C5" w:rsidP="00AE4988">
      <w:pPr>
        <w:ind w:firstLine="709"/>
        <w:jc w:val="both"/>
        <w:rPr>
          <w:sz w:val="28"/>
          <w:szCs w:val="28"/>
        </w:rPr>
      </w:pPr>
      <w:proofErr w:type="spellStart"/>
      <w:r w:rsidRPr="00B54705">
        <w:rPr>
          <w:sz w:val="28"/>
          <w:szCs w:val="28"/>
        </w:rPr>
        <w:t>Энергонефть</w:t>
      </w:r>
      <w:proofErr w:type="spellEnd"/>
      <w:r w:rsidRPr="00B54705">
        <w:rPr>
          <w:sz w:val="28"/>
          <w:szCs w:val="28"/>
        </w:rPr>
        <w:t xml:space="preserve"> Томск (электромонтеры).</w:t>
      </w:r>
    </w:p>
    <w:p w:rsidR="0069794A" w:rsidRDefault="008E48C5" w:rsidP="00AE4988">
      <w:pPr>
        <w:ind w:firstLine="709"/>
        <w:jc w:val="both"/>
        <w:rPr>
          <w:sz w:val="28"/>
          <w:szCs w:val="28"/>
        </w:rPr>
      </w:pPr>
      <w:r w:rsidRPr="00B54705">
        <w:rPr>
          <w:bCs/>
          <w:sz w:val="28"/>
          <w:szCs w:val="28"/>
        </w:rPr>
        <w:t>Использование на части практики действующего полигона с тренером-мастером производственного обучения</w:t>
      </w:r>
      <w:r w:rsidR="0069794A">
        <w:rPr>
          <w:bCs/>
          <w:sz w:val="28"/>
          <w:szCs w:val="28"/>
        </w:rPr>
        <w:t xml:space="preserve"> (</w:t>
      </w:r>
      <w:r w:rsidR="0069794A">
        <w:rPr>
          <w:sz w:val="28"/>
          <w:szCs w:val="28"/>
        </w:rPr>
        <w:t xml:space="preserve">Самотлорнефтегаз, </w:t>
      </w:r>
      <w:r w:rsidRPr="00B54705">
        <w:rPr>
          <w:sz w:val="28"/>
          <w:szCs w:val="28"/>
        </w:rPr>
        <w:t xml:space="preserve">Филиал </w:t>
      </w:r>
      <w:proofErr w:type="spellStart"/>
      <w:r w:rsidRPr="00B54705">
        <w:rPr>
          <w:sz w:val="28"/>
          <w:szCs w:val="28"/>
        </w:rPr>
        <w:t>Россети</w:t>
      </w:r>
      <w:proofErr w:type="spellEnd"/>
      <w:r w:rsidRPr="00B54705">
        <w:rPr>
          <w:sz w:val="28"/>
          <w:szCs w:val="28"/>
        </w:rPr>
        <w:t xml:space="preserve"> Тюмен</w:t>
      </w:r>
      <w:r w:rsidR="0069794A">
        <w:rPr>
          <w:sz w:val="28"/>
          <w:szCs w:val="28"/>
        </w:rPr>
        <w:t xml:space="preserve">ь </w:t>
      </w:r>
      <w:proofErr w:type="spellStart"/>
      <w:r w:rsidR="0069794A">
        <w:rPr>
          <w:sz w:val="28"/>
          <w:szCs w:val="28"/>
        </w:rPr>
        <w:t>Нижневартовские</w:t>
      </w:r>
      <w:proofErr w:type="spellEnd"/>
      <w:r w:rsidR="0069794A">
        <w:rPr>
          <w:sz w:val="28"/>
          <w:szCs w:val="28"/>
        </w:rPr>
        <w:t xml:space="preserve"> электрические сети, </w:t>
      </w:r>
      <w:proofErr w:type="spellStart"/>
      <w:r w:rsidR="0069794A">
        <w:rPr>
          <w:sz w:val="28"/>
          <w:szCs w:val="28"/>
        </w:rPr>
        <w:t>Энергонефть</w:t>
      </w:r>
      <w:proofErr w:type="spellEnd"/>
      <w:r w:rsidR="0069794A">
        <w:rPr>
          <w:sz w:val="28"/>
          <w:szCs w:val="28"/>
        </w:rPr>
        <w:t xml:space="preserve"> Томск).</w:t>
      </w:r>
    </w:p>
    <w:p w:rsidR="0069794A" w:rsidRDefault="008E48C5" w:rsidP="00AE4988">
      <w:pPr>
        <w:ind w:firstLine="709"/>
        <w:jc w:val="both"/>
        <w:rPr>
          <w:sz w:val="28"/>
          <w:szCs w:val="28"/>
        </w:rPr>
      </w:pPr>
      <w:r w:rsidRPr="00B54705">
        <w:rPr>
          <w:bCs/>
          <w:sz w:val="28"/>
          <w:szCs w:val="28"/>
        </w:rPr>
        <w:t>Закрепление наст</w:t>
      </w:r>
      <w:r w:rsidR="0069794A">
        <w:rPr>
          <w:bCs/>
          <w:sz w:val="28"/>
          <w:szCs w:val="28"/>
        </w:rPr>
        <w:t>авников на весь период практики (</w:t>
      </w:r>
      <w:proofErr w:type="spellStart"/>
      <w:r w:rsidR="0069794A">
        <w:rPr>
          <w:sz w:val="28"/>
          <w:szCs w:val="28"/>
        </w:rPr>
        <w:t>Нижневартовская</w:t>
      </w:r>
      <w:proofErr w:type="spellEnd"/>
      <w:r w:rsidR="0069794A">
        <w:rPr>
          <w:sz w:val="28"/>
          <w:szCs w:val="28"/>
        </w:rPr>
        <w:t xml:space="preserve"> ГРЭС, Самотлорнефтегаз, </w:t>
      </w:r>
      <w:r w:rsidRPr="00B54705">
        <w:rPr>
          <w:sz w:val="28"/>
          <w:szCs w:val="28"/>
        </w:rPr>
        <w:t xml:space="preserve">Филиал </w:t>
      </w:r>
      <w:proofErr w:type="spellStart"/>
      <w:r w:rsidRPr="00B54705">
        <w:rPr>
          <w:sz w:val="28"/>
          <w:szCs w:val="28"/>
        </w:rPr>
        <w:t>Россети</w:t>
      </w:r>
      <w:proofErr w:type="spellEnd"/>
      <w:r w:rsidRPr="00B54705">
        <w:rPr>
          <w:sz w:val="28"/>
          <w:szCs w:val="28"/>
        </w:rPr>
        <w:t xml:space="preserve"> Тюмень </w:t>
      </w:r>
      <w:proofErr w:type="spellStart"/>
      <w:r w:rsidRPr="00B54705">
        <w:rPr>
          <w:sz w:val="28"/>
          <w:szCs w:val="28"/>
        </w:rPr>
        <w:t>Ниж</w:t>
      </w:r>
      <w:r w:rsidR="0069794A">
        <w:rPr>
          <w:sz w:val="28"/>
          <w:szCs w:val="28"/>
        </w:rPr>
        <w:t>невартовские</w:t>
      </w:r>
      <w:proofErr w:type="spellEnd"/>
      <w:r w:rsidR="0069794A">
        <w:rPr>
          <w:sz w:val="28"/>
          <w:szCs w:val="28"/>
        </w:rPr>
        <w:t xml:space="preserve"> электрические сети, </w:t>
      </w:r>
      <w:proofErr w:type="spellStart"/>
      <w:r w:rsidRPr="00B54705">
        <w:rPr>
          <w:sz w:val="28"/>
          <w:szCs w:val="28"/>
        </w:rPr>
        <w:t>Эне</w:t>
      </w:r>
      <w:r w:rsidR="0069794A">
        <w:rPr>
          <w:sz w:val="28"/>
          <w:szCs w:val="28"/>
        </w:rPr>
        <w:t>ргонефть</w:t>
      </w:r>
      <w:proofErr w:type="spellEnd"/>
      <w:r w:rsidR="0069794A">
        <w:rPr>
          <w:sz w:val="28"/>
          <w:szCs w:val="28"/>
        </w:rPr>
        <w:t xml:space="preserve"> Томск (электромонтеры).</w:t>
      </w:r>
    </w:p>
    <w:p w:rsidR="0069794A" w:rsidRDefault="008E48C5" w:rsidP="00AE4988">
      <w:pPr>
        <w:ind w:firstLine="709"/>
        <w:jc w:val="both"/>
        <w:rPr>
          <w:sz w:val="28"/>
          <w:szCs w:val="28"/>
        </w:rPr>
      </w:pPr>
      <w:r w:rsidRPr="00B54705">
        <w:rPr>
          <w:bCs/>
          <w:sz w:val="28"/>
          <w:szCs w:val="28"/>
        </w:rPr>
        <w:t>Проживание в городе, проезд к месту практики и обратно либо городским транспортом, либо транспортом предприятия</w:t>
      </w:r>
      <w:r w:rsidR="0069794A">
        <w:rPr>
          <w:bCs/>
          <w:sz w:val="28"/>
          <w:szCs w:val="28"/>
        </w:rPr>
        <w:t xml:space="preserve"> (</w:t>
      </w:r>
      <w:proofErr w:type="spellStart"/>
      <w:r w:rsidR="0069794A">
        <w:rPr>
          <w:sz w:val="28"/>
          <w:szCs w:val="28"/>
        </w:rPr>
        <w:t>Нижневартовская</w:t>
      </w:r>
      <w:proofErr w:type="spellEnd"/>
      <w:r w:rsidR="0069794A">
        <w:rPr>
          <w:sz w:val="28"/>
          <w:szCs w:val="28"/>
        </w:rPr>
        <w:t xml:space="preserve"> ГРЭС, Самотлорнефтегаз, </w:t>
      </w:r>
      <w:r w:rsidRPr="00B54705">
        <w:rPr>
          <w:sz w:val="28"/>
          <w:szCs w:val="28"/>
        </w:rPr>
        <w:t xml:space="preserve">Филиал </w:t>
      </w:r>
      <w:proofErr w:type="spellStart"/>
      <w:r w:rsidRPr="00B54705">
        <w:rPr>
          <w:sz w:val="28"/>
          <w:szCs w:val="28"/>
        </w:rPr>
        <w:t>Россети</w:t>
      </w:r>
      <w:proofErr w:type="spellEnd"/>
      <w:r w:rsidRPr="00B54705">
        <w:rPr>
          <w:sz w:val="28"/>
          <w:szCs w:val="28"/>
        </w:rPr>
        <w:t xml:space="preserve"> Тюмень </w:t>
      </w:r>
      <w:proofErr w:type="spellStart"/>
      <w:r w:rsidRPr="00B54705">
        <w:rPr>
          <w:sz w:val="28"/>
          <w:szCs w:val="28"/>
        </w:rPr>
        <w:t>Ниж</w:t>
      </w:r>
      <w:r w:rsidR="0069794A">
        <w:rPr>
          <w:sz w:val="28"/>
          <w:szCs w:val="28"/>
        </w:rPr>
        <w:t>невартовские</w:t>
      </w:r>
      <w:proofErr w:type="spellEnd"/>
      <w:r w:rsidR="0069794A">
        <w:rPr>
          <w:sz w:val="28"/>
          <w:szCs w:val="28"/>
        </w:rPr>
        <w:t xml:space="preserve"> электрические сети, Городские электрические сети).</w:t>
      </w:r>
    </w:p>
    <w:p w:rsidR="00D8446B" w:rsidRPr="00B54705" w:rsidRDefault="008E48C5" w:rsidP="00AE4988">
      <w:pPr>
        <w:ind w:firstLine="709"/>
        <w:jc w:val="both"/>
        <w:rPr>
          <w:sz w:val="28"/>
          <w:szCs w:val="28"/>
        </w:rPr>
      </w:pPr>
      <w:r w:rsidRPr="00B54705">
        <w:rPr>
          <w:sz w:val="28"/>
          <w:szCs w:val="28"/>
        </w:rPr>
        <w:t>Проживание на производственной базе вдали от города</w:t>
      </w:r>
      <w:r w:rsidR="0069794A">
        <w:rPr>
          <w:sz w:val="28"/>
          <w:szCs w:val="28"/>
        </w:rPr>
        <w:t xml:space="preserve"> (</w:t>
      </w:r>
      <w:proofErr w:type="spellStart"/>
      <w:r w:rsidR="0069794A">
        <w:rPr>
          <w:sz w:val="28"/>
          <w:szCs w:val="28"/>
        </w:rPr>
        <w:t>Энергонефть</w:t>
      </w:r>
      <w:proofErr w:type="spellEnd"/>
      <w:r w:rsidR="0069794A">
        <w:rPr>
          <w:sz w:val="28"/>
          <w:szCs w:val="28"/>
        </w:rPr>
        <w:t xml:space="preserve"> Томск, </w:t>
      </w:r>
      <w:r w:rsidRPr="00B54705">
        <w:rPr>
          <w:sz w:val="28"/>
          <w:szCs w:val="28"/>
        </w:rPr>
        <w:t>электромонтеры).</w:t>
      </w:r>
    </w:p>
    <w:p w:rsidR="00D8446B" w:rsidRPr="00B54705" w:rsidRDefault="008E48C5" w:rsidP="00AE4988">
      <w:pPr>
        <w:ind w:firstLine="709"/>
        <w:jc w:val="both"/>
        <w:rPr>
          <w:sz w:val="28"/>
          <w:szCs w:val="28"/>
        </w:rPr>
      </w:pPr>
      <w:r w:rsidRPr="00B54705">
        <w:rPr>
          <w:sz w:val="28"/>
          <w:szCs w:val="28"/>
        </w:rPr>
        <w:t>Использование для нескольких дисциплин учебного плана действующего полигона с тренером-мастером производственного обучения</w:t>
      </w:r>
      <w:r w:rsidR="0069794A">
        <w:rPr>
          <w:sz w:val="28"/>
          <w:szCs w:val="28"/>
        </w:rPr>
        <w:t xml:space="preserve"> (Самотлорнефтегаз, </w:t>
      </w:r>
      <w:r w:rsidRPr="00B54705">
        <w:rPr>
          <w:sz w:val="28"/>
          <w:szCs w:val="28"/>
        </w:rPr>
        <w:t xml:space="preserve">Филиал </w:t>
      </w:r>
      <w:proofErr w:type="spellStart"/>
      <w:r w:rsidRPr="00B54705">
        <w:rPr>
          <w:sz w:val="28"/>
          <w:szCs w:val="28"/>
        </w:rPr>
        <w:t>Россети</w:t>
      </w:r>
      <w:proofErr w:type="spellEnd"/>
      <w:r w:rsidRPr="00B54705">
        <w:rPr>
          <w:sz w:val="28"/>
          <w:szCs w:val="28"/>
        </w:rPr>
        <w:t xml:space="preserve"> Тюмен</w:t>
      </w:r>
      <w:r w:rsidR="0069794A">
        <w:rPr>
          <w:sz w:val="28"/>
          <w:szCs w:val="28"/>
        </w:rPr>
        <w:t xml:space="preserve">ь </w:t>
      </w:r>
      <w:proofErr w:type="spellStart"/>
      <w:r w:rsidR="0069794A">
        <w:rPr>
          <w:sz w:val="28"/>
          <w:szCs w:val="28"/>
        </w:rPr>
        <w:t>Нижневартовские</w:t>
      </w:r>
      <w:proofErr w:type="spellEnd"/>
      <w:r w:rsidR="0069794A">
        <w:rPr>
          <w:sz w:val="28"/>
          <w:szCs w:val="28"/>
        </w:rPr>
        <w:t xml:space="preserve"> электрические сети, </w:t>
      </w:r>
      <w:proofErr w:type="spellStart"/>
      <w:r w:rsidR="0069794A">
        <w:rPr>
          <w:sz w:val="28"/>
          <w:szCs w:val="28"/>
        </w:rPr>
        <w:t>Энергонефть</w:t>
      </w:r>
      <w:proofErr w:type="spellEnd"/>
      <w:r w:rsidR="0069794A">
        <w:rPr>
          <w:sz w:val="28"/>
          <w:szCs w:val="28"/>
        </w:rPr>
        <w:t xml:space="preserve"> Томск).</w:t>
      </w:r>
    </w:p>
    <w:p w:rsidR="00D8446B" w:rsidRPr="00B54705" w:rsidRDefault="008E48C5" w:rsidP="00AE4988">
      <w:pPr>
        <w:ind w:firstLine="709"/>
        <w:jc w:val="both"/>
        <w:rPr>
          <w:sz w:val="28"/>
          <w:szCs w:val="28"/>
        </w:rPr>
      </w:pPr>
      <w:r w:rsidRPr="00B54705">
        <w:rPr>
          <w:sz w:val="28"/>
          <w:szCs w:val="28"/>
        </w:rPr>
        <w:t>Использование в дисциплинах теоретического обучения элементов производственной деятельности предприятий:</w:t>
      </w:r>
    </w:p>
    <w:p w:rsidR="00D8446B" w:rsidRPr="00B54705" w:rsidRDefault="008E48C5" w:rsidP="00AE4988">
      <w:pPr>
        <w:ind w:firstLine="709"/>
        <w:jc w:val="both"/>
        <w:rPr>
          <w:sz w:val="28"/>
          <w:szCs w:val="28"/>
        </w:rPr>
      </w:pPr>
      <w:r w:rsidRPr="00B54705">
        <w:rPr>
          <w:sz w:val="28"/>
          <w:szCs w:val="28"/>
        </w:rPr>
        <w:t>Тренажер диспетчерского управления и оперативных переключений.</w:t>
      </w:r>
    </w:p>
    <w:p w:rsidR="00D8446B" w:rsidRPr="00B54705" w:rsidRDefault="008E48C5" w:rsidP="00AE4988">
      <w:pPr>
        <w:ind w:firstLine="709"/>
        <w:jc w:val="both"/>
        <w:rPr>
          <w:sz w:val="28"/>
          <w:szCs w:val="28"/>
        </w:rPr>
      </w:pPr>
      <w:r w:rsidRPr="00B54705">
        <w:rPr>
          <w:sz w:val="28"/>
          <w:szCs w:val="28"/>
        </w:rPr>
        <w:t>Испытание и настройка блоков цифровых защит и автоматики.</w:t>
      </w:r>
    </w:p>
    <w:p w:rsidR="00D8446B" w:rsidRPr="00B54705" w:rsidRDefault="008E48C5" w:rsidP="00AE4988">
      <w:pPr>
        <w:ind w:firstLine="709"/>
        <w:jc w:val="both"/>
        <w:rPr>
          <w:sz w:val="28"/>
          <w:szCs w:val="28"/>
        </w:rPr>
      </w:pPr>
      <w:r w:rsidRPr="00B54705">
        <w:rPr>
          <w:sz w:val="28"/>
          <w:szCs w:val="28"/>
        </w:rPr>
        <w:t>АСОП-Эксперт (поддержание квалификации и предэкзаменационной подготовки персонала предприятий энергетики).</w:t>
      </w:r>
    </w:p>
    <w:p w:rsidR="00D8446B" w:rsidRPr="00B54705" w:rsidRDefault="008E48C5" w:rsidP="00AE4988">
      <w:pPr>
        <w:ind w:firstLine="709"/>
        <w:jc w:val="both"/>
        <w:rPr>
          <w:sz w:val="28"/>
          <w:szCs w:val="28"/>
        </w:rPr>
      </w:pPr>
      <w:r w:rsidRPr="00B54705">
        <w:rPr>
          <w:sz w:val="28"/>
          <w:szCs w:val="28"/>
        </w:rPr>
        <w:t>Разработка и реализация по заказу предприятий повышения квалификации и профессиональной переподготовки</w:t>
      </w:r>
      <w:r w:rsidR="0069794A">
        <w:rPr>
          <w:sz w:val="28"/>
          <w:szCs w:val="28"/>
        </w:rPr>
        <w:t>.</w:t>
      </w:r>
    </w:p>
    <w:p w:rsidR="00D8446B" w:rsidRPr="00B54705" w:rsidRDefault="008E48C5" w:rsidP="00AE4988">
      <w:pPr>
        <w:ind w:firstLine="709"/>
        <w:jc w:val="both"/>
        <w:rPr>
          <w:sz w:val="28"/>
          <w:szCs w:val="28"/>
        </w:rPr>
      </w:pPr>
      <w:r w:rsidRPr="00B54705">
        <w:rPr>
          <w:sz w:val="28"/>
          <w:szCs w:val="28"/>
        </w:rPr>
        <w:t xml:space="preserve">ПП «Электроснабжение предприятий </w:t>
      </w:r>
      <w:proofErr w:type="spellStart"/>
      <w:r w:rsidRPr="00B54705">
        <w:rPr>
          <w:sz w:val="28"/>
          <w:szCs w:val="28"/>
        </w:rPr>
        <w:t>нефтегазодобычи</w:t>
      </w:r>
      <w:proofErr w:type="spellEnd"/>
      <w:r w:rsidRPr="00B54705">
        <w:rPr>
          <w:sz w:val="28"/>
          <w:szCs w:val="28"/>
        </w:rPr>
        <w:t>»</w:t>
      </w:r>
      <w:r w:rsidR="0069794A">
        <w:rPr>
          <w:sz w:val="28"/>
          <w:szCs w:val="28"/>
        </w:rPr>
        <w:t>.</w:t>
      </w:r>
    </w:p>
    <w:p w:rsidR="00D8446B" w:rsidRPr="00B54705" w:rsidRDefault="008E48C5" w:rsidP="00AE4988">
      <w:pPr>
        <w:ind w:firstLine="709"/>
        <w:jc w:val="both"/>
        <w:rPr>
          <w:sz w:val="28"/>
          <w:szCs w:val="28"/>
        </w:rPr>
      </w:pPr>
      <w:r w:rsidRPr="00B54705">
        <w:rPr>
          <w:sz w:val="28"/>
          <w:szCs w:val="28"/>
        </w:rPr>
        <w:t>ПП «Промышленная теплоэнергетика»</w:t>
      </w:r>
      <w:r w:rsidR="0069794A">
        <w:rPr>
          <w:sz w:val="28"/>
          <w:szCs w:val="28"/>
        </w:rPr>
        <w:t>.</w:t>
      </w:r>
    </w:p>
    <w:p w:rsidR="00D8446B" w:rsidRPr="00B54705" w:rsidRDefault="008E48C5" w:rsidP="00AE4988">
      <w:pPr>
        <w:ind w:firstLine="709"/>
        <w:jc w:val="both"/>
        <w:rPr>
          <w:sz w:val="28"/>
          <w:szCs w:val="28"/>
        </w:rPr>
      </w:pPr>
      <w:r w:rsidRPr="00B54705">
        <w:rPr>
          <w:sz w:val="28"/>
          <w:szCs w:val="28"/>
        </w:rPr>
        <w:t>ПК «Релейная защита и автоматика систем электроснабжения для руководителей служб и специалистов»</w:t>
      </w:r>
      <w:r w:rsidR="0069794A">
        <w:rPr>
          <w:sz w:val="28"/>
          <w:szCs w:val="28"/>
        </w:rPr>
        <w:t>.</w:t>
      </w:r>
    </w:p>
    <w:p w:rsidR="00B43DFD" w:rsidRPr="00B43DFD" w:rsidRDefault="00B43DFD" w:rsidP="00AE4988">
      <w:pPr>
        <w:ind w:firstLine="709"/>
        <w:rPr>
          <w:b/>
          <w:sz w:val="28"/>
          <w:szCs w:val="28"/>
        </w:rPr>
      </w:pPr>
    </w:p>
    <w:sectPr w:rsidR="00B43DFD" w:rsidRPr="00B43DFD" w:rsidSect="00AE4988">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6BA" w:rsidRDefault="00EF66BA" w:rsidP="00AE4988">
      <w:r>
        <w:separator/>
      </w:r>
    </w:p>
  </w:endnote>
  <w:endnote w:type="continuationSeparator" w:id="0">
    <w:p w:rsidR="00EF66BA" w:rsidRDefault="00EF66BA" w:rsidP="00AE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6BA" w:rsidRDefault="00EF66BA" w:rsidP="00AE4988">
      <w:r>
        <w:separator/>
      </w:r>
    </w:p>
  </w:footnote>
  <w:footnote w:type="continuationSeparator" w:id="0">
    <w:p w:rsidR="00EF66BA" w:rsidRDefault="00EF66BA" w:rsidP="00AE4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442857"/>
      <w:docPartObj>
        <w:docPartGallery w:val="Page Numbers (Top of Page)"/>
        <w:docPartUnique/>
      </w:docPartObj>
    </w:sdtPr>
    <w:sdtEndPr/>
    <w:sdtContent>
      <w:p w:rsidR="00AE4988" w:rsidRDefault="00AE4988">
        <w:pPr>
          <w:pStyle w:val="a9"/>
          <w:jc w:val="center"/>
        </w:pPr>
        <w:r>
          <w:fldChar w:fldCharType="begin"/>
        </w:r>
        <w:r>
          <w:instrText>PAGE   \* MERGEFORMAT</w:instrText>
        </w:r>
        <w:r>
          <w:fldChar w:fldCharType="separate"/>
        </w:r>
        <w:r w:rsidR="000664A6">
          <w:rPr>
            <w:noProof/>
          </w:rPr>
          <w:t>18</w:t>
        </w:r>
        <w:r>
          <w:fldChar w:fldCharType="end"/>
        </w:r>
      </w:p>
    </w:sdtContent>
  </w:sdt>
  <w:p w:rsidR="00AE4988" w:rsidRDefault="00AE498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945F3B"/>
    <w:multiLevelType w:val="singleLevel"/>
    <w:tmpl w:val="DC945F3B"/>
    <w:lvl w:ilvl="0">
      <w:start w:val="1"/>
      <w:numFmt w:val="decimal"/>
      <w:suff w:val="space"/>
      <w:lvlText w:val="%1."/>
      <w:lvlJc w:val="left"/>
      <w:pPr>
        <w:ind w:left="0" w:firstLine="0"/>
      </w:pPr>
    </w:lvl>
  </w:abstractNum>
  <w:abstractNum w:abstractNumId="1" w15:restartNumberingAfterBreak="0">
    <w:nsid w:val="04DF7E32"/>
    <w:multiLevelType w:val="hybridMultilevel"/>
    <w:tmpl w:val="33024DE6"/>
    <w:lvl w:ilvl="0" w:tplc="C5BAE552">
      <w:start w:val="1"/>
      <w:numFmt w:val="bullet"/>
      <w:lvlText w:val="•"/>
      <w:lvlJc w:val="left"/>
      <w:pPr>
        <w:tabs>
          <w:tab w:val="num" w:pos="720"/>
        </w:tabs>
        <w:ind w:left="720" w:hanging="360"/>
      </w:pPr>
      <w:rPr>
        <w:rFonts w:ascii="Arial" w:hAnsi="Arial" w:hint="default"/>
      </w:rPr>
    </w:lvl>
    <w:lvl w:ilvl="1" w:tplc="01125CDC">
      <w:start w:val="1"/>
      <w:numFmt w:val="bullet"/>
      <w:lvlText w:val="•"/>
      <w:lvlJc w:val="left"/>
      <w:pPr>
        <w:tabs>
          <w:tab w:val="num" w:pos="1440"/>
        </w:tabs>
        <w:ind w:left="1440" w:hanging="360"/>
      </w:pPr>
      <w:rPr>
        <w:rFonts w:ascii="Arial" w:hAnsi="Arial" w:hint="default"/>
      </w:rPr>
    </w:lvl>
    <w:lvl w:ilvl="2" w:tplc="EC88A7CA">
      <w:start w:val="1"/>
      <w:numFmt w:val="bullet"/>
      <w:lvlText w:val="•"/>
      <w:lvlJc w:val="left"/>
      <w:pPr>
        <w:tabs>
          <w:tab w:val="num" w:pos="2160"/>
        </w:tabs>
        <w:ind w:left="2160" w:hanging="360"/>
      </w:pPr>
      <w:rPr>
        <w:rFonts w:ascii="Arial" w:hAnsi="Arial" w:hint="default"/>
      </w:rPr>
    </w:lvl>
    <w:lvl w:ilvl="3" w:tplc="7EBA0DCA" w:tentative="1">
      <w:start w:val="1"/>
      <w:numFmt w:val="bullet"/>
      <w:lvlText w:val="•"/>
      <w:lvlJc w:val="left"/>
      <w:pPr>
        <w:tabs>
          <w:tab w:val="num" w:pos="2880"/>
        </w:tabs>
        <w:ind w:left="2880" w:hanging="360"/>
      </w:pPr>
      <w:rPr>
        <w:rFonts w:ascii="Arial" w:hAnsi="Arial" w:hint="default"/>
      </w:rPr>
    </w:lvl>
    <w:lvl w:ilvl="4" w:tplc="3D901B96" w:tentative="1">
      <w:start w:val="1"/>
      <w:numFmt w:val="bullet"/>
      <w:lvlText w:val="•"/>
      <w:lvlJc w:val="left"/>
      <w:pPr>
        <w:tabs>
          <w:tab w:val="num" w:pos="3600"/>
        </w:tabs>
        <w:ind w:left="3600" w:hanging="360"/>
      </w:pPr>
      <w:rPr>
        <w:rFonts w:ascii="Arial" w:hAnsi="Arial" w:hint="default"/>
      </w:rPr>
    </w:lvl>
    <w:lvl w:ilvl="5" w:tplc="ADD0B7B8" w:tentative="1">
      <w:start w:val="1"/>
      <w:numFmt w:val="bullet"/>
      <w:lvlText w:val="•"/>
      <w:lvlJc w:val="left"/>
      <w:pPr>
        <w:tabs>
          <w:tab w:val="num" w:pos="4320"/>
        </w:tabs>
        <w:ind w:left="4320" w:hanging="360"/>
      </w:pPr>
      <w:rPr>
        <w:rFonts w:ascii="Arial" w:hAnsi="Arial" w:hint="default"/>
      </w:rPr>
    </w:lvl>
    <w:lvl w:ilvl="6" w:tplc="955E9F0C" w:tentative="1">
      <w:start w:val="1"/>
      <w:numFmt w:val="bullet"/>
      <w:lvlText w:val="•"/>
      <w:lvlJc w:val="left"/>
      <w:pPr>
        <w:tabs>
          <w:tab w:val="num" w:pos="5040"/>
        </w:tabs>
        <w:ind w:left="5040" w:hanging="360"/>
      </w:pPr>
      <w:rPr>
        <w:rFonts w:ascii="Arial" w:hAnsi="Arial" w:hint="default"/>
      </w:rPr>
    </w:lvl>
    <w:lvl w:ilvl="7" w:tplc="1F2C48C0" w:tentative="1">
      <w:start w:val="1"/>
      <w:numFmt w:val="bullet"/>
      <w:lvlText w:val="•"/>
      <w:lvlJc w:val="left"/>
      <w:pPr>
        <w:tabs>
          <w:tab w:val="num" w:pos="5760"/>
        </w:tabs>
        <w:ind w:left="5760" w:hanging="360"/>
      </w:pPr>
      <w:rPr>
        <w:rFonts w:ascii="Arial" w:hAnsi="Arial" w:hint="default"/>
      </w:rPr>
    </w:lvl>
    <w:lvl w:ilvl="8" w:tplc="4AB42FF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C22754"/>
    <w:multiLevelType w:val="hybridMultilevel"/>
    <w:tmpl w:val="FBB85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13334"/>
    <w:multiLevelType w:val="hybridMultilevel"/>
    <w:tmpl w:val="377860BE"/>
    <w:lvl w:ilvl="0" w:tplc="F8266CCC">
      <w:start w:val="1"/>
      <w:numFmt w:val="bullet"/>
      <w:lvlText w:val="•"/>
      <w:lvlJc w:val="left"/>
      <w:pPr>
        <w:tabs>
          <w:tab w:val="num" w:pos="720"/>
        </w:tabs>
        <w:ind w:left="720" w:hanging="360"/>
      </w:pPr>
      <w:rPr>
        <w:rFonts w:ascii="Arial" w:hAnsi="Arial" w:hint="default"/>
      </w:rPr>
    </w:lvl>
    <w:lvl w:ilvl="1" w:tplc="4FA4A28A">
      <w:start w:val="52"/>
      <w:numFmt w:val="bullet"/>
      <w:lvlText w:val="–"/>
      <w:lvlJc w:val="left"/>
      <w:pPr>
        <w:tabs>
          <w:tab w:val="num" w:pos="1440"/>
        </w:tabs>
        <w:ind w:left="1440" w:hanging="360"/>
      </w:pPr>
      <w:rPr>
        <w:rFonts w:ascii="Arial" w:hAnsi="Arial" w:hint="default"/>
      </w:rPr>
    </w:lvl>
    <w:lvl w:ilvl="2" w:tplc="2026CA06">
      <w:start w:val="52"/>
      <w:numFmt w:val="bullet"/>
      <w:lvlText w:val="•"/>
      <w:lvlJc w:val="left"/>
      <w:pPr>
        <w:tabs>
          <w:tab w:val="num" w:pos="2160"/>
        </w:tabs>
        <w:ind w:left="2160" w:hanging="360"/>
      </w:pPr>
      <w:rPr>
        <w:rFonts w:ascii="Arial" w:hAnsi="Arial" w:hint="default"/>
      </w:rPr>
    </w:lvl>
    <w:lvl w:ilvl="3" w:tplc="C92AE2CA" w:tentative="1">
      <w:start w:val="1"/>
      <w:numFmt w:val="bullet"/>
      <w:lvlText w:val="•"/>
      <w:lvlJc w:val="left"/>
      <w:pPr>
        <w:tabs>
          <w:tab w:val="num" w:pos="2880"/>
        </w:tabs>
        <w:ind w:left="2880" w:hanging="360"/>
      </w:pPr>
      <w:rPr>
        <w:rFonts w:ascii="Arial" w:hAnsi="Arial" w:hint="default"/>
      </w:rPr>
    </w:lvl>
    <w:lvl w:ilvl="4" w:tplc="FE768154" w:tentative="1">
      <w:start w:val="1"/>
      <w:numFmt w:val="bullet"/>
      <w:lvlText w:val="•"/>
      <w:lvlJc w:val="left"/>
      <w:pPr>
        <w:tabs>
          <w:tab w:val="num" w:pos="3600"/>
        </w:tabs>
        <w:ind w:left="3600" w:hanging="360"/>
      </w:pPr>
      <w:rPr>
        <w:rFonts w:ascii="Arial" w:hAnsi="Arial" w:hint="default"/>
      </w:rPr>
    </w:lvl>
    <w:lvl w:ilvl="5" w:tplc="E0F470DA" w:tentative="1">
      <w:start w:val="1"/>
      <w:numFmt w:val="bullet"/>
      <w:lvlText w:val="•"/>
      <w:lvlJc w:val="left"/>
      <w:pPr>
        <w:tabs>
          <w:tab w:val="num" w:pos="4320"/>
        </w:tabs>
        <w:ind w:left="4320" w:hanging="360"/>
      </w:pPr>
      <w:rPr>
        <w:rFonts w:ascii="Arial" w:hAnsi="Arial" w:hint="default"/>
      </w:rPr>
    </w:lvl>
    <w:lvl w:ilvl="6" w:tplc="DBC6BF58" w:tentative="1">
      <w:start w:val="1"/>
      <w:numFmt w:val="bullet"/>
      <w:lvlText w:val="•"/>
      <w:lvlJc w:val="left"/>
      <w:pPr>
        <w:tabs>
          <w:tab w:val="num" w:pos="5040"/>
        </w:tabs>
        <w:ind w:left="5040" w:hanging="360"/>
      </w:pPr>
      <w:rPr>
        <w:rFonts w:ascii="Arial" w:hAnsi="Arial" w:hint="default"/>
      </w:rPr>
    </w:lvl>
    <w:lvl w:ilvl="7" w:tplc="11040F30" w:tentative="1">
      <w:start w:val="1"/>
      <w:numFmt w:val="bullet"/>
      <w:lvlText w:val="•"/>
      <w:lvlJc w:val="left"/>
      <w:pPr>
        <w:tabs>
          <w:tab w:val="num" w:pos="5760"/>
        </w:tabs>
        <w:ind w:left="5760" w:hanging="360"/>
      </w:pPr>
      <w:rPr>
        <w:rFonts w:ascii="Arial" w:hAnsi="Arial" w:hint="default"/>
      </w:rPr>
    </w:lvl>
    <w:lvl w:ilvl="8" w:tplc="277883B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366621"/>
    <w:multiLevelType w:val="hybridMultilevel"/>
    <w:tmpl w:val="90CA0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2A32C9"/>
    <w:multiLevelType w:val="hybridMultilevel"/>
    <w:tmpl w:val="FBB85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7A5F7C"/>
    <w:multiLevelType w:val="multilevel"/>
    <w:tmpl w:val="B122F784"/>
    <w:lvl w:ilvl="0">
      <w:start w:val="2"/>
      <w:numFmt w:val="decimal"/>
      <w:lvlText w:val="%1."/>
      <w:lvlJc w:val="left"/>
      <w:pPr>
        <w:ind w:left="450" w:hanging="450"/>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1B1F330A"/>
    <w:multiLevelType w:val="hybridMultilevel"/>
    <w:tmpl w:val="1A349BA8"/>
    <w:lvl w:ilvl="0" w:tplc="34F87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CB52EC"/>
    <w:multiLevelType w:val="hybridMultilevel"/>
    <w:tmpl w:val="BC580240"/>
    <w:lvl w:ilvl="0" w:tplc="BF6C3876">
      <w:start w:val="1"/>
      <w:numFmt w:val="bullet"/>
      <w:lvlText w:val="•"/>
      <w:lvlJc w:val="left"/>
      <w:pPr>
        <w:tabs>
          <w:tab w:val="num" w:pos="720"/>
        </w:tabs>
        <w:ind w:left="720" w:hanging="360"/>
      </w:pPr>
      <w:rPr>
        <w:rFonts w:ascii="Arial" w:hAnsi="Arial" w:hint="default"/>
      </w:rPr>
    </w:lvl>
    <w:lvl w:ilvl="1" w:tplc="4FEEB9A2">
      <w:start w:val="52"/>
      <w:numFmt w:val="bullet"/>
      <w:lvlText w:val="-"/>
      <w:lvlJc w:val="left"/>
      <w:pPr>
        <w:tabs>
          <w:tab w:val="num" w:pos="1440"/>
        </w:tabs>
        <w:ind w:left="1440" w:hanging="360"/>
      </w:pPr>
      <w:rPr>
        <w:rFonts w:ascii="Times New Roman" w:hAnsi="Times New Roman" w:hint="default"/>
      </w:rPr>
    </w:lvl>
    <w:lvl w:ilvl="2" w:tplc="FFDEB41A" w:tentative="1">
      <w:start w:val="1"/>
      <w:numFmt w:val="bullet"/>
      <w:lvlText w:val="•"/>
      <w:lvlJc w:val="left"/>
      <w:pPr>
        <w:tabs>
          <w:tab w:val="num" w:pos="2160"/>
        </w:tabs>
        <w:ind w:left="2160" w:hanging="360"/>
      </w:pPr>
      <w:rPr>
        <w:rFonts w:ascii="Arial" w:hAnsi="Arial" w:hint="default"/>
      </w:rPr>
    </w:lvl>
    <w:lvl w:ilvl="3" w:tplc="C300554C" w:tentative="1">
      <w:start w:val="1"/>
      <w:numFmt w:val="bullet"/>
      <w:lvlText w:val="•"/>
      <w:lvlJc w:val="left"/>
      <w:pPr>
        <w:tabs>
          <w:tab w:val="num" w:pos="2880"/>
        </w:tabs>
        <w:ind w:left="2880" w:hanging="360"/>
      </w:pPr>
      <w:rPr>
        <w:rFonts w:ascii="Arial" w:hAnsi="Arial" w:hint="default"/>
      </w:rPr>
    </w:lvl>
    <w:lvl w:ilvl="4" w:tplc="DA3A9902" w:tentative="1">
      <w:start w:val="1"/>
      <w:numFmt w:val="bullet"/>
      <w:lvlText w:val="•"/>
      <w:lvlJc w:val="left"/>
      <w:pPr>
        <w:tabs>
          <w:tab w:val="num" w:pos="3600"/>
        </w:tabs>
        <w:ind w:left="3600" w:hanging="360"/>
      </w:pPr>
      <w:rPr>
        <w:rFonts w:ascii="Arial" w:hAnsi="Arial" w:hint="default"/>
      </w:rPr>
    </w:lvl>
    <w:lvl w:ilvl="5" w:tplc="621C6A42" w:tentative="1">
      <w:start w:val="1"/>
      <w:numFmt w:val="bullet"/>
      <w:lvlText w:val="•"/>
      <w:lvlJc w:val="left"/>
      <w:pPr>
        <w:tabs>
          <w:tab w:val="num" w:pos="4320"/>
        </w:tabs>
        <w:ind w:left="4320" w:hanging="360"/>
      </w:pPr>
      <w:rPr>
        <w:rFonts w:ascii="Arial" w:hAnsi="Arial" w:hint="default"/>
      </w:rPr>
    </w:lvl>
    <w:lvl w:ilvl="6" w:tplc="C3368D08" w:tentative="1">
      <w:start w:val="1"/>
      <w:numFmt w:val="bullet"/>
      <w:lvlText w:val="•"/>
      <w:lvlJc w:val="left"/>
      <w:pPr>
        <w:tabs>
          <w:tab w:val="num" w:pos="5040"/>
        </w:tabs>
        <w:ind w:left="5040" w:hanging="360"/>
      </w:pPr>
      <w:rPr>
        <w:rFonts w:ascii="Arial" w:hAnsi="Arial" w:hint="default"/>
      </w:rPr>
    </w:lvl>
    <w:lvl w:ilvl="7" w:tplc="1584E416" w:tentative="1">
      <w:start w:val="1"/>
      <w:numFmt w:val="bullet"/>
      <w:lvlText w:val="•"/>
      <w:lvlJc w:val="left"/>
      <w:pPr>
        <w:tabs>
          <w:tab w:val="num" w:pos="5760"/>
        </w:tabs>
        <w:ind w:left="5760" w:hanging="360"/>
      </w:pPr>
      <w:rPr>
        <w:rFonts w:ascii="Arial" w:hAnsi="Arial" w:hint="default"/>
      </w:rPr>
    </w:lvl>
    <w:lvl w:ilvl="8" w:tplc="D9FAC52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A1A5280"/>
    <w:multiLevelType w:val="hybridMultilevel"/>
    <w:tmpl w:val="71CABA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3005459"/>
    <w:multiLevelType w:val="hybridMultilevel"/>
    <w:tmpl w:val="93DA91B8"/>
    <w:lvl w:ilvl="0" w:tplc="FFEEF264">
      <w:start w:val="2"/>
      <w:numFmt w:val="decimal"/>
      <w:lvlText w:val="%1."/>
      <w:lvlJc w:val="left"/>
      <w:pPr>
        <w:ind w:left="1572" w:hanging="360"/>
      </w:pPr>
      <w:rPr>
        <w:rFonts w:eastAsia="Times New Roman" w:hint="default"/>
        <w:color w:val="000000"/>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1" w15:restartNumberingAfterBreak="0">
    <w:nsid w:val="3E737FA6"/>
    <w:multiLevelType w:val="hybridMultilevel"/>
    <w:tmpl w:val="96C221DC"/>
    <w:lvl w:ilvl="0" w:tplc="76CAB01A">
      <w:start w:val="1"/>
      <w:numFmt w:val="bullet"/>
      <w:lvlText w:val="•"/>
      <w:lvlJc w:val="left"/>
      <w:pPr>
        <w:tabs>
          <w:tab w:val="num" w:pos="720"/>
        </w:tabs>
        <w:ind w:left="720" w:hanging="360"/>
      </w:pPr>
      <w:rPr>
        <w:rFonts w:ascii="Arial" w:hAnsi="Arial" w:hint="default"/>
      </w:rPr>
    </w:lvl>
    <w:lvl w:ilvl="1" w:tplc="72186E34">
      <w:start w:val="52"/>
      <w:numFmt w:val="bullet"/>
      <w:lvlText w:val="–"/>
      <w:lvlJc w:val="left"/>
      <w:pPr>
        <w:tabs>
          <w:tab w:val="num" w:pos="1440"/>
        </w:tabs>
        <w:ind w:left="1440" w:hanging="360"/>
      </w:pPr>
      <w:rPr>
        <w:rFonts w:ascii="Arial" w:hAnsi="Arial" w:hint="default"/>
      </w:rPr>
    </w:lvl>
    <w:lvl w:ilvl="2" w:tplc="4D1823E0" w:tentative="1">
      <w:start w:val="1"/>
      <w:numFmt w:val="bullet"/>
      <w:lvlText w:val="•"/>
      <w:lvlJc w:val="left"/>
      <w:pPr>
        <w:tabs>
          <w:tab w:val="num" w:pos="2160"/>
        </w:tabs>
        <w:ind w:left="2160" w:hanging="360"/>
      </w:pPr>
      <w:rPr>
        <w:rFonts w:ascii="Arial" w:hAnsi="Arial" w:hint="default"/>
      </w:rPr>
    </w:lvl>
    <w:lvl w:ilvl="3" w:tplc="8F8EB00A" w:tentative="1">
      <w:start w:val="1"/>
      <w:numFmt w:val="bullet"/>
      <w:lvlText w:val="•"/>
      <w:lvlJc w:val="left"/>
      <w:pPr>
        <w:tabs>
          <w:tab w:val="num" w:pos="2880"/>
        </w:tabs>
        <w:ind w:left="2880" w:hanging="360"/>
      </w:pPr>
      <w:rPr>
        <w:rFonts w:ascii="Arial" w:hAnsi="Arial" w:hint="default"/>
      </w:rPr>
    </w:lvl>
    <w:lvl w:ilvl="4" w:tplc="E21A7B44" w:tentative="1">
      <w:start w:val="1"/>
      <w:numFmt w:val="bullet"/>
      <w:lvlText w:val="•"/>
      <w:lvlJc w:val="left"/>
      <w:pPr>
        <w:tabs>
          <w:tab w:val="num" w:pos="3600"/>
        </w:tabs>
        <w:ind w:left="3600" w:hanging="360"/>
      </w:pPr>
      <w:rPr>
        <w:rFonts w:ascii="Arial" w:hAnsi="Arial" w:hint="default"/>
      </w:rPr>
    </w:lvl>
    <w:lvl w:ilvl="5" w:tplc="47F2A14C" w:tentative="1">
      <w:start w:val="1"/>
      <w:numFmt w:val="bullet"/>
      <w:lvlText w:val="•"/>
      <w:lvlJc w:val="left"/>
      <w:pPr>
        <w:tabs>
          <w:tab w:val="num" w:pos="4320"/>
        </w:tabs>
        <w:ind w:left="4320" w:hanging="360"/>
      </w:pPr>
      <w:rPr>
        <w:rFonts w:ascii="Arial" w:hAnsi="Arial" w:hint="default"/>
      </w:rPr>
    </w:lvl>
    <w:lvl w:ilvl="6" w:tplc="6B04F26A" w:tentative="1">
      <w:start w:val="1"/>
      <w:numFmt w:val="bullet"/>
      <w:lvlText w:val="•"/>
      <w:lvlJc w:val="left"/>
      <w:pPr>
        <w:tabs>
          <w:tab w:val="num" w:pos="5040"/>
        </w:tabs>
        <w:ind w:left="5040" w:hanging="360"/>
      </w:pPr>
      <w:rPr>
        <w:rFonts w:ascii="Arial" w:hAnsi="Arial" w:hint="default"/>
      </w:rPr>
    </w:lvl>
    <w:lvl w:ilvl="7" w:tplc="7EF29BBA" w:tentative="1">
      <w:start w:val="1"/>
      <w:numFmt w:val="bullet"/>
      <w:lvlText w:val="•"/>
      <w:lvlJc w:val="left"/>
      <w:pPr>
        <w:tabs>
          <w:tab w:val="num" w:pos="5760"/>
        </w:tabs>
        <w:ind w:left="5760" w:hanging="360"/>
      </w:pPr>
      <w:rPr>
        <w:rFonts w:ascii="Arial" w:hAnsi="Arial" w:hint="default"/>
      </w:rPr>
    </w:lvl>
    <w:lvl w:ilvl="8" w:tplc="A4B2AD8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35D78FB"/>
    <w:multiLevelType w:val="hybridMultilevel"/>
    <w:tmpl w:val="5C628A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4E66226"/>
    <w:multiLevelType w:val="multilevel"/>
    <w:tmpl w:val="2D0CA646"/>
    <w:lvl w:ilvl="0">
      <w:start w:val="1"/>
      <w:numFmt w:val="decimal"/>
      <w:lvlText w:val="%1."/>
      <w:lvlJc w:val="left"/>
      <w:pPr>
        <w:ind w:left="480" w:hanging="48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2163" w:hanging="2160"/>
      </w:pPr>
      <w:rPr>
        <w:rFonts w:hint="default"/>
      </w:rPr>
    </w:lvl>
    <w:lvl w:ilvl="8">
      <w:start w:val="1"/>
      <w:numFmt w:val="decimal"/>
      <w:lvlText w:val="%1.%2.%3.%4.%5.%6.%7.%8.%9."/>
      <w:lvlJc w:val="left"/>
      <w:pPr>
        <w:ind w:left="13592" w:hanging="2160"/>
      </w:pPr>
      <w:rPr>
        <w:rFonts w:hint="default"/>
      </w:rPr>
    </w:lvl>
  </w:abstractNum>
  <w:abstractNum w:abstractNumId="14" w15:restartNumberingAfterBreak="0">
    <w:nsid w:val="457A2356"/>
    <w:multiLevelType w:val="hybridMultilevel"/>
    <w:tmpl w:val="921A6FF6"/>
    <w:lvl w:ilvl="0" w:tplc="5DE235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8646963"/>
    <w:multiLevelType w:val="hybridMultilevel"/>
    <w:tmpl w:val="BB3EEEBE"/>
    <w:lvl w:ilvl="0" w:tplc="90184DCE">
      <w:start w:val="2"/>
      <w:numFmt w:val="decimal"/>
      <w:lvlText w:val="%1."/>
      <w:lvlJc w:val="left"/>
      <w:pPr>
        <w:ind w:left="720" w:hanging="360"/>
      </w:pPr>
      <w:rPr>
        <w:rFonts w:eastAsia="Calibri" w:hint="default"/>
        <w:color w:val="auto"/>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177B9E"/>
    <w:multiLevelType w:val="hybridMultilevel"/>
    <w:tmpl w:val="FBB85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593C38"/>
    <w:multiLevelType w:val="multilevel"/>
    <w:tmpl w:val="2B44509E"/>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8" w15:restartNumberingAfterBreak="0">
    <w:nsid w:val="6B1C586B"/>
    <w:multiLevelType w:val="hybridMultilevel"/>
    <w:tmpl w:val="270EA3D0"/>
    <w:lvl w:ilvl="0" w:tplc="FDBCA0A2">
      <w:start w:val="1"/>
      <w:numFmt w:val="decimal"/>
      <w:lvlText w:val="%1."/>
      <w:lvlJc w:val="left"/>
      <w:pPr>
        <w:ind w:left="360" w:hanging="360"/>
      </w:pPr>
      <w:rPr>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B9B6649"/>
    <w:multiLevelType w:val="hybridMultilevel"/>
    <w:tmpl w:val="B2D06F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64918F9"/>
    <w:multiLevelType w:val="hybridMultilevel"/>
    <w:tmpl w:val="270EA3D0"/>
    <w:lvl w:ilvl="0" w:tplc="FDBCA0A2">
      <w:start w:val="1"/>
      <w:numFmt w:val="decimal"/>
      <w:lvlText w:val="%1."/>
      <w:lvlJc w:val="left"/>
      <w:pPr>
        <w:ind w:left="360" w:hanging="360"/>
      </w:pPr>
      <w:rPr>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7"/>
  </w:num>
  <w:num w:numId="2">
    <w:abstractNumId w:val="10"/>
  </w:num>
  <w:num w:numId="3">
    <w:abstractNumId w:val="2"/>
  </w:num>
  <w:num w:numId="4">
    <w:abstractNumId w:val="15"/>
  </w:num>
  <w:num w:numId="5">
    <w:abstractNumId w:val="20"/>
  </w:num>
  <w:num w:numId="6">
    <w:abstractNumId w:val="12"/>
  </w:num>
  <w:num w:numId="7">
    <w:abstractNumId w:val="18"/>
  </w:num>
  <w:num w:numId="8">
    <w:abstractNumId w:val="4"/>
  </w:num>
  <w:num w:numId="9">
    <w:abstractNumId w:val="7"/>
  </w:num>
  <w:num w:numId="10">
    <w:abstractNumId w:val="13"/>
  </w:num>
  <w:num w:numId="11">
    <w:abstractNumId w:val="5"/>
  </w:num>
  <w:num w:numId="12">
    <w:abstractNumId w:val="16"/>
  </w:num>
  <w:num w:numId="13">
    <w:abstractNumId w:val="14"/>
  </w:num>
  <w:num w:numId="14">
    <w:abstractNumId w:val="8"/>
  </w:num>
  <w:num w:numId="15">
    <w:abstractNumId w:val="1"/>
  </w:num>
  <w:num w:numId="16">
    <w:abstractNumId w:val="3"/>
  </w:num>
  <w:num w:numId="17">
    <w:abstractNumId w:val="11"/>
  </w:num>
  <w:num w:numId="18">
    <w:abstractNumId w:val="0"/>
    <w:lvlOverride w:ilvl="0">
      <w:startOverride w:val="1"/>
    </w:lvlOverride>
  </w:num>
  <w:num w:numId="19">
    <w:abstractNumId w:val="9"/>
  </w:num>
  <w:num w:numId="20">
    <w:abstractNumId w:val="19"/>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50C"/>
    <w:rsid w:val="00005607"/>
    <w:rsid w:val="00021E6C"/>
    <w:rsid w:val="000664A6"/>
    <w:rsid w:val="00067A1C"/>
    <w:rsid w:val="00071D78"/>
    <w:rsid w:val="000B571D"/>
    <w:rsid w:val="0011481A"/>
    <w:rsid w:val="003276EC"/>
    <w:rsid w:val="00347F62"/>
    <w:rsid w:val="00413C8C"/>
    <w:rsid w:val="005040DE"/>
    <w:rsid w:val="0056662A"/>
    <w:rsid w:val="00600727"/>
    <w:rsid w:val="006350D7"/>
    <w:rsid w:val="0064737E"/>
    <w:rsid w:val="0069794A"/>
    <w:rsid w:val="006F11E5"/>
    <w:rsid w:val="00761670"/>
    <w:rsid w:val="0076506F"/>
    <w:rsid w:val="007F475C"/>
    <w:rsid w:val="007F7F33"/>
    <w:rsid w:val="008E48C5"/>
    <w:rsid w:val="009028D1"/>
    <w:rsid w:val="009311ED"/>
    <w:rsid w:val="00950D74"/>
    <w:rsid w:val="00974DE1"/>
    <w:rsid w:val="009B16BD"/>
    <w:rsid w:val="009F6107"/>
    <w:rsid w:val="00AE4988"/>
    <w:rsid w:val="00B43DFD"/>
    <w:rsid w:val="00B54705"/>
    <w:rsid w:val="00B55392"/>
    <w:rsid w:val="00C47033"/>
    <w:rsid w:val="00C474EE"/>
    <w:rsid w:val="00C62C21"/>
    <w:rsid w:val="00C8750C"/>
    <w:rsid w:val="00C978F3"/>
    <w:rsid w:val="00D35231"/>
    <w:rsid w:val="00D8446B"/>
    <w:rsid w:val="00DF3351"/>
    <w:rsid w:val="00E00994"/>
    <w:rsid w:val="00E03201"/>
    <w:rsid w:val="00E9116E"/>
    <w:rsid w:val="00EB1F73"/>
    <w:rsid w:val="00EF66BA"/>
    <w:rsid w:val="00F45AF0"/>
    <w:rsid w:val="00F504A3"/>
    <w:rsid w:val="00F75E45"/>
    <w:rsid w:val="00F94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0B35F-4537-4821-919B-A8BB661A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40DE"/>
    <w:pPr>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semiHidden/>
    <w:unhideWhenUsed/>
    <w:qFormat/>
    <w:rsid w:val="00C474E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rsid w:val="00C8750C"/>
    <w:pPr>
      <w:spacing w:before="100" w:beforeAutospacing="1" w:after="100" w:afterAutospacing="1"/>
    </w:pPr>
    <w:rPr>
      <w:sz w:val="24"/>
      <w:szCs w:val="24"/>
    </w:rPr>
  </w:style>
  <w:style w:type="paragraph" w:styleId="a4">
    <w:name w:val="List Paragraph"/>
    <w:basedOn w:val="a"/>
    <w:uiPriority w:val="34"/>
    <w:qFormat/>
    <w:rsid w:val="00C8750C"/>
    <w:pPr>
      <w:ind w:left="720"/>
      <w:contextualSpacing/>
    </w:pPr>
  </w:style>
  <w:style w:type="table" w:styleId="a5">
    <w:name w:val="Table Grid"/>
    <w:basedOn w:val="a1"/>
    <w:uiPriority w:val="39"/>
    <w:rsid w:val="00C87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C87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F3351"/>
    <w:rPr>
      <w:rFonts w:ascii="Segoe UI" w:hAnsi="Segoe UI" w:cs="Segoe UI"/>
      <w:sz w:val="18"/>
      <w:szCs w:val="18"/>
    </w:rPr>
  </w:style>
  <w:style w:type="character" w:customStyle="1" w:styleId="a7">
    <w:name w:val="Текст выноски Знак"/>
    <w:basedOn w:val="a0"/>
    <w:link w:val="a6"/>
    <w:uiPriority w:val="99"/>
    <w:semiHidden/>
    <w:rsid w:val="00DF3351"/>
    <w:rPr>
      <w:rFonts w:ascii="Segoe UI" w:eastAsia="Times New Roman" w:hAnsi="Segoe UI" w:cs="Segoe UI"/>
      <w:sz w:val="18"/>
      <w:szCs w:val="18"/>
      <w:lang w:eastAsia="ru-RU"/>
    </w:rPr>
  </w:style>
  <w:style w:type="character" w:styleId="a8">
    <w:name w:val="Hyperlink"/>
    <w:basedOn w:val="a0"/>
    <w:uiPriority w:val="99"/>
    <w:semiHidden/>
    <w:unhideWhenUsed/>
    <w:rsid w:val="00C474EE"/>
    <w:rPr>
      <w:color w:val="0563C1" w:themeColor="hyperlink"/>
      <w:u w:val="single"/>
    </w:rPr>
  </w:style>
  <w:style w:type="character" w:customStyle="1" w:styleId="30">
    <w:name w:val="Заголовок 3 Знак"/>
    <w:basedOn w:val="a0"/>
    <w:link w:val="3"/>
    <w:uiPriority w:val="9"/>
    <w:semiHidden/>
    <w:rsid w:val="00C474EE"/>
    <w:rPr>
      <w:rFonts w:ascii="Times New Roman" w:eastAsia="Times New Roman" w:hAnsi="Times New Roman" w:cs="Times New Roman"/>
      <w:b/>
      <w:bCs/>
      <w:sz w:val="27"/>
      <w:szCs w:val="27"/>
      <w:lang w:eastAsia="ru-RU"/>
    </w:rPr>
  </w:style>
  <w:style w:type="table" w:customStyle="1" w:styleId="2">
    <w:name w:val="Сетка таблицы2"/>
    <w:basedOn w:val="a1"/>
    <w:next w:val="a5"/>
    <w:uiPriority w:val="59"/>
    <w:rsid w:val="00E00994"/>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5"/>
    <w:uiPriority w:val="39"/>
    <w:qFormat/>
    <w:rsid w:val="00697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E4988"/>
    <w:pPr>
      <w:tabs>
        <w:tab w:val="center" w:pos="4677"/>
        <w:tab w:val="right" w:pos="9355"/>
      </w:tabs>
    </w:pPr>
  </w:style>
  <w:style w:type="character" w:customStyle="1" w:styleId="aa">
    <w:name w:val="Верхний колонтитул Знак"/>
    <w:basedOn w:val="a0"/>
    <w:link w:val="a9"/>
    <w:uiPriority w:val="99"/>
    <w:rsid w:val="00AE4988"/>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AE4988"/>
    <w:pPr>
      <w:tabs>
        <w:tab w:val="center" w:pos="4677"/>
        <w:tab w:val="right" w:pos="9355"/>
      </w:tabs>
    </w:pPr>
  </w:style>
  <w:style w:type="character" w:customStyle="1" w:styleId="ac">
    <w:name w:val="Нижний колонтитул Знак"/>
    <w:basedOn w:val="a0"/>
    <w:link w:val="ab"/>
    <w:uiPriority w:val="99"/>
    <w:rsid w:val="00AE498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70256">
      <w:bodyDiv w:val="1"/>
      <w:marLeft w:val="0"/>
      <w:marRight w:val="0"/>
      <w:marTop w:val="0"/>
      <w:marBottom w:val="0"/>
      <w:divBdr>
        <w:top w:val="none" w:sz="0" w:space="0" w:color="auto"/>
        <w:left w:val="none" w:sz="0" w:space="0" w:color="auto"/>
        <w:bottom w:val="none" w:sz="0" w:space="0" w:color="auto"/>
        <w:right w:val="none" w:sz="0" w:space="0" w:color="auto"/>
      </w:divBdr>
    </w:div>
    <w:div w:id="327101270">
      <w:bodyDiv w:val="1"/>
      <w:marLeft w:val="0"/>
      <w:marRight w:val="0"/>
      <w:marTop w:val="0"/>
      <w:marBottom w:val="0"/>
      <w:divBdr>
        <w:top w:val="none" w:sz="0" w:space="0" w:color="auto"/>
        <w:left w:val="none" w:sz="0" w:space="0" w:color="auto"/>
        <w:bottom w:val="none" w:sz="0" w:space="0" w:color="auto"/>
        <w:right w:val="none" w:sz="0" w:space="0" w:color="auto"/>
      </w:divBdr>
    </w:div>
    <w:div w:id="477772289">
      <w:bodyDiv w:val="1"/>
      <w:marLeft w:val="0"/>
      <w:marRight w:val="0"/>
      <w:marTop w:val="0"/>
      <w:marBottom w:val="0"/>
      <w:divBdr>
        <w:top w:val="none" w:sz="0" w:space="0" w:color="auto"/>
        <w:left w:val="none" w:sz="0" w:space="0" w:color="auto"/>
        <w:bottom w:val="none" w:sz="0" w:space="0" w:color="auto"/>
        <w:right w:val="none" w:sz="0" w:space="0" w:color="auto"/>
      </w:divBdr>
    </w:div>
    <w:div w:id="614603948">
      <w:bodyDiv w:val="1"/>
      <w:marLeft w:val="0"/>
      <w:marRight w:val="0"/>
      <w:marTop w:val="0"/>
      <w:marBottom w:val="0"/>
      <w:divBdr>
        <w:top w:val="none" w:sz="0" w:space="0" w:color="auto"/>
        <w:left w:val="none" w:sz="0" w:space="0" w:color="auto"/>
        <w:bottom w:val="none" w:sz="0" w:space="0" w:color="auto"/>
        <w:right w:val="none" w:sz="0" w:space="0" w:color="auto"/>
      </w:divBdr>
    </w:div>
    <w:div w:id="871764752">
      <w:bodyDiv w:val="1"/>
      <w:marLeft w:val="0"/>
      <w:marRight w:val="0"/>
      <w:marTop w:val="0"/>
      <w:marBottom w:val="0"/>
      <w:divBdr>
        <w:top w:val="none" w:sz="0" w:space="0" w:color="auto"/>
        <w:left w:val="none" w:sz="0" w:space="0" w:color="auto"/>
        <w:bottom w:val="none" w:sz="0" w:space="0" w:color="auto"/>
        <w:right w:val="none" w:sz="0" w:space="0" w:color="auto"/>
      </w:divBdr>
    </w:div>
    <w:div w:id="900871476">
      <w:bodyDiv w:val="1"/>
      <w:marLeft w:val="0"/>
      <w:marRight w:val="0"/>
      <w:marTop w:val="0"/>
      <w:marBottom w:val="0"/>
      <w:divBdr>
        <w:top w:val="none" w:sz="0" w:space="0" w:color="auto"/>
        <w:left w:val="none" w:sz="0" w:space="0" w:color="auto"/>
        <w:bottom w:val="none" w:sz="0" w:space="0" w:color="auto"/>
        <w:right w:val="none" w:sz="0" w:space="0" w:color="auto"/>
      </w:divBdr>
      <w:divsChild>
        <w:div w:id="574973264">
          <w:marLeft w:val="547"/>
          <w:marRight w:val="0"/>
          <w:marTop w:val="82"/>
          <w:marBottom w:val="0"/>
          <w:divBdr>
            <w:top w:val="none" w:sz="0" w:space="0" w:color="auto"/>
            <w:left w:val="none" w:sz="0" w:space="0" w:color="auto"/>
            <w:bottom w:val="none" w:sz="0" w:space="0" w:color="auto"/>
            <w:right w:val="none" w:sz="0" w:space="0" w:color="auto"/>
          </w:divBdr>
        </w:div>
        <w:div w:id="1691175047">
          <w:marLeft w:val="1166"/>
          <w:marRight w:val="0"/>
          <w:marTop w:val="82"/>
          <w:marBottom w:val="0"/>
          <w:divBdr>
            <w:top w:val="none" w:sz="0" w:space="0" w:color="auto"/>
            <w:left w:val="none" w:sz="0" w:space="0" w:color="auto"/>
            <w:bottom w:val="none" w:sz="0" w:space="0" w:color="auto"/>
            <w:right w:val="none" w:sz="0" w:space="0" w:color="auto"/>
          </w:divBdr>
        </w:div>
        <w:div w:id="522133504">
          <w:marLeft w:val="1166"/>
          <w:marRight w:val="0"/>
          <w:marTop w:val="82"/>
          <w:marBottom w:val="0"/>
          <w:divBdr>
            <w:top w:val="none" w:sz="0" w:space="0" w:color="auto"/>
            <w:left w:val="none" w:sz="0" w:space="0" w:color="auto"/>
            <w:bottom w:val="none" w:sz="0" w:space="0" w:color="auto"/>
            <w:right w:val="none" w:sz="0" w:space="0" w:color="auto"/>
          </w:divBdr>
        </w:div>
        <w:div w:id="873613504">
          <w:marLeft w:val="547"/>
          <w:marRight w:val="0"/>
          <w:marTop w:val="82"/>
          <w:marBottom w:val="0"/>
          <w:divBdr>
            <w:top w:val="none" w:sz="0" w:space="0" w:color="auto"/>
            <w:left w:val="none" w:sz="0" w:space="0" w:color="auto"/>
            <w:bottom w:val="none" w:sz="0" w:space="0" w:color="auto"/>
            <w:right w:val="none" w:sz="0" w:space="0" w:color="auto"/>
          </w:divBdr>
        </w:div>
        <w:div w:id="1171796989">
          <w:marLeft w:val="547"/>
          <w:marRight w:val="0"/>
          <w:marTop w:val="82"/>
          <w:marBottom w:val="0"/>
          <w:divBdr>
            <w:top w:val="none" w:sz="0" w:space="0" w:color="auto"/>
            <w:left w:val="none" w:sz="0" w:space="0" w:color="auto"/>
            <w:bottom w:val="none" w:sz="0" w:space="0" w:color="auto"/>
            <w:right w:val="none" w:sz="0" w:space="0" w:color="auto"/>
          </w:divBdr>
        </w:div>
        <w:div w:id="589702914">
          <w:marLeft w:val="547"/>
          <w:marRight w:val="0"/>
          <w:marTop w:val="82"/>
          <w:marBottom w:val="0"/>
          <w:divBdr>
            <w:top w:val="none" w:sz="0" w:space="0" w:color="auto"/>
            <w:left w:val="none" w:sz="0" w:space="0" w:color="auto"/>
            <w:bottom w:val="none" w:sz="0" w:space="0" w:color="auto"/>
            <w:right w:val="none" w:sz="0" w:space="0" w:color="auto"/>
          </w:divBdr>
        </w:div>
        <w:div w:id="31656275">
          <w:marLeft w:val="1166"/>
          <w:marRight w:val="0"/>
          <w:marTop w:val="72"/>
          <w:marBottom w:val="0"/>
          <w:divBdr>
            <w:top w:val="none" w:sz="0" w:space="0" w:color="auto"/>
            <w:left w:val="none" w:sz="0" w:space="0" w:color="auto"/>
            <w:bottom w:val="none" w:sz="0" w:space="0" w:color="auto"/>
            <w:right w:val="none" w:sz="0" w:space="0" w:color="auto"/>
          </w:divBdr>
        </w:div>
        <w:div w:id="965547320">
          <w:marLeft w:val="1166"/>
          <w:marRight w:val="0"/>
          <w:marTop w:val="72"/>
          <w:marBottom w:val="0"/>
          <w:divBdr>
            <w:top w:val="none" w:sz="0" w:space="0" w:color="auto"/>
            <w:left w:val="none" w:sz="0" w:space="0" w:color="auto"/>
            <w:bottom w:val="none" w:sz="0" w:space="0" w:color="auto"/>
            <w:right w:val="none" w:sz="0" w:space="0" w:color="auto"/>
          </w:divBdr>
        </w:div>
        <w:div w:id="1992439691">
          <w:marLeft w:val="1166"/>
          <w:marRight w:val="0"/>
          <w:marTop w:val="72"/>
          <w:marBottom w:val="0"/>
          <w:divBdr>
            <w:top w:val="none" w:sz="0" w:space="0" w:color="auto"/>
            <w:left w:val="none" w:sz="0" w:space="0" w:color="auto"/>
            <w:bottom w:val="none" w:sz="0" w:space="0" w:color="auto"/>
            <w:right w:val="none" w:sz="0" w:space="0" w:color="auto"/>
          </w:divBdr>
        </w:div>
        <w:div w:id="841512241">
          <w:marLeft w:val="1166"/>
          <w:marRight w:val="0"/>
          <w:marTop w:val="72"/>
          <w:marBottom w:val="0"/>
          <w:divBdr>
            <w:top w:val="none" w:sz="0" w:space="0" w:color="auto"/>
            <w:left w:val="none" w:sz="0" w:space="0" w:color="auto"/>
            <w:bottom w:val="none" w:sz="0" w:space="0" w:color="auto"/>
            <w:right w:val="none" w:sz="0" w:space="0" w:color="auto"/>
          </w:divBdr>
        </w:div>
        <w:div w:id="974676633">
          <w:marLeft w:val="1166"/>
          <w:marRight w:val="0"/>
          <w:marTop w:val="72"/>
          <w:marBottom w:val="0"/>
          <w:divBdr>
            <w:top w:val="none" w:sz="0" w:space="0" w:color="auto"/>
            <w:left w:val="none" w:sz="0" w:space="0" w:color="auto"/>
            <w:bottom w:val="none" w:sz="0" w:space="0" w:color="auto"/>
            <w:right w:val="none" w:sz="0" w:space="0" w:color="auto"/>
          </w:divBdr>
        </w:div>
      </w:divsChild>
    </w:div>
    <w:div w:id="1003171327">
      <w:bodyDiv w:val="1"/>
      <w:marLeft w:val="0"/>
      <w:marRight w:val="0"/>
      <w:marTop w:val="0"/>
      <w:marBottom w:val="0"/>
      <w:divBdr>
        <w:top w:val="none" w:sz="0" w:space="0" w:color="auto"/>
        <w:left w:val="none" w:sz="0" w:space="0" w:color="auto"/>
        <w:bottom w:val="none" w:sz="0" w:space="0" w:color="auto"/>
        <w:right w:val="none" w:sz="0" w:space="0" w:color="auto"/>
      </w:divBdr>
      <w:divsChild>
        <w:div w:id="1311399071">
          <w:marLeft w:val="547"/>
          <w:marRight w:val="0"/>
          <w:marTop w:val="82"/>
          <w:marBottom w:val="0"/>
          <w:divBdr>
            <w:top w:val="none" w:sz="0" w:space="0" w:color="auto"/>
            <w:left w:val="none" w:sz="0" w:space="0" w:color="auto"/>
            <w:bottom w:val="none" w:sz="0" w:space="0" w:color="auto"/>
            <w:right w:val="none" w:sz="0" w:space="0" w:color="auto"/>
          </w:divBdr>
        </w:div>
        <w:div w:id="823661979">
          <w:marLeft w:val="1166"/>
          <w:marRight w:val="0"/>
          <w:marTop w:val="72"/>
          <w:marBottom w:val="0"/>
          <w:divBdr>
            <w:top w:val="none" w:sz="0" w:space="0" w:color="auto"/>
            <w:left w:val="none" w:sz="0" w:space="0" w:color="auto"/>
            <w:bottom w:val="none" w:sz="0" w:space="0" w:color="auto"/>
            <w:right w:val="none" w:sz="0" w:space="0" w:color="auto"/>
          </w:divBdr>
        </w:div>
        <w:div w:id="161286920">
          <w:marLeft w:val="1166"/>
          <w:marRight w:val="0"/>
          <w:marTop w:val="72"/>
          <w:marBottom w:val="0"/>
          <w:divBdr>
            <w:top w:val="none" w:sz="0" w:space="0" w:color="auto"/>
            <w:left w:val="none" w:sz="0" w:space="0" w:color="auto"/>
            <w:bottom w:val="none" w:sz="0" w:space="0" w:color="auto"/>
            <w:right w:val="none" w:sz="0" w:space="0" w:color="auto"/>
          </w:divBdr>
        </w:div>
        <w:div w:id="1035816002">
          <w:marLeft w:val="1166"/>
          <w:marRight w:val="0"/>
          <w:marTop w:val="72"/>
          <w:marBottom w:val="0"/>
          <w:divBdr>
            <w:top w:val="none" w:sz="0" w:space="0" w:color="auto"/>
            <w:left w:val="none" w:sz="0" w:space="0" w:color="auto"/>
            <w:bottom w:val="none" w:sz="0" w:space="0" w:color="auto"/>
            <w:right w:val="none" w:sz="0" w:space="0" w:color="auto"/>
          </w:divBdr>
        </w:div>
        <w:div w:id="1866478757">
          <w:marLeft w:val="547"/>
          <w:marRight w:val="0"/>
          <w:marTop w:val="82"/>
          <w:marBottom w:val="0"/>
          <w:divBdr>
            <w:top w:val="none" w:sz="0" w:space="0" w:color="auto"/>
            <w:left w:val="none" w:sz="0" w:space="0" w:color="auto"/>
            <w:bottom w:val="none" w:sz="0" w:space="0" w:color="auto"/>
            <w:right w:val="none" w:sz="0" w:space="0" w:color="auto"/>
          </w:divBdr>
        </w:div>
        <w:div w:id="1702319507">
          <w:marLeft w:val="1166"/>
          <w:marRight w:val="0"/>
          <w:marTop w:val="72"/>
          <w:marBottom w:val="0"/>
          <w:divBdr>
            <w:top w:val="none" w:sz="0" w:space="0" w:color="auto"/>
            <w:left w:val="none" w:sz="0" w:space="0" w:color="auto"/>
            <w:bottom w:val="none" w:sz="0" w:space="0" w:color="auto"/>
            <w:right w:val="none" w:sz="0" w:space="0" w:color="auto"/>
          </w:divBdr>
        </w:div>
        <w:div w:id="2025475275">
          <w:marLeft w:val="1166"/>
          <w:marRight w:val="0"/>
          <w:marTop w:val="72"/>
          <w:marBottom w:val="0"/>
          <w:divBdr>
            <w:top w:val="none" w:sz="0" w:space="0" w:color="auto"/>
            <w:left w:val="none" w:sz="0" w:space="0" w:color="auto"/>
            <w:bottom w:val="none" w:sz="0" w:space="0" w:color="auto"/>
            <w:right w:val="none" w:sz="0" w:space="0" w:color="auto"/>
          </w:divBdr>
        </w:div>
        <w:div w:id="391925519">
          <w:marLeft w:val="1166"/>
          <w:marRight w:val="0"/>
          <w:marTop w:val="72"/>
          <w:marBottom w:val="0"/>
          <w:divBdr>
            <w:top w:val="none" w:sz="0" w:space="0" w:color="auto"/>
            <w:left w:val="none" w:sz="0" w:space="0" w:color="auto"/>
            <w:bottom w:val="none" w:sz="0" w:space="0" w:color="auto"/>
            <w:right w:val="none" w:sz="0" w:space="0" w:color="auto"/>
          </w:divBdr>
        </w:div>
        <w:div w:id="532621583">
          <w:marLeft w:val="547"/>
          <w:marRight w:val="0"/>
          <w:marTop w:val="82"/>
          <w:marBottom w:val="0"/>
          <w:divBdr>
            <w:top w:val="none" w:sz="0" w:space="0" w:color="auto"/>
            <w:left w:val="none" w:sz="0" w:space="0" w:color="auto"/>
            <w:bottom w:val="none" w:sz="0" w:space="0" w:color="auto"/>
            <w:right w:val="none" w:sz="0" w:space="0" w:color="auto"/>
          </w:divBdr>
        </w:div>
        <w:div w:id="1163398630">
          <w:marLeft w:val="1166"/>
          <w:marRight w:val="0"/>
          <w:marTop w:val="82"/>
          <w:marBottom w:val="0"/>
          <w:divBdr>
            <w:top w:val="none" w:sz="0" w:space="0" w:color="auto"/>
            <w:left w:val="none" w:sz="0" w:space="0" w:color="auto"/>
            <w:bottom w:val="none" w:sz="0" w:space="0" w:color="auto"/>
            <w:right w:val="none" w:sz="0" w:space="0" w:color="auto"/>
          </w:divBdr>
        </w:div>
        <w:div w:id="920218880">
          <w:marLeft w:val="1166"/>
          <w:marRight w:val="0"/>
          <w:marTop w:val="82"/>
          <w:marBottom w:val="0"/>
          <w:divBdr>
            <w:top w:val="none" w:sz="0" w:space="0" w:color="auto"/>
            <w:left w:val="none" w:sz="0" w:space="0" w:color="auto"/>
            <w:bottom w:val="none" w:sz="0" w:space="0" w:color="auto"/>
            <w:right w:val="none" w:sz="0" w:space="0" w:color="auto"/>
          </w:divBdr>
        </w:div>
        <w:div w:id="1858959946">
          <w:marLeft w:val="1166"/>
          <w:marRight w:val="0"/>
          <w:marTop w:val="82"/>
          <w:marBottom w:val="0"/>
          <w:divBdr>
            <w:top w:val="none" w:sz="0" w:space="0" w:color="auto"/>
            <w:left w:val="none" w:sz="0" w:space="0" w:color="auto"/>
            <w:bottom w:val="none" w:sz="0" w:space="0" w:color="auto"/>
            <w:right w:val="none" w:sz="0" w:space="0" w:color="auto"/>
          </w:divBdr>
        </w:div>
        <w:div w:id="1995522314">
          <w:marLeft w:val="1166"/>
          <w:marRight w:val="0"/>
          <w:marTop w:val="82"/>
          <w:marBottom w:val="0"/>
          <w:divBdr>
            <w:top w:val="none" w:sz="0" w:space="0" w:color="auto"/>
            <w:left w:val="none" w:sz="0" w:space="0" w:color="auto"/>
            <w:bottom w:val="none" w:sz="0" w:space="0" w:color="auto"/>
            <w:right w:val="none" w:sz="0" w:space="0" w:color="auto"/>
          </w:divBdr>
        </w:div>
      </w:divsChild>
    </w:div>
    <w:div w:id="1030571969">
      <w:bodyDiv w:val="1"/>
      <w:marLeft w:val="0"/>
      <w:marRight w:val="0"/>
      <w:marTop w:val="0"/>
      <w:marBottom w:val="0"/>
      <w:divBdr>
        <w:top w:val="none" w:sz="0" w:space="0" w:color="auto"/>
        <w:left w:val="none" w:sz="0" w:space="0" w:color="auto"/>
        <w:bottom w:val="none" w:sz="0" w:space="0" w:color="auto"/>
        <w:right w:val="none" w:sz="0" w:space="0" w:color="auto"/>
      </w:divBdr>
      <w:divsChild>
        <w:div w:id="1596933940">
          <w:marLeft w:val="547"/>
          <w:marRight w:val="0"/>
          <w:marTop w:val="82"/>
          <w:marBottom w:val="0"/>
          <w:divBdr>
            <w:top w:val="none" w:sz="0" w:space="0" w:color="auto"/>
            <w:left w:val="none" w:sz="0" w:space="0" w:color="auto"/>
            <w:bottom w:val="none" w:sz="0" w:space="0" w:color="auto"/>
            <w:right w:val="none" w:sz="0" w:space="0" w:color="auto"/>
          </w:divBdr>
        </w:div>
        <w:div w:id="1683627498">
          <w:marLeft w:val="1166"/>
          <w:marRight w:val="0"/>
          <w:marTop w:val="72"/>
          <w:marBottom w:val="0"/>
          <w:divBdr>
            <w:top w:val="none" w:sz="0" w:space="0" w:color="auto"/>
            <w:left w:val="none" w:sz="0" w:space="0" w:color="auto"/>
            <w:bottom w:val="none" w:sz="0" w:space="0" w:color="auto"/>
            <w:right w:val="none" w:sz="0" w:space="0" w:color="auto"/>
          </w:divBdr>
        </w:div>
        <w:div w:id="1301031155">
          <w:marLeft w:val="1166"/>
          <w:marRight w:val="0"/>
          <w:marTop w:val="72"/>
          <w:marBottom w:val="0"/>
          <w:divBdr>
            <w:top w:val="none" w:sz="0" w:space="0" w:color="auto"/>
            <w:left w:val="none" w:sz="0" w:space="0" w:color="auto"/>
            <w:bottom w:val="none" w:sz="0" w:space="0" w:color="auto"/>
            <w:right w:val="none" w:sz="0" w:space="0" w:color="auto"/>
          </w:divBdr>
        </w:div>
        <w:div w:id="4595035">
          <w:marLeft w:val="1166"/>
          <w:marRight w:val="0"/>
          <w:marTop w:val="72"/>
          <w:marBottom w:val="0"/>
          <w:divBdr>
            <w:top w:val="none" w:sz="0" w:space="0" w:color="auto"/>
            <w:left w:val="none" w:sz="0" w:space="0" w:color="auto"/>
            <w:bottom w:val="none" w:sz="0" w:space="0" w:color="auto"/>
            <w:right w:val="none" w:sz="0" w:space="0" w:color="auto"/>
          </w:divBdr>
        </w:div>
        <w:div w:id="1919752886">
          <w:marLeft w:val="547"/>
          <w:marRight w:val="0"/>
          <w:marTop w:val="82"/>
          <w:marBottom w:val="0"/>
          <w:divBdr>
            <w:top w:val="none" w:sz="0" w:space="0" w:color="auto"/>
            <w:left w:val="none" w:sz="0" w:space="0" w:color="auto"/>
            <w:bottom w:val="none" w:sz="0" w:space="0" w:color="auto"/>
            <w:right w:val="none" w:sz="0" w:space="0" w:color="auto"/>
          </w:divBdr>
        </w:div>
        <w:div w:id="1117797456">
          <w:marLeft w:val="1166"/>
          <w:marRight w:val="0"/>
          <w:marTop w:val="72"/>
          <w:marBottom w:val="0"/>
          <w:divBdr>
            <w:top w:val="none" w:sz="0" w:space="0" w:color="auto"/>
            <w:left w:val="none" w:sz="0" w:space="0" w:color="auto"/>
            <w:bottom w:val="none" w:sz="0" w:space="0" w:color="auto"/>
            <w:right w:val="none" w:sz="0" w:space="0" w:color="auto"/>
          </w:divBdr>
        </w:div>
        <w:div w:id="692653957">
          <w:marLeft w:val="1166"/>
          <w:marRight w:val="0"/>
          <w:marTop w:val="72"/>
          <w:marBottom w:val="0"/>
          <w:divBdr>
            <w:top w:val="none" w:sz="0" w:space="0" w:color="auto"/>
            <w:left w:val="none" w:sz="0" w:space="0" w:color="auto"/>
            <w:bottom w:val="none" w:sz="0" w:space="0" w:color="auto"/>
            <w:right w:val="none" w:sz="0" w:space="0" w:color="auto"/>
          </w:divBdr>
        </w:div>
        <w:div w:id="1389307656">
          <w:marLeft w:val="1166"/>
          <w:marRight w:val="0"/>
          <w:marTop w:val="72"/>
          <w:marBottom w:val="0"/>
          <w:divBdr>
            <w:top w:val="none" w:sz="0" w:space="0" w:color="auto"/>
            <w:left w:val="none" w:sz="0" w:space="0" w:color="auto"/>
            <w:bottom w:val="none" w:sz="0" w:space="0" w:color="auto"/>
            <w:right w:val="none" w:sz="0" w:space="0" w:color="auto"/>
          </w:divBdr>
        </w:div>
        <w:div w:id="613440334">
          <w:marLeft w:val="547"/>
          <w:marRight w:val="0"/>
          <w:marTop w:val="82"/>
          <w:marBottom w:val="0"/>
          <w:divBdr>
            <w:top w:val="none" w:sz="0" w:space="0" w:color="auto"/>
            <w:left w:val="none" w:sz="0" w:space="0" w:color="auto"/>
            <w:bottom w:val="none" w:sz="0" w:space="0" w:color="auto"/>
            <w:right w:val="none" w:sz="0" w:space="0" w:color="auto"/>
          </w:divBdr>
        </w:div>
        <w:div w:id="17779857">
          <w:marLeft w:val="1166"/>
          <w:marRight w:val="0"/>
          <w:marTop w:val="82"/>
          <w:marBottom w:val="0"/>
          <w:divBdr>
            <w:top w:val="none" w:sz="0" w:space="0" w:color="auto"/>
            <w:left w:val="none" w:sz="0" w:space="0" w:color="auto"/>
            <w:bottom w:val="none" w:sz="0" w:space="0" w:color="auto"/>
            <w:right w:val="none" w:sz="0" w:space="0" w:color="auto"/>
          </w:divBdr>
        </w:div>
        <w:div w:id="99306295">
          <w:marLeft w:val="1166"/>
          <w:marRight w:val="0"/>
          <w:marTop w:val="82"/>
          <w:marBottom w:val="0"/>
          <w:divBdr>
            <w:top w:val="none" w:sz="0" w:space="0" w:color="auto"/>
            <w:left w:val="none" w:sz="0" w:space="0" w:color="auto"/>
            <w:bottom w:val="none" w:sz="0" w:space="0" w:color="auto"/>
            <w:right w:val="none" w:sz="0" w:space="0" w:color="auto"/>
          </w:divBdr>
        </w:div>
        <w:div w:id="247159206">
          <w:marLeft w:val="1166"/>
          <w:marRight w:val="0"/>
          <w:marTop w:val="82"/>
          <w:marBottom w:val="0"/>
          <w:divBdr>
            <w:top w:val="none" w:sz="0" w:space="0" w:color="auto"/>
            <w:left w:val="none" w:sz="0" w:space="0" w:color="auto"/>
            <w:bottom w:val="none" w:sz="0" w:space="0" w:color="auto"/>
            <w:right w:val="none" w:sz="0" w:space="0" w:color="auto"/>
          </w:divBdr>
        </w:div>
        <w:div w:id="993609891">
          <w:marLeft w:val="1166"/>
          <w:marRight w:val="0"/>
          <w:marTop w:val="82"/>
          <w:marBottom w:val="0"/>
          <w:divBdr>
            <w:top w:val="none" w:sz="0" w:space="0" w:color="auto"/>
            <w:left w:val="none" w:sz="0" w:space="0" w:color="auto"/>
            <w:bottom w:val="none" w:sz="0" w:space="0" w:color="auto"/>
            <w:right w:val="none" w:sz="0" w:space="0" w:color="auto"/>
          </w:divBdr>
        </w:div>
      </w:divsChild>
    </w:div>
    <w:div w:id="1068380819">
      <w:bodyDiv w:val="1"/>
      <w:marLeft w:val="0"/>
      <w:marRight w:val="0"/>
      <w:marTop w:val="0"/>
      <w:marBottom w:val="0"/>
      <w:divBdr>
        <w:top w:val="none" w:sz="0" w:space="0" w:color="auto"/>
        <w:left w:val="none" w:sz="0" w:space="0" w:color="auto"/>
        <w:bottom w:val="none" w:sz="0" w:space="0" w:color="auto"/>
        <w:right w:val="none" w:sz="0" w:space="0" w:color="auto"/>
      </w:divBdr>
      <w:divsChild>
        <w:div w:id="173494623">
          <w:marLeft w:val="547"/>
          <w:marRight w:val="0"/>
          <w:marTop w:val="67"/>
          <w:marBottom w:val="0"/>
          <w:divBdr>
            <w:top w:val="none" w:sz="0" w:space="0" w:color="auto"/>
            <w:left w:val="none" w:sz="0" w:space="0" w:color="auto"/>
            <w:bottom w:val="none" w:sz="0" w:space="0" w:color="auto"/>
            <w:right w:val="none" w:sz="0" w:space="0" w:color="auto"/>
          </w:divBdr>
        </w:div>
        <w:div w:id="744574315">
          <w:marLeft w:val="1166"/>
          <w:marRight w:val="0"/>
          <w:marTop w:val="62"/>
          <w:marBottom w:val="0"/>
          <w:divBdr>
            <w:top w:val="none" w:sz="0" w:space="0" w:color="auto"/>
            <w:left w:val="none" w:sz="0" w:space="0" w:color="auto"/>
            <w:bottom w:val="none" w:sz="0" w:space="0" w:color="auto"/>
            <w:right w:val="none" w:sz="0" w:space="0" w:color="auto"/>
          </w:divBdr>
        </w:div>
        <w:div w:id="717435677">
          <w:marLeft w:val="1166"/>
          <w:marRight w:val="0"/>
          <w:marTop w:val="62"/>
          <w:marBottom w:val="0"/>
          <w:divBdr>
            <w:top w:val="none" w:sz="0" w:space="0" w:color="auto"/>
            <w:left w:val="none" w:sz="0" w:space="0" w:color="auto"/>
            <w:bottom w:val="none" w:sz="0" w:space="0" w:color="auto"/>
            <w:right w:val="none" w:sz="0" w:space="0" w:color="auto"/>
          </w:divBdr>
        </w:div>
        <w:div w:id="280577307">
          <w:marLeft w:val="1166"/>
          <w:marRight w:val="0"/>
          <w:marTop w:val="62"/>
          <w:marBottom w:val="0"/>
          <w:divBdr>
            <w:top w:val="none" w:sz="0" w:space="0" w:color="auto"/>
            <w:left w:val="none" w:sz="0" w:space="0" w:color="auto"/>
            <w:bottom w:val="none" w:sz="0" w:space="0" w:color="auto"/>
            <w:right w:val="none" w:sz="0" w:space="0" w:color="auto"/>
          </w:divBdr>
        </w:div>
        <w:div w:id="1103769937">
          <w:marLeft w:val="1166"/>
          <w:marRight w:val="0"/>
          <w:marTop w:val="62"/>
          <w:marBottom w:val="0"/>
          <w:divBdr>
            <w:top w:val="none" w:sz="0" w:space="0" w:color="auto"/>
            <w:left w:val="none" w:sz="0" w:space="0" w:color="auto"/>
            <w:bottom w:val="none" w:sz="0" w:space="0" w:color="auto"/>
            <w:right w:val="none" w:sz="0" w:space="0" w:color="auto"/>
          </w:divBdr>
        </w:div>
        <w:div w:id="1233736708">
          <w:marLeft w:val="547"/>
          <w:marRight w:val="0"/>
          <w:marTop w:val="67"/>
          <w:marBottom w:val="0"/>
          <w:divBdr>
            <w:top w:val="none" w:sz="0" w:space="0" w:color="auto"/>
            <w:left w:val="none" w:sz="0" w:space="0" w:color="auto"/>
            <w:bottom w:val="none" w:sz="0" w:space="0" w:color="auto"/>
            <w:right w:val="none" w:sz="0" w:space="0" w:color="auto"/>
          </w:divBdr>
        </w:div>
        <w:div w:id="1407920319">
          <w:marLeft w:val="1166"/>
          <w:marRight w:val="0"/>
          <w:marTop w:val="62"/>
          <w:marBottom w:val="0"/>
          <w:divBdr>
            <w:top w:val="none" w:sz="0" w:space="0" w:color="auto"/>
            <w:left w:val="none" w:sz="0" w:space="0" w:color="auto"/>
            <w:bottom w:val="none" w:sz="0" w:space="0" w:color="auto"/>
            <w:right w:val="none" w:sz="0" w:space="0" w:color="auto"/>
          </w:divBdr>
        </w:div>
        <w:div w:id="1604074288">
          <w:marLeft w:val="1166"/>
          <w:marRight w:val="0"/>
          <w:marTop w:val="62"/>
          <w:marBottom w:val="0"/>
          <w:divBdr>
            <w:top w:val="none" w:sz="0" w:space="0" w:color="auto"/>
            <w:left w:val="none" w:sz="0" w:space="0" w:color="auto"/>
            <w:bottom w:val="none" w:sz="0" w:space="0" w:color="auto"/>
            <w:right w:val="none" w:sz="0" w:space="0" w:color="auto"/>
          </w:divBdr>
        </w:div>
        <w:div w:id="360861975">
          <w:marLeft w:val="1166"/>
          <w:marRight w:val="0"/>
          <w:marTop w:val="62"/>
          <w:marBottom w:val="0"/>
          <w:divBdr>
            <w:top w:val="none" w:sz="0" w:space="0" w:color="auto"/>
            <w:left w:val="none" w:sz="0" w:space="0" w:color="auto"/>
            <w:bottom w:val="none" w:sz="0" w:space="0" w:color="auto"/>
            <w:right w:val="none" w:sz="0" w:space="0" w:color="auto"/>
          </w:divBdr>
        </w:div>
        <w:div w:id="1400589728">
          <w:marLeft w:val="547"/>
          <w:marRight w:val="0"/>
          <w:marTop w:val="67"/>
          <w:marBottom w:val="0"/>
          <w:divBdr>
            <w:top w:val="none" w:sz="0" w:space="0" w:color="auto"/>
            <w:left w:val="none" w:sz="0" w:space="0" w:color="auto"/>
            <w:bottom w:val="none" w:sz="0" w:space="0" w:color="auto"/>
            <w:right w:val="none" w:sz="0" w:space="0" w:color="auto"/>
          </w:divBdr>
        </w:div>
        <w:div w:id="1477995001">
          <w:marLeft w:val="1166"/>
          <w:marRight w:val="0"/>
          <w:marTop w:val="62"/>
          <w:marBottom w:val="0"/>
          <w:divBdr>
            <w:top w:val="none" w:sz="0" w:space="0" w:color="auto"/>
            <w:left w:val="none" w:sz="0" w:space="0" w:color="auto"/>
            <w:bottom w:val="none" w:sz="0" w:space="0" w:color="auto"/>
            <w:right w:val="none" w:sz="0" w:space="0" w:color="auto"/>
          </w:divBdr>
        </w:div>
        <w:div w:id="578754825">
          <w:marLeft w:val="1166"/>
          <w:marRight w:val="0"/>
          <w:marTop w:val="62"/>
          <w:marBottom w:val="0"/>
          <w:divBdr>
            <w:top w:val="none" w:sz="0" w:space="0" w:color="auto"/>
            <w:left w:val="none" w:sz="0" w:space="0" w:color="auto"/>
            <w:bottom w:val="none" w:sz="0" w:space="0" w:color="auto"/>
            <w:right w:val="none" w:sz="0" w:space="0" w:color="auto"/>
          </w:divBdr>
        </w:div>
        <w:div w:id="1024138805">
          <w:marLeft w:val="1166"/>
          <w:marRight w:val="0"/>
          <w:marTop w:val="62"/>
          <w:marBottom w:val="0"/>
          <w:divBdr>
            <w:top w:val="none" w:sz="0" w:space="0" w:color="auto"/>
            <w:left w:val="none" w:sz="0" w:space="0" w:color="auto"/>
            <w:bottom w:val="none" w:sz="0" w:space="0" w:color="auto"/>
            <w:right w:val="none" w:sz="0" w:space="0" w:color="auto"/>
          </w:divBdr>
        </w:div>
        <w:div w:id="881484345">
          <w:marLeft w:val="1166"/>
          <w:marRight w:val="0"/>
          <w:marTop w:val="62"/>
          <w:marBottom w:val="0"/>
          <w:divBdr>
            <w:top w:val="none" w:sz="0" w:space="0" w:color="auto"/>
            <w:left w:val="none" w:sz="0" w:space="0" w:color="auto"/>
            <w:bottom w:val="none" w:sz="0" w:space="0" w:color="auto"/>
            <w:right w:val="none" w:sz="0" w:space="0" w:color="auto"/>
          </w:divBdr>
        </w:div>
        <w:div w:id="849098376">
          <w:marLeft w:val="547"/>
          <w:marRight w:val="0"/>
          <w:marTop w:val="72"/>
          <w:marBottom w:val="0"/>
          <w:divBdr>
            <w:top w:val="none" w:sz="0" w:space="0" w:color="auto"/>
            <w:left w:val="none" w:sz="0" w:space="0" w:color="auto"/>
            <w:bottom w:val="none" w:sz="0" w:space="0" w:color="auto"/>
            <w:right w:val="none" w:sz="0" w:space="0" w:color="auto"/>
          </w:divBdr>
        </w:div>
        <w:div w:id="1434208695">
          <w:marLeft w:val="1166"/>
          <w:marRight w:val="0"/>
          <w:marTop w:val="62"/>
          <w:marBottom w:val="0"/>
          <w:divBdr>
            <w:top w:val="none" w:sz="0" w:space="0" w:color="auto"/>
            <w:left w:val="none" w:sz="0" w:space="0" w:color="auto"/>
            <w:bottom w:val="none" w:sz="0" w:space="0" w:color="auto"/>
            <w:right w:val="none" w:sz="0" w:space="0" w:color="auto"/>
          </w:divBdr>
        </w:div>
        <w:div w:id="279994899">
          <w:marLeft w:val="1166"/>
          <w:marRight w:val="0"/>
          <w:marTop w:val="62"/>
          <w:marBottom w:val="0"/>
          <w:divBdr>
            <w:top w:val="none" w:sz="0" w:space="0" w:color="auto"/>
            <w:left w:val="none" w:sz="0" w:space="0" w:color="auto"/>
            <w:bottom w:val="none" w:sz="0" w:space="0" w:color="auto"/>
            <w:right w:val="none" w:sz="0" w:space="0" w:color="auto"/>
          </w:divBdr>
        </w:div>
        <w:div w:id="1771050852">
          <w:marLeft w:val="1166"/>
          <w:marRight w:val="0"/>
          <w:marTop w:val="62"/>
          <w:marBottom w:val="0"/>
          <w:divBdr>
            <w:top w:val="none" w:sz="0" w:space="0" w:color="auto"/>
            <w:left w:val="none" w:sz="0" w:space="0" w:color="auto"/>
            <w:bottom w:val="none" w:sz="0" w:space="0" w:color="auto"/>
            <w:right w:val="none" w:sz="0" w:space="0" w:color="auto"/>
          </w:divBdr>
        </w:div>
        <w:div w:id="1414356046">
          <w:marLeft w:val="1166"/>
          <w:marRight w:val="0"/>
          <w:marTop w:val="62"/>
          <w:marBottom w:val="0"/>
          <w:divBdr>
            <w:top w:val="none" w:sz="0" w:space="0" w:color="auto"/>
            <w:left w:val="none" w:sz="0" w:space="0" w:color="auto"/>
            <w:bottom w:val="none" w:sz="0" w:space="0" w:color="auto"/>
            <w:right w:val="none" w:sz="0" w:space="0" w:color="auto"/>
          </w:divBdr>
        </w:div>
        <w:div w:id="681930069">
          <w:marLeft w:val="547"/>
          <w:marRight w:val="0"/>
          <w:marTop w:val="67"/>
          <w:marBottom w:val="0"/>
          <w:divBdr>
            <w:top w:val="none" w:sz="0" w:space="0" w:color="auto"/>
            <w:left w:val="none" w:sz="0" w:space="0" w:color="auto"/>
            <w:bottom w:val="none" w:sz="0" w:space="0" w:color="auto"/>
            <w:right w:val="none" w:sz="0" w:space="0" w:color="auto"/>
          </w:divBdr>
        </w:div>
        <w:div w:id="707608051">
          <w:marLeft w:val="1166"/>
          <w:marRight w:val="0"/>
          <w:marTop w:val="62"/>
          <w:marBottom w:val="0"/>
          <w:divBdr>
            <w:top w:val="none" w:sz="0" w:space="0" w:color="auto"/>
            <w:left w:val="none" w:sz="0" w:space="0" w:color="auto"/>
            <w:bottom w:val="none" w:sz="0" w:space="0" w:color="auto"/>
            <w:right w:val="none" w:sz="0" w:space="0" w:color="auto"/>
          </w:divBdr>
        </w:div>
      </w:divsChild>
    </w:div>
    <w:div w:id="1358894548">
      <w:bodyDiv w:val="1"/>
      <w:marLeft w:val="0"/>
      <w:marRight w:val="0"/>
      <w:marTop w:val="0"/>
      <w:marBottom w:val="0"/>
      <w:divBdr>
        <w:top w:val="none" w:sz="0" w:space="0" w:color="auto"/>
        <w:left w:val="none" w:sz="0" w:space="0" w:color="auto"/>
        <w:bottom w:val="none" w:sz="0" w:space="0" w:color="auto"/>
        <w:right w:val="none" w:sz="0" w:space="0" w:color="auto"/>
      </w:divBdr>
      <w:divsChild>
        <w:div w:id="1907957044">
          <w:marLeft w:val="547"/>
          <w:marRight w:val="0"/>
          <w:marTop w:val="82"/>
          <w:marBottom w:val="0"/>
          <w:divBdr>
            <w:top w:val="none" w:sz="0" w:space="0" w:color="auto"/>
            <w:left w:val="none" w:sz="0" w:space="0" w:color="auto"/>
            <w:bottom w:val="none" w:sz="0" w:space="0" w:color="auto"/>
            <w:right w:val="none" w:sz="0" w:space="0" w:color="auto"/>
          </w:divBdr>
        </w:div>
        <w:div w:id="1344628344">
          <w:marLeft w:val="547"/>
          <w:marRight w:val="0"/>
          <w:marTop w:val="82"/>
          <w:marBottom w:val="0"/>
          <w:divBdr>
            <w:top w:val="none" w:sz="0" w:space="0" w:color="auto"/>
            <w:left w:val="none" w:sz="0" w:space="0" w:color="auto"/>
            <w:bottom w:val="none" w:sz="0" w:space="0" w:color="auto"/>
            <w:right w:val="none" w:sz="0" w:space="0" w:color="auto"/>
          </w:divBdr>
        </w:div>
        <w:div w:id="1343816405">
          <w:marLeft w:val="547"/>
          <w:marRight w:val="0"/>
          <w:marTop w:val="82"/>
          <w:marBottom w:val="0"/>
          <w:divBdr>
            <w:top w:val="none" w:sz="0" w:space="0" w:color="auto"/>
            <w:left w:val="none" w:sz="0" w:space="0" w:color="auto"/>
            <w:bottom w:val="none" w:sz="0" w:space="0" w:color="auto"/>
            <w:right w:val="none" w:sz="0" w:space="0" w:color="auto"/>
          </w:divBdr>
        </w:div>
        <w:div w:id="1213031649">
          <w:marLeft w:val="547"/>
          <w:marRight w:val="0"/>
          <w:marTop w:val="82"/>
          <w:marBottom w:val="0"/>
          <w:divBdr>
            <w:top w:val="none" w:sz="0" w:space="0" w:color="auto"/>
            <w:left w:val="none" w:sz="0" w:space="0" w:color="auto"/>
            <w:bottom w:val="none" w:sz="0" w:space="0" w:color="auto"/>
            <w:right w:val="none" w:sz="0" w:space="0" w:color="auto"/>
          </w:divBdr>
        </w:div>
        <w:div w:id="1195460613">
          <w:marLeft w:val="547"/>
          <w:marRight w:val="0"/>
          <w:marTop w:val="82"/>
          <w:marBottom w:val="0"/>
          <w:divBdr>
            <w:top w:val="none" w:sz="0" w:space="0" w:color="auto"/>
            <w:left w:val="none" w:sz="0" w:space="0" w:color="auto"/>
            <w:bottom w:val="none" w:sz="0" w:space="0" w:color="auto"/>
            <w:right w:val="none" w:sz="0" w:space="0" w:color="auto"/>
          </w:divBdr>
        </w:div>
        <w:div w:id="1787657124">
          <w:marLeft w:val="547"/>
          <w:marRight w:val="0"/>
          <w:marTop w:val="82"/>
          <w:marBottom w:val="0"/>
          <w:divBdr>
            <w:top w:val="none" w:sz="0" w:space="0" w:color="auto"/>
            <w:left w:val="none" w:sz="0" w:space="0" w:color="auto"/>
            <w:bottom w:val="none" w:sz="0" w:space="0" w:color="auto"/>
            <w:right w:val="none" w:sz="0" w:space="0" w:color="auto"/>
          </w:divBdr>
        </w:div>
        <w:div w:id="1898663660">
          <w:marLeft w:val="547"/>
          <w:marRight w:val="0"/>
          <w:marTop w:val="82"/>
          <w:marBottom w:val="0"/>
          <w:divBdr>
            <w:top w:val="none" w:sz="0" w:space="0" w:color="auto"/>
            <w:left w:val="none" w:sz="0" w:space="0" w:color="auto"/>
            <w:bottom w:val="none" w:sz="0" w:space="0" w:color="auto"/>
            <w:right w:val="none" w:sz="0" w:space="0" w:color="auto"/>
          </w:divBdr>
        </w:div>
        <w:div w:id="929655418">
          <w:marLeft w:val="547"/>
          <w:marRight w:val="0"/>
          <w:marTop w:val="82"/>
          <w:marBottom w:val="0"/>
          <w:divBdr>
            <w:top w:val="none" w:sz="0" w:space="0" w:color="auto"/>
            <w:left w:val="none" w:sz="0" w:space="0" w:color="auto"/>
            <w:bottom w:val="none" w:sz="0" w:space="0" w:color="auto"/>
            <w:right w:val="none" w:sz="0" w:space="0" w:color="auto"/>
          </w:divBdr>
        </w:div>
        <w:div w:id="5448237">
          <w:marLeft w:val="547"/>
          <w:marRight w:val="0"/>
          <w:marTop w:val="82"/>
          <w:marBottom w:val="0"/>
          <w:divBdr>
            <w:top w:val="none" w:sz="0" w:space="0" w:color="auto"/>
            <w:left w:val="none" w:sz="0" w:space="0" w:color="auto"/>
            <w:bottom w:val="none" w:sz="0" w:space="0" w:color="auto"/>
            <w:right w:val="none" w:sz="0" w:space="0" w:color="auto"/>
          </w:divBdr>
        </w:div>
        <w:div w:id="46606751">
          <w:marLeft w:val="547"/>
          <w:marRight w:val="0"/>
          <w:marTop w:val="82"/>
          <w:marBottom w:val="0"/>
          <w:divBdr>
            <w:top w:val="none" w:sz="0" w:space="0" w:color="auto"/>
            <w:left w:val="none" w:sz="0" w:space="0" w:color="auto"/>
            <w:bottom w:val="none" w:sz="0" w:space="0" w:color="auto"/>
            <w:right w:val="none" w:sz="0" w:space="0" w:color="auto"/>
          </w:divBdr>
        </w:div>
      </w:divsChild>
    </w:div>
    <w:div w:id="1431508873">
      <w:bodyDiv w:val="1"/>
      <w:marLeft w:val="0"/>
      <w:marRight w:val="0"/>
      <w:marTop w:val="0"/>
      <w:marBottom w:val="0"/>
      <w:divBdr>
        <w:top w:val="none" w:sz="0" w:space="0" w:color="auto"/>
        <w:left w:val="none" w:sz="0" w:space="0" w:color="auto"/>
        <w:bottom w:val="none" w:sz="0" w:space="0" w:color="auto"/>
        <w:right w:val="none" w:sz="0" w:space="0" w:color="auto"/>
      </w:divBdr>
      <w:divsChild>
        <w:div w:id="119149828">
          <w:marLeft w:val="547"/>
          <w:marRight w:val="0"/>
          <w:marTop w:val="82"/>
          <w:marBottom w:val="0"/>
          <w:divBdr>
            <w:top w:val="none" w:sz="0" w:space="0" w:color="auto"/>
            <w:left w:val="none" w:sz="0" w:space="0" w:color="auto"/>
            <w:bottom w:val="none" w:sz="0" w:space="0" w:color="auto"/>
            <w:right w:val="none" w:sz="0" w:space="0" w:color="auto"/>
          </w:divBdr>
        </w:div>
        <w:div w:id="653267052">
          <w:marLeft w:val="547"/>
          <w:marRight w:val="0"/>
          <w:marTop w:val="82"/>
          <w:marBottom w:val="0"/>
          <w:divBdr>
            <w:top w:val="none" w:sz="0" w:space="0" w:color="auto"/>
            <w:left w:val="none" w:sz="0" w:space="0" w:color="auto"/>
            <w:bottom w:val="none" w:sz="0" w:space="0" w:color="auto"/>
            <w:right w:val="none" w:sz="0" w:space="0" w:color="auto"/>
          </w:divBdr>
        </w:div>
        <w:div w:id="2071492341">
          <w:marLeft w:val="547"/>
          <w:marRight w:val="0"/>
          <w:marTop w:val="82"/>
          <w:marBottom w:val="0"/>
          <w:divBdr>
            <w:top w:val="none" w:sz="0" w:space="0" w:color="auto"/>
            <w:left w:val="none" w:sz="0" w:space="0" w:color="auto"/>
            <w:bottom w:val="none" w:sz="0" w:space="0" w:color="auto"/>
            <w:right w:val="none" w:sz="0" w:space="0" w:color="auto"/>
          </w:divBdr>
        </w:div>
        <w:div w:id="432752360">
          <w:marLeft w:val="547"/>
          <w:marRight w:val="0"/>
          <w:marTop w:val="82"/>
          <w:marBottom w:val="0"/>
          <w:divBdr>
            <w:top w:val="none" w:sz="0" w:space="0" w:color="auto"/>
            <w:left w:val="none" w:sz="0" w:space="0" w:color="auto"/>
            <w:bottom w:val="none" w:sz="0" w:space="0" w:color="auto"/>
            <w:right w:val="none" w:sz="0" w:space="0" w:color="auto"/>
          </w:divBdr>
        </w:div>
        <w:div w:id="594435332">
          <w:marLeft w:val="547"/>
          <w:marRight w:val="0"/>
          <w:marTop w:val="82"/>
          <w:marBottom w:val="0"/>
          <w:divBdr>
            <w:top w:val="none" w:sz="0" w:space="0" w:color="auto"/>
            <w:left w:val="none" w:sz="0" w:space="0" w:color="auto"/>
            <w:bottom w:val="none" w:sz="0" w:space="0" w:color="auto"/>
            <w:right w:val="none" w:sz="0" w:space="0" w:color="auto"/>
          </w:divBdr>
        </w:div>
        <w:div w:id="132603308">
          <w:marLeft w:val="547"/>
          <w:marRight w:val="0"/>
          <w:marTop w:val="82"/>
          <w:marBottom w:val="0"/>
          <w:divBdr>
            <w:top w:val="none" w:sz="0" w:space="0" w:color="auto"/>
            <w:left w:val="none" w:sz="0" w:space="0" w:color="auto"/>
            <w:bottom w:val="none" w:sz="0" w:space="0" w:color="auto"/>
            <w:right w:val="none" w:sz="0" w:space="0" w:color="auto"/>
          </w:divBdr>
        </w:div>
        <w:div w:id="1354574723">
          <w:marLeft w:val="547"/>
          <w:marRight w:val="0"/>
          <w:marTop w:val="82"/>
          <w:marBottom w:val="0"/>
          <w:divBdr>
            <w:top w:val="none" w:sz="0" w:space="0" w:color="auto"/>
            <w:left w:val="none" w:sz="0" w:space="0" w:color="auto"/>
            <w:bottom w:val="none" w:sz="0" w:space="0" w:color="auto"/>
            <w:right w:val="none" w:sz="0" w:space="0" w:color="auto"/>
          </w:divBdr>
        </w:div>
        <w:div w:id="797264767">
          <w:marLeft w:val="547"/>
          <w:marRight w:val="0"/>
          <w:marTop w:val="82"/>
          <w:marBottom w:val="0"/>
          <w:divBdr>
            <w:top w:val="none" w:sz="0" w:space="0" w:color="auto"/>
            <w:left w:val="none" w:sz="0" w:space="0" w:color="auto"/>
            <w:bottom w:val="none" w:sz="0" w:space="0" w:color="auto"/>
            <w:right w:val="none" w:sz="0" w:space="0" w:color="auto"/>
          </w:divBdr>
        </w:div>
        <w:div w:id="1950895451">
          <w:marLeft w:val="547"/>
          <w:marRight w:val="0"/>
          <w:marTop w:val="82"/>
          <w:marBottom w:val="0"/>
          <w:divBdr>
            <w:top w:val="none" w:sz="0" w:space="0" w:color="auto"/>
            <w:left w:val="none" w:sz="0" w:space="0" w:color="auto"/>
            <w:bottom w:val="none" w:sz="0" w:space="0" w:color="auto"/>
            <w:right w:val="none" w:sz="0" w:space="0" w:color="auto"/>
          </w:divBdr>
        </w:div>
        <w:div w:id="2125689589">
          <w:marLeft w:val="547"/>
          <w:marRight w:val="0"/>
          <w:marTop w:val="82"/>
          <w:marBottom w:val="0"/>
          <w:divBdr>
            <w:top w:val="none" w:sz="0" w:space="0" w:color="auto"/>
            <w:left w:val="none" w:sz="0" w:space="0" w:color="auto"/>
            <w:bottom w:val="none" w:sz="0" w:space="0" w:color="auto"/>
            <w:right w:val="none" w:sz="0" w:space="0" w:color="auto"/>
          </w:divBdr>
        </w:div>
      </w:divsChild>
    </w:div>
    <w:div w:id="1463186351">
      <w:bodyDiv w:val="1"/>
      <w:marLeft w:val="0"/>
      <w:marRight w:val="0"/>
      <w:marTop w:val="0"/>
      <w:marBottom w:val="0"/>
      <w:divBdr>
        <w:top w:val="none" w:sz="0" w:space="0" w:color="auto"/>
        <w:left w:val="none" w:sz="0" w:space="0" w:color="auto"/>
        <w:bottom w:val="none" w:sz="0" w:space="0" w:color="auto"/>
        <w:right w:val="none" w:sz="0" w:space="0" w:color="auto"/>
      </w:divBdr>
      <w:divsChild>
        <w:div w:id="1053579446">
          <w:marLeft w:val="547"/>
          <w:marRight w:val="0"/>
          <w:marTop w:val="82"/>
          <w:marBottom w:val="0"/>
          <w:divBdr>
            <w:top w:val="none" w:sz="0" w:space="0" w:color="auto"/>
            <w:left w:val="none" w:sz="0" w:space="0" w:color="auto"/>
            <w:bottom w:val="none" w:sz="0" w:space="0" w:color="auto"/>
            <w:right w:val="none" w:sz="0" w:space="0" w:color="auto"/>
          </w:divBdr>
        </w:div>
        <w:div w:id="372268804">
          <w:marLeft w:val="1166"/>
          <w:marRight w:val="0"/>
          <w:marTop w:val="82"/>
          <w:marBottom w:val="0"/>
          <w:divBdr>
            <w:top w:val="none" w:sz="0" w:space="0" w:color="auto"/>
            <w:left w:val="none" w:sz="0" w:space="0" w:color="auto"/>
            <w:bottom w:val="none" w:sz="0" w:space="0" w:color="auto"/>
            <w:right w:val="none" w:sz="0" w:space="0" w:color="auto"/>
          </w:divBdr>
        </w:div>
        <w:div w:id="1043873374">
          <w:marLeft w:val="1166"/>
          <w:marRight w:val="0"/>
          <w:marTop w:val="82"/>
          <w:marBottom w:val="0"/>
          <w:divBdr>
            <w:top w:val="none" w:sz="0" w:space="0" w:color="auto"/>
            <w:left w:val="none" w:sz="0" w:space="0" w:color="auto"/>
            <w:bottom w:val="none" w:sz="0" w:space="0" w:color="auto"/>
            <w:right w:val="none" w:sz="0" w:space="0" w:color="auto"/>
          </w:divBdr>
        </w:div>
        <w:div w:id="809640668">
          <w:marLeft w:val="547"/>
          <w:marRight w:val="0"/>
          <w:marTop w:val="82"/>
          <w:marBottom w:val="0"/>
          <w:divBdr>
            <w:top w:val="none" w:sz="0" w:space="0" w:color="auto"/>
            <w:left w:val="none" w:sz="0" w:space="0" w:color="auto"/>
            <w:bottom w:val="none" w:sz="0" w:space="0" w:color="auto"/>
            <w:right w:val="none" w:sz="0" w:space="0" w:color="auto"/>
          </w:divBdr>
        </w:div>
        <w:div w:id="900871597">
          <w:marLeft w:val="547"/>
          <w:marRight w:val="0"/>
          <w:marTop w:val="82"/>
          <w:marBottom w:val="0"/>
          <w:divBdr>
            <w:top w:val="none" w:sz="0" w:space="0" w:color="auto"/>
            <w:left w:val="none" w:sz="0" w:space="0" w:color="auto"/>
            <w:bottom w:val="none" w:sz="0" w:space="0" w:color="auto"/>
            <w:right w:val="none" w:sz="0" w:space="0" w:color="auto"/>
          </w:divBdr>
        </w:div>
        <w:div w:id="2055155740">
          <w:marLeft w:val="547"/>
          <w:marRight w:val="0"/>
          <w:marTop w:val="82"/>
          <w:marBottom w:val="0"/>
          <w:divBdr>
            <w:top w:val="none" w:sz="0" w:space="0" w:color="auto"/>
            <w:left w:val="none" w:sz="0" w:space="0" w:color="auto"/>
            <w:bottom w:val="none" w:sz="0" w:space="0" w:color="auto"/>
            <w:right w:val="none" w:sz="0" w:space="0" w:color="auto"/>
          </w:divBdr>
        </w:div>
        <w:div w:id="2009746141">
          <w:marLeft w:val="1166"/>
          <w:marRight w:val="0"/>
          <w:marTop w:val="72"/>
          <w:marBottom w:val="0"/>
          <w:divBdr>
            <w:top w:val="none" w:sz="0" w:space="0" w:color="auto"/>
            <w:left w:val="none" w:sz="0" w:space="0" w:color="auto"/>
            <w:bottom w:val="none" w:sz="0" w:space="0" w:color="auto"/>
            <w:right w:val="none" w:sz="0" w:space="0" w:color="auto"/>
          </w:divBdr>
        </w:div>
        <w:div w:id="12925746">
          <w:marLeft w:val="1166"/>
          <w:marRight w:val="0"/>
          <w:marTop w:val="72"/>
          <w:marBottom w:val="0"/>
          <w:divBdr>
            <w:top w:val="none" w:sz="0" w:space="0" w:color="auto"/>
            <w:left w:val="none" w:sz="0" w:space="0" w:color="auto"/>
            <w:bottom w:val="none" w:sz="0" w:space="0" w:color="auto"/>
            <w:right w:val="none" w:sz="0" w:space="0" w:color="auto"/>
          </w:divBdr>
        </w:div>
        <w:div w:id="389622719">
          <w:marLeft w:val="1166"/>
          <w:marRight w:val="0"/>
          <w:marTop w:val="72"/>
          <w:marBottom w:val="0"/>
          <w:divBdr>
            <w:top w:val="none" w:sz="0" w:space="0" w:color="auto"/>
            <w:left w:val="none" w:sz="0" w:space="0" w:color="auto"/>
            <w:bottom w:val="none" w:sz="0" w:space="0" w:color="auto"/>
            <w:right w:val="none" w:sz="0" w:space="0" w:color="auto"/>
          </w:divBdr>
        </w:div>
        <w:div w:id="1849713516">
          <w:marLeft w:val="1166"/>
          <w:marRight w:val="0"/>
          <w:marTop w:val="72"/>
          <w:marBottom w:val="0"/>
          <w:divBdr>
            <w:top w:val="none" w:sz="0" w:space="0" w:color="auto"/>
            <w:left w:val="none" w:sz="0" w:space="0" w:color="auto"/>
            <w:bottom w:val="none" w:sz="0" w:space="0" w:color="auto"/>
            <w:right w:val="none" w:sz="0" w:space="0" w:color="auto"/>
          </w:divBdr>
        </w:div>
        <w:div w:id="54360305">
          <w:marLeft w:val="1166"/>
          <w:marRight w:val="0"/>
          <w:marTop w:val="72"/>
          <w:marBottom w:val="0"/>
          <w:divBdr>
            <w:top w:val="none" w:sz="0" w:space="0" w:color="auto"/>
            <w:left w:val="none" w:sz="0" w:space="0" w:color="auto"/>
            <w:bottom w:val="none" w:sz="0" w:space="0" w:color="auto"/>
            <w:right w:val="none" w:sz="0" w:space="0" w:color="auto"/>
          </w:divBdr>
        </w:div>
      </w:divsChild>
    </w:div>
    <w:div w:id="1650748863">
      <w:bodyDiv w:val="1"/>
      <w:marLeft w:val="0"/>
      <w:marRight w:val="0"/>
      <w:marTop w:val="0"/>
      <w:marBottom w:val="0"/>
      <w:divBdr>
        <w:top w:val="none" w:sz="0" w:space="0" w:color="auto"/>
        <w:left w:val="none" w:sz="0" w:space="0" w:color="auto"/>
        <w:bottom w:val="none" w:sz="0" w:space="0" w:color="auto"/>
        <w:right w:val="none" w:sz="0" w:space="0" w:color="auto"/>
      </w:divBdr>
      <w:divsChild>
        <w:div w:id="1529680087">
          <w:marLeft w:val="547"/>
          <w:marRight w:val="0"/>
          <w:marTop w:val="67"/>
          <w:marBottom w:val="0"/>
          <w:divBdr>
            <w:top w:val="none" w:sz="0" w:space="0" w:color="auto"/>
            <w:left w:val="none" w:sz="0" w:space="0" w:color="auto"/>
            <w:bottom w:val="none" w:sz="0" w:space="0" w:color="auto"/>
            <w:right w:val="none" w:sz="0" w:space="0" w:color="auto"/>
          </w:divBdr>
        </w:div>
        <w:div w:id="446197964">
          <w:marLeft w:val="1166"/>
          <w:marRight w:val="0"/>
          <w:marTop w:val="62"/>
          <w:marBottom w:val="0"/>
          <w:divBdr>
            <w:top w:val="none" w:sz="0" w:space="0" w:color="auto"/>
            <w:left w:val="none" w:sz="0" w:space="0" w:color="auto"/>
            <w:bottom w:val="none" w:sz="0" w:space="0" w:color="auto"/>
            <w:right w:val="none" w:sz="0" w:space="0" w:color="auto"/>
          </w:divBdr>
        </w:div>
        <w:div w:id="811482547">
          <w:marLeft w:val="1166"/>
          <w:marRight w:val="0"/>
          <w:marTop w:val="62"/>
          <w:marBottom w:val="0"/>
          <w:divBdr>
            <w:top w:val="none" w:sz="0" w:space="0" w:color="auto"/>
            <w:left w:val="none" w:sz="0" w:space="0" w:color="auto"/>
            <w:bottom w:val="none" w:sz="0" w:space="0" w:color="auto"/>
            <w:right w:val="none" w:sz="0" w:space="0" w:color="auto"/>
          </w:divBdr>
        </w:div>
        <w:div w:id="1332486302">
          <w:marLeft w:val="1166"/>
          <w:marRight w:val="0"/>
          <w:marTop w:val="62"/>
          <w:marBottom w:val="0"/>
          <w:divBdr>
            <w:top w:val="none" w:sz="0" w:space="0" w:color="auto"/>
            <w:left w:val="none" w:sz="0" w:space="0" w:color="auto"/>
            <w:bottom w:val="none" w:sz="0" w:space="0" w:color="auto"/>
            <w:right w:val="none" w:sz="0" w:space="0" w:color="auto"/>
          </w:divBdr>
        </w:div>
        <w:div w:id="1596939121">
          <w:marLeft w:val="1166"/>
          <w:marRight w:val="0"/>
          <w:marTop w:val="62"/>
          <w:marBottom w:val="0"/>
          <w:divBdr>
            <w:top w:val="none" w:sz="0" w:space="0" w:color="auto"/>
            <w:left w:val="none" w:sz="0" w:space="0" w:color="auto"/>
            <w:bottom w:val="none" w:sz="0" w:space="0" w:color="auto"/>
            <w:right w:val="none" w:sz="0" w:space="0" w:color="auto"/>
          </w:divBdr>
        </w:div>
        <w:div w:id="307712851">
          <w:marLeft w:val="547"/>
          <w:marRight w:val="0"/>
          <w:marTop w:val="67"/>
          <w:marBottom w:val="0"/>
          <w:divBdr>
            <w:top w:val="none" w:sz="0" w:space="0" w:color="auto"/>
            <w:left w:val="none" w:sz="0" w:space="0" w:color="auto"/>
            <w:bottom w:val="none" w:sz="0" w:space="0" w:color="auto"/>
            <w:right w:val="none" w:sz="0" w:space="0" w:color="auto"/>
          </w:divBdr>
        </w:div>
        <w:div w:id="1665737483">
          <w:marLeft w:val="1166"/>
          <w:marRight w:val="0"/>
          <w:marTop w:val="62"/>
          <w:marBottom w:val="0"/>
          <w:divBdr>
            <w:top w:val="none" w:sz="0" w:space="0" w:color="auto"/>
            <w:left w:val="none" w:sz="0" w:space="0" w:color="auto"/>
            <w:bottom w:val="none" w:sz="0" w:space="0" w:color="auto"/>
            <w:right w:val="none" w:sz="0" w:space="0" w:color="auto"/>
          </w:divBdr>
        </w:div>
        <w:div w:id="418676418">
          <w:marLeft w:val="1166"/>
          <w:marRight w:val="0"/>
          <w:marTop w:val="62"/>
          <w:marBottom w:val="0"/>
          <w:divBdr>
            <w:top w:val="none" w:sz="0" w:space="0" w:color="auto"/>
            <w:left w:val="none" w:sz="0" w:space="0" w:color="auto"/>
            <w:bottom w:val="none" w:sz="0" w:space="0" w:color="auto"/>
            <w:right w:val="none" w:sz="0" w:space="0" w:color="auto"/>
          </w:divBdr>
        </w:div>
        <w:div w:id="1061827283">
          <w:marLeft w:val="1166"/>
          <w:marRight w:val="0"/>
          <w:marTop w:val="62"/>
          <w:marBottom w:val="0"/>
          <w:divBdr>
            <w:top w:val="none" w:sz="0" w:space="0" w:color="auto"/>
            <w:left w:val="none" w:sz="0" w:space="0" w:color="auto"/>
            <w:bottom w:val="none" w:sz="0" w:space="0" w:color="auto"/>
            <w:right w:val="none" w:sz="0" w:space="0" w:color="auto"/>
          </w:divBdr>
        </w:div>
        <w:div w:id="2124572774">
          <w:marLeft w:val="547"/>
          <w:marRight w:val="0"/>
          <w:marTop w:val="67"/>
          <w:marBottom w:val="0"/>
          <w:divBdr>
            <w:top w:val="none" w:sz="0" w:space="0" w:color="auto"/>
            <w:left w:val="none" w:sz="0" w:space="0" w:color="auto"/>
            <w:bottom w:val="none" w:sz="0" w:space="0" w:color="auto"/>
            <w:right w:val="none" w:sz="0" w:space="0" w:color="auto"/>
          </w:divBdr>
        </w:div>
        <w:div w:id="820001126">
          <w:marLeft w:val="1166"/>
          <w:marRight w:val="0"/>
          <w:marTop w:val="62"/>
          <w:marBottom w:val="0"/>
          <w:divBdr>
            <w:top w:val="none" w:sz="0" w:space="0" w:color="auto"/>
            <w:left w:val="none" w:sz="0" w:space="0" w:color="auto"/>
            <w:bottom w:val="none" w:sz="0" w:space="0" w:color="auto"/>
            <w:right w:val="none" w:sz="0" w:space="0" w:color="auto"/>
          </w:divBdr>
        </w:div>
        <w:div w:id="1274482951">
          <w:marLeft w:val="1166"/>
          <w:marRight w:val="0"/>
          <w:marTop w:val="62"/>
          <w:marBottom w:val="0"/>
          <w:divBdr>
            <w:top w:val="none" w:sz="0" w:space="0" w:color="auto"/>
            <w:left w:val="none" w:sz="0" w:space="0" w:color="auto"/>
            <w:bottom w:val="none" w:sz="0" w:space="0" w:color="auto"/>
            <w:right w:val="none" w:sz="0" w:space="0" w:color="auto"/>
          </w:divBdr>
        </w:div>
        <w:div w:id="1071778595">
          <w:marLeft w:val="1166"/>
          <w:marRight w:val="0"/>
          <w:marTop w:val="62"/>
          <w:marBottom w:val="0"/>
          <w:divBdr>
            <w:top w:val="none" w:sz="0" w:space="0" w:color="auto"/>
            <w:left w:val="none" w:sz="0" w:space="0" w:color="auto"/>
            <w:bottom w:val="none" w:sz="0" w:space="0" w:color="auto"/>
            <w:right w:val="none" w:sz="0" w:space="0" w:color="auto"/>
          </w:divBdr>
        </w:div>
        <w:div w:id="581530157">
          <w:marLeft w:val="1166"/>
          <w:marRight w:val="0"/>
          <w:marTop w:val="62"/>
          <w:marBottom w:val="0"/>
          <w:divBdr>
            <w:top w:val="none" w:sz="0" w:space="0" w:color="auto"/>
            <w:left w:val="none" w:sz="0" w:space="0" w:color="auto"/>
            <w:bottom w:val="none" w:sz="0" w:space="0" w:color="auto"/>
            <w:right w:val="none" w:sz="0" w:space="0" w:color="auto"/>
          </w:divBdr>
        </w:div>
        <w:div w:id="1109816331">
          <w:marLeft w:val="547"/>
          <w:marRight w:val="0"/>
          <w:marTop w:val="72"/>
          <w:marBottom w:val="0"/>
          <w:divBdr>
            <w:top w:val="none" w:sz="0" w:space="0" w:color="auto"/>
            <w:left w:val="none" w:sz="0" w:space="0" w:color="auto"/>
            <w:bottom w:val="none" w:sz="0" w:space="0" w:color="auto"/>
            <w:right w:val="none" w:sz="0" w:space="0" w:color="auto"/>
          </w:divBdr>
        </w:div>
        <w:div w:id="901408539">
          <w:marLeft w:val="1166"/>
          <w:marRight w:val="0"/>
          <w:marTop w:val="62"/>
          <w:marBottom w:val="0"/>
          <w:divBdr>
            <w:top w:val="none" w:sz="0" w:space="0" w:color="auto"/>
            <w:left w:val="none" w:sz="0" w:space="0" w:color="auto"/>
            <w:bottom w:val="none" w:sz="0" w:space="0" w:color="auto"/>
            <w:right w:val="none" w:sz="0" w:space="0" w:color="auto"/>
          </w:divBdr>
        </w:div>
        <w:div w:id="1321081214">
          <w:marLeft w:val="1166"/>
          <w:marRight w:val="0"/>
          <w:marTop w:val="62"/>
          <w:marBottom w:val="0"/>
          <w:divBdr>
            <w:top w:val="none" w:sz="0" w:space="0" w:color="auto"/>
            <w:left w:val="none" w:sz="0" w:space="0" w:color="auto"/>
            <w:bottom w:val="none" w:sz="0" w:space="0" w:color="auto"/>
            <w:right w:val="none" w:sz="0" w:space="0" w:color="auto"/>
          </w:divBdr>
        </w:div>
        <w:div w:id="1682775957">
          <w:marLeft w:val="1166"/>
          <w:marRight w:val="0"/>
          <w:marTop w:val="62"/>
          <w:marBottom w:val="0"/>
          <w:divBdr>
            <w:top w:val="none" w:sz="0" w:space="0" w:color="auto"/>
            <w:left w:val="none" w:sz="0" w:space="0" w:color="auto"/>
            <w:bottom w:val="none" w:sz="0" w:space="0" w:color="auto"/>
            <w:right w:val="none" w:sz="0" w:space="0" w:color="auto"/>
          </w:divBdr>
        </w:div>
        <w:div w:id="1368721657">
          <w:marLeft w:val="1166"/>
          <w:marRight w:val="0"/>
          <w:marTop w:val="62"/>
          <w:marBottom w:val="0"/>
          <w:divBdr>
            <w:top w:val="none" w:sz="0" w:space="0" w:color="auto"/>
            <w:left w:val="none" w:sz="0" w:space="0" w:color="auto"/>
            <w:bottom w:val="none" w:sz="0" w:space="0" w:color="auto"/>
            <w:right w:val="none" w:sz="0" w:space="0" w:color="auto"/>
          </w:divBdr>
        </w:div>
        <w:div w:id="570429158">
          <w:marLeft w:val="547"/>
          <w:marRight w:val="0"/>
          <w:marTop w:val="67"/>
          <w:marBottom w:val="0"/>
          <w:divBdr>
            <w:top w:val="none" w:sz="0" w:space="0" w:color="auto"/>
            <w:left w:val="none" w:sz="0" w:space="0" w:color="auto"/>
            <w:bottom w:val="none" w:sz="0" w:space="0" w:color="auto"/>
            <w:right w:val="none" w:sz="0" w:space="0" w:color="auto"/>
          </w:divBdr>
        </w:div>
        <w:div w:id="1516311596">
          <w:marLeft w:val="1166"/>
          <w:marRight w:val="0"/>
          <w:marTop w:val="62"/>
          <w:marBottom w:val="0"/>
          <w:divBdr>
            <w:top w:val="none" w:sz="0" w:space="0" w:color="auto"/>
            <w:left w:val="none" w:sz="0" w:space="0" w:color="auto"/>
            <w:bottom w:val="none" w:sz="0" w:space="0" w:color="auto"/>
            <w:right w:val="none" w:sz="0" w:space="0" w:color="auto"/>
          </w:divBdr>
        </w:div>
      </w:divsChild>
    </w:div>
    <w:div w:id="192410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86380-59B4-4E2E-BEAD-6BA5AAEB9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5758</Words>
  <Characters>32824</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Слотюк Наталья Владимировна</dc:creator>
  <cp:keywords/>
  <dc:description/>
  <cp:lastModifiedBy>Слотюк Наталья Владимировна</cp:lastModifiedBy>
  <cp:revision>6</cp:revision>
  <cp:lastPrinted>2023-03-28T10:56:00Z</cp:lastPrinted>
  <dcterms:created xsi:type="dcterms:W3CDTF">2021-12-21T13:32:00Z</dcterms:created>
  <dcterms:modified xsi:type="dcterms:W3CDTF">2023-03-28T10:57:00Z</dcterms:modified>
</cp:coreProperties>
</file>