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3F" w:rsidRPr="00920802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>Информация</w:t>
      </w:r>
    </w:p>
    <w:p w:rsidR="008D293F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 xml:space="preserve">о результатах </w:t>
      </w:r>
      <w:r w:rsidR="00196C89">
        <w:rPr>
          <w:b/>
          <w:sz w:val="28"/>
          <w:szCs w:val="28"/>
        </w:rPr>
        <w:t>проверок по ведомственному контролю финансово-хозяйственной деятельности учреждений</w:t>
      </w:r>
      <w:r w:rsidRPr="00920802">
        <w:rPr>
          <w:b/>
          <w:sz w:val="28"/>
          <w:szCs w:val="28"/>
        </w:rPr>
        <w:t xml:space="preserve">, </w:t>
      </w:r>
      <w:r w:rsidR="00196C89">
        <w:rPr>
          <w:b/>
          <w:sz w:val="28"/>
          <w:szCs w:val="28"/>
        </w:rPr>
        <w:t>подведомственных департаменту</w:t>
      </w:r>
      <w:r w:rsidRPr="00920802">
        <w:rPr>
          <w:b/>
          <w:sz w:val="28"/>
          <w:szCs w:val="28"/>
        </w:rPr>
        <w:t xml:space="preserve"> по социальной</w:t>
      </w:r>
      <w:r w:rsidR="00196C89">
        <w:rPr>
          <w:b/>
          <w:sz w:val="28"/>
          <w:szCs w:val="28"/>
        </w:rPr>
        <w:t xml:space="preserve"> политике администрации города за</w:t>
      </w:r>
      <w:r w:rsidRPr="00920802">
        <w:rPr>
          <w:b/>
          <w:sz w:val="28"/>
          <w:szCs w:val="28"/>
        </w:rPr>
        <w:t xml:space="preserve"> </w:t>
      </w:r>
      <w:r w:rsidR="00875885">
        <w:rPr>
          <w:b/>
          <w:sz w:val="28"/>
          <w:szCs w:val="28"/>
          <w:lang w:val="en-US"/>
        </w:rPr>
        <w:t>I</w:t>
      </w:r>
      <w:r w:rsidR="00196C89">
        <w:rPr>
          <w:b/>
          <w:sz w:val="28"/>
          <w:szCs w:val="28"/>
        </w:rPr>
        <w:t xml:space="preserve"> квартал</w:t>
      </w:r>
      <w:r w:rsidRPr="00920802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20</w:t>
      </w:r>
      <w:r w:rsidRPr="00920802">
        <w:rPr>
          <w:b/>
          <w:sz w:val="28"/>
          <w:szCs w:val="28"/>
        </w:rPr>
        <w:t xml:space="preserve"> года</w:t>
      </w:r>
      <w:r w:rsidR="00C34D7A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E4247F" w:rsidRDefault="00E4247F" w:rsidP="001F6F52">
      <w:pPr>
        <w:ind w:firstLine="708"/>
        <w:jc w:val="both"/>
        <w:rPr>
          <w:sz w:val="28"/>
          <w:szCs w:val="28"/>
        </w:rPr>
      </w:pPr>
    </w:p>
    <w:p w:rsidR="004758C2" w:rsidRDefault="008D293F" w:rsidP="00044530">
      <w:pPr>
        <w:suppressAutoHyphens/>
        <w:ind w:firstLine="709"/>
        <w:jc w:val="both"/>
        <w:rPr>
          <w:sz w:val="28"/>
          <w:szCs w:val="28"/>
        </w:rPr>
      </w:pPr>
      <w:r w:rsidRPr="002E4424">
        <w:rPr>
          <w:sz w:val="28"/>
          <w:szCs w:val="28"/>
        </w:rPr>
        <w:t>В соответствии с планом проверок на 2020 год, утвержденным приказом</w:t>
      </w:r>
      <w:r w:rsidRPr="002E4424">
        <w:rPr>
          <w:bCs/>
          <w:sz w:val="28"/>
          <w:szCs w:val="28"/>
        </w:rPr>
        <w:t xml:space="preserve"> </w:t>
      </w:r>
      <w:r w:rsidRPr="002E4424">
        <w:rPr>
          <w:sz w:val="28"/>
          <w:szCs w:val="28"/>
        </w:rPr>
        <w:t xml:space="preserve">департамента по социальной политике администрации города от </w:t>
      </w:r>
      <w:r w:rsidR="0073662F" w:rsidRPr="002E4424">
        <w:rPr>
          <w:sz w:val="28"/>
          <w:szCs w:val="28"/>
        </w:rPr>
        <w:t>13</w:t>
      </w:r>
      <w:r w:rsidRPr="002E4424">
        <w:rPr>
          <w:sz w:val="28"/>
          <w:szCs w:val="28"/>
        </w:rPr>
        <w:t>.12.2020 №</w:t>
      </w:r>
      <w:r w:rsidR="0073662F" w:rsidRPr="002E4424">
        <w:rPr>
          <w:sz w:val="28"/>
          <w:szCs w:val="28"/>
        </w:rPr>
        <w:t>807</w:t>
      </w:r>
      <w:r w:rsidRPr="002E4424">
        <w:rPr>
          <w:sz w:val="28"/>
          <w:szCs w:val="28"/>
        </w:rPr>
        <w:t xml:space="preserve">/42-П </w:t>
      </w:r>
      <w:r w:rsidR="0073662F" w:rsidRPr="002E4424">
        <w:rPr>
          <w:sz w:val="28"/>
          <w:szCs w:val="28"/>
        </w:rPr>
        <w:t xml:space="preserve">«Об утверждении регламента (порядка) подготовки, проведения и оформления результатов контрольных мероприятий, проводимых департаментом по социальной политике администрации города в отношении подведомственных учреждений» </w:t>
      </w:r>
      <w:r w:rsidRPr="002E4424">
        <w:rPr>
          <w:sz w:val="28"/>
          <w:szCs w:val="28"/>
        </w:rPr>
        <w:t xml:space="preserve">в </w:t>
      </w:r>
      <w:r w:rsidR="0073662F" w:rsidRPr="002E4424">
        <w:rPr>
          <w:sz w:val="28"/>
          <w:szCs w:val="28"/>
          <w:lang w:val="en-US"/>
        </w:rPr>
        <w:t>I</w:t>
      </w:r>
      <w:r w:rsidRPr="002E4424">
        <w:rPr>
          <w:sz w:val="28"/>
          <w:szCs w:val="28"/>
        </w:rPr>
        <w:t xml:space="preserve"> квартале 2020 года специалистами департамента по социальной политике администрации города проведены плановые </w:t>
      </w:r>
      <w:r w:rsidR="0073662F" w:rsidRPr="002E4424">
        <w:rPr>
          <w:sz w:val="28"/>
          <w:szCs w:val="28"/>
        </w:rPr>
        <w:t xml:space="preserve">выездные </w:t>
      </w:r>
      <w:r w:rsidRPr="002E4424">
        <w:rPr>
          <w:sz w:val="28"/>
          <w:szCs w:val="28"/>
        </w:rPr>
        <w:t>проверки</w:t>
      </w:r>
      <w:r w:rsidR="0073662F" w:rsidRPr="002E4424">
        <w:rPr>
          <w:sz w:val="28"/>
          <w:szCs w:val="28"/>
        </w:rPr>
        <w:t xml:space="preserve"> по ведомственному контролю финансово-хозяйственной деятельности в МАУДО города Нижневартовска «Детская школа искусств №1», МАУДО города Нижневартовска «Детская школа искусств №2»</w:t>
      </w:r>
      <w:r w:rsidR="004758C2" w:rsidRPr="002E4424">
        <w:rPr>
          <w:sz w:val="28"/>
          <w:szCs w:val="28"/>
        </w:rPr>
        <w:t>,</w:t>
      </w:r>
      <w:r w:rsidR="0073662F" w:rsidRPr="002E4424">
        <w:rPr>
          <w:sz w:val="28"/>
          <w:szCs w:val="28"/>
        </w:rPr>
        <w:t xml:space="preserve"> МАУ города Нижневартовска «СШОР «Самотлор»</w:t>
      </w:r>
      <w:r w:rsidR="00524040">
        <w:rPr>
          <w:sz w:val="28"/>
          <w:szCs w:val="28"/>
        </w:rPr>
        <w:t>.</w:t>
      </w:r>
    </w:p>
    <w:p w:rsidR="00524040" w:rsidRPr="002E4424" w:rsidRDefault="00524040" w:rsidP="0004453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Предметом выездных проверок являлись:</w:t>
      </w:r>
    </w:p>
    <w:p w:rsidR="004758C2" w:rsidRPr="002E4424" w:rsidRDefault="00E146AE" w:rsidP="0004453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53D2">
        <w:rPr>
          <w:sz w:val="28"/>
          <w:szCs w:val="28"/>
        </w:rPr>
        <w:t xml:space="preserve"> П</w:t>
      </w:r>
      <w:r w:rsidR="004758C2" w:rsidRPr="002E4424">
        <w:rPr>
          <w:sz w:val="28"/>
          <w:szCs w:val="28"/>
        </w:rPr>
        <w:t>роверка первичных документов, характеризующих объем и качество оказания муниципальных услуг</w:t>
      </w:r>
      <w:r w:rsidR="00044530" w:rsidRPr="002E4424">
        <w:rPr>
          <w:sz w:val="28"/>
          <w:szCs w:val="28"/>
        </w:rPr>
        <w:t>;</w:t>
      </w:r>
    </w:p>
    <w:p w:rsidR="005837EC" w:rsidRPr="002E4424" w:rsidRDefault="00E146AE" w:rsidP="0004453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837EC" w:rsidRPr="002E4424">
        <w:rPr>
          <w:sz w:val="28"/>
          <w:szCs w:val="28"/>
        </w:rPr>
        <w:t xml:space="preserve"> </w:t>
      </w:r>
      <w:r w:rsidR="006B53D2">
        <w:rPr>
          <w:sz w:val="28"/>
          <w:szCs w:val="28"/>
        </w:rPr>
        <w:t>С</w:t>
      </w:r>
      <w:r w:rsidR="005837EC" w:rsidRPr="002E4424">
        <w:rPr>
          <w:sz w:val="28"/>
          <w:szCs w:val="28"/>
        </w:rPr>
        <w:t>облюдение условий Соглашений на предоставление субсидий на выполнение муниципального задания, иные цели в соответствии с пунктом 1 статьи 78.1 Бюджетного кодекса Российской Федерации</w:t>
      </w:r>
      <w:r w:rsidR="00044530" w:rsidRPr="002E4424">
        <w:rPr>
          <w:sz w:val="28"/>
          <w:szCs w:val="28"/>
        </w:rPr>
        <w:t>;</w:t>
      </w:r>
      <w:r w:rsidR="005837EC" w:rsidRPr="002E4424">
        <w:rPr>
          <w:sz w:val="28"/>
          <w:szCs w:val="28"/>
        </w:rPr>
        <w:t xml:space="preserve"> </w:t>
      </w:r>
    </w:p>
    <w:p w:rsidR="00044530" w:rsidRPr="002E4424" w:rsidRDefault="006B53D2" w:rsidP="0004453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46AE">
        <w:rPr>
          <w:sz w:val="28"/>
          <w:szCs w:val="28"/>
        </w:rPr>
        <w:t>.</w:t>
      </w:r>
      <w:r w:rsidR="00044530" w:rsidRPr="002E442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44530" w:rsidRPr="002E4424">
        <w:rPr>
          <w:sz w:val="28"/>
          <w:szCs w:val="28"/>
        </w:rPr>
        <w:t>беспечение учреждениями публичности своей деятельности, в том числе информационной доступности муниципальных услуг (выполнение работ);</w:t>
      </w:r>
    </w:p>
    <w:p w:rsidR="005837EC" w:rsidRPr="002E4424" w:rsidRDefault="00E146AE" w:rsidP="0004453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44530" w:rsidRPr="002E4424">
        <w:rPr>
          <w:sz w:val="28"/>
          <w:szCs w:val="28"/>
        </w:rPr>
        <w:t xml:space="preserve"> </w:t>
      </w:r>
      <w:r w:rsidR="006B53D2">
        <w:rPr>
          <w:sz w:val="28"/>
          <w:szCs w:val="28"/>
        </w:rPr>
        <w:t>С</w:t>
      </w:r>
      <w:r w:rsidR="005837EC" w:rsidRPr="002E4424">
        <w:rPr>
          <w:sz w:val="28"/>
          <w:szCs w:val="28"/>
        </w:rPr>
        <w:t>облюдения требований действующего законодательства Российской Федерации и уставов учреждений при реализации учреждениями платных услуг</w:t>
      </w:r>
      <w:r w:rsidR="00044530" w:rsidRPr="002E4424">
        <w:rPr>
          <w:sz w:val="28"/>
          <w:szCs w:val="28"/>
        </w:rPr>
        <w:t>;</w:t>
      </w:r>
    </w:p>
    <w:p w:rsidR="004758C2" w:rsidRPr="002E4424" w:rsidRDefault="00E146AE" w:rsidP="0004453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44530" w:rsidRPr="002E4424">
        <w:rPr>
          <w:sz w:val="28"/>
          <w:szCs w:val="28"/>
        </w:rPr>
        <w:t xml:space="preserve"> </w:t>
      </w:r>
      <w:r w:rsidR="006B53D2">
        <w:rPr>
          <w:sz w:val="28"/>
          <w:szCs w:val="28"/>
        </w:rPr>
        <w:t>И</w:t>
      </w:r>
      <w:r w:rsidR="00044530" w:rsidRPr="002E4424">
        <w:rPr>
          <w:sz w:val="28"/>
          <w:szCs w:val="28"/>
        </w:rPr>
        <w:t>сполнение муниципальных правовых актов;</w:t>
      </w:r>
    </w:p>
    <w:p w:rsidR="00044530" w:rsidRPr="002E4424" w:rsidRDefault="00044530" w:rsidP="00044530">
      <w:pPr>
        <w:pStyle w:val="ConsPlusNonformat"/>
        <w:widowControl/>
        <w:tabs>
          <w:tab w:val="left" w:pos="567"/>
        </w:tabs>
        <w:jc w:val="both"/>
        <w:rPr>
          <w:sz w:val="28"/>
          <w:szCs w:val="28"/>
        </w:rPr>
      </w:pPr>
      <w:r w:rsidRPr="002E4424">
        <w:rPr>
          <w:rFonts w:ascii="Times New Roman" w:hAnsi="Times New Roman" w:cs="Times New Roman"/>
          <w:sz w:val="28"/>
          <w:szCs w:val="28"/>
        </w:rPr>
        <w:t xml:space="preserve">      </w:t>
      </w:r>
      <w:r w:rsidR="00E146AE">
        <w:rPr>
          <w:rFonts w:ascii="Times New Roman" w:hAnsi="Times New Roman" w:cs="Times New Roman"/>
          <w:sz w:val="28"/>
          <w:szCs w:val="28"/>
        </w:rPr>
        <w:t xml:space="preserve"> </w:t>
      </w:r>
      <w:r w:rsidRPr="002E4424">
        <w:rPr>
          <w:rFonts w:ascii="Times New Roman" w:hAnsi="Times New Roman" w:cs="Times New Roman"/>
          <w:sz w:val="28"/>
          <w:szCs w:val="28"/>
        </w:rPr>
        <w:t xml:space="preserve">  </w:t>
      </w:r>
      <w:r w:rsidR="00E146AE">
        <w:rPr>
          <w:rFonts w:ascii="Times New Roman" w:hAnsi="Times New Roman" w:cs="Times New Roman"/>
          <w:sz w:val="28"/>
          <w:szCs w:val="28"/>
        </w:rPr>
        <w:t>6.</w:t>
      </w:r>
      <w:r w:rsidRPr="002E4424">
        <w:rPr>
          <w:rFonts w:ascii="Times New Roman" w:hAnsi="Times New Roman" w:cs="Times New Roman"/>
          <w:sz w:val="28"/>
          <w:szCs w:val="28"/>
        </w:rPr>
        <w:t xml:space="preserve"> </w:t>
      </w:r>
      <w:r w:rsidR="006B53D2">
        <w:rPr>
          <w:rFonts w:ascii="Times New Roman" w:hAnsi="Times New Roman" w:cs="Times New Roman"/>
          <w:sz w:val="28"/>
          <w:szCs w:val="28"/>
        </w:rPr>
        <w:t>П</w:t>
      </w:r>
      <w:r w:rsidRPr="002E4424">
        <w:rPr>
          <w:rFonts w:ascii="Times New Roman" w:hAnsi="Times New Roman" w:cs="Times New Roman"/>
          <w:sz w:val="28"/>
          <w:szCs w:val="28"/>
        </w:rPr>
        <w:t>роверка соблюдения трудового законодательства.</w:t>
      </w:r>
    </w:p>
    <w:p w:rsidR="002829C8" w:rsidRPr="002E4424" w:rsidRDefault="002829C8" w:rsidP="00A93258">
      <w:pPr>
        <w:ind w:firstLine="567"/>
        <w:jc w:val="both"/>
        <w:rPr>
          <w:szCs w:val="28"/>
        </w:rPr>
      </w:pPr>
    </w:p>
    <w:p w:rsidR="002829C8" w:rsidRPr="002E4424" w:rsidRDefault="002829C8" w:rsidP="001816D6">
      <w:pPr>
        <w:suppressAutoHyphens/>
        <w:ind w:firstLine="567"/>
        <w:jc w:val="both"/>
        <w:rPr>
          <w:sz w:val="28"/>
          <w:szCs w:val="28"/>
        </w:rPr>
      </w:pPr>
      <w:r w:rsidRPr="002E4424">
        <w:rPr>
          <w:sz w:val="28"/>
          <w:szCs w:val="28"/>
        </w:rPr>
        <w:t>В ходе проверок выявлены следующие нарушения:</w:t>
      </w:r>
    </w:p>
    <w:p w:rsidR="001816D6" w:rsidRPr="002E4424" w:rsidRDefault="002E4424" w:rsidP="001816D6">
      <w:pPr>
        <w:suppressAutoHyphens/>
        <w:ind w:firstLine="567"/>
        <w:jc w:val="both"/>
        <w:rPr>
          <w:sz w:val="28"/>
          <w:szCs w:val="28"/>
        </w:rPr>
      </w:pPr>
      <w:r w:rsidRPr="002E4424">
        <w:rPr>
          <w:bCs/>
          <w:sz w:val="28"/>
          <w:szCs w:val="28"/>
        </w:rPr>
        <w:t>- в</w:t>
      </w:r>
      <w:r w:rsidR="001816D6" w:rsidRPr="002E4424">
        <w:rPr>
          <w:bCs/>
          <w:sz w:val="28"/>
          <w:szCs w:val="28"/>
        </w:rPr>
        <w:t>ыборочная проверка</w:t>
      </w:r>
      <w:r w:rsidR="001816D6" w:rsidRPr="002E4424">
        <w:rPr>
          <w:sz w:val="28"/>
          <w:szCs w:val="28"/>
        </w:rPr>
        <w:t xml:space="preserve"> первичной документации, а именно журналов преподавателей</w:t>
      </w:r>
      <w:r w:rsidR="001816D6" w:rsidRPr="002E4424">
        <w:rPr>
          <w:bCs/>
          <w:sz w:val="28"/>
          <w:szCs w:val="28"/>
        </w:rPr>
        <w:t xml:space="preserve">, </w:t>
      </w:r>
      <w:r w:rsidR="001816D6" w:rsidRPr="002E4424">
        <w:rPr>
          <w:sz w:val="28"/>
          <w:szCs w:val="28"/>
        </w:rPr>
        <w:t xml:space="preserve">свидетельствует о недостоверности сведений, представленных </w:t>
      </w:r>
      <w:r w:rsidR="007F1619">
        <w:rPr>
          <w:sz w:val="28"/>
          <w:szCs w:val="28"/>
        </w:rPr>
        <w:t>учреждением</w:t>
      </w:r>
      <w:r w:rsidRPr="002E4424">
        <w:rPr>
          <w:sz w:val="28"/>
          <w:szCs w:val="28"/>
        </w:rPr>
        <w:t xml:space="preserve"> </w:t>
      </w:r>
      <w:r w:rsidR="001816D6" w:rsidRPr="002E4424">
        <w:rPr>
          <w:sz w:val="28"/>
          <w:szCs w:val="28"/>
        </w:rPr>
        <w:t>учредителю в рамках отчета о выполнении муниципального задания за 2019 год;</w:t>
      </w:r>
    </w:p>
    <w:p w:rsidR="00A93258" w:rsidRPr="002E4424" w:rsidRDefault="002E4424" w:rsidP="001816D6">
      <w:pPr>
        <w:suppressAutoHyphens/>
        <w:ind w:firstLine="567"/>
        <w:jc w:val="both"/>
        <w:rPr>
          <w:sz w:val="28"/>
          <w:szCs w:val="28"/>
        </w:rPr>
      </w:pPr>
      <w:r w:rsidRPr="002E4424">
        <w:rPr>
          <w:sz w:val="28"/>
          <w:szCs w:val="28"/>
        </w:rPr>
        <w:t xml:space="preserve">- </w:t>
      </w:r>
      <w:r w:rsidR="00A93258" w:rsidRPr="002E4424">
        <w:rPr>
          <w:sz w:val="28"/>
          <w:szCs w:val="28"/>
        </w:rPr>
        <w:t xml:space="preserve">в полном объеме </w:t>
      </w:r>
      <w:r w:rsidRPr="002E4424">
        <w:rPr>
          <w:sz w:val="28"/>
          <w:szCs w:val="28"/>
        </w:rPr>
        <w:t xml:space="preserve">не заполнялся </w:t>
      </w:r>
      <w:r w:rsidR="00A93258" w:rsidRPr="002E4424">
        <w:rPr>
          <w:sz w:val="28"/>
          <w:szCs w:val="28"/>
        </w:rPr>
        <w:t>журнал учета посещаемости и успеваемости групповых занятий обучающихся</w:t>
      </w:r>
      <w:r w:rsidRPr="002E4424">
        <w:rPr>
          <w:sz w:val="28"/>
          <w:szCs w:val="28"/>
        </w:rPr>
        <w:t xml:space="preserve"> в</w:t>
      </w:r>
      <w:r w:rsidR="007F1619">
        <w:rPr>
          <w:sz w:val="28"/>
          <w:szCs w:val="28"/>
        </w:rPr>
        <w:t xml:space="preserve"> учреждении</w:t>
      </w:r>
      <w:r w:rsidR="00A93258" w:rsidRPr="002E4424">
        <w:rPr>
          <w:sz w:val="28"/>
          <w:szCs w:val="28"/>
        </w:rPr>
        <w:t>, при этом</w:t>
      </w:r>
      <w:r w:rsidR="003E02EF" w:rsidRPr="002E4424">
        <w:rPr>
          <w:sz w:val="28"/>
          <w:szCs w:val="28"/>
        </w:rPr>
        <w:t xml:space="preserve"> </w:t>
      </w:r>
      <w:r w:rsidR="00A93258" w:rsidRPr="002E4424">
        <w:rPr>
          <w:sz w:val="28"/>
          <w:szCs w:val="28"/>
        </w:rPr>
        <w:t>журнал является одним из основных учебно-педагогических документов, характеризующим содержание, качество и объем педагогической нагрузки преподавателя, является документом, отражающим этапы и результаты фактического усвоения образовательных программ обучающимися, а также представляет собой документ, на основании которого производится финансовый расчет месячной нагрузки преподавателя</w:t>
      </w:r>
      <w:r w:rsidR="002D4E20">
        <w:rPr>
          <w:sz w:val="28"/>
          <w:szCs w:val="28"/>
        </w:rPr>
        <w:t>.</w:t>
      </w:r>
    </w:p>
    <w:p w:rsidR="001816D6" w:rsidRPr="002E4424" w:rsidRDefault="001816D6" w:rsidP="001816D6">
      <w:pPr>
        <w:suppressAutoHyphens/>
        <w:ind w:firstLine="567"/>
        <w:jc w:val="both"/>
        <w:rPr>
          <w:sz w:val="28"/>
          <w:szCs w:val="28"/>
        </w:rPr>
      </w:pPr>
    </w:p>
    <w:p w:rsidR="002829C8" w:rsidRPr="002E4424" w:rsidRDefault="002829C8" w:rsidP="001816D6">
      <w:pPr>
        <w:suppressAutoHyphens/>
        <w:ind w:firstLine="567"/>
        <w:jc w:val="both"/>
        <w:rPr>
          <w:sz w:val="28"/>
          <w:szCs w:val="28"/>
        </w:rPr>
      </w:pPr>
      <w:r w:rsidRPr="002E4424">
        <w:rPr>
          <w:sz w:val="28"/>
          <w:szCs w:val="28"/>
        </w:rPr>
        <w:lastRenderedPageBreak/>
        <w:t>Руководител</w:t>
      </w:r>
      <w:r w:rsidR="00E146AE">
        <w:rPr>
          <w:sz w:val="28"/>
          <w:szCs w:val="28"/>
        </w:rPr>
        <w:t>ям учреждений даны рекомендации:</w:t>
      </w:r>
    </w:p>
    <w:p w:rsidR="002829C8" w:rsidRPr="002E4424" w:rsidRDefault="00E146AE" w:rsidP="001816D6">
      <w:pPr>
        <w:tabs>
          <w:tab w:val="left" w:pos="1134"/>
        </w:tabs>
        <w:suppressAutoHyphens/>
        <w:ind w:firstLine="567"/>
        <w:contextualSpacing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1.</w:t>
      </w:r>
      <w:r w:rsidR="002829C8" w:rsidRPr="002E4424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У</w:t>
      </w:r>
      <w:r w:rsidR="002829C8" w:rsidRPr="002E4424">
        <w:rPr>
          <w:bCs/>
          <w:sz w:val="28"/>
          <w:szCs w:val="28"/>
          <w:lang w:eastAsia="ar-SA"/>
        </w:rPr>
        <w:t>силить контроль за порядком ведения школьной документации преподавателями учреждени</w:t>
      </w:r>
      <w:r w:rsidR="002D4E20">
        <w:rPr>
          <w:bCs/>
          <w:sz w:val="28"/>
          <w:szCs w:val="28"/>
          <w:lang w:eastAsia="ar-SA"/>
        </w:rPr>
        <w:t>й</w:t>
      </w:r>
      <w:r w:rsidR="002829C8" w:rsidRPr="002E4424">
        <w:rPr>
          <w:bCs/>
          <w:sz w:val="28"/>
          <w:szCs w:val="28"/>
          <w:lang w:eastAsia="ar-SA"/>
        </w:rPr>
        <w:t xml:space="preserve"> в части своевременного заполнения и ведения журналов учета посещаемости и успеваемости </w:t>
      </w:r>
      <w:proofErr w:type="gramStart"/>
      <w:r w:rsidR="002829C8" w:rsidRPr="002E4424">
        <w:rPr>
          <w:bCs/>
          <w:sz w:val="28"/>
          <w:szCs w:val="28"/>
          <w:lang w:eastAsia="ar-SA"/>
        </w:rPr>
        <w:t>индивидуальных и групповых занятий</w:t>
      </w:r>
      <w:proofErr w:type="gramEnd"/>
      <w:r w:rsidR="002829C8" w:rsidRPr="002E4424">
        <w:rPr>
          <w:bCs/>
          <w:sz w:val="28"/>
          <w:szCs w:val="28"/>
          <w:lang w:eastAsia="ar-SA"/>
        </w:rPr>
        <w:t xml:space="preserve"> обучающихся;</w:t>
      </w:r>
    </w:p>
    <w:p w:rsidR="003E02EF" w:rsidRPr="002E4424" w:rsidRDefault="00E146AE" w:rsidP="001816D6">
      <w:pPr>
        <w:tabs>
          <w:tab w:val="left" w:pos="1134"/>
        </w:tabs>
        <w:suppressAutoHyphens/>
        <w:ind w:firstLine="567"/>
        <w:contextualSpacing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2.</w:t>
      </w:r>
      <w:r w:rsidR="003E02EF" w:rsidRPr="002E4424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О</w:t>
      </w:r>
      <w:r w:rsidR="003E02EF" w:rsidRPr="002E4424">
        <w:rPr>
          <w:bCs/>
          <w:sz w:val="28"/>
          <w:szCs w:val="28"/>
          <w:lang w:eastAsia="ar-SA"/>
        </w:rPr>
        <w:t>беспечить достоверность отчетов, предоставляемых учредителю, в том числе о ходе выполнения муниципального задания</w:t>
      </w:r>
    </w:p>
    <w:p w:rsidR="003E02EF" w:rsidRPr="002E4424" w:rsidRDefault="00E146AE" w:rsidP="001816D6">
      <w:pPr>
        <w:tabs>
          <w:tab w:val="left" w:pos="1134"/>
        </w:tabs>
        <w:suppressAutoHyphens/>
        <w:ind w:firstLine="567"/>
        <w:contextualSpacing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3.</w:t>
      </w:r>
      <w:r w:rsidR="003E02EF" w:rsidRPr="002E4424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Р</w:t>
      </w:r>
      <w:r w:rsidR="003E02EF" w:rsidRPr="002E4424">
        <w:rPr>
          <w:bCs/>
          <w:sz w:val="28"/>
          <w:szCs w:val="28"/>
          <w:lang w:eastAsia="ar-SA"/>
        </w:rPr>
        <w:t>ассмотреть возможность увеличения часов вариативной части учебного плана дополнительной предпрофессиональной программы в области музыкального искусства "Хоровое пение" в связи с активным участием обучающихся и творческих коллективов в городских мероприятиях</w:t>
      </w:r>
      <w:r w:rsidR="007F1619">
        <w:rPr>
          <w:bCs/>
          <w:sz w:val="28"/>
          <w:szCs w:val="28"/>
          <w:lang w:eastAsia="ar-SA"/>
        </w:rPr>
        <w:t>.</w:t>
      </w:r>
    </w:p>
    <w:p w:rsidR="002829C8" w:rsidRPr="002E4424" w:rsidRDefault="00E146AE" w:rsidP="001816D6">
      <w:pPr>
        <w:suppressAutoHyphens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>4.</w:t>
      </w:r>
      <w:r w:rsidR="002829C8" w:rsidRPr="002E4424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П</w:t>
      </w:r>
      <w:r w:rsidR="002829C8" w:rsidRPr="002E4424">
        <w:rPr>
          <w:bCs/>
          <w:sz w:val="28"/>
          <w:szCs w:val="28"/>
          <w:lang w:eastAsia="ar-SA"/>
        </w:rPr>
        <w:t>ровести анализ локальных актов учреждения, регламентирующих разработку творческой, методической, просветительской деятельности</w:t>
      </w:r>
    </w:p>
    <w:p w:rsidR="00787A98" w:rsidRPr="001816D6" w:rsidRDefault="00E146AE" w:rsidP="001816D6">
      <w:pPr>
        <w:tabs>
          <w:tab w:val="left" w:pos="1134"/>
        </w:tabs>
        <w:suppressAutoHyphens/>
        <w:ind w:firstLine="567"/>
        <w:contextualSpacing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  <w:lang w:eastAsia="ar-SA"/>
        </w:rPr>
        <w:t>5.</w:t>
      </w:r>
      <w:r w:rsidR="00787A98" w:rsidRPr="002E4424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О</w:t>
      </w:r>
      <w:r w:rsidR="00787A98" w:rsidRPr="002E4424">
        <w:rPr>
          <w:bCs/>
          <w:sz w:val="28"/>
          <w:szCs w:val="28"/>
          <w:lang w:eastAsia="ar-SA"/>
        </w:rPr>
        <w:t>беспечить обновление дополнительной предпрофессиональной программы в области театрального искусства с целью обеспечения выполнения пункта 4.2.</w:t>
      </w:r>
      <w:r w:rsidR="00787A98" w:rsidRPr="002E4424">
        <w:rPr>
          <w:rFonts w:eastAsia="Calibri"/>
          <w:sz w:val="28"/>
          <w:szCs w:val="28"/>
        </w:rPr>
        <w:t xml:space="preserve"> федеральных государственных</w:t>
      </w:r>
      <w:r w:rsidR="00787A98" w:rsidRPr="001816D6">
        <w:rPr>
          <w:rFonts w:eastAsia="Calibri"/>
          <w:sz w:val="28"/>
          <w:szCs w:val="28"/>
        </w:rPr>
        <w:t xml:space="preserve"> требований, утвержденных </w:t>
      </w:r>
      <w:r w:rsidR="00787A98" w:rsidRPr="001816D6">
        <w:rPr>
          <w:rFonts w:eastAsia="Calibri"/>
          <w:bCs/>
          <w:sz w:val="28"/>
          <w:szCs w:val="28"/>
        </w:rPr>
        <w:t xml:space="preserve">приказом Министерства культуры Российской Федерации от 12.03.2012 №157 в части наличия в учебном плане вариативной части.  </w:t>
      </w:r>
    </w:p>
    <w:p w:rsidR="00787A98" w:rsidRPr="001816D6" w:rsidRDefault="00787A98" w:rsidP="001816D6">
      <w:pPr>
        <w:suppressAutoHyphens/>
        <w:ind w:firstLine="567"/>
        <w:jc w:val="both"/>
        <w:rPr>
          <w:sz w:val="28"/>
          <w:szCs w:val="28"/>
        </w:rPr>
      </w:pPr>
    </w:p>
    <w:p w:rsidR="00787A98" w:rsidRPr="001816D6" w:rsidRDefault="00787A98" w:rsidP="001816D6">
      <w:pPr>
        <w:suppressAutoHyphens/>
        <w:ind w:firstLine="567"/>
        <w:jc w:val="both"/>
        <w:rPr>
          <w:sz w:val="28"/>
          <w:szCs w:val="28"/>
        </w:rPr>
      </w:pPr>
    </w:p>
    <w:p w:rsidR="00F6178A" w:rsidRDefault="00F6178A" w:rsidP="001F6F52">
      <w:pPr>
        <w:ind w:firstLine="567"/>
        <w:jc w:val="both"/>
        <w:rPr>
          <w:sz w:val="28"/>
          <w:szCs w:val="28"/>
        </w:rPr>
      </w:pPr>
    </w:p>
    <w:p w:rsidR="00F6178A" w:rsidRDefault="00F6178A" w:rsidP="001F6F52">
      <w:pPr>
        <w:ind w:firstLine="567"/>
        <w:jc w:val="both"/>
        <w:rPr>
          <w:sz w:val="28"/>
          <w:szCs w:val="28"/>
        </w:rPr>
      </w:pPr>
    </w:p>
    <w:p w:rsidR="00787A98" w:rsidRDefault="00787A98" w:rsidP="001F6F52">
      <w:pPr>
        <w:ind w:firstLine="567"/>
        <w:jc w:val="both"/>
        <w:rPr>
          <w:sz w:val="28"/>
          <w:szCs w:val="28"/>
        </w:rPr>
      </w:pPr>
    </w:p>
    <w:p w:rsidR="001F6F52" w:rsidRDefault="001F6F52" w:rsidP="001F6F52">
      <w:pPr>
        <w:ind w:firstLine="567"/>
        <w:jc w:val="both"/>
        <w:rPr>
          <w:sz w:val="28"/>
          <w:szCs w:val="28"/>
        </w:rPr>
      </w:pPr>
    </w:p>
    <w:p w:rsidR="001F6F52" w:rsidRPr="001F6F52" w:rsidRDefault="001F6F52" w:rsidP="001F6F52">
      <w:pPr>
        <w:ind w:left="567"/>
        <w:jc w:val="both"/>
        <w:rPr>
          <w:sz w:val="28"/>
          <w:szCs w:val="28"/>
        </w:rPr>
      </w:pPr>
    </w:p>
    <w:p w:rsidR="001F6F52" w:rsidRPr="001F6F52" w:rsidRDefault="001F6F52" w:rsidP="008D293F">
      <w:pPr>
        <w:ind w:firstLine="708"/>
        <w:jc w:val="both"/>
        <w:rPr>
          <w:sz w:val="28"/>
          <w:szCs w:val="28"/>
        </w:rPr>
      </w:pPr>
    </w:p>
    <w:sectPr w:rsidR="001F6F52" w:rsidRPr="001F6F52" w:rsidSect="00D822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79E3"/>
    <w:multiLevelType w:val="hybridMultilevel"/>
    <w:tmpl w:val="D2D4A238"/>
    <w:lvl w:ilvl="0" w:tplc="F2207BD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B07F6"/>
    <w:rsid w:val="000005D2"/>
    <w:rsid w:val="00027D0B"/>
    <w:rsid w:val="00044530"/>
    <w:rsid w:val="0016754B"/>
    <w:rsid w:val="001816D6"/>
    <w:rsid w:val="00196C89"/>
    <w:rsid w:val="001F6F52"/>
    <w:rsid w:val="00265C07"/>
    <w:rsid w:val="002829C8"/>
    <w:rsid w:val="002D4E20"/>
    <w:rsid w:val="002E4424"/>
    <w:rsid w:val="00322327"/>
    <w:rsid w:val="003E02EF"/>
    <w:rsid w:val="004758C2"/>
    <w:rsid w:val="00476EF5"/>
    <w:rsid w:val="00524040"/>
    <w:rsid w:val="00551B8B"/>
    <w:rsid w:val="00583689"/>
    <w:rsid w:val="005837EC"/>
    <w:rsid w:val="005F2BE4"/>
    <w:rsid w:val="006B53D2"/>
    <w:rsid w:val="0073662F"/>
    <w:rsid w:val="00787A98"/>
    <w:rsid w:val="007D7C96"/>
    <w:rsid w:val="007F1619"/>
    <w:rsid w:val="00801733"/>
    <w:rsid w:val="00875885"/>
    <w:rsid w:val="008D293F"/>
    <w:rsid w:val="00917374"/>
    <w:rsid w:val="00931A7C"/>
    <w:rsid w:val="00955425"/>
    <w:rsid w:val="009B39F0"/>
    <w:rsid w:val="00A93258"/>
    <w:rsid w:val="00AB0339"/>
    <w:rsid w:val="00B57354"/>
    <w:rsid w:val="00C34D7A"/>
    <w:rsid w:val="00C71FEC"/>
    <w:rsid w:val="00D822BC"/>
    <w:rsid w:val="00DE4AC9"/>
    <w:rsid w:val="00E146AE"/>
    <w:rsid w:val="00E4247F"/>
    <w:rsid w:val="00EB07F6"/>
    <w:rsid w:val="00ED5852"/>
    <w:rsid w:val="00F538FA"/>
    <w:rsid w:val="00F6178A"/>
    <w:rsid w:val="00F94D52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3E5E"/>
  <w15:docId w15:val="{F4CE1193-6E0E-49C8-9C40-C6E0F68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rsid w:val="00044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Бежинарь Денис Васильевич</cp:lastModifiedBy>
  <cp:revision>29</cp:revision>
  <cp:lastPrinted>2020-04-03T06:59:00Z</cp:lastPrinted>
  <dcterms:created xsi:type="dcterms:W3CDTF">2020-01-21T07:57:00Z</dcterms:created>
  <dcterms:modified xsi:type="dcterms:W3CDTF">2020-07-23T11:30:00Z</dcterms:modified>
</cp:coreProperties>
</file>