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62" w:rsidRPr="00F111B9" w:rsidRDefault="009F4562" w:rsidP="009F4562">
      <w:pPr>
        <w:jc w:val="right"/>
        <w:rPr>
          <w:b/>
          <w:sz w:val="32"/>
          <w:szCs w:val="32"/>
        </w:rPr>
      </w:pPr>
      <w:r>
        <w:t xml:space="preserve">             </w:t>
      </w:r>
      <w:r>
        <w:rPr>
          <w:noProof/>
        </w:rPr>
        <w:drawing>
          <wp:inline distT="0" distB="0" distL="0" distR="0">
            <wp:extent cx="38227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11B9">
        <w:rPr>
          <w:b/>
          <w:sz w:val="32"/>
          <w:szCs w:val="32"/>
        </w:rPr>
        <w:t>проект</w:t>
      </w:r>
    </w:p>
    <w:p w:rsidR="009F4562" w:rsidRPr="00C01445" w:rsidRDefault="009F4562" w:rsidP="009F4562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9F4562" w:rsidRPr="00C01445" w:rsidRDefault="009F4562" w:rsidP="009F4562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ГОРОД НИЖНЕВАРТОВСК</w:t>
      </w:r>
    </w:p>
    <w:p w:rsidR="009F4562" w:rsidRPr="008C63DC" w:rsidRDefault="009F4562" w:rsidP="009F4562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9F4562" w:rsidRDefault="009F4562" w:rsidP="009F4562">
      <w:pPr>
        <w:jc w:val="both"/>
      </w:pPr>
    </w:p>
    <w:p w:rsidR="009F4562" w:rsidRDefault="009F4562" w:rsidP="009F456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9F4562" w:rsidRPr="00444F3C" w:rsidRDefault="009F4562" w:rsidP="009F4562">
      <w:pPr>
        <w:jc w:val="right"/>
      </w:pPr>
    </w:p>
    <w:p w:rsidR="009F4562" w:rsidRDefault="009F4562" w:rsidP="009F45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F4562" w:rsidRPr="009F1585" w:rsidRDefault="009F4562" w:rsidP="009F4562">
      <w:pPr>
        <w:jc w:val="center"/>
        <w:rPr>
          <w:sz w:val="16"/>
          <w:szCs w:val="16"/>
        </w:rPr>
      </w:pPr>
    </w:p>
    <w:p w:rsidR="009F4562" w:rsidRDefault="009F4562" w:rsidP="009F4562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 _</w:t>
      </w:r>
      <w:proofErr w:type="gramEnd"/>
      <w:r>
        <w:rPr>
          <w:bCs/>
          <w:sz w:val="28"/>
          <w:szCs w:val="28"/>
        </w:rPr>
        <w:t>_______________2018 года                                                         № _______</w:t>
      </w:r>
    </w:p>
    <w:p w:rsidR="009F4562" w:rsidRDefault="009F4562" w:rsidP="009F4562">
      <w:pPr>
        <w:ind w:right="4675"/>
        <w:jc w:val="both"/>
        <w:rPr>
          <w:sz w:val="27"/>
          <w:szCs w:val="28"/>
        </w:rPr>
      </w:pPr>
    </w:p>
    <w:p w:rsidR="009F4562" w:rsidRDefault="009F4562" w:rsidP="009F4562">
      <w:pPr>
        <w:ind w:right="4675"/>
        <w:jc w:val="both"/>
        <w:rPr>
          <w:sz w:val="27"/>
          <w:szCs w:val="28"/>
        </w:rPr>
      </w:pPr>
    </w:p>
    <w:p w:rsidR="009F4562" w:rsidRPr="009F4562" w:rsidRDefault="009F4562" w:rsidP="009F4562">
      <w:pPr>
        <w:pStyle w:val="ConsPlusTitle"/>
        <w:ind w:right="4819"/>
        <w:rPr>
          <w:rFonts w:ascii="Times New Roman" w:hAnsi="Times New Roman" w:cs="Times New Roman"/>
          <w:b w:val="0"/>
          <w:sz w:val="28"/>
          <w:szCs w:val="28"/>
        </w:rPr>
      </w:pPr>
      <w:r w:rsidRPr="009F4562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Pr="009F4562">
        <w:rPr>
          <w:rFonts w:ascii="Times New Roman" w:hAnsi="Times New Roman" w:cs="Times New Roman"/>
          <w:b w:val="0"/>
          <w:sz w:val="28"/>
          <w:szCs w:val="28"/>
        </w:rPr>
        <w:t xml:space="preserve">о порядке организации и осуществления территориального общественного самоуправления в городе Нижневартовске </w:t>
      </w:r>
    </w:p>
    <w:p w:rsidR="009F4562" w:rsidRDefault="009F4562" w:rsidP="009F4562">
      <w:pPr>
        <w:ind w:right="-5"/>
        <w:jc w:val="both"/>
        <w:rPr>
          <w:sz w:val="28"/>
          <w:szCs w:val="28"/>
        </w:rPr>
      </w:pPr>
      <w:r w:rsidRPr="00221CF1">
        <w:rPr>
          <w:sz w:val="28"/>
          <w:szCs w:val="28"/>
        </w:rPr>
        <w:t> </w:t>
      </w:r>
    </w:p>
    <w:p w:rsidR="009F4562" w:rsidRPr="00221CF1" w:rsidRDefault="009F4562" w:rsidP="009F4562">
      <w:pPr>
        <w:ind w:right="-5"/>
        <w:jc w:val="both"/>
        <w:rPr>
          <w:sz w:val="28"/>
          <w:szCs w:val="28"/>
        </w:rPr>
      </w:pPr>
    </w:p>
    <w:p w:rsidR="009F4562" w:rsidRDefault="009F4562" w:rsidP="009F45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21CF1">
        <w:rPr>
          <w:sz w:val="28"/>
          <w:szCs w:val="28"/>
        </w:rPr>
        <w:t xml:space="preserve">Рассмотрев проект решения Думы города </w:t>
      </w:r>
      <w:r w:rsidRPr="009F4562">
        <w:rPr>
          <w:sz w:val="28"/>
          <w:szCs w:val="28"/>
        </w:rPr>
        <w:t>«</w:t>
      </w:r>
      <w:r w:rsidRPr="009F4562">
        <w:rPr>
          <w:bCs/>
          <w:sz w:val="28"/>
          <w:szCs w:val="28"/>
        </w:rPr>
        <w:t xml:space="preserve">Об утверждении Положения </w:t>
      </w:r>
      <w:r w:rsidRPr="009F4562">
        <w:rPr>
          <w:sz w:val="28"/>
          <w:szCs w:val="28"/>
        </w:rPr>
        <w:t>о порядке организации и осуществления территориального общественного самоуправления в городе Нижневартовске</w:t>
      </w:r>
      <w:r>
        <w:rPr>
          <w:sz w:val="28"/>
          <w:szCs w:val="28"/>
        </w:rPr>
        <w:t>», р</w:t>
      </w:r>
      <w:r w:rsidRPr="00D73411">
        <w:rPr>
          <w:sz w:val="28"/>
          <w:szCs w:val="28"/>
        </w:rPr>
        <w:t xml:space="preserve">уководствуясь Федеральным </w:t>
      </w:r>
      <w:hyperlink r:id="rId9" w:history="1">
        <w:r w:rsidRPr="00D73411">
          <w:rPr>
            <w:sz w:val="28"/>
            <w:szCs w:val="28"/>
          </w:rPr>
          <w:t>законом</w:t>
        </w:r>
      </w:hyperlink>
      <w:r w:rsidRPr="00D7341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D73411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73411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D7341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hyperlink r:id="rId10" w:history="1">
        <w:r w:rsidRPr="00D73411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города Нижневартовска, в целях </w:t>
      </w:r>
      <w:r w:rsidRPr="00D73411">
        <w:rPr>
          <w:sz w:val="28"/>
          <w:szCs w:val="28"/>
        </w:rPr>
        <w:t xml:space="preserve">обеспечения участия населения </w:t>
      </w:r>
      <w:r>
        <w:rPr>
          <w:sz w:val="28"/>
          <w:szCs w:val="28"/>
        </w:rPr>
        <w:t>города Нижневартовска</w:t>
      </w:r>
      <w:r w:rsidRPr="00D73411">
        <w:rPr>
          <w:sz w:val="28"/>
          <w:szCs w:val="28"/>
        </w:rPr>
        <w:t xml:space="preserve"> в осуществлении местного самоуправления </w:t>
      </w:r>
    </w:p>
    <w:p w:rsidR="009F4562" w:rsidRDefault="009F4562" w:rsidP="009F45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9F4562" w:rsidRDefault="009F4562" w:rsidP="009F45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73411">
        <w:rPr>
          <w:sz w:val="28"/>
          <w:szCs w:val="28"/>
        </w:rPr>
        <w:t>Дума</w:t>
      </w:r>
      <w:r>
        <w:rPr>
          <w:sz w:val="28"/>
          <w:szCs w:val="28"/>
        </w:rPr>
        <w:t xml:space="preserve"> города </w:t>
      </w:r>
      <w:r w:rsidRPr="00D73411">
        <w:rPr>
          <w:sz w:val="28"/>
          <w:szCs w:val="28"/>
        </w:rPr>
        <w:t>РЕШИЛА:</w:t>
      </w:r>
    </w:p>
    <w:p w:rsidR="009F4562" w:rsidRPr="00D73411" w:rsidRDefault="009F4562" w:rsidP="009F45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9F4562" w:rsidRDefault="009F4562" w:rsidP="009F456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DE8">
        <w:rPr>
          <w:bCs/>
          <w:sz w:val="28"/>
          <w:szCs w:val="28"/>
        </w:rPr>
        <w:t xml:space="preserve">1. Утвердить Положение </w:t>
      </w:r>
      <w:r w:rsidRPr="00512DE8">
        <w:rPr>
          <w:sz w:val="28"/>
          <w:szCs w:val="28"/>
        </w:rPr>
        <w:t>о порядке организации и осуществления территориального общественного самоуправления в</w:t>
      </w:r>
      <w:r>
        <w:rPr>
          <w:sz w:val="28"/>
          <w:szCs w:val="28"/>
        </w:rPr>
        <w:t xml:space="preserve"> городе Нижневартовске</w:t>
      </w:r>
      <w:r w:rsidRPr="00512DE8">
        <w:rPr>
          <w:sz w:val="28"/>
          <w:szCs w:val="28"/>
        </w:rPr>
        <w:t xml:space="preserve"> </w:t>
      </w:r>
      <w:r w:rsidRPr="007022E3">
        <w:rPr>
          <w:sz w:val="28"/>
          <w:szCs w:val="28"/>
        </w:rPr>
        <w:t>согласно приложению</w:t>
      </w:r>
      <w:r w:rsidRPr="007022E3">
        <w:rPr>
          <w:bCs/>
          <w:sz w:val="28"/>
          <w:szCs w:val="28"/>
        </w:rPr>
        <w:t>.</w:t>
      </w:r>
    </w:p>
    <w:p w:rsidR="004D7C59" w:rsidRDefault="009F4562" w:rsidP="009F456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</w:t>
      </w:r>
      <w:r w:rsidR="00401F11">
        <w:rPr>
          <w:bCs/>
          <w:sz w:val="28"/>
          <w:szCs w:val="28"/>
        </w:rPr>
        <w:t>и силу р</w:t>
      </w:r>
      <w:r w:rsidR="004D7C59">
        <w:rPr>
          <w:bCs/>
          <w:sz w:val="28"/>
          <w:szCs w:val="28"/>
        </w:rPr>
        <w:t>ешения</w:t>
      </w:r>
      <w:r>
        <w:rPr>
          <w:bCs/>
          <w:sz w:val="28"/>
          <w:szCs w:val="28"/>
        </w:rPr>
        <w:t xml:space="preserve"> Думы города</w:t>
      </w:r>
      <w:r w:rsidR="004D7C59">
        <w:rPr>
          <w:bCs/>
          <w:sz w:val="28"/>
          <w:szCs w:val="28"/>
        </w:rPr>
        <w:t>:</w:t>
      </w:r>
    </w:p>
    <w:p w:rsidR="004D7C59" w:rsidRDefault="004D7C59" w:rsidP="004D7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9F4562">
        <w:rPr>
          <w:bCs/>
          <w:sz w:val="28"/>
          <w:szCs w:val="28"/>
        </w:rPr>
        <w:t xml:space="preserve"> от 19.12.2005 №609 </w:t>
      </w:r>
      <w:r>
        <w:rPr>
          <w:bCs/>
          <w:sz w:val="28"/>
          <w:szCs w:val="28"/>
        </w:rPr>
        <w:t xml:space="preserve">«Об утверждении Положения </w:t>
      </w:r>
      <w:r w:rsidRPr="00512DE8">
        <w:rPr>
          <w:sz w:val="28"/>
          <w:szCs w:val="28"/>
        </w:rPr>
        <w:t>о порядке организации и осуществления территориального общественного самоуправления в</w:t>
      </w:r>
      <w:r>
        <w:rPr>
          <w:sz w:val="28"/>
          <w:szCs w:val="28"/>
        </w:rPr>
        <w:t xml:space="preserve"> городе Нижневартовске» со дн</w:t>
      </w:r>
      <w:r w:rsidR="00401F11">
        <w:rPr>
          <w:sz w:val="28"/>
          <w:szCs w:val="28"/>
        </w:rPr>
        <w:t>я вступления в силу настоящего р</w:t>
      </w:r>
      <w:r>
        <w:rPr>
          <w:sz w:val="28"/>
          <w:szCs w:val="28"/>
        </w:rPr>
        <w:t>ешения;</w:t>
      </w:r>
    </w:p>
    <w:p w:rsidR="004D7C59" w:rsidRDefault="004D7C59" w:rsidP="004D7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C59">
        <w:rPr>
          <w:sz w:val="28"/>
          <w:szCs w:val="28"/>
        </w:rPr>
        <w:t xml:space="preserve">- </w:t>
      </w:r>
      <w:r>
        <w:rPr>
          <w:sz w:val="28"/>
          <w:szCs w:val="28"/>
        </w:rPr>
        <w:t>от 22.02.2007 №</w:t>
      </w:r>
      <w:r w:rsidRPr="004D7C59">
        <w:rPr>
          <w:sz w:val="28"/>
          <w:szCs w:val="28"/>
        </w:rPr>
        <w:t xml:space="preserve">189 </w:t>
      </w:r>
      <w:r>
        <w:rPr>
          <w:sz w:val="28"/>
          <w:szCs w:val="28"/>
        </w:rPr>
        <w:t>«О вне</w:t>
      </w:r>
      <w:r w:rsidR="00401F11">
        <w:rPr>
          <w:sz w:val="28"/>
          <w:szCs w:val="28"/>
        </w:rPr>
        <w:t>сении изменений в приложение к р</w:t>
      </w:r>
      <w:r>
        <w:rPr>
          <w:sz w:val="28"/>
          <w:szCs w:val="28"/>
        </w:rPr>
        <w:t>ешению Думы города от</w:t>
      </w:r>
      <w:r>
        <w:rPr>
          <w:bCs/>
          <w:sz w:val="28"/>
          <w:szCs w:val="28"/>
        </w:rPr>
        <w:t xml:space="preserve"> 19.12.2005 №609 «Об утверждении Положения </w:t>
      </w:r>
      <w:r w:rsidRPr="00512DE8">
        <w:rPr>
          <w:sz w:val="28"/>
          <w:szCs w:val="28"/>
        </w:rPr>
        <w:t>о порядке организации и осуществления территориального общественного самоуправления в</w:t>
      </w:r>
      <w:r>
        <w:rPr>
          <w:sz w:val="28"/>
          <w:szCs w:val="28"/>
        </w:rPr>
        <w:t xml:space="preserve"> городе Нижневартовске»;</w:t>
      </w:r>
    </w:p>
    <w:p w:rsidR="00E62A90" w:rsidRDefault="004D7C59" w:rsidP="00E62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C59">
        <w:rPr>
          <w:sz w:val="28"/>
          <w:szCs w:val="28"/>
        </w:rPr>
        <w:t xml:space="preserve">- от </w:t>
      </w:r>
      <w:r>
        <w:rPr>
          <w:sz w:val="28"/>
          <w:szCs w:val="28"/>
        </w:rPr>
        <w:t>24.02.</w:t>
      </w:r>
      <w:r w:rsidRPr="004D7C59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4D7C59">
        <w:rPr>
          <w:sz w:val="28"/>
          <w:szCs w:val="28"/>
        </w:rPr>
        <w:t xml:space="preserve">175 </w:t>
      </w:r>
      <w:r>
        <w:rPr>
          <w:sz w:val="28"/>
          <w:szCs w:val="28"/>
        </w:rPr>
        <w:t xml:space="preserve">«О внесении изменений в Положение </w:t>
      </w:r>
      <w:r w:rsidRPr="00512DE8">
        <w:rPr>
          <w:sz w:val="28"/>
          <w:szCs w:val="28"/>
        </w:rPr>
        <w:t>о порядке организации и осуществления территориального общественного самоуправления в</w:t>
      </w:r>
      <w:r>
        <w:rPr>
          <w:sz w:val="28"/>
          <w:szCs w:val="28"/>
        </w:rPr>
        <w:t xml:space="preserve"> городе</w:t>
      </w:r>
      <w:r w:rsidR="00401F11">
        <w:rPr>
          <w:sz w:val="28"/>
          <w:szCs w:val="28"/>
        </w:rPr>
        <w:t xml:space="preserve"> Нижневартовске», утвержденное р</w:t>
      </w:r>
      <w:r>
        <w:rPr>
          <w:sz w:val="28"/>
          <w:szCs w:val="28"/>
        </w:rPr>
        <w:t xml:space="preserve">ешением Думы города от 19.12.2005 №609.  </w:t>
      </w:r>
    </w:p>
    <w:p w:rsidR="00E62A90" w:rsidRDefault="00401F11" w:rsidP="00E62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62A90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E62A90" w:rsidRPr="00E62A90" w:rsidRDefault="00E62A90" w:rsidP="00E62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562" w:rsidRPr="00A91302" w:rsidRDefault="009F4562" w:rsidP="009F4562">
      <w:pPr>
        <w:pStyle w:val="a3"/>
        <w:tabs>
          <w:tab w:val="left" w:pos="900"/>
        </w:tabs>
        <w:ind w:left="1425" w:right="-5"/>
        <w:rPr>
          <w:sz w:val="27"/>
          <w:szCs w:val="27"/>
        </w:rPr>
      </w:pPr>
    </w:p>
    <w:p w:rsidR="009F4562" w:rsidRDefault="009F4562" w:rsidP="009F4562">
      <w:pPr>
        <w:jc w:val="both"/>
        <w:rPr>
          <w:b/>
          <w:bCs/>
          <w:sz w:val="27"/>
          <w:szCs w:val="27"/>
        </w:rPr>
      </w:pPr>
    </w:p>
    <w:p w:rsidR="009F4562" w:rsidRPr="0052056D" w:rsidRDefault="009F4562" w:rsidP="009F4562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2056D">
        <w:rPr>
          <w:rFonts w:eastAsia="Calibri"/>
          <w:sz w:val="27"/>
          <w:szCs w:val="27"/>
          <w:lang w:eastAsia="en-US"/>
        </w:rPr>
        <w:t>Председатель Думы</w:t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  <w:t>Глава города</w:t>
      </w:r>
    </w:p>
    <w:p w:rsidR="009F4562" w:rsidRPr="0052056D" w:rsidRDefault="009F4562" w:rsidP="009F4562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2056D">
        <w:rPr>
          <w:rFonts w:eastAsia="Calibri"/>
          <w:sz w:val="27"/>
          <w:szCs w:val="27"/>
          <w:lang w:eastAsia="en-US"/>
        </w:rPr>
        <w:t>города Нижневартовска</w:t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</w:r>
      <w:proofErr w:type="spellStart"/>
      <w:r w:rsidRPr="0052056D">
        <w:rPr>
          <w:rFonts w:eastAsia="Calibri"/>
          <w:sz w:val="27"/>
          <w:szCs w:val="27"/>
          <w:lang w:eastAsia="en-US"/>
        </w:rPr>
        <w:t>Нижневартовска</w:t>
      </w:r>
      <w:proofErr w:type="spellEnd"/>
    </w:p>
    <w:p w:rsidR="009F4562" w:rsidRPr="0052056D" w:rsidRDefault="009F4562" w:rsidP="009F4562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AE4E9A">
        <w:rPr>
          <w:rFonts w:eastAsia="Calibri"/>
          <w:sz w:val="27"/>
          <w:szCs w:val="27"/>
          <w:lang w:eastAsia="en-US"/>
        </w:rPr>
        <w:t xml:space="preserve">М.В. </w:t>
      </w:r>
      <w:proofErr w:type="spellStart"/>
      <w:r w:rsidRPr="00AE4E9A">
        <w:rPr>
          <w:rFonts w:eastAsia="Calibri"/>
          <w:sz w:val="27"/>
          <w:szCs w:val="27"/>
          <w:lang w:eastAsia="en-US"/>
        </w:rPr>
        <w:t>Клец</w:t>
      </w:r>
      <w:proofErr w:type="spellEnd"/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</w:r>
      <w:r w:rsidRPr="00AE4E9A">
        <w:rPr>
          <w:rFonts w:eastAsia="Calibri"/>
          <w:sz w:val="27"/>
          <w:szCs w:val="27"/>
          <w:lang w:eastAsia="en-US"/>
        </w:rPr>
        <w:t xml:space="preserve">         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AE4E9A">
        <w:rPr>
          <w:rFonts w:eastAsia="Calibri"/>
          <w:sz w:val="27"/>
          <w:szCs w:val="27"/>
          <w:lang w:eastAsia="en-US"/>
        </w:rPr>
        <w:t>В.В. Тихонов</w:t>
      </w:r>
    </w:p>
    <w:p w:rsidR="009F4562" w:rsidRPr="0052056D" w:rsidRDefault="009F4562" w:rsidP="009F4562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52056D">
        <w:rPr>
          <w:rFonts w:eastAsia="Calibri"/>
          <w:sz w:val="27"/>
          <w:szCs w:val="27"/>
          <w:lang w:eastAsia="en-US"/>
        </w:rPr>
        <w:t>_____________________</w:t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</w:r>
      <w:r w:rsidRPr="0052056D">
        <w:rPr>
          <w:rFonts w:eastAsia="Calibri"/>
          <w:sz w:val="27"/>
          <w:szCs w:val="27"/>
          <w:lang w:eastAsia="en-US"/>
        </w:rPr>
        <w:tab/>
        <w:t>_____________________</w:t>
      </w:r>
    </w:p>
    <w:p w:rsidR="009F4562" w:rsidRPr="0052056D" w:rsidRDefault="009F4562" w:rsidP="009F45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4562" w:rsidRPr="0052056D" w:rsidRDefault="009F4562" w:rsidP="009F45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056D">
        <w:rPr>
          <w:rFonts w:eastAsia="Calibri"/>
          <w:sz w:val="28"/>
          <w:szCs w:val="28"/>
          <w:lang w:eastAsia="en-US"/>
        </w:rPr>
        <w:t xml:space="preserve">    </w:t>
      </w:r>
    </w:p>
    <w:p w:rsidR="009F4562" w:rsidRPr="0052056D" w:rsidRDefault="009F4562" w:rsidP="009F45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2056D">
        <w:rPr>
          <w:rFonts w:eastAsia="Calibri"/>
          <w:lang w:eastAsia="en-US"/>
        </w:rPr>
        <w:t>«___</w:t>
      </w:r>
      <w:proofErr w:type="gramStart"/>
      <w:r w:rsidRPr="0052056D">
        <w:rPr>
          <w:rFonts w:eastAsia="Calibri"/>
          <w:lang w:eastAsia="en-US"/>
        </w:rPr>
        <w:t>_»_</w:t>
      </w:r>
      <w:proofErr w:type="gramEnd"/>
      <w:r w:rsidRPr="0052056D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___</w:t>
      </w:r>
      <w:r w:rsidRPr="0052056D">
        <w:rPr>
          <w:rFonts w:eastAsia="Calibri"/>
          <w:lang w:eastAsia="en-US"/>
        </w:rPr>
        <w:t>______20</w:t>
      </w:r>
      <w:r>
        <w:rPr>
          <w:rFonts w:eastAsia="Calibri"/>
          <w:lang w:eastAsia="en-US"/>
        </w:rPr>
        <w:t>1</w:t>
      </w:r>
      <w:r w:rsidR="00401F11">
        <w:rPr>
          <w:rFonts w:eastAsia="Calibri"/>
          <w:lang w:eastAsia="en-US"/>
        </w:rPr>
        <w:t>8</w:t>
      </w:r>
      <w:r w:rsidRPr="0052056D">
        <w:rPr>
          <w:rFonts w:eastAsia="Calibri"/>
          <w:lang w:eastAsia="en-US"/>
        </w:rPr>
        <w:t xml:space="preserve"> года </w:t>
      </w:r>
      <w:r>
        <w:rPr>
          <w:rFonts w:eastAsia="Calibri"/>
          <w:lang w:eastAsia="en-US"/>
        </w:rPr>
        <w:t xml:space="preserve">                                    </w:t>
      </w:r>
      <w:r w:rsidRPr="0052056D">
        <w:rPr>
          <w:rFonts w:eastAsia="Calibri"/>
          <w:lang w:eastAsia="en-US"/>
        </w:rPr>
        <w:t>«____»_____</w:t>
      </w:r>
      <w:r>
        <w:rPr>
          <w:rFonts w:eastAsia="Calibri"/>
          <w:lang w:eastAsia="en-US"/>
        </w:rPr>
        <w:t>__</w:t>
      </w:r>
      <w:r w:rsidRPr="0052056D">
        <w:rPr>
          <w:rFonts w:eastAsia="Calibri"/>
          <w:lang w:eastAsia="en-US"/>
        </w:rPr>
        <w:t>____20</w:t>
      </w:r>
      <w:r>
        <w:rPr>
          <w:rFonts w:eastAsia="Calibri"/>
          <w:lang w:eastAsia="en-US"/>
        </w:rPr>
        <w:t>1</w:t>
      </w:r>
      <w:r w:rsidR="00401F11">
        <w:rPr>
          <w:rFonts w:eastAsia="Calibri"/>
          <w:lang w:eastAsia="en-US"/>
        </w:rPr>
        <w:t>8</w:t>
      </w:r>
      <w:r w:rsidRPr="0052056D">
        <w:rPr>
          <w:rFonts w:eastAsia="Calibri"/>
          <w:lang w:eastAsia="en-US"/>
        </w:rPr>
        <w:t xml:space="preserve"> года</w:t>
      </w:r>
    </w:p>
    <w:p w:rsidR="009F4562" w:rsidRDefault="009F4562">
      <w:pPr>
        <w:pStyle w:val="ConsPlusTitlePage"/>
        <w:rPr>
          <w:rFonts w:ascii="Times New Roman" w:hAnsi="Times New Roman" w:cs="Times New Roman"/>
        </w:rPr>
      </w:pPr>
    </w:p>
    <w:p w:rsidR="009F4562" w:rsidRDefault="009F4562">
      <w:pPr>
        <w:pStyle w:val="ConsPlusTitlePage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7069" w:rsidRDefault="001170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7069" w:rsidRDefault="001170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1F11" w:rsidRDefault="00401F1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1F11" w:rsidRDefault="00401F1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1F11" w:rsidRDefault="00401F1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1F11" w:rsidRDefault="00401F1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7B4A" w:rsidRDefault="008C7B4A" w:rsidP="00401F11">
      <w:pPr>
        <w:pStyle w:val="ConsPlusNormal"/>
        <w:jc w:val="right"/>
        <w:rPr>
          <w:rFonts w:ascii="Times New Roman" w:hAnsi="Times New Roman" w:cs="Times New Roman"/>
        </w:rPr>
      </w:pPr>
    </w:p>
    <w:p w:rsidR="008C7B4A" w:rsidRDefault="008C7B4A" w:rsidP="00401F11">
      <w:pPr>
        <w:pStyle w:val="ConsPlusNormal"/>
        <w:jc w:val="right"/>
        <w:rPr>
          <w:rFonts w:ascii="Times New Roman" w:hAnsi="Times New Roman" w:cs="Times New Roman"/>
        </w:rPr>
      </w:pPr>
    </w:p>
    <w:p w:rsidR="00401F11" w:rsidRPr="008C7B4A" w:rsidRDefault="00401F11" w:rsidP="008C7B4A">
      <w:pPr>
        <w:pStyle w:val="a7"/>
        <w:ind w:firstLine="567"/>
        <w:jc w:val="right"/>
        <w:rPr>
          <w:sz w:val="28"/>
          <w:szCs w:val="28"/>
        </w:rPr>
      </w:pPr>
      <w:r w:rsidRPr="008C7B4A">
        <w:rPr>
          <w:sz w:val="28"/>
          <w:szCs w:val="28"/>
        </w:rPr>
        <w:lastRenderedPageBreak/>
        <w:t xml:space="preserve">Приложение  </w:t>
      </w:r>
    </w:p>
    <w:p w:rsidR="00401F11" w:rsidRPr="008C7B4A" w:rsidRDefault="00401F11" w:rsidP="008C7B4A">
      <w:pPr>
        <w:pStyle w:val="a7"/>
        <w:ind w:firstLine="567"/>
        <w:jc w:val="right"/>
        <w:rPr>
          <w:sz w:val="28"/>
          <w:szCs w:val="28"/>
        </w:rPr>
      </w:pPr>
      <w:r w:rsidRPr="008C7B4A">
        <w:rPr>
          <w:sz w:val="28"/>
          <w:szCs w:val="28"/>
        </w:rPr>
        <w:t xml:space="preserve">к решению Думы </w:t>
      </w:r>
    </w:p>
    <w:p w:rsidR="00401F11" w:rsidRPr="008C7B4A" w:rsidRDefault="00401F11" w:rsidP="008C7B4A">
      <w:pPr>
        <w:pStyle w:val="a7"/>
        <w:ind w:firstLine="567"/>
        <w:jc w:val="right"/>
        <w:rPr>
          <w:sz w:val="28"/>
          <w:szCs w:val="28"/>
        </w:rPr>
      </w:pPr>
      <w:r w:rsidRPr="008C7B4A">
        <w:rPr>
          <w:sz w:val="28"/>
          <w:szCs w:val="28"/>
        </w:rPr>
        <w:t xml:space="preserve">города Нижневартовска </w:t>
      </w:r>
    </w:p>
    <w:p w:rsidR="006D1E5C" w:rsidRPr="008C7B4A" w:rsidRDefault="00401F11" w:rsidP="008C7B4A">
      <w:pPr>
        <w:pStyle w:val="a7"/>
        <w:ind w:firstLine="567"/>
        <w:jc w:val="right"/>
        <w:rPr>
          <w:sz w:val="28"/>
          <w:szCs w:val="28"/>
        </w:rPr>
      </w:pPr>
      <w:r w:rsidRPr="008C7B4A">
        <w:rPr>
          <w:sz w:val="28"/>
          <w:szCs w:val="28"/>
        </w:rPr>
        <w:t>от ___</w:t>
      </w:r>
      <w:proofErr w:type="gramStart"/>
      <w:r w:rsidRPr="008C7B4A">
        <w:rPr>
          <w:sz w:val="28"/>
          <w:szCs w:val="28"/>
        </w:rPr>
        <w:t>_._</w:t>
      </w:r>
      <w:proofErr w:type="gramEnd"/>
      <w:r w:rsidRPr="008C7B4A">
        <w:rPr>
          <w:sz w:val="28"/>
          <w:szCs w:val="28"/>
        </w:rPr>
        <w:t xml:space="preserve">____.2018 № ______ 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center"/>
        <w:rPr>
          <w:sz w:val="28"/>
          <w:szCs w:val="28"/>
        </w:rPr>
      </w:pPr>
      <w:bookmarkStart w:id="0" w:name="P33"/>
      <w:bookmarkEnd w:id="0"/>
      <w:r w:rsidRPr="008C7B4A">
        <w:rPr>
          <w:sz w:val="28"/>
          <w:szCs w:val="28"/>
        </w:rPr>
        <w:t>ПОЛОЖЕНИЕ</w:t>
      </w:r>
    </w:p>
    <w:p w:rsidR="006D1E5C" w:rsidRPr="008C7B4A" w:rsidRDefault="006D1E5C" w:rsidP="008C7B4A">
      <w:pPr>
        <w:pStyle w:val="a7"/>
        <w:ind w:firstLine="567"/>
        <w:jc w:val="center"/>
        <w:rPr>
          <w:sz w:val="28"/>
          <w:szCs w:val="28"/>
        </w:rPr>
      </w:pPr>
      <w:r w:rsidRPr="008C7B4A">
        <w:rPr>
          <w:sz w:val="28"/>
          <w:szCs w:val="28"/>
        </w:rPr>
        <w:t>О ПОРЯДКЕ ОРГАНИЗАЦИИ И ОСУЩЕСТВЛЕНИЯ</w:t>
      </w:r>
    </w:p>
    <w:p w:rsidR="006D1E5C" w:rsidRPr="008C7B4A" w:rsidRDefault="006D1E5C" w:rsidP="008C7B4A">
      <w:pPr>
        <w:pStyle w:val="a7"/>
        <w:ind w:firstLine="567"/>
        <w:jc w:val="center"/>
        <w:rPr>
          <w:sz w:val="28"/>
          <w:szCs w:val="28"/>
        </w:rPr>
      </w:pPr>
      <w:r w:rsidRPr="008C7B4A">
        <w:rPr>
          <w:sz w:val="28"/>
          <w:szCs w:val="28"/>
        </w:rPr>
        <w:t>ТЕРРИТОРИАЛЬНОГО ОБЩЕСТВЕННОГО САМОУПРАВЛЕНИЯ</w:t>
      </w:r>
    </w:p>
    <w:p w:rsidR="006D1E5C" w:rsidRPr="008C7B4A" w:rsidRDefault="006D1E5C" w:rsidP="008C7B4A">
      <w:pPr>
        <w:pStyle w:val="a7"/>
        <w:ind w:firstLine="567"/>
        <w:jc w:val="center"/>
        <w:rPr>
          <w:sz w:val="28"/>
          <w:szCs w:val="28"/>
        </w:rPr>
      </w:pPr>
      <w:r w:rsidRPr="008C7B4A">
        <w:rPr>
          <w:sz w:val="28"/>
          <w:szCs w:val="28"/>
        </w:rPr>
        <w:t>В ГОРОДЕ НИЖНЕВАРТОВСКЕ</w:t>
      </w:r>
    </w:p>
    <w:p w:rsidR="00401F11" w:rsidRPr="008C7B4A" w:rsidRDefault="00401F11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4D58FD" w:rsidP="008C7B4A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01F11" w:rsidRPr="008C7B4A">
        <w:rPr>
          <w:sz w:val="28"/>
          <w:szCs w:val="28"/>
        </w:rPr>
        <w:t>.</w:t>
      </w:r>
      <w:r w:rsidR="006D1E5C" w:rsidRPr="008C7B4A">
        <w:rPr>
          <w:sz w:val="28"/>
          <w:szCs w:val="28"/>
        </w:rPr>
        <w:t xml:space="preserve"> ОБЩИЕ ПОЛОЖЕНИЯ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center"/>
        <w:rPr>
          <w:sz w:val="28"/>
          <w:szCs w:val="28"/>
        </w:rPr>
      </w:pPr>
      <w:r w:rsidRPr="008C7B4A">
        <w:rPr>
          <w:sz w:val="28"/>
          <w:szCs w:val="28"/>
        </w:rPr>
        <w:t>1. Правовая основа осуществления территориального общественного самоуправления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401F11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Правовую основу осуществления территориального общественного самоуправления </w:t>
      </w:r>
      <w:r w:rsidR="00A172FC">
        <w:rPr>
          <w:sz w:val="28"/>
          <w:szCs w:val="28"/>
        </w:rPr>
        <w:t xml:space="preserve">(далее – ТОС) </w:t>
      </w:r>
      <w:r w:rsidRPr="008C7B4A">
        <w:rPr>
          <w:sz w:val="28"/>
          <w:szCs w:val="28"/>
        </w:rPr>
        <w:t>в городе Нижневартовске составляют:</w:t>
      </w:r>
      <w:r w:rsidR="00401F11" w:rsidRPr="008C7B4A">
        <w:rPr>
          <w:sz w:val="28"/>
          <w:szCs w:val="28"/>
        </w:rPr>
        <w:t xml:space="preserve"> </w:t>
      </w:r>
      <w:hyperlink r:id="rId11" w:history="1">
        <w:r w:rsidR="00401F11" w:rsidRPr="008C7B4A">
          <w:rPr>
            <w:rStyle w:val="a8"/>
            <w:color w:val="auto"/>
            <w:sz w:val="28"/>
            <w:szCs w:val="28"/>
            <w:u w:val="none"/>
          </w:rPr>
          <w:t>Конституция</w:t>
        </w:r>
      </w:hyperlink>
      <w:r w:rsidR="00401F11" w:rsidRPr="008C7B4A">
        <w:rPr>
          <w:sz w:val="28"/>
          <w:szCs w:val="28"/>
        </w:rPr>
        <w:t xml:space="preserve"> Российской Федерации, Федеральный </w:t>
      </w:r>
      <w:hyperlink r:id="rId12" w:history="1">
        <w:r w:rsidR="00401F11" w:rsidRPr="008C7B4A">
          <w:rPr>
            <w:rStyle w:val="a8"/>
            <w:color w:val="auto"/>
            <w:sz w:val="28"/>
            <w:szCs w:val="28"/>
            <w:u w:val="none"/>
          </w:rPr>
          <w:t>закон</w:t>
        </w:r>
      </w:hyperlink>
      <w:r w:rsidR="00401F11" w:rsidRPr="008C7B4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</w:t>
      </w:r>
      <w:hyperlink r:id="rId13" w:history="1">
        <w:r w:rsidR="00401F11" w:rsidRPr="008C7B4A">
          <w:rPr>
            <w:rStyle w:val="a8"/>
            <w:color w:val="auto"/>
            <w:sz w:val="28"/>
            <w:szCs w:val="28"/>
            <w:u w:val="none"/>
          </w:rPr>
          <w:t>Устав</w:t>
        </w:r>
      </w:hyperlink>
      <w:r w:rsidR="00401F11" w:rsidRPr="008C7B4A">
        <w:rPr>
          <w:sz w:val="28"/>
          <w:szCs w:val="28"/>
        </w:rPr>
        <w:t xml:space="preserve"> города Нижневартовска, настоящее Положение, устав территориального общественного самоуправления.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401F11" w:rsidP="008C7B4A">
      <w:pPr>
        <w:pStyle w:val="a7"/>
        <w:ind w:firstLine="567"/>
        <w:jc w:val="center"/>
        <w:rPr>
          <w:sz w:val="28"/>
          <w:szCs w:val="28"/>
        </w:rPr>
      </w:pPr>
      <w:r w:rsidRPr="008C7B4A">
        <w:rPr>
          <w:sz w:val="28"/>
          <w:szCs w:val="28"/>
        </w:rPr>
        <w:t>2.</w:t>
      </w:r>
      <w:r w:rsidR="006D1E5C" w:rsidRPr="008C7B4A">
        <w:rPr>
          <w:sz w:val="28"/>
          <w:szCs w:val="28"/>
        </w:rPr>
        <w:t xml:space="preserve"> Основы осуществления </w:t>
      </w:r>
      <w:r w:rsidR="00A172FC">
        <w:rPr>
          <w:sz w:val="28"/>
          <w:szCs w:val="28"/>
        </w:rPr>
        <w:t>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В соответствии со </w:t>
      </w:r>
      <w:hyperlink r:id="rId14" w:history="1">
        <w:r w:rsidRPr="008C7B4A">
          <w:rPr>
            <w:sz w:val="28"/>
            <w:szCs w:val="28"/>
          </w:rPr>
          <w:t>статьей 27</w:t>
        </w:r>
      </w:hyperlink>
      <w:r w:rsidRPr="008C7B4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</w:t>
      </w:r>
      <w:r w:rsidR="00401F11" w:rsidRPr="008C7B4A">
        <w:rPr>
          <w:sz w:val="28"/>
          <w:szCs w:val="28"/>
        </w:rPr>
        <w:t>–</w:t>
      </w:r>
      <w:r w:rsidRPr="008C7B4A">
        <w:rPr>
          <w:sz w:val="28"/>
          <w:szCs w:val="28"/>
        </w:rPr>
        <w:t xml:space="preserve"> это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2. Любой гражданин, достигший 16-летнего возраста, имеет право участвовать в создании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и быть его членом на той территории, где он проживает, принимать участие в собраниях (конференциях) граждан, проводимых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, избирать и быть избранным в органы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3.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в городе Нижневартовске осуществляется непосредственно населением путем проведения собраний (конференций), а также посредством создания органов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EE118D" w:rsidRPr="008C7B4A" w:rsidRDefault="00EE118D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4.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в соответствии с его уставом может являться юридическим лицом, в этом случае оно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4D58FD" w:rsidP="008C7B4A">
      <w:pPr>
        <w:pStyle w:val="a7"/>
        <w:ind w:firstLine="567"/>
        <w:jc w:val="center"/>
        <w:rPr>
          <w:sz w:val="28"/>
          <w:szCs w:val="28"/>
        </w:rPr>
      </w:pPr>
      <w:r w:rsidRPr="001A028F">
        <w:rPr>
          <w:sz w:val="28"/>
          <w:szCs w:val="28"/>
        </w:rPr>
        <w:t>2</w:t>
      </w:r>
      <w:r w:rsidR="00401F11" w:rsidRPr="008C7B4A">
        <w:rPr>
          <w:sz w:val="28"/>
          <w:szCs w:val="28"/>
        </w:rPr>
        <w:t>.</w:t>
      </w:r>
      <w:r w:rsidR="006D1E5C" w:rsidRPr="008C7B4A">
        <w:rPr>
          <w:sz w:val="28"/>
          <w:szCs w:val="28"/>
        </w:rPr>
        <w:t xml:space="preserve"> ОРГАНИЗАЦИЯ</w:t>
      </w:r>
      <w:r w:rsidR="00A172FC">
        <w:rPr>
          <w:sz w:val="28"/>
          <w:szCs w:val="28"/>
        </w:rPr>
        <w:t xml:space="preserve"> 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134503" w:rsidP="008C7B4A">
      <w:pPr>
        <w:pStyle w:val="a7"/>
        <w:ind w:firstLine="567"/>
        <w:jc w:val="center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lastRenderedPageBreak/>
        <w:t>1</w:t>
      </w:r>
      <w:r w:rsidR="006D1E5C" w:rsidRPr="008C7B4A">
        <w:rPr>
          <w:sz w:val="28"/>
          <w:szCs w:val="28"/>
        </w:rPr>
        <w:t xml:space="preserve">. Территория, на которой осуществляется </w:t>
      </w:r>
      <w:r w:rsidR="00A172FC">
        <w:rPr>
          <w:sz w:val="28"/>
          <w:szCs w:val="28"/>
        </w:rPr>
        <w:t>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bookmarkStart w:id="2" w:name="P59"/>
      <w:bookmarkEnd w:id="2"/>
      <w:r w:rsidRPr="008C7B4A">
        <w:rPr>
          <w:sz w:val="28"/>
          <w:szCs w:val="28"/>
        </w:rPr>
        <w:t xml:space="preserve">1.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осуществляется на определенной части территории города Нижневартовска: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2. Границы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устанавливаются Думой города Нижневартовска по предложению населения, проживающего на данной территории, при обязательном соблюдении следующих условий: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границы территории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не могут выходить за пределы территории города;</w:t>
      </w:r>
    </w:p>
    <w:p w:rsidR="00E62A90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на определенной территории не может быть более одного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  <w:r w:rsidR="00E62A90" w:rsidRPr="008C7B4A">
        <w:rPr>
          <w:sz w:val="28"/>
          <w:szCs w:val="28"/>
        </w:rPr>
        <w:t xml:space="preserve"> </w:t>
      </w:r>
    </w:p>
    <w:p w:rsidR="006D1E5C" w:rsidRPr="008C7B4A" w:rsidRDefault="00E62A9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планируемые границы ТОС не могут пересекать границы ранее учрежденного ТОС;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неразрывность территории, на которой осуществляется </w:t>
      </w:r>
      <w:r w:rsidR="00A172FC">
        <w:rPr>
          <w:sz w:val="28"/>
          <w:szCs w:val="28"/>
        </w:rPr>
        <w:t xml:space="preserve">ТОС </w:t>
      </w:r>
      <w:r w:rsidRPr="008C7B4A">
        <w:rPr>
          <w:sz w:val="28"/>
          <w:szCs w:val="28"/>
        </w:rPr>
        <w:t>(если в его состав входит более одного жилого дома);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учет исторических, социально-экономических, культурных, коммунальных и иных признаков, обуславливающих обособленность и целостность территории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401F11" w:rsidRPr="008C7B4A" w:rsidRDefault="00401F11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134503" w:rsidP="008C7B4A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D1E5C" w:rsidRPr="008C7B4A">
        <w:rPr>
          <w:sz w:val="28"/>
          <w:szCs w:val="28"/>
        </w:rPr>
        <w:t xml:space="preserve">. Порядок создания </w:t>
      </w:r>
      <w:r w:rsidR="00A172FC">
        <w:rPr>
          <w:sz w:val="28"/>
          <w:szCs w:val="28"/>
        </w:rPr>
        <w:t>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E62A90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Создание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осуществляется по инициативе граждан, проживающих на соответствующей территории.</w:t>
      </w:r>
    </w:p>
    <w:p w:rsidR="00117069" w:rsidRPr="008C7B4A" w:rsidRDefault="00E62A9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2. Для создания ТОС формируется инициативная группа в количестве не менее 3 человек</w:t>
      </w:r>
      <w:r w:rsidR="00420849">
        <w:rPr>
          <w:sz w:val="28"/>
          <w:szCs w:val="28"/>
        </w:rPr>
        <w:t xml:space="preserve"> (далее – инициативная группа)</w:t>
      </w:r>
      <w:r w:rsidRPr="008C7B4A">
        <w:rPr>
          <w:sz w:val="28"/>
          <w:szCs w:val="28"/>
        </w:rPr>
        <w:t>.</w:t>
      </w:r>
      <w:r w:rsidR="00884AB0">
        <w:rPr>
          <w:sz w:val="28"/>
          <w:szCs w:val="28"/>
        </w:rPr>
        <w:t xml:space="preserve"> Создание инициативной группы оформляется протоколом собрания инициативной группы.</w:t>
      </w:r>
    </w:p>
    <w:p w:rsidR="006F50C0" w:rsidRPr="008C7B4A" w:rsidRDefault="003276D2" w:rsidP="008C7B4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229F" w:rsidRPr="008C7B4A">
        <w:rPr>
          <w:sz w:val="28"/>
          <w:szCs w:val="28"/>
        </w:rPr>
        <w:t>. В целях подготовки проектов схемы и описания границы ТОС инициативная группа письменно обращается в администрацию города Нижневартовска с заявлением о необходимости подготовки проекто</w:t>
      </w:r>
      <w:r w:rsidR="00262C95">
        <w:rPr>
          <w:sz w:val="28"/>
          <w:szCs w:val="28"/>
        </w:rPr>
        <w:t xml:space="preserve">в схемы и описания границы ТОС. Заявление подписывается всеми членами инициативной </w:t>
      </w:r>
      <w:r>
        <w:rPr>
          <w:sz w:val="28"/>
          <w:szCs w:val="28"/>
        </w:rPr>
        <w:t xml:space="preserve">группы. </w:t>
      </w:r>
    </w:p>
    <w:p w:rsidR="00D1229F" w:rsidRPr="008C7B4A" w:rsidRDefault="00D1229F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В заявлении указываются</w:t>
      </w:r>
      <w:r w:rsidR="006F50C0" w:rsidRPr="008C7B4A">
        <w:rPr>
          <w:sz w:val="28"/>
          <w:szCs w:val="28"/>
        </w:rPr>
        <w:t>:</w:t>
      </w:r>
      <w:r w:rsidRPr="008C7B4A">
        <w:rPr>
          <w:sz w:val="28"/>
          <w:szCs w:val="28"/>
        </w:rPr>
        <w:t xml:space="preserve"> предполагаемые территории осуществления ТОС с указанием их адресных данных</w:t>
      </w:r>
      <w:r w:rsidR="006F50C0" w:rsidRPr="008C7B4A">
        <w:rPr>
          <w:sz w:val="28"/>
          <w:szCs w:val="28"/>
        </w:rPr>
        <w:t xml:space="preserve">; </w:t>
      </w:r>
      <w:r w:rsidRPr="008C7B4A">
        <w:rPr>
          <w:sz w:val="28"/>
          <w:szCs w:val="28"/>
        </w:rPr>
        <w:t>почтовый адрес, по которому должна быть направлена испрашиваемая информация.</w:t>
      </w:r>
    </w:p>
    <w:p w:rsidR="00D1229F" w:rsidRPr="008C7B4A" w:rsidRDefault="00D1229F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К заявлению прилагается копия протокола собрания инициативной группы.</w:t>
      </w:r>
    </w:p>
    <w:p w:rsidR="00D1229F" w:rsidRPr="008C7B4A" w:rsidRDefault="003276D2" w:rsidP="008C7B4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229F" w:rsidRPr="008C7B4A">
        <w:rPr>
          <w:sz w:val="28"/>
          <w:szCs w:val="28"/>
        </w:rPr>
        <w:t xml:space="preserve">. Администрация города Нижневартовска в течение 30 дней с момента поступления </w:t>
      </w:r>
      <w:r w:rsidR="00420849">
        <w:rPr>
          <w:sz w:val="28"/>
          <w:szCs w:val="28"/>
        </w:rPr>
        <w:t>заявления, указанного в пункте 3</w:t>
      </w:r>
      <w:r w:rsidR="00D1229F" w:rsidRPr="008C7B4A">
        <w:rPr>
          <w:sz w:val="28"/>
          <w:szCs w:val="28"/>
        </w:rPr>
        <w:t xml:space="preserve"> настоящей </w:t>
      </w:r>
      <w:r w:rsidR="006F50C0" w:rsidRPr="008C7B4A">
        <w:rPr>
          <w:sz w:val="28"/>
          <w:szCs w:val="28"/>
        </w:rPr>
        <w:t>главы</w:t>
      </w:r>
      <w:r w:rsidR="00D1229F" w:rsidRPr="008C7B4A">
        <w:rPr>
          <w:sz w:val="28"/>
          <w:szCs w:val="28"/>
        </w:rPr>
        <w:t>, направляет инициативной группе проекты схемы границы ТОС, описания границы ТОС.</w:t>
      </w:r>
    </w:p>
    <w:p w:rsidR="00401F11" w:rsidRPr="008C7B4A" w:rsidRDefault="006F50C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населения.</w:t>
      </w:r>
    </w:p>
    <w:p w:rsidR="00401F11" w:rsidRPr="008C7B4A" w:rsidRDefault="003276D2" w:rsidP="008C7B4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01F11" w:rsidRPr="008C7B4A">
        <w:rPr>
          <w:sz w:val="28"/>
          <w:szCs w:val="28"/>
        </w:rPr>
        <w:t xml:space="preserve">. Для принятия решения Думой города Нижневартовска об установлении границы территории ТОС инициативная группа направляет в Думу города Нижневартовска предложение об установлении границы </w:t>
      </w:r>
      <w:r w:rsidR="004326E2">
        <w:rPr>
          <w:sz w:val="28"/>
          <w:szCs w:val="28"/>
        </w:rPr>
        <w:t xml:space="preserve">территории </w:t>
      </w:r>
      <w:r w:rsidR="00401F11" w:rsidRPr="008C7B4A">
        <w:rPr>
          <w:sz w:val="28"/>
          <w:szCs w:val="28"/>
        </w:rPr>
        <w:t>ТОС.</w:t>
      </w:r>
    </w:p>
    <w:p w:rsidR="006D1E5C" w:rsidRPr="008C7B4A" w:rsidRDefault="003276D2" w:rsidP="008C7B4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1E5C" w:rsidRPr="008C7B4A">
        <w:rPr>
          <w:sz w:val="28"/>
          <w:szCs w:val="28"/>
        </w:rPr>
        <w:t>. Дума города проверяет соответствие предложения инициативной группы требованиям</w:t>
      </w:r>
      <w:r w:rsidR="00D1229F" w:rsidRPr="008C7B4A">
        <w:rPr>
          <w:sz w:val="28"/>
          <w:szCs w:val="28"/>
        </w:rPr>
        <w:t xml:space="preserve"> </w:t>
      </w:r>
      <w:r w:rsidR="00134503">
        <w:rPr>
          <w:sz w:val="28"/>
          <w:szCs w:val="28"/>
        </w:rPr>
        <w:t xml:space="preserve">раздела 1 </w:t>
      </w:r>
      <w:r w:rsidR="004326E2">
        <w:rPr>
          <w:sz w:val="28"/>
          <w:szCs w:val="28"/>
        </w:rPr>
        <w:t xml:space="preserve">главы </w:t>
      </w:r>
      <w:r w:rsidR="00134503">
        <w:rPr>
          <w:sz w:val="28"/>
          <w:szCs w:val="28"/>
        </w:rPr>
        <w:t>2</w:t>
      </w:r>
      <w:r w:rsidR="00D1229F" w:rsidRPr="008C7B4A">
        <w:rPr>
          <w:sz w:val="28"/>
          <w:szCs w:val="28"/>
        </w:rPr>
        <w:t xml:space="preserve"> </w:t>
      </w:r>
      <w:r w:rsidR="006D1E5C" w:rsidRPr="008C7B4A">
        <w:rPr>
          <w:sz w:val="28"/>
          <w:szCs w:val="28"/>
        </w:rPr>
        <w:t xml:space="preserve">настоящего Положения и в случае соответствия предложения установленным требованиям на очередном своем заседании </w:t>
      </w:r>
      <w:r w:rsidR="006F50C0" w:rsidRPr="008C7B4A">
        <w:rPr>
          <w:sz w:val="28"/>
          <w:szCs w:val="28"/>
        </w:rPr>
        <w:t>устанавлива</w:t>
      </w:r>
      <w:r w:rsidR="006D1E5C" w:rsidRPr="008C7B4A">
        <w:rPr>
          <w:sz w:val="28"/>
          <w:szCs w:val="28"/>
        </w:rPr>
        <w:t xml:space="preserve">ет границы </w:t>
      </w:r>
      <w:r w:rsidR="00A172FC">
        <w:rPr>
          <w:sz w:val="28"/>
          <w:szCs w:val="28"/>
        </w:rPr>
        <w:t>ТОС</w:t>
      </w:r>
      <w:r w:rsidR="006D1E5C" w:rsidRPr="008C7B4A">
        <w:rPr>
          <w:sz w:val="28"/>
          <w:szCs w:val="28"/>
        </w:rPr>
        <w:t xml:space="preserve"> самоуправления.</w:t>
      </w:r>
    </w:p>
    <w:p w:rsidR="006F50C0" w:rsidRPr="008C7B4A" w:rsidRDefault="00D1229F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Решение Думы города Нижневартовска об установлении границы территории ТОС должно содержать схему и описание границы территории ТОС. </w:t>
      </w:r>
    </w:p>
    <w:p w:rsidR="006D79A0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В случае несоответствия предложения инициативной группы требованиям </w:t>
      </w:r>
      <w:r w:rsidR="00134503">
        <w:rPr>
          <w:sz w:val="28"/>
          <w:szCs w:val="28"/>
        </w:rPr>
        <w:t xml:space="preserve">раздела 1 главы </w:t>
      </w:r>
      <w:hyperlink w:anchor="P57" w:history="1">
        <w:r w:rsidR="00134503">
          <w:rPr>
            <w:sz w:val="28"/>
            <w:szCs w:val="28"/>
          </w:rPr>
          <w:t>2</w:t>
        </w:r>
      </w:hyperlink>
      <w:r w:rsidRPr="008C7B4A">
        <w:rPr>
          <w:sz w:val="28"/>
          <w:szCs w:val="28"/>
        </w:rPr>
        <w:t xml:space="preserve"> настоящего Положения, Дума города направляет инициативной группе письменный отказ.</w:t>
      </w:r>
    </w:p>
    <w:p w:rsidR="00D1229F" w:rsidRPr="008C7B4A" w:rsidRDefault="003276D2" w:rsidP="008C7B4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1E5C" w:rsidRPr="008C7B4A">
        <w:rPr>
          <w:sz w:val="28"/>
          <w:szCs w:val="28"/>
        </w:rPr>
        <w:t>.</w:t>
      </w:r>
      <w:r w:rsidR="00D1229F" w:rsidRPr="008C7B4A">
        <w:rPr>
          <w:sz w:val="28"/>
          <w:szCs w:val="28"/>
        </w:rPr>
        <w:t xml:space="preserve"> В случае, если ТОС не учреждено в установленном порядке в течение шести месяцев с момента вступления в силу решения Думы города Нижневартовска об установлении границы территории ТОС, указанное решение подлежит отмене.</w:t>
      </w:r>
    </w:p>
    <w:p w:rsidR="006D79A0" w:rsidRPr="008C7B4A" w:rsidRDefault="006D79A0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3276D2" w:rsidRDefault="00134503" w:rsidP="004326E2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D1E5C" w:rsidRPr="003276D2">
        <w:rPr>
          <w:sz w:val="28"/>
          <w:szCs w:val="28"/>
        </w:rPr>
        <w:t>. Порядок организации учредительного собрания (конференции)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Создание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осуществляется на учредительном собрании (конференции) граждан, проживающих на территории, где предполагается осуществлять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2. Организацию учредительного собрания (конференции) осуществляет инициативная группа граждан.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3. В зависимости от числа граждан, проживающих на территории создаваемого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, проводится собрание граждан или конференция граждан.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При численности жителей, проживающих на данной территории, менее 300 человек - проводится собрание граждан, при численности жителей более 300 человек - конференция граждан.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Границы территории, от которой избираются делегаты на конференцию, определяются инициативной группой. Избрание делегатов осуществляется путем открытого</w:t>
      </w:r>
      <w:r w:rsidR="006D79A0" w:rsidRPr="008C7B4A">
        <w:rPr>
          <w:sz w:val="28"/>
          <w:szCs w:val="28"/>
        </w:rPr>
        <w:t xml:space="preserve"> или заочного</w:t>
      </w:r>
      <w:r w:rsidRPr="008C7B4A">
        <w:rPr>
          <w:sz w:val="28"/>
          <w:szCs w:val="28"/>
        </w:rPr>
        <w:t xml:space="preserve"> голосования. </w:t>
      </w:r>
      <w:r w:rsidR="004326E2">
        <w:rPr>
          <w:sz w:val="28"/>
          <w:szCs w:val="28"/>
        </w:rPr>
        <w:t xml:space="preserve">Порядок проведения голосования определяется инициативной группой. </w:t>
      </w:r>
    </w:p>
    <w:p w:rsidR="00DA3BA6" w:rsidRPr="008C7B4A" w:rsidRDefault="00DA3BA6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При проведении конференции 1 </w:t>
      </w:r>
      <w:r w:rsidR="004326E2">
        <w:rPr>
          <w:sz w:val="28"/>
          <w:szCs w:val="28"/>
        </w:rPr>
        <w:t xml:space="preserve">делегат </w:t>
      </w:r>
      <w:r w:rsidRPr="008C7B4A">
        <w:rPr>
          <w:sz w:val="28"/>
          <w:szCs w:val="28"/>
        </w:rPr>
        <w:t>избирается:</w:t>
      </w:r>
    </w:p>
    <w:p w:rsidR="006D79A0" w:rsidRPr="008C7B4A" w:rsidRDefault="006D79A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от 20 жителей при количестве жителей территории до 1000;</w:t>
      </w:r>
    </w:p>
    <w:p w:rsidR="006D79A0" w:rsidRPr="008C7B4A" w:rsidRDefault="006D79A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от 40 жителей при количестве жителей территории от 1000 до 2000;</w:t>
      </w:r>
    </w:p>
    <w:p w:rsidR="006D79A0" w:rsidRPr="008C7B4A" w:rsidRDefault="006D79A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от 60 жителей при количестве жителей территории от 2000 до 3000;</w:t>
      </w:r>
    </w:p>
    <w:p w:rsidR="006D79A0" w:rsidRPr="008C7B4A" w:rsidRDefault="006D79A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от 100 жителей при количестве жителей территории от 3000 до 5000;</w:t>
      </w:r>
    </w:p>
    <w:p w:rsidR="006D79A0" w:rsidRPr="008C7B4A" w:rsidRDefault="006D79A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от 150 жителей при количестве жителей территории от 5000 до 10000;</w:t>
      </w:r>
    </w:p>
    <w:p w:rsidR="006D79A0" w:rsidRPr="008C7B4A" w:rsidRDefault="006D79A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от 250 жителей при количестве жителей территории от 10000 до 15000.</w:t>
      </w:r>
    </w:p>
    <w:p w:rsidR="00884AB0" w:rsidRPr="008C7B4A" w:rsidRDefault="00884AB0" w:rsidP="00884AB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7B4A">
        <w:rPr>
          <w:sz w:val="28"/>
          <w:szCs w:val="28"/>
        </w:rPr>
        <w:t xml:space="preserve">. В случае необходимости выявления численности жителей, достигших 16-летнего возраста и проживающих на соответствующей территории, инициативная группа письменно обращается в администрацию города </w:t>
      </w:r>
      <w:r w:rsidRPr="008C7B4A">
        <w:rPr>
          <w:sz w:val="28"/>
          <w:szCs w:val="28"/>
        </w:rPr>
        <w:lastRenderedPageBreak/>
        <w:t>Нижневартовска с заявлением</w:t>
      </w:r>
      <w:r w:rsidR="00420849">
        <w:rPr>
          <w:sz w:val="28"/>
          <w:szCs w:val="28"/>
        </w:rPr>
        <w:t xml:space="preserve">. </w:t>
      </w:r>
      <w:r>
        <w:rPr>
          <w:sz w:val="28"/>
          <w:szCs w:val="28"/>
        </w:rPr>
        <w:t>Заявление подписывает</w:t>
      </w:r>
      <w:r w:rsidR="00262C95">
        <w:rPr>
          <w:sz w:val="28"/>
          <w:szCs w:val="28"/>
        </w:rPr>
        <w:t>ся всеми</w:t>
      </w:r>
      <w:r>
        <w:rPr>
          <w:sz w:val="28"/>
          <w:szCs w:val="28"/>
        </w:rPr>
        <w:t xml:space="preserve"> член</w:t>
      </w:r>
      <w:r w:rsidR="00262C95">
        <w:rPr>
          <w:sz w:val="28"/>
          <w:szCs w:val="28"/>
        </w:rPr>
        <w:t>ами</w:t>
      </w:r>
      <w:r>
        <w:rPr>
          <w:sz w:val="28"/>
          <w:szCs w:val="28"/>
        </w:rPr>
        <w:t xml:space="preserve"> инициативной группы. </w:t>
      </w:r>
      <w:r w:rsidR="00420849">
        <w:rPr>
          <w:sz w:val="28"/>
          <w:szCs w:val="28"/>
        </w:rPr>
        <w:t>В заявлении указываю</w:t>
      </w:r>
      <w:r w:rsidRPr="008C7B4A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420849">
        <w:rPr>
          <w:sz w:val="28"/>
          <w:szCs w:val="28"/>
        </w:rPr>
        <w:t xml:space="preserve">границы ТОС, </w:t>
      </w:r>
      <w:r w:rsidRPr="008C7B4A">
        <w:rPr>
          <w:sz w:val="28"/>
          <w:szCs w:val="28"/>
        </w:rPr>
        <w:t>почтовый адрес, по которому должна быть направлена испрашиваемая информация.</w:t>
      </w:r>
    </w:p>
    <w:p w:rsidR="00884AB0" w:rsidRPr="008C7B4A" w:rsidRDefault="00884AB0" w:rsidP="00884AB0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К заявлению прилагается копия протокола собрания инициативной группы.</w:t>
      </w:r>
    </w:p>
    <w:p w:rsidR="00884AB0" w:rsidRPr="008C7B4A" w:rsidRDefault="00884AB0" w:rsidP="00884AB0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Администрация города Нижневартовска в течение 30 дней с даты поступления заявления предоставляет инициативной группе запрашиваемые сведения о числе жителей, имеющих право на участие в ТОС в планируемых границах.</w:t>
      </w:r>
    </w:p>
    <w:p w:rsidR="006D1E5C" w:rsidRPr="008C7B4A" w:rsidRDefault="00884AB0" w:rsidP="008C7B4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1E5C" w:rsidRPr="008C7B4A">
        <w:rPr>
          <w:sz w:val="28"/>
          <w:szCs w:val="28"/>
        </w:rPr>
        <w:t>. Инициативная группа: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не менее чем за 15 дней до учредительного собрания и не менее чем за 25 дней до конфере</w:t>
      </w:r>
      <w:r w:rsidR="00262C95">
        <w:rPr>
          <w:sz w:val="28"/>
          <w:szCs w:val="28"/>
        </w:rPr>
        <w:t>нции извещает граждан, а также г</w:t>
      </w:r>
      <w:r w:rsidRPr="008C7B4A">
        <w:rPr>
          <w:sz w:val="28"/>
          <w:szCs w:val="28"/>
        </w:rPr>
        <w:t xml:space="preserve">лаву </w:t>
      </w:r>
      <w:r w:rsidR="00262C95">
        <w:rPr>
          <w:sz w:val="28"/>
          <w:szCs w:val="28"/>
        </w:rPr>
        <w:t>города</w:t>
      </w:r>
      <w:r w:rsidRPr="008C7B4A">
        <w:rPr>
          <w:sz w:val="28"/>
          <w:szCs w:val="28"/>
        </w:rPr>
        <w:t xml:space="preserve"> о дате, месте и времени проведения учредительного собрания (конференции);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организует </w:t>
      </w:r>
      <w:r w:rsidR="00DA3BA6" w:rsidRPr="008C7B4A">
        <w:rPr>
          <w:sz w:val="28"/>
          <w:szCs w:val="28"/>
        </w:rPr>
        <w:t>голосование</w:t>
      </w:r>
      <w:r w:rsidRPr="008C7B4A">
        <w:rPr>
          <w:sz w:val="28"/>
          <w:szCs w:val="28"/>
        </w:rPr>
        <w:t xml:space="preserve"> </w:t>
      </w:r>
      <w:r w:rsidR="006D79A0" w:rsidRPr="008C7B4A">
        <w:rPr>
          <w:sz w:val="28"/>
          <w:szCs w:val="28"/>
        </w:rPr>
        <w:t xml:space="preserve">(в очной или заочной форме) </w:t>
      </w:r>
      <w:r w:rsidRPr="008C7B4A">
        <w:rPr>
          <w:sz w:val="28"/>
          <w:szCs w:val="28"/>
        </w:rPr>
        <w:t>по из</w:t>
      </w:r>
      <w:r w:rsidR="006D79A0" w:rsidRPr="008C7B4A">
        <w:rPr>
          <w:sz w:val="28"/>
          <w:szCs w:val="28"/>
        </w:rPr>
        <w:t xml:space="preserve">бранию </w:t>
      </w:r>
      <w:r w:rsidR="004326E2">
        <w:rPr>
          <w:sz w:val="28"/>
          <w:szCs w:val="28"/>
        </w:rPr>
        <w:t>делегатов на конференцию, которое считается правомочными если в нем</w:t>
      </w:r>
      <w:r w:rsidR="006D79A0" w:rsidRPr="008C7B4A">
        <w:rPr>
          <w:sz w:val="28"/>
          <w:szCs w:val="28"/>
        </w:rPr>
        <w:t xml:space="preserve"> принимают участие не менее одной третий граждан, имеющих право на участие в </w:t>
      </w:r>
      <w:r w:rsidR="00DA3BA6" w:rsidRPr="008C7B4A">
        <w:rPr>
          <w:sz w:val="28"/>
          <w:szCs w:val="28"/>
        </w:rPr>
        <w:t>ТОС</w:t>
      </w:r>
      <w:r w:rsidR="006D79A0" w:rsidRPr="008C7B4A">
        <w:rPr>
          <w:sz w:val="28"/>
          <w:szCs w:val="28"/>
        </w:rPr>
        <w:t xml:space="preserve">;   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организует проведение </w:t>
      </w:r>
      <w:r w:rsidR="006D79A0" w:rsidRPr="008C7B4A">
        <w:rPr>
          <w:sz w:val="28"/>
          <w:szCs w:val="28"/>
        </w:rPr>
        <w:t xml:space="preserve">учредительного </w:t>
      </w:r>
      <w:r w:rsidRPr="008C7B4A">
        <w:rPr>
          <w:sz w:val="28"/>
          <w:szCs w:val="28"/>
        </w:rPr>
        <w:t>собрания (конференции);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подготавливает проект повестки собрания (конференции) граждан;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подготавливает проект устава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не менее чем за 15 дней до учредительного собрания (конференции) обеспечивает для граждан, проживающих на территории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, возможность ознакомиться с проектом устава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проводит регистрацию жителей, прибывших на собрание (конференцию);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уполномочивает своего представителя для открытия и ведения собрания (конференции) до избрания председателя собрания (конференции).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4326E2" w:rsidRDefault="00134503" w:rsidP="004326E2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D1E5C" w:rsidRPr="004326E2">
        <w:rPr>
          <w:sz w:val="28"/>
          <w:szCs w:val="28"/>
        </w:rPr>
        <w:t>. Проведение учредительного собрания (конференции)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1. Участники собрания (конференции) избирают председательствующего и секретаря собрания и утверждают повестку дня.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bookmarkStart w:id="3" w:name="P98"/>
      <w:bookmarkEnd w:id="3"/>
      <w:r w:rsidRPr="008C7B4A">
        <w:rPr>
          <w:sz w:val="28"/>
          <w:szCs w:val="28"/>
        </w:rPr>
        <w:t>2. Учредительное 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Учредительная конференция правомочна, если в ней принимает участие не менее 2/3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Учредительное собрание (конференция) принимает решение об организации и осуществлении на данной территории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, дает ему наименование, определяет основные направления деятельности, утверждает устав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, устанавливает структуру и избирает органы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lastRenderedPageBreak/>
        <w:t>Решения учредительного собрания (конференции) принимаются открытым голосованием простым большинством голосов от зарегистрированных участников собрания (конференции).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bookmarkStart w:id="4" w:name="P104"/>
      <w:bookmarkEnd w:id="4"/>
      <w:r w:rsidRPr="008C7B4A">
        <w:rPr>
          <w:sz w:val="28"/>
          <w:szCs w:val="28"/>
        </w:rPr>
        <w:t>Процедура проведения собрания отражается в протоколе, который должен содержать дату и место проведения собрания (конференции), общее число граждан, проживающих на соответствующей территории и имеющих право участвовать в собрании (конференции), количество зарегистрированных участников собрания, повестку дня, итоги голосования, принятые решения. Протокол подписывается председательствующим и секретарем собрания.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В протоколе учредительного собрания также указывается представитель, уполномоченный собранием на представление устава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на регистрацию.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3. Органы местного самоуправления города Нижневартовска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4. Если учредительным собранием (конференцией) не принято решение об организации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, инициативная группа в пятидневный срок письменно извещает об этом Думу города.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4326E2" w:rsidRDefault="00134503" w:rsidP="004326E2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D1E5C" w:rsidRPr="004326E2">
        <w:rPr>
          <w:sz w:val="28"/>
          <w:szCs w:val="28"/>
        </w:rPr>
        <w:t xml:space="preserve">. Устав </w:t>
      </w:r>
      <w:r w:rsidR="00A172FC">
        <w:rPr>
          <w:sz w:val="28"/>
          <w:szCs w:val="28"/>
        </w:rPr>
        <w:t>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DA3BA6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</w:t>
      </w:r>
      <w:r w:rsidR="00EE118D" w:rsidRPr="008C7B4A">
        <w:rPr>
          <w:sz w:val="28"/>
          <w:szCs w:val="28"/>
        </w:rPr>
        <w:t>Принятие Устава ТОС, внесение в него изменений</w:t>
      </w:r>
      <w:r w:rsidR="00262C95">
        <w:rPr>
          <w:sz w:val="28"/>
          <w:szCs w:val="28"/>
        </w:rPr>
        <w:t xml:space="preserve"> и дополнений</w:t>
      </w:r>
      <w:r w:rsidR="00EE118D" w:rsidRPr="008C7B4A">
        <w:rPr>
          <w:sz w:val="28"/>
          <w:szCs w:val="28"/>
        </w:rPr>
        <w:t xml:space="preserve"> осуществляется на собрании (конференции)</w:t>
      </w:r>
      <w:r w:rsidR="004326E2">
        <w:rPr>
          <w:sz w:val="28"/>
          <w:szCs w:val="28"/>
        </w:rPr>
        <w:t xml:space="preserve"> граждан</w:t>
      </w:r>
      <w:r w:rsidR="00EE118D" w:rsidRPr="008C7B4A">
        <w:rPr>
          <w:sz w:val="28"/>
          <w:szCs w:val="28"/>
        </w:rPr>
        <w:t xml:space="preserve">.  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2. В уставе территориального общественного самоуправления в соответствии со </w:t>
      </w:r>
      <w:hyperlink r:id="rId15" w:history="1">
        <w:r w:rsidRPr="008C7B4A">
          <w:rPr>
            <w:sz w:val="28"/>
            <w:szCs w:val="28"/>
          </w:rPr>
          <w:t>статьей 27</w:t>
        </w:r>
      </w:hyperlink>
      <w:r w:rsidRPr="008C7B4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устанавливаются: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территория, на которой оно осуществляется;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цели, задачи, формы и основные направления деятельности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порядок формирования, прекращения полномочий, права и обязанности, срок полномочий органов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порядок принятия решений;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порядок прекращения осуществления </w:t>
      </w:r>
      <w:r w:rsidR="00A172FC">
        <w:rPr>
          <w:sz w:val="28"/>
          <w:szCs w:val="28"/>
        </w:rPr>
        <w:t>ТОС</w:t>
      </w:r>
      <w:r w:rsidR="00EE118D"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4326E2" w:rsidRDefault="00134503" w:rsidP="004326E2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D1E5C" w:rsidRPr="004326E2">
        <w:rPr>
          <w:sz w:val="28"/>
          <w:szCs w:val="28"/>
        </w:rPr>
        <w:t xml:space="preserve">. Порядок регистрации устава </w:t>
      </w:r>
      <w:r w:rsidR="00A172FC">
        <w:rPr>
          <w:sz w:val="28"/>
          <w:szCs w:val="28"/>
        </w:rPr>
        <w:t>ТОС</w:t>
      </w:r>
    </w:p>
    <w:p w:rsidR="00DA3BA6" w:rsidRPr="008C7B4A" w:rsidRDefault="00DA3BA6" w:rsidP="008C7B4A">
      <w:pPr>
        <w:pStyle w:val="a7"/>
        <w:ind w:firstLine="567"/>
        <w:jc w:val="both"/>
        <w:rPr>
          <w:sz w:val="28"/>
          <w:szCs w:val="28"/>
        </w:rPr>
      </w:pPr>
    </w:p>
    <w:p w:rsidR="00DA3BA6" w:rsidRPr="008C7B4A" w:rsidRDefault="00DA3BA6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считается учрежденным с момента регистрации устава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EE118D" w:rsidP="008C7B4A">
      <w:pPr>
        <w:pStyle w:val="a7"/>
        <w:ind w:firstLine="567"/>
        <w:jc w:val="both"/>
        <w:rPr>
          <w:sz w:val="28"/>
          <w:szCs w:val="28"/>
        </w:rPr>
      </w:pPr>
      <w:bookmarkStart w:id="5" w:name="P123"/>
      <w:bookmarkEnd w:id="5"/>
      <w:r w:rsidRPr="008C7B4A">
        <w:rPr>
          <w:sz w:val="28"/>
          <w:szCs w:val="28"/>
        </w:rPr>
        <w:t>2</w:t>
      </w:r>
      <w:r w:rsidR="006D1E5C" w:rsidRPr="008C7B4A">
        <w:rPr>
          <w:sz w:val="28"/>
          <w:szCs w:val="28"/>
        </w:rPr>
        <w:t xml:space="preserve">. Для регистрации устава </w:t>
      </w:r>
      <w:r w:rsidR="00A172FC">
        <w:rPr>
          <w:sz w:val="28"/>
          <w:szCs w:val="28"/>
        </w:rPr>
        <w:t>ТОС</w:t>
      </w:r>
      <w:r w:rsidR="006D1E5C" w:rsidRPr="008C7B4A">
        <w:rPr>
          <w:sz w:val="28"/>
          <w:szCs w:val="28"/>
        </w:rPr>
        <w:t xml:space="preserve"> в уполномоченный орган администрации города</w:t>
      </w:r>
      <w:r w:rsidRPr="008C7B4A">
        <w:rPr>
          <w:sz w:val="28"/>
          <w:szCs w:val="28"/>
        </w:rPr>
        <w:t>, определённый правовым актом</w:t>
      </w:r>
      <w:r w:rsidR="006D1E5C" w:rsidRPr="008C7B4A">
        <w:rPr>
          <w:sz w:val="28"/>
          <w:szCs w:val="28"/>
        </w:rPr>
        <w:t xml:space="preserve"> </w:t>
      </w:r>
      <w:r w:rsidR="00B43A18">
        <w:rPr>
          <w:sz w:val="28"/>
          <w:szCs w:val="28"/>
        </w:rPr>
        <w:t>главы</w:t>
      </w:r>
      <w:r w:rsidRPr="008C7B4A">
        <w:rPr>
          <w:sz w:val="28"/>
          <w:szCs w:val="28"/>
        </w:rPr>
        <w:t xml:space="preserve"> города</w:t>
      </w:r>
      <w:r w:rsidR="006C15E0">
        <w:rPr>
          <w:sz w:val="28"/>
          <w:szCs w:val="28"/>
        </w:rPr>
        <w:t xml:space="preserve"> (далее – уполномоченный орган)</w:t>
      </w:r>
      <w:r w:rsidRPr="008C7B4A">
        <w:rPr>
          <w:sz w:val="28"/>
          <w:szCs w:val="28"/>
        </w:rPr>
        <w:t xml:space="preserve">, </w:t>
      </w:r>
      <w:r w:rsidR="006D1E5C" w:rsidRPr="008C7B4A">
        <w:rPr>
          <w:sz w:val="28"/>
          <w:szCs w:val="28"/>
        </w:rPr>
        <w:t>представляется: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- заявление о регистрации, подписанное представителем, уполномоченным собранием (конференцией);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- устав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в </w:t>
      </w:r>
      <w:r w:rsidR="00EE118D" w:rsidRPr="008C7B4A">
        <w:rPr>
          <w:sz w:val="28"/>
          <w:szCs w:val="28"/>
        </w:rPr>
        <w:t>четырех</w:t>
      </w:r>
      <w:r w:rsidRPr="008C7B4A">
        <w:rPr>
          <w:sz w:val="28"/>
          <w:szCs w:val="28"/>
        </w:rPr>
        <w:t xml:space="preserve"> экземплярах;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lastRenderedPageBreak/>
        <w:t>- протокол учредительного собрания (конференции) с указанием даты и места проведения собрания (конференции), общего числа граждан, проживающих на соответствующей территории и имеющих право участвовать в собрании (конференции), количества зарегистрированных участников собрания, повестки дня, итогов голосования, принятых решений, подписанный председателем и секретарем собрания (конференции);</w:t>
      </w:r>
    </w:p>
    <w:p w:rsidR="006D1E5C" w:rsidRPr="00262C95" w:rsidRDefault="006D1E5C" w:rsidP="008C7B4A">
      <w:pPr>
        <w:pStyle w:val="a7"/>
        <w:ind w:firstLine="567"/>
        <w:jc w:val="both"/>
        <w:rPr>
          <w:i/>
          <w:sz w:val="28"/>
          <w:szCs w:val="28"/>
        </w:rPr>
      </w:pPr>
      <w:r w:rsidRPr="008C7B4A">
        <w:rPr>
          <w:sz w:val="28"/>
          <w:szCs w:val="28"/>
        </w:rPr>
        <w:t xml:space="preserve">- список зарегистрированных участников собрания </w:t>
      </w:r>
      <w:r w:rsidR="00262C95">
        <w:rPr>
          <w:sz w:val="28"/>
          <w:szCs w:val="28"/>
        </w:rPr>
        <w:t xml:space="preserve">(конференции) </w:t>
      </w:r>
      <w:r w:rsidR="00C96397">
        <w:rPr>
          <w:sz w:val="28"/>
          <w:szCs w:val="28"/>
        </w:rPr>
        <w:t xml:space="preserve">с указанием их места жительства </w:t>
      </w:r>
      <w:r w:rsidR="00C96397" w:rsidRPr="00C96397">
        <w:rPr>
          <w:sz w:val="28"/>
          <w:szCs w:val="28"/>
        </w:rPr>
        <w:t>и дат рождения;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- решение Думы города об утверждении границ территориального общественного самоуправления.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К протоколу конференции дополнительно прилагаются </w:t>
      </w:r>
      <w:r w:rsidR="006C15E0">
        <w:rPr>
          <w:sz w:val="28"/>
          <w:szCs w:val="28"/>
        </w:rPr>
        <w:t>документы, подтверждающие и</w:t>
      </w:r>
      <w:r w:rsidRPr="008C7B4A">
        <w:rPr>
          <w:sz w:val="28"/>
          <w:szCs w:val="28"/>
        </w:rPr>
        <w:t>збран</w:t>
      </w:r>
      <w:r w:rsidR="006C15E0">
        <w:rPr>
          <w:sz w:val="28"/>
          <w:szCs w:val="28"/>
        </w:rPr>
        <w:t>ие делегатов</w:t>
      </w:r>
      <w:r w:rsidRPr="008C7B4A">
        <w:rPr>
          <w:sz w:val="28"/>
          <w:szCs w:val="28"/>
        </w:rPr>
        <w:t xml:space="preserve"> конференции.</w:t>
      </w:r>
    </w:p>
    <w:p w:rsidR="006D1E5C" w:rsidRPr="008C7B4A" w:rsidRDefault="00EE118D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3</w:t>
      </w:r>
      <w:r w:rsidR="006D1E5C" w:rsidRPr="008C7B4A">
        <w:rPr>
          <w:sz w:val="28"/>
          <w:szCs w:val="28"/>
        </w:rPr>
        <w:t xml:space="preserve">. Регистрация устава </w:t>
      </w:r>
      <w:r w:rsidR="00ED1B37">
        <w:rPr>
          <w:sz w:val="28"/>
          <w:szCs w:val="28"/>
        </w:rPr>
        <w:t>ТОС</w:t>
      </w:r>
      <w:r w:rsidR="006D1E5C" w:rsidRPr="008C7B4A">
        <w:rPr>
          <w:sz w:val="28"/>
          <w:szCs w:val="28"/>
        </w:rPr>
        <w:t xml:space="preserve"> осуществляется не позднее 30 дней со дня представления документов путем проставления на титульном листе устава </w:t>
      </w:r>
      <w:r w:rsidR="00ED1B37">
        <w:rPr>
          <w:sz w:val="28"/>
          <w:szCs w:val="28"/>
        </w:rPr>
        <w:t>ТОС</w:t>
      </w:r>
      <w:r w:rsidR="006D1E5C" w:rsidRPr="008C7B4A">
        <w:rPr>
          <w:sz w:val="28"/>
          <w:szCs w:val="28"/>
        </w:rPr>
        <w:t xml:space="preserve"> номера и даты </w:t>
      </w:r>
      <w:r w:rsidR="006C15E0">
        <w:rPr>
          <w:sz w:val="28"/>
          <w:szCs w:val="28"/>
        </w:rPr>
        <w:t>постановления администрации</w:t>
      </w:r>
      <w:r w:rsidR="006D1E5C" w:rsidRPr="008C7B4A">
        <w:rPr>
          <w:sz w:val="28"/>
          <w:szCs w:val="28"/>
        </w:rPr>
        <w:t xml:space="preserve"> города о регистрации, гербовой печати администрации города и подписи должностного лица, ответственного за регистрацию.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В случае несоответствия представленных документов требованиям </w:t>
      </w:r>
      <w:hyperlink w:anchor="P123" w:history="1">
        <w:r w:rsidRPr="008C7B4A">
          <w:rPr>
            <w:sz w:val="28"/>
            <w:szCs w:val="28"/>
          </w:rPr>
          <w:t xml:space="preserve">пункта </w:t>
        </w:r>
        <w:r w:rsidR="00EE118D" w:rsidRPr="008C7B4A">
          <w:rPr>
            <w:sz w:val="28"/>
            <w:szCs w:val="28"/>
          </w:rPr>
          <w:t>2</w:t>
        </w:r>
      </w:hyperlink>
      <w:r w:rsidR="00EE118D" w:rsidRPr="008C7B4A">
        <w:rPr>
          <w:sz w:val="28"/>
          <w:szCs w:val="28"/>
        </w:rPr>
        <w:t xml:space="preserve"> настоящей главы</w:t>
      </w:r>
      <w:r w:rsidRPr="008C7B4A">
        <w:rPr>
          <w:sz w:val="28"/>
          <w:szCs w:val="28"/>
        </w:rPr>
        <w:t xml:space="preserve"> или несоответствия содержания устава или порядка его принятия действующему законодательству, уполномоченный орган администрации города принимает решение об отказе в регистрации устава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и направляет представителю, уполномоченному собранием, письменный мотивированный отказ в регистрации устава.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Отказ в регистрации устава не является препятствием для повторной подачи документов на регистрацию при условии устранения оснований, послуживших причиной отказа.</w:t>
      </w:r>
    </w:p>
    <w:p w:rsidR="006D1E5C" w:rsidRPr="008C7B4A" w:rsidRDefault="000C4817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4</w:t>
      </w:r>
      <w:r w:rsidR="006D1E5C" w:rsidRPr="008C7B4A">
        <w:rPr>
          <w:sz w:val="28"/>
          <w:szCs w:val="28"/>
        </w:rPr>
        <w:t xml:space="preserve">. Регистрация изменений и дополнений в устав </w:t>
      </w:r>
      <w:r w:rsidR="00ED1B37">
        <w:rPr>
          <w:sz w:val="28"/>
          <w:szCs w:val="28"/>
        </w:rPr>
        <w:t>ТОС</w:t>
      </w:r>
      <w:r w:rsidR="006D1E5C" w:rsidRPr="008C7B4A">
        <w:rPr>
          <w:sz w:val="28"/>
          <w:szCs w:val="28"/>
        </w:rPr>
        <w:t xml:space="preserve"> осуществляется в том же порядке, что и регистрация устава территориального общественного самоуправления.</w:t>
      </w:r>
    </w:p>
    <w:p w:rsidR="00C96397" w:rsidRPr="008C7B4A" w:rsidRDefault="00C96397" w:rsidP="00C96397">
      <w:pPr>
        <w:pStyle w:val="a7"/>
        <w:ind w:firstLine="567"/>
        <w:jc w:val="both"/>
        <w:rPr>
          <w:bCs/>
          <w:sz w:val="28"/>
          <w:szCs w:val="28"/>
        </w:rPr>
      </w:pPr>
      <w:r w:rsidRPr="008C7B4A">
        <w:rPr>
          <w:bCs/>
          <w:sz w:val="28"/>
          <w:szCs w:val="28"/>
        </w:rPr>
        <w:t xml:space="preserve">Для регистрации изменений </w:t>
      </w:r>
      <w:r w:rsidR="00262C95">
        <w:rPr>
          <w:bCs/>
          <w:sz w:val="28"/>
          <w:szCs w:val="28"/>
        </w:rPr>
        <w:t xml:space="preserve">и дополнений </w:t>
      </w:r>
      <w:r w:rsidRPr="008C7B4A">
        <w:rPr>
          <w:bCs/>
          <w:sz w:val="28"/>
          <w:szCs w:val="28"/>
        </w:rPr>
        <w:t xml:space="preserve">в устав ТОС в </w:t>
      </w:r>
      <w:r>
        <w:rPr>
          <w:bCs/>
          <w:sz w:val="28"/>
          <w:szCs w:val="28"/>
        </w:rPr>
        <w:t>уполномоченный орган</w:t>
      </w:r>
      <w:r w:rsidRPr="008C7B4A">
        <w:rPr>
          <w:bCs/>
          <w:sz w:val="28"/>
          <w:szCs w:val="28"/>
        </w:rPr>
        <w:t xml:space="preserve"> вместе с </w:t>
      </w:r>
      <w:r w:rsidRPr="008C7B4A">
        <w:rPr>
          <w:sz w:val="28"/>
          <w:szCs w:val="28"/>
        </w:rPr>
        <w:t>заявлением о регистрации изменений</w:t>
      </w:r>
      <w:r w:rsidR="00262C95">
        <w:rPr>
          <w:sz w:val="28"/>
          <w:szCs w:val="28"/>
        </w:rPr>
        <w:t xml:space="preserve"> и дополнений</w:t>
      </w:r>
      <w:r w:rsidRPr="008C7B4A">
        <w:rPr>
          <w:sz w:val="28"/>
          <w:szCs w:val="28"/>
        </w:rPr>
        <w:t xml:space="preserve"> в устав ТОС</w:t>
      </w:r>
      <w:r w:rsidR="00262C95">
        <w:rPr>
          <w:sz w:val="28"/>
          <w:szCs w:val="28"/>
        </w:rPr>
        <w:t>, подписанный представителем, уполномоченным собранием (конференцией),</w:t>
      </w:r>
      <w:r w:rsidRPr="008C7B4A">
        <w:rPr>
          <w:bCs/>
          <w:sz w:val="28"/>
          <w:szCs w:val="28"/>
        </w:rPr>
        <w:t xml:space="preserve"> представляются:</w:t>
      </w:r>
    </w:p>
    <w:p w:rsidR="00C96397" w:rsidRPr="008C7B4A" w:rsidRDefault="00262C95" w:rsidP="00C96397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397" w:rsidRPr="008C7B4A">
        <w:rPr>
          <w:bCs/>
          <w:sz w:val="28"/>
          <w:szCs w:val="28"/>
        </w:rPr>
        <w:t xml:space="preserve">протокол собрания (конференции), на котором утверждены изменения </w:t>
      </w:r>
      <w:r>
        <w:rPr>
          <w:bCs/>
          <w:sz w:val="28"/>
          <w:szCs w:val="28"/>
        </w:rPr>
        <w:t xml:space="preserve">и дополнения </w:t>
      </w:r>
      <w:r w:rsidR="00C96397" w:rsidRPr="008C7B4A">
        <w:rPr>
          <w:bCs/>
          <w:sz w:val="28"/>
          <w:szCs w:val="28"/>
        </w:rPr>
        <w:t>в устав ТОС;</w:t>
      </w:r>
    </w:p>
    <w:p w:rsidR="00C96397" w:rsidRPr="008C7B4A" w:rsidRDefault="00262C95" w:rsidP="00C96397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62C95">
        <w:rPr>
          <w:bCs/>
          <w:sz w:val="28"/>
          <w:szCs w:val="28"/>
        </w:rPr>
        <w:t>список зарегистрированных</w:t>
      </w:r>
      <w:r w:rsidR="00C96397" w:rsidRPr="00262C95">
        <w:rPr>
          <w:bCs/>
          <w:sz w:val="28"/>
          <w:szCs w:val="28"/>
        </w:rPr>
        <w:t xml:space="preserve"> </w:t>
      </w:r>
      <w:r w:rsidR="00C96397" w:rsidRPr="008C7B4A">
        <w:rPr>
          <w:bCs/>
          <w:sz w:val="28"/>
          <w:szCs w:val="28"/>
        </w:rPr>
        <w:t>участников собрания (конференции) с указанием их адреса проживания и дат рождения;</w:t>
      </w:r>
    </w:p>
    <w:p w:rsidR="00C96397" w:rsidRDefault="00262C95" w:rsidP="00C96397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96397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 xml:space="preserve"> и дополнения</w:t>
      </w:r>
      <w:r w:rsidR="00C96397">
        <w:rPr>
          <w:bCs/>
          <w:sz w:val="28"/>
          <w:szCs w:val="28"/>
        </w:rPr>
        <w:t xml:space="preserve">, вносимые в </w:t>
      </w:r>
      <w:r>
        <w:rPr>
          <w:bCs/>
          <w:sz w:val="28"/>
          <w:szCs w:val="28"/>
        </w:rPr>
        <w:t>устав ТОС в четырех экземплярах.</w:t>
      </w:r>
    </w:p>
    <w:p w:rsidR="00C96397" w:rsidRPr="008C7B4A" w:rsidRDefault="00C535B6" w:rsidP="00C96397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Регистрация изменений </w:t>
      </w:r>
      <w:r w:rsidR="00262C95">
        <w:rPr>
          <w:bCs/>
          <w:sz w:val="28"/>
          <w:szCs w:val="28"/>
        </w:rPr>
        <w:t xml:space="preserve">и дополнений </w:t>
      </w:r>
      <w:r>
        <w:rPr>
          <w:bCs/>
          <w:sz w:val="28"/>
          <w:szCs w:val="28"/>
        </w:rPr>
        <w:t xml:space="preserve">в устав ТОС осуществляется путем проставления на титульном листе устава ТОС и изменений </w:t>
      </w:r>
      <w:r w:rsidR="00262C95">
        <w:rPr>
          <w:bCs/>
          <w:sz w:val="28"/>
          <w:szCs w:val="28"/>
        </w:rPr>
        <w:t xml:space="preserve">и дополнений </w:t>
      </w:r>
      <w:r>
        <w:rPr>
          <w:bCs/>
          <w:sz w:val="28"/>
          <w:szCs w:val="28"/>
        </w:rPr>
        <w:t xml:space="preserve">в устав ТОС номера и даты постановления администрации города о регистрации, </w:t>
      </w:r>
      <w:r w:rsidRPr="00C535B6">
        <w:rPr>
          <w:bCs/>
          <w:sz w:val="28"/>
          <w:szCs w:val="28"/>
        </w:rPr>
        <w:t>гербовой печати администрации города и подписи должностного лица, ответственного за регистрацию.</w:t>
      </w:r>
    </w:p>
    <w:p w:rsidR="006C15E0" w:rsidRDefault="000C4817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lastRenderedPageBreak/>
        <w:t xml:space="preserve">5. </w:t>
      </w:r>
      <w:r w:rsidR="006C15E0">
        <w:rPr>
          <w:sz w:val="28"/>
          <w:szCs w:val="28"/>
        </w:rPr>
        <w:t xml:space="preserve">Уполномоченный орган ведет учет зарегистрированных уставов ТОС в журнале регистрации уставов ТОС по форме, согласно приложению к Положению. </w:t>
      </w:r>
    </w:p>
    <w:p w:rsidR="006D1E5C" w:rsidRPr="006C15E0" w:rsidRDefault="006D1E5C" w:rsidP="006C15E0">
      <w:pPr>
        <w:pStyle w:val="a7"/>
        <w:ind w:firstLine="567"/>
        <w:jc w:val="center"/>
        <w:rPr>
          <w:sz w:val="28"/>
          <w:szCs w:val="28"/>
        </w:rPr>
      </w:pPr>
    </w:p>
    <w:p w:rsidR="006D1E5C" w:rsidRPr="006C15E0" w:rsidRDefault="004D58FD" w:rsidP="006C15E0">
      <w:pPr>
        <w:pStyle w:val="a7"/>
        <w:ind w:firstLine="567"/>
        <w:jc w:val="center"/>
        <w:rPr>
          <w:sz w:val="28"/>
          <w:szCs w:val="28"/>
        </w:rPr>
      </w:pPr>
      <w:r w:rsidRPr="001A028F">
        <w:rPr>
          <w:sz w:val="28"/>
          <w:szCs w:val="28"/>
        </w:rPr>
        <w:t>3</w:t>
      </w:r>
      <w:r w:rsidR="006D1E5C" w:rsidRPr="006C15E0">
        <w:rPr>
          <w:sz w:val="28"/>
          <w:szCs w:val="28"/>
        </w:rPr>
        <w:t>. ОСУЩЕСТВЛЕНИЕ</w:t>
      </w:r>
      <w:r w:rsidR="00ED1B37">
        <w:rPr>
          <w:sz w:val="28"/>
          <w:szCs w:val="28"/>
        </w:rPr>
        <w:t xml:space="preserve"> ТОС</w:t>
      </w:r>
    </w:p>
    <w:p w:rsidR="006D1E5C" w:rsidRPr="006C15E0" w:rsidRDefault="006D1E5C" w:rsidP="006C15E0">
      <w:pPr>
        <w:pStyle w:val="a7"/>
        <w:ind w:firstLine="567"/>
        <w:jc w:val="center"/>
        <w:rPr>
          <w:sz w:val="28"/>
          <w:szCs w:val="28"/>
        </w:rPr>
      </w:pPr>
    </w:p>
    <w:p w:rsidR="006D1E5C" w:rsidRPr="006C15E0" w:rsidRDefault="00134503" w:rsidP="006C15E0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D1E5C" w:rsidRPr="006C15E0">
        <w:rPr>
          <w:sz w:val="28"/>
          <w:szCs w:val="28"/>
        </w:rPr>
        <w:t>. Собрание (конференция) граждан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Порядок назначения и проведения собрания (конференции) граждан в целях осуществления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определяется уставом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2. Собрание (конференция) граждан, проводимое по вопросам, связанным с осуществлением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, принимает решения, отнесенные к его компетенции уставом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3. В соответствии со </w:t>
      </w:r>
      <w:hyperlink r:id="rId16" w:history="1">
        <w:r w:rsidRPr="008C7B4A">
          <w:rPr>
            <w:sz w:val="28"/>
            <w:szCs w:val="28"/>
          </w:rPr>
          <w:t>статьей 27</w:t>
        </w:r>
      </w:hyperlink>
      <w:r w:rsidRPr="008C7B4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к исключительной компетенции собрания (конференции) граждан, осуществляющих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, относятся: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установление структуры органов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принятие устава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, внесение в него изменений и дополнений;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избрание органов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определение основных направлений деятельности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утверждение сметы доходов и расходов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и отчета об ее исполнении;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рассмотрение и утверждение отчетов о деятельности органов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4. В работе собрания (конференции) могут принимать участие граждане, проживающие на территории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, достигшие 16-летнего возраста.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Правомочность собрания (конференции) определяется в соответствии с </w:t>
      </w:r>
      <w:r w:rsidR="003E4F93">
        <w:rPr>
          <w:sz w:val="28"/>
          <w:szCs w:val="28"/>
        </w:rPr>
        <w:t xml:space="preserve">пунктом 2 </w:t>
      </w:r>
      <w:hyperlink w:anchor="P98" w:history="1">
        <w:r w:rsidR="003E4F93">
          <w:rPr>
            <w:sz w:val="28"/>
            <w:szCs w:val="28"/>
          </w:rPr>
          <w:t>раздела</w:t>
        </w:r>
        <w:r w:rsidR="00134503">
          <w:rPr>
            <w:sz w:val="28"/>
            <w:szCs w:val="28"/>
          </w:rPr>
          <w:t xml:space="preserve"> 4 главы</w:t>
        </w:r>
        <w:r w:rsidRPr="008C7B4A">
          <w:rPr>
            <w:sz w:val="28"/>
            <w:szCs w:val="28"/>
          </w:rPr>
          <w:t xml:space="preserve"> 2 </w:t>
        </w:r>
      </w:hyperlink>
      <w:r w:rsidRPr="008C7B4A">
        <w:rPr>
          <w:sz w:val="28"/>
          <w:szCs w:val="28"/>
        </w:rPr>
        <w:t>настоящего Положения.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5. Порядок принятия решений собранием (конференцией) граждан определяется уставом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6. Решения собраний (конференций) граждан в течение 10 дней доводятся до сведения органов местного самоуправления муниципального образования.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7. На собрании (конференции) в обязательном порядке ведется протокол. Протокол должен содержать сведения, определенные </w:t>
      </w:r>
      <w:hyperlink w:anchor="P104" w:history="1">
        <w:r w:rsidR="000C4817" w:rsidRPr="008C7B4A">
          <w:rPr>
            <w:sz w:val="28"/>
            <w:szCs w:val="28"/>
          </w:rPr>
          <w:t>абзацем</w:t>
        </w:r>
        <w:r w:rsidRPr="008C7B4A">
          <w:rPr>
            <w:sz w:val="28"/>
            <w:szCs w:val="28"/>
          </w:rPr>
          <w:t xml:space="preserve"> 5 </w:t>
        </w:r>
        <w:r w:rsidR="003E4F93">
          <w:rPr>
            <w:sz w:val="28"/>
            <w:szCs w:val="28"/>
          </w:rPr>
          <w:t xml:space="preserve">пункта 2 </w:t>
        </w:r>
        <w:bookmarkStart w:id="6" w:name="_GoBack"/>
        <w:bookmarkEnd w:id="6"/>
        <w:r w:rsidR="002A266C">
          <w:rPr>
            <w:sz w:val="28"/>
            <w:szCs w:val="28"/>
          </w:rPr>
          <w:t xml:space="preserve">раздела 4 </w:t>
        </w:r>
        <w:r w:rsidR="000C4817" w:rsidRPr="008C7B4A">
          <w:rPr>
            <w:sz w:val="28"/>
            <w:szCs w:val="28"/>
          </w:rPr>
          <w:t>главы</w:t>
        </w:r>
        <w:r w:rsidRPr="008C7B4A">
          <w:rPr>
            <w:sz w:val="28"/>
            <w:szCs w:val="28"/>
          </w:rPr>
          <w:t xml:space="preserve"> </w:t>
        </w:r>
      </w:hyperlink>
      <w:r w:rsidR="002A266C">
        <w:rPr>
          <w:sz w:val="28"/>
          <w:szCs w:val="28"/>
        </w:rPr>
        <w:t>2</w:t>
      </w:r>
      <w:r w:rsidRPr="008C7B4A">
        <w:rPr>
          <w:sz w:val="28"/>
          <w:szCs w:val="28"/>
        </w:rPr>
        <w:t xml:space="preserve"> настоящего Положения.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C535B6" w:rsidRDefault="00134503" w:rsidP="00C535B6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D1E5C" w:rsidRPr="00C535B6">
        <w:rPr>
          <w:sz w:val="28"/>
          <w:szCs w:val="28"/>
        </w:rPr>
        <w:t xml:space="preserve">. Органы </w:t>
      </w:r>
      <w:r w:rsidR="00ED1B37">
        <w:rPr>
          <w:sz w:val="28"/>
          <w:szCs w:val="28"/>
        </w:rPr>
        <w:t>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Для организации и непосредственной реализации функций, принятых на себя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, собрание (конференция) граждан избирает подотчетные собранию (конференции) органы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2. Порядок формирования органов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, распределение полномочий между ними, срок полномочий, порядок прекращения полномочий определяется уставом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lastRenderedPageBreak/>
        <w:t xml:space="preserve">3. Органы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в соответствии со </w:t>
      </w:r>
      <w:hyperlink r:id="rId17" w:history="1">
        <w:r w:rsidRPr="008C7B4A">
          <w:rPr>
            <w:sz w:val="28"/>
            <w:szCs w:val="28"/>
          </w:rPr>
          <w:t>статьей 27</w:t>
        </w:r>
      </w:hyperlink>
      <w:r w:rsidRPr="008C7B4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Федерации":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договоров между органами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и органами местного самоуправления с использованием средств местного бюджета;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Требования к проекту муниципального правового акта, порядок рассмотрения органами местного самоуправления указанного проекта определяется </w:t>
      </w:r>
      <w:hyperlink r:id="rId18" w:history="1">
        <w:r w:rsidRPr="008C7B4A">
          <w:rPr>
            <w:sz w:val="28"/>
            <w:szCs w:val="28"/>
          </w:rPr>
          <w:t>Положением</w:t>
        </w:r>
      </w:hyperlink>
      <w:r w:rsidRPr="008C7B4A">
        <w:rPr>
          <w:sz w:val="28"/>
          <w:szCs w:val="28"/>
        </w:rPr>
        <w:t xml:space="preserve"> о правотворческой инициативе граждан в городе Нижневартовске, утвержденным решением Думы города Нижневартовска.</w:t>
      </w:r>
    </w:p>
    <w:p w:rsidR="00C40894" w:rsidRPr="00C535B6" w:rsidRDefault="00C40894" w:rsidP="00C535B6">
      <w:pPr>
        <w:pStyle w:val="a7"/>
        <w:ind w:firstLine="567"/>
        <w:jc w:val="center"/>
        <w:rPr>
          <w:sz w:val="28"/>
          <w:szCs w:val="28"/>
        </w:rPr>
      </w:pPr>
    </w:p>
    <w:p w:rsidR="00C40894" w:rsidRPr="00C535B6" w:rsidRDefault="00134503" w:rsidP="00C535B6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40894" w:rsidRPr="00C535B6">
        <w:rPr>
          <w:sz w:val="28"/>
          <w:szCs w:val="28"/>
        </w:rPr>
        <w:t xml:space="preserve">. Прекращение осуществления </w:t>
      </w:r>
      <w:r w:rsidR="00ED1B37">
        <w:rPr>
          <w:sz w:val="28"/>
          <w:szCs w:val="28"/>
        </w:rPr>
        <w:t>ТОС</w:t>
      </w:r>
    </w:p>
    <w:p w:rsidR="00C40894" w:rsidRPr="008C7B4A" w:rsidRDefault="00C40894" w:rsidP="008C7B4A">
      <w:pPr>
        <w:pStyle w:val="a7"/>
        <w:ind w:firstLine="567"/>
        <w:jc w:val="both"/>
        <w:rPr>
          <w:sz w:val="28"/>
          <w:szCs w:val="28"/>
        </w:rPr>
      </w:pPr>
    </w:p>
    <w:p w:rsidR="00C40894" w:rsidRPr="008C7B4A" w:rsidRDefault="00C40894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1. Основаниями прекращения осуществления ТОС являются:</w:t>
      </w:r>
    </w:p>
    <w:p w:rsidR="00C40894" w:rsidRPr="008C7B4A" w:rsidRDefault="00C40894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- решение собрания (конференции) граждан о прекращении осуществления ТОС; </w:t>
      </w:r>
    </w:p>
    <w:p w:rsidR="00C40894" w:rsidRPr="008C7B4A" w:rsidRDefault="00C40894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- вступление в законную силу решения суда о прекращении осуществления ТОС.</w:t>
      </w:r>
    </w:p>
    <w:p w:rsidR="000C4817" w:rsidRPr="008C7B4A" w:rsidRDefault="000C4817" w:rsidP="008C7B4A">
      <w:pPr>
        <w:pStyle w:val="a7"/>
        <w:ind w:firstLine="567"/>
        <w:jc w:val="both"/>
        <w:rPr>
          <w:sz w:val="28"/>
          <w:szCs w:val="28"/>
        </w:rPr>
      </w:pPr>
    </w:p>
    <w:p w:rsidR="00C40894" w:rsidRPr="008C7B4A" w:rsidRDefault="00C40894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2. Порядок прекращения осуществления ТОС устанавливается уставом ТОС.</w:t>
      </w:r>
    </w:p>
    <w:p w:rsidR="000C4817" w:rsidRPr="008C7B4A" w:rsidRDefault="000C4817" w:rsidP="008C7B4A">
      <w:pPr>
        <w:pStyle w:val="a7"/>
        <w:ind w:firstLine="567"/>
        <w:jc w:val="both"/>
        <w:rPr>
          <w:b/>
          <w:sz w:val="28"/>
          <w:szCs w:val="28"/>
        </w:rPr>
      </w:pPr>
    </w:p>
    <w:p w:rsidR="006D1E5C" w:rsidRPr="00C535B6" w:rsidRDefault="00134503" w:rsidP="00C535B6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D1E5C" w:rsidRPr="00C535B6">
        <w:rPr>
          <w:sz w:val="28"/>
          <w:szCs w:val="28"/>
        </w:rPr>
        <w:t xml:space="preserve">. </w:t>
      </w:r>
      <w:r w:rsidR="000C4817" w:rsidRPr="00C535B6">
        <w:rPr>
          <w:sz w:val="28"/>
          <w:szCs w:val="28"/>
        </w:rPr>
        <w:t xml:space="preserve">Экономическая основа </w:t>
      </w:r>
      <w:r w:rsidR="00ED1B37">
        <w:rPr>
          <w:sz w:val="28"/>
          <w:szCs w:val="28"/>
        </w:rPr>
        <w:t>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</w:t>
      </w:r>
      <w:r w:rsidR="000C4817" w:rsidRPr="008C7B4A">
        <w:rPr>
          <w:sz w:val="28"/>
          <w:szCs w:val="28"/>
        </w:rPr>
        <w:t xml:space="preserve">ТОС осуществляет свою деятельность за счет собственных средств и имущества, приобретенного и (или) переданного для целей деятельности ТОС. </w:t>
      </w:r>
    </w:p>
    <w:p w:rsidR="000C4817" w:rsidRPr="008C7B4A" w:rsidRDefault="000C4817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2. Администрация города Нижневартовска вправе передавать в соответствии с законодательством органам ТОС в пользование муниципальное имущество.</w:t>
      </w:r>
    </w:p>
    <w:p w:rsidR="001A028F" w:rsidRDefault="000C4817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3</w:t>
      </w:r>
      <w:r w:rsidR="00C40894" w:rsidRPr="008C7B4A">
        <w:rPr>
          <w:sz w:val="28"/>
          <w:szCs w:val="28"/>
        </w:rPr>
        <w:t>. ТОС для осуществления своей деятельности</w:t>
      </w:r>
      <w:r w:rsidR="001A028F">
        <w:rPr>
          <w:sz w:val="28"/>
          <w:szCs w:val="28"/>
        </w:rPr>
        <w:t xml:space="preserve"> могут</w:t>
      </w:r>
      <w:r w:rsidR="00C40894" w:rsidRPr="008C7B4A">
        <w:rPr>
          <w:sz w:val="28"/>
          <w:szCs w:val="28"/>
        </w:rPr>
        <w:t xml:space="preserve"> </w:t>
      </w:r>
      <w:r w:rsidR="001A028F" w:rsidRPr="008C7B4A">
        <w:rPr>
          <w:sz w:val="28"/>
          <w:szCs w:val="28"/>
        </w:rPr>
        <w:t>выделя</w:t>
      </w:r>
      <w:r w:rsidR="001A028F">
        <w:rPr>
          <w:sz w:val="28"/>
          <w:szCs w:val="28"/>
        </w:rPr>
        <w:t xml:space="preserve">ться </w:t>
      </w:r>
      <w:r w:rsidR="00C40894" w:rsidRPr="008C7B4A">
        <w:rPr>
          <w:sz w:val="28"/>
          <w:szCs w:val="28"/>
        </w:rPr>
        <w:t xml:space="preserve">в соответствии </w:t>
      </w:r>
      <w:r w:rsidR="001A028F">
        <w:rPr>
          <w:sz w:val="28"/>
          <w:szCs w:val="28"/>
        </w:rPr>
        <w:t xml:space="preserve">с </w:t>
      </w:r>
      <w:r w:rsidR="00C40894" w:rsidRPr="008C7B4A">
        <w:rPr>
          <w:sz w:val="28"/>
          <w:szCs w:val="28"/>
        </w:rPr>
        <w:t xml:space="preserve">бюджетным законодательством Российской Федерации средства бюджета </w:t>
      </w:r>
      <w:r w:rsidR="001A028F">
        <w:rPr>
          <w:sz w:val="28"/>
          <w:szCs w:val="28"/>
        </w:rPr>
        <w:t>города Нижневартовска в случаях:</w:t>
      </w:r>
    </w:p>
    <w:p w:rsidR="001A028F" w:rsidRPr="001A028F" w:rsidRDefault="001A028F" w:rsidP="001A028F">
      <w:pPr>
        <w:pStyle w:val="a7"/>
        <w:ind w:firstLine="567"/>
        <w:jc w:val="both"/>
        <w:rPr>
          <w:sz w:val="28"/>
          <w:szCs w:val="28"/>
        </w:rPr>
      </w:pPr>
      <w:r w:rsidRPr="001A028F">
        <w:rPr>
          <w:sz w:val="28"/>
          <w:szCs w:val="28"/>
        </w:rPr>
        <w:lastRenderedPageBreak/>
        <w:t xml:space="preserve">1) предоставления </w:t>
      </w:r>
      <w:r w:rsidR="00ED1B37">
        <w:rPr>
          <w:sz w:val="28"/>
          <w:szCs w:val="28"/>
        </w:rPr>
        <w:t>ТОС</w:t>
      </w:r>
      <w:r w:rsidRPr="001A028F">
        <w:rPr>
          <w:sz w:val="28"/>
          <w:szCs w:val="28"/>
        </w:rPr>
        <w:t xml:space="preserve"> субсидий в порядке, установленном м</w:t>
      </w:r>
      <w:r>
        <w:rPr>
          <w:sz w:val="28"/>
          <w:szCs w:val="28"/>
        </w:rPr>
        <w:t>униципальными правовыми актами</w:t>
      </w:r>
      <w:r w:rsidRPr="001A028F">
        <w:rPr>
          <w:sz w:val="28"/>
          <w:szCs w:val="28"/>
        </w:rPr>
        <w:t>;</w:t>
      </w:r>
    </w:p>
    <w:p w:rsidR="001A028F" w:rsidRDefault="001A028F" w:rsidP="001A028F">
      <w:pPr>
        <w:pStyle w:val="a7"/>
        <w:ind w:firstLine="567"/>
        <w:jc w:val="both"/>
        <w:rPr>
          <w:sz w:val="28"/>
          <w:szCs w:val="28"/>
        </w:rPr>
      </w:pPr>
      <w:r w:rsidRPr="001A028F">
        <w:rPr>
          <w:sz w:val="28"/>
          <w:szCs w:val="28"/>
        </w:rPr>
        <w:t>2) выделения ТОС муниципальных грантов в порядке, установленном муниципальными правовыми актами;</w:t>
      </w:r>
    </w:p>
    <w:p w:rsidR="001A028F" w:rsidRDefault="001A028F" w:rsidP="001A028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участия ТОС в реализации муниципальных программ.</w:t>
      </w:r>
    </w:p>
    <w:p w:rsidR="00AF61BB" w:rsidRPr="00AF61BB" w:rsidRDefault="00AF61BB" w:rsidP="00AF61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</w:t>
      </w:r>
      <w:r w:rsidRPr="00AF61B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AF61BB">
        <w:rPr>
          <w:sz w:val="28"/>
          <w:szCs w:val="28"/>
        </w:rPr>
        <w:t xml:space="preserve"> распространяются исключительно на ТОС, являющееся юридическим лицом.</w:t>
      </w:r>
    </w:p>
    <w:p w:rsidR="00C40894" w:rsidRPr="008C7B4A" w:rsidRDefault="00C40894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134503" w:rsidP="00645B51">
      <w:pPr>
        <w:pStyle w:val="a7"/>
        <w:ind w:firstLine="567"/>
        <w:jc w:val="center"/>
        <w:rPr>
          <w:sz w:val="28"/>
          <w:szCs w:val="28"/>
        </w:rPr>
      </w:pPr>
      <w:bookmarkStart w:id="7" w:name="P192"/>
      <w:bookmarkEnd w:id="7"/>
      <w:r>
        <w:rPr>
          <w:sz w:val="28"/>
          <w:szCs w:val="28"/>
        </w:rPr>
        <w:t>5</w:t>
      </w:r>
      <w:r w:rsidR="006D1E5C" w:rsidRPr="008C7B4A">
        <w:rPr>
          <w:sz w:val="28"/>
          <w:szCs w:val="28"/>
        </w:rPr>
        <w:t xml:space="preserve">. Гарантии деятельности и контроль за деятельностью </w:t>
      </w:r>
      <w:r w:rsidR="00ED1B37">
        <w:rPr>
          <w:sz w:val="28"/>
          <w:szCs w:val="28"/>
        </w:rPr>
        <w:t>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Вмешательство органов и должностных лиц местного самоуправления в деятельность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, осуществляемую им в пределах своих полномочий, недопустимо, за исключением случаев, предусмотренных действующим законодательством.</w:t>
      </w:r>
    </w:p>
    <w:p w:rsidR="006D1E5C" w:rsidRPr="008C7B4A" w:rsidRDefault="001E5C67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2</w:t>
      </w:r>
      <w:r w:rsidR="006D1E5C" w:rsidRPr="008C7B4A">
        <w:rPr>
          <w:sz w:val="28"/>
          <w:szCs w:val="28"/>
        </w:rPr>
        <w:t xml:space="preserve">. Органы местного самоуправления муниципального образования вправе осуществлять контроль за расходованием материальных и финансовых средств, переданных </w:t>
      </w:r>
      <w:r w:rsidR="00ED1B37">
        <w:rPr>
          <w:sz w:val="28"/>
          <w:szCs w:val="28"/>
        </w:rPr>
        <w:t>ТОС</w:t>
      </w:r>
      <w:r w:rsidR="006D1E5C" w:rsidRPr="008C7B4A">
        <w:rPr>
          <w:sz w:val="28"/>
          <w:szCs w:val="28"/>
        </w:rPr>
        <w:t xml:space="preserve"> на основании заключенных договоров.</w:t>
      </w: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sectPr w:rsidR="00EC492E" w:rsidRPr="008C7B4A" w:rsidSect="003E4F93">
      <w:headerReference w:type="default" r:id="rId19"/>
      <w:head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57" w:rsidRDefault="00012657" w:rsidP="00EC492E">
      <w:r>
        <w:separator/>
      </w:r>
    </w:p>
  </w:endnote>
  <w:endnote w:type="continuationSeparator" w:id="0">
    <w:p w:rsidR="00012657" w:rsidRDefault="00012657" w:rsidP="00EC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57" w:rsidRDefault="00012657" w:rsidP="00EC492E">
      <w:r>
        <w:separator/>
      </w:r>
    </w:p>
  </w:footnote>
  <w:footnote w:type="continuationSeparator" w:id="0">
    <w:p w:rsidR="00012657" w:rsidRDefault="00012657" w:rsidP="00EC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118783"/>
      <w:docPartObj>
        <w:docPartGallery w:val="Page Numbers (Top of Page)"/>
        <w:docPartUnique/>
      </w:docPartObj>
    </w:sdtPr>
    <w:sdtContent>
      <w:p w:rsidR="003E4F93" w:rsidRDefault="003E4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93520D" w:rsidRDefault="0093520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4A" w:rsidRDefault="008C7B4A">
    <w:pPr>
      <w:pStyle w:val="ac"/>
      <w:jc w:val="center"/>
    </w:pPr>
  </w:p>
  <w:p w:rsidR="008C7B4A" w:rsidRDefault="008C7B4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C762A4"/>
    <w:multiLevelType w:val="hybridMultilevel"/>
    <w:tmpl w:val="D408E542"/>
    <w:lvl w:ilvl="0" w:tplc="D14609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5C"/>
    <w:rsid w:val="00012657"/>
    <w:rsid w:val="00024D5D"/>
    <w:rsid w:val="00074D17"/>
    <w:rsid w:val="000C1564"/>
    <w:rsid w:val="000C4817"/>
    <w:rsid w:val="00112DE3"/>
    <w:rsid w:val="00117069"/>
    <w:rsid w:val="00134503"/>
    <w:rsid w:val="001A028F"/>
    <w:rsid w:val="001E5C67"/>
    <w:rsid w:val="001E5D60"/>
    <w:rsid w:val="002157E6"/>
    <w:rsid w:val="0025027A"/>
    <w:rsid w:val="00262C95"/>
    <w:rsid w:val="00282098"/>
    <w:rsid w:val="002A266C"/>
    <w:rsid w:val="003276D2"/>
    <w:rsid w:val="003E4F93"/>
    <w:rsid w:val="00401F11"/>
    <w:rsid w:val="00420849"/>
    <w:rsid w:val="004326E2"/>
    <w:rsid w:val="004D58FD"/>
    <w:rsid w:val="004D7C59"/>
    <w:rsid w:val="00587CB4"/>
    <w:rsid w:val="00593497"/>
    <w:rsid w:val="005A213C"/>
    <w:rsid w:val="00645B51"/>
    <w:rsid w:val="006A4FD4"/>
    <w:rsid w:val="006C15E0"/>
    <w:rsid w:val="006D1E5C"/>
    <w:rsid w:val="006D79A0"/>
    <w:rsid w:val="006F50C0"/>
    <w:rsid w:val="007152FF"/>
    <w:rsid w:val="008032E1"/>
    <w:rsid w:val="00884AB0"/>
    <w:rsid w:val="008A5823"/>
    <w:rsid w:val="008C7B4A"/>
    <w:rsid w:val="0093520D"/>
    <w:rsid w:val="00981C5A"/>
    <w:rsid w:val="009F4562"/>
    <w:rsid w:val="00A172FC"/>
    <w:rsid w:val="00A5220B"/>
    <w:rsid w:val="00AE1D15"/>
    <w:rsid w:val="00AF61BB"/>
    <w:rsid w:val="00B43A18"/>
    <w:rsid w:val="00C40894"/>
    <w:rsid w:val="00C535B6"/>
    <w:rsid w:val="00C96397"/>
    <w:rsid w:val="00CC7563"/>
    <w:rsid w:val="00CD64C0"/>
    <w:rsid w:val="00D1229F"/>
    <w:rsid w:val="00DA3BA6"/>
    <w:rsid w:val="00E1759F"/>
    <w:rsid w:val="00E62A90"/>
    <w:rsid w:val="00EC492E"/>
    <w:rsid w:val="00EC6684"/>
    <w:rsid w:val="00ED1B37"/>
    <w:rsid w:val="00EE118D"/>
    <w:rsid w:val="00F354C2"/>
    <w:rsid w:val="00F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027A"/>
  <w15:docId w15:val="{5981D1D0-1125-472D-AB03-423D0A94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rsid w:val="009F4562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45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562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D7C5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D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1F11"/>
    <w:rPr>
      <w:color w:val="0000FF" w:themeColor="hyperlink"/>
      <w:u w:val="single"/>
    </w:rPr>
  </w:style>
  <w:style w:type="paragraph" w:customStyle="1" w:styleId="ConsPlusNonformat">
    <w:name w:val="ConsPlusNonformat"/>
    <w:rsid w:val="00EC49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EC492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49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EC492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C7B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C7B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7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8C20B2F23BA14A1FE4E4435114AEB04828E4C2206ABD007C6497E3793E8C064F8507FJ" TargetMode="External"/><Relationship Id="rId18" Type="http://schemas.openxmlformats.org/officeDocument/2006/relationships/hyperlink" Target="consultantplus://offline/ref=98C20B2F23BA14A1FE4E4435114AEB04828E4C2200A8D00EC041233D9BB1CC66FF00702DABC21E9B7C1F4C5179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C20B2F23BA14A1FE4E5A380726BC0B868D162D0EACD958991E7860CCB8C631B84F296FEFCF1C995778J" TargetMode="External"/><Relationship Id="rId17" Type="http://schemas.openxmlformats.org/officeDocument/2006/relationships/hyperlink" Target="consultantplus://offline/ref=98C20B2F23BA14A1FE4E5A380726BC0B868D162D0EACD958991E7860CCB8C631B84F296FEFCF1C9A577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C20B2F23BA14A1FE4E5A380726BC0B868D162D0EACD958991E7860CCB8C631B84F296FEFCF1C9B5778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C20B2F23BA14A1FE4E5A380726BC0B868D152A0CFB8E5AC84B76567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C20B2F23BA14A1FE4E5A380726BC0B868D162D0EACD958991E7860CCB8C631B84F296FEFCF1C9A577AJ" TargetMode="Externa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Relationship Id="rId14" Type="http://schemas.openxmlformats.org/officeDocument/2006/relationships/hyperlink" Target="consultantplus://offline/ref=98C20B2F23BA14A1FE4E5A380726BC0B868D162D0EACD958991E7860CCB8C631B84F296FEFCF1D92577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FE53-4DEB-42A3-808D-09DB29DF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 Елена Александровна</dc:creator>
  <cp:lastModifiedBy>Алексеев Евгений Александрович</cp:lastModifiedBy>
  <cp:revision>12</cp:revision>
  <cp:lastPrinted>2018-02-14T04:19:00Z</cp:lastPrinted>
  <dcterms:created xsi:type="dcterms:W3CDTF">2018-02-12T13:04:00Z</dcterms:created>
  <dcterms:modified xsi:type="dcterms:W3CDTF">2018-02-14T04:19:00Z</dcterms:modified>
</cp:coreProperties>
</file>