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2257"/>
        <w:gridCol w:w="2222"/>
        <w:gridCol w:w="1134"/>
        <w:gridCol w:w="4110"/>
        <w:gridCol w:w="2552"/>
        <w:gridCol w:w="1843"/>
      </w:tblGrid>
      <w:tr w:rsidR="0075661E" w:rsidRPr="006B5560" w:rsidTr="001E27BE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III</w:t>
            </w:r>
            <w:r w:rsidRPr="001D2A8A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«</w:t>
            </w:r>
            <w:r w:rsidRPr="001D2A8A">
              <w:rPr>
                <w:lang w:eastAsia="en-US"/>
              </w:rPr>
              <w:t>Соц</w:t>
            </w:r>
            <w:r>
              <w:rPr>
                <w:lang w:eastAsia="en-US"/>
              </w:rPr>
              <w:t>иально-культурные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1E27BE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560"/>
            <w:bookmarkStart w:id="6" w:name="Par576"/>
            <w:bookmarkStart w:id="7" w:name="Par592"/>
            <w:bookmarkEnd w:id="5"/>
            <w:bookmarkEnd w:id="6"/>
            <w:bookmarkEnd w:id="7"/>
            <w:r w:rsidRPr="001D2A8A">
              <w:rPr>
                <w:lang w:eastAsia="en-US"/>
              </w:rPr>
              <w:t>подраздел III.III. Дома и дворцы культуры</w:t>
            </w:r>
          </w:p>
        </w:tc>
      </w:tr>
      <w:tr w:rsidR="0075661E" w:rsidRPr="006B5560" w:rsidTr="001E27BE">
        <w:trPr>
          <w:trHeight w:val="1332"/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объекта</w:t>
            </w: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Статус</w:t>
            </w: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1E27BE">
        <w:trPr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8" w:name="Par608"/>
      <w:bookmarkStart w:id="9" w:name="_GoBack"/>
      <w:bookmarkEnd w:id="8"/>
      <w:bookmarkEnd w:id="9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2018-07-24T09:25:00Z</dcterms:created>
  <dcterms:modified xsi:type="dcterms:W3CDTF">2018-07-24T09:25:00Z</dcterms:modified>
</cp:coreProperties>
</file>