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67" w:rsidRPr="00805B67" w:rsidRDefault="00805B67" w:rsidP="00805B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5B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805B67" w:rsidRPr="00805B67" w:rsidRDefault="00805B67" w:rsidP="00805B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5B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 проекту постановления администрации города </w:t>
      </w:r>
    </w:p>
    <w:p w:rsidR="00805B67" w:rsidRPr="00805B67" w:rsidRDefault="00805B67" w:rsidP="00805B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5B67">
        <w:rPr>
          <w:rFonts w:ascii="Times New Roman" w:eastAsia="Times New Roman" w:hAnsi="Times New Roman"/>
          <w:b/>
          <w:sz w:val="28"/>
          <w:szCs w:val="28"/>
          <w:lang w:eastAsia="ru-RU"/>
        </w:rPr>
        <w:t>"Об утверждении муниципальной программы "</w:t>
      </w:r>
      <w:r w:rsidR="009863EF" w:rsidRPr="009863EF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градостроительной деятельности и жилищного строительства в городе Нижневартовске</w:t>
      </w:r>
      <w:r w:rsidRPr="00805B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805B67" w:rsidRDefault="00805B67" w:rsidP="0080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B67" w:rsidRDefault="00805B67" w:rsidP="0080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Pr="0015645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муниципальной </w:t>
      </w:r>
      <w:r w:rsidRPr="00ED180D">
        <w:rPr>
          <w:rFonts w:ascii="Times New Roman" w:eastAsia="Times New Roman" w:hAnsi="Times New Roman"/>
          <w:sz w:val="28"/>
          <w:szCs w:val="28"/>
          <w:lang w:eastAsia="ru-RU"/>
        </w:rPr>
        <w:t>программы "</w:t>
      </w:r>
      <w:r w:rsidR="009863EF" w:rsidRPr="009863E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градостроительной деятельности и жилищного строительства в городе Нижневартовске </w:t>
      </w:r>
      <w:r w:rsidRPr="00ED180D">
        <w:rPr>
          <w:rFonts w:ascii="Times New Roman" w:eastAsia="Times New Roman" w:hAnsi="Times New Roman"/>
          <w:color w:val="000000"/>
          <w:sz w:val="28"/>
          <w:szCs w:val="28"/>
        </w:rPr>
        <w:t>" разработан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47A0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статьей 179 Бюджетного кодекса Российской Федерации, 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B502F6">
        <w:rPr>
          <w:rFonts w:ascii="Times New Roman" w:eastAsia="Times New Roman" w:hAnsi="Times New Roman"/>
          <w:sz w:val="28"/>
          <w:szCs w:val="28"/>
          <w:lang w:eastAsia="ru-RU"/>
        </w:rPr>
        <w:t>м администрации города от 17.04.2024 №310 "О 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 разработки и реализации муниципальных программ города Нижневартовска", </w:t>
      </w:r>
      <w:r w:rsidR="00D8577F">
        <w:rPr>
          <w:rFonts w:ascii="Times New Roman" w:eastAsia="Times New Roman" w:hAnsi="Times New Roman"/>
          <w:sz w:val="28"/>
          <w:szCs w:val="28"/>
          <w:lang w:eastAsia="ru-RU"/>
        </w:rPr>
        <w:t>с учетом итогового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="00D8577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проекта постановления администрации города "Об утве</w:t>
      </w:r>
      <w:r w:rsidR="00B502F6">
        <w:rPr>
          <w:rFonts w:ascii="Times New Roman" w:eastAsia="Times New Roman" w:hAnsi="Times New Roman"/>
          <w:sz w:val="28"/>
          <w:szCs w:val="28"/>
          <w:lang w:eastAsia="ru-RU"/>
        </w:rPr>
        <w:t>рждении муниципальной программы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02F6" w:rsidRPr="00ED180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863EF" w:rsidRPr="009863EF">
        <w:rPr>
          <w:rFonts w:ascii="Times New Roman" w:eastAsia="Times New Roman" w:hAnsi="Times New Roman"/>
          <w:sz w:val="28"/>
          <w:szCs w:val="28"/>
          <w:lang w:eastAsia="ru-RU"/>
        </w:rPr>
        <w:t>Развитие градостроительной деятельности и жилищного строительства в городе Нижневартовске</w:t>
      </w:r>
      <w:r w:rsidR="00B502F6" w:rsidRPr="00ED180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B2DC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5EA7" w:rsidRPr="00685EA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B502F6" w:rsidRPr="00A50FA7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="00B502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2DC9" w:rsidRDefault="007B2DC9" w:rsidP="007B2DC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DC9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B2DC9">
        <w:rPr>
          <w:rFonts w:ascii="Times New Roman" w:eastAsia="Times New Roman" w:hAnsi="Times New Roman"/>
          <w:sz w:val="28"/>
          <w:szCs w:val="28"/>
          <w:lang w:eastAsia="ru-RU"/>
        </w:rPr>
        <w:t>-203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B2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Pr="007B2DC9">
        <w:rPr>
          <w:rFonts w:ascii="Times New Roman" w:eastAsia="Times New Roman" w:hAnsi="Times New Roman"/>
          <w:sz w:val="28"/>
          <w:szCs w:val="28"/>
          <w:lang w:eastAsia="ru-RU"/>
        </w:rPr>
        <w:t xml:space="preserve">30 226,8 тыс. рублей, в том числе: </w:t>
      </w:r>
    </w:p>
    <w:p w:rsidR="007B2DC9" w:rsidRPr="007B2DC9" w:rsidRDefault="007B2DC9" w:rsidP="007B2DC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DC9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средства бюджета автономного округа – 275 185,17 тыс. рублей; </w:t>
      </w:r>
    </w:p>
    <w:p w:rsidR="007B2DC9" w:rsidRPr="007B2DC9" w:rsidRDefault="007B2DC9" w:rsidP="007B2DC9">
      <w:pPr>
        <w:suppressAutoHyphens/>
        <w:ind w:firstLine="709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DC9">
        <w:rPr>
          <w:rFonts w:ascii="Times New Roman" w:eastAsia="Times New Roman" w:hAnsi="Times New Roman"/>
          <w:sz w:val="28"/>
          <w:szCs w:val="28"/>
          <w:lang w:eastAsia="ru-RU"/>
        </w:rPr>
        <w:t>- средства бюджета города – 111 033,57 тыс. рублей.</w:t>
      </w:r>
    </w:p>
    <w:p w:rsidR="00805B67" w:rsidRDefault="007B2DC9" w:rsidP="007B2D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еализацию муниципальной программы "Развитие градостроительной деятельности и жилищного строительства в городе Нижневартовске" утвержденной постановлением администрации города от 01.10.2019 №824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01.01.2025 прекращена. </w:t>
      </w:r>
      <w:r w:rsidR="004C7DC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еализация и финансирование программных мероприятий продолжится в рамках новой утвержденной программы.</w:t>
      </w:r>
    </w:p>
    <w:p w:rsidR="00805B67" w:rsidRDefault="00805B67" w:rsidP="0080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3EF" w:rsidRPr="00685EA7" w:rsidRDefault="009863EF" w:rsidP="0080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63EF" w:rsidRDefault="009863EF" w:rsidP="00805B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68" w:type="dxa"/>
        <w:tblLook w:val="04A0" w:firstRow="1" w:lastRow="0" w:firstColumn="1" w:lastColumn="0" w:noHBand="0" w:noVBand="1"/>
      </w:tblPr>
      <w:tblGrid>
        <w:gridCol w:w="4962"/>
        <w:gridCol w:w="4906"/>
      </w:tblGrid>
      <w:tr w:rsidR="009863EF" w:rsidRPr="009863EF" w:rsidTr="00C3076E">
        <w:trPr>
          <w:trHeight w:val="1080"/>
        </w:trPr>
        <w:tc>
          <w:tcPr>
            <w:tcW w:w="4962" w:type="dxa"/>
            <w:shd w:val="clear" w:color="auto" w:fill="auto"/>
          </w:tcPr>
          <w:p w:rsidR="009863EF" w:rsidRPr="009863EF" w:rsidRDefault="00A153A1" w:rsidP="00C3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="00C3076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сполняющий обязанности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з</w:t>
            </w:r>
            <w:r w:rsidR="009863EF" w:rsidRPr="009863E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="009863EF" w:rsidRPr="009863E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директора департамента, начальник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="009863EF" w:rsidRPr="009863E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управления архитектуры и градостроительства департамента строительства администрации </w:t>
            </w:r>
            <w:r w:rsidR="00C3076E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="009863EF" w:rsidRPr="009863EF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орода</w:t>
            </w:r>
          </w:p>
        </w:tc>
        <w:tc>
          <w:tcPr>
            <w:tcW w:w="4906" w:type="dxa"/>
            <w:shd w:val="clear" w:color="auto" w:fill="auto"/>
          </w:tcPr>
          <w:p w:rsidR="009863EF" w:rsidRPr="009863EF" w:rsidRDefault="009863EF" w:rsidP="0098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863EF" w:rsidRPr="009863EF" w:rsidRDefault="009863EF" w:rsidP="00986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863EF" w:rsidRPr="009863EF" w:rsidRDefault="00C3076E" w:rsidP="00C30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                         </w:t>
            </w:r>
            <w:bookmarkStart w:id="0" w:name="_GoBack"/>
            <w:bookmarkEnd w:id="0"/>
            <w:r w:rsidR="00A153A1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Ю.И. Хакимова</w:t>
            </w:r>
          </w:p>
        </w:tc>
      </w:tr>
    </w:tbl>
    <w:p w:rsidR="00937D1C" w:rsidRDefault="00937D1C" w:rsidP="009863EF">
      <w:pPr>
        <w:spacing w:after="0" w:line="240" w:lineRule="auto"/>
      </w:pPr>
    </w:p>
    <w:sectPr w:rsidR="00937D1C" w:rsidSect="00D857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79"/>
    <w:rsid w:val="000428E6"/>
    <w:rsid w:val="004C7DCE"/>
    <w:rsid w:val="00685EA7"/>
    <w:rsid w:val="007B2DC9"/>
    <w:rsid w:val="00805B67"/>
    <w:rsid w:val="00937D1C"/>
    <w:rsid w:val="009863EF"/>
    <w:rsid w:val="00A153A1"/>
    <w:rsid w:val="00B502F6"/>
    <w:rsid w:val="00C3076E"/>
    <w:rsid w:val="00D45C79"/>
    <w:rsid w:val="00D8577F"/>
    <w:rsid w:val="00ED180D"/>
    <w:rsid w:val="00F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3B74"/>
  <w15:chartTrackingRefBased/>
  <w15:docId w15:val="{960FDD4A-224F-43AC-B801-26991BF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67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Хакимова Юлия Ивановна</cp:lastModifiedBy>
  <cp:revision>10</cp:revision>
  <dcterms:created xsi:type="dcterms:W3CDTF">2024-05-16T13:29:00Z</dcterms:created>
  <dcterms:modified xsi:type="dcterms:W3CDTF">2024-06-26T11:58:00Z</dcterms:modified>
</cp:coreProperties>
</file>