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61E" w:rsidRPr="006B5560" w:rsidRDefault="00075596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proofErr w:type="spellStart"/>
      <w:r>
        <w:rPr>
          <w:sz w:val="28"/>
          <w:szCs w:val="28"/>
          <w:lang w:eastAsia="en-US"/>
        </w:rPr>
        <w:t>И.о</w:t>
      </w:r>
      <w:proofErr w:type="spellEnd"/>
      <w:r>
        <w:rPr>
          <w:sz w:val="28"/>
          <w:szCs w:val="28"/>
          <w:lang w:eastAsia="en-US"/>
        </w:rPr>
        <w:t>. д</w:t>
      </w:r>
      <w:r w:rsidR="0075661E" w:rsidRPr="006B5560">
        <w:rPr>
          <w:sz w:val="28"/>
          <w:szCs w:val="28"/>
          <w:lang w:eastAsia="en-US"/>
        </w:rPr>
        <w:t>иректор</w:t>
      </w:r>
      <w:r>
        <w:rPr>
          <w:sz w:val="28"/>
          <w:szCs w:val="28"/>
          <w:lang w:eastAsia="en-US"/>
        </w:rPr>
        <w:t>а</w:t>
      </w:r>
      <w:r w:rsidR="0075661E" w:rsidRPr="006B5560">
        <w:rPr>
          <w:sz w:val="28"/>
          <w:szCs w:val="28"/>
          <w:lang w:eastAsia="en-US"/>
        </w:rPr>
        <w:t xml:space="preserve"> Департамента</w:t>
      </w:r>
    </w:p>
    <w:p w:rsidR="0075661E" w:rsidRPr="006B5560" w:rsidRDefault="00B76D62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промышленности</w:t>
      </w:r>
    </w:p>
    <w:p w:rsidR="0075661E" w:rsidRPr="006B5560" w:rsidRDefault="0075661E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r w:rsidRPr="006B5560">
        <w:rPr>
          <w:sz w:val="28"/>
          <w:szCs w:val="28"/>
          <w:lang w:eastAsia="en-US"/>
        </w:rPr>
        <w:t>Ханты-Мансийского автономного</w:t>
      </w:r>
      <w:r>
        <w:rPr>
          <w:sz w:val="28"/>
          <w:szCs w:val="28"/>
          <w:lang w:eastAsia="en-US"/>
        </w:rPr>
        <w:t xml:space="preserve"> </w:t>
      </w:r>
      <w:r w:rsidRPr="006B5560">
        <w:rPr>
          <w:sz w:val="28"/>
          <w:szCs w:val="28"/>
          <w:lang w:eastAsia="en-US"/>
        </w:rPr>
        <w:t>округа – Югры</w:t>
      </w:r>
    </w:p>
    <w:p w:rsidR="00E96AA0" w:rsidRDefault="00E96AA0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</w:t>
      </w:r>
      <w:r w:rsidR="0075661E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>В</w:t>
      </w:r>
      <w:r w:rsidR="0075661E">
        <w:rPr>
          <w:sz w:val="28"/>
          <w:szCs w:val="28"/>
          <w:lang w:eastAsia="en-US"/>
        </w:rPr>
        <w:t xml:space="preserve">. </w:t>
      </w:r>
      <w:r>
        <w:rPr>
          <w:sz w:val="28"/>
          <w:szCs w:val="28"/>
          <w:lang w:eastAsia="en-US"/>
        </w:rPr>
        <w:t>Шиповалову</w:t>
      </w:r>
    </w:p>
    <w:p w:rsidR="0075661E" w:rsidRPr="006B5560" w:rsidRDefault="00B76D62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Адрес: 628011</w:t>
      </w:r>
      <w:r w:rsidR="0075661E" w:rsidRPr="006B5560">
        <w:rPr>
          <w:sz w:val="28"/>
          <w:szCs w:val="28"/>
          <w:lang w:eastAsia="en-US"/>
        </w:rPr>
        <w:t>, г. Ханты-Мансийск,</w:t>
      </w:r>
    </w:p>
    <w:p w:rsidR="0075661E" w:rsidRPr="006B5560" w:rsidRDefault="0075661E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r w:rsidRPr="006B5560">
        <w:rPr>
          <w:sz w:val="28"/>
          <w:szCs w:val="28"/>
          <w:lang w:eastAsia="en-US"/>
        </w:rPr>
        <w:t xml:space="preserve">ул. </w:t>
      </w:r>
      <w:r w:rsidR="00B76D62">
        <w:rPr>
          <w:sz w:val="28"/>
          <w:szCs w:val="28"/>
          <w:lang w:eastAsia="en-US"/>
        </w:rPr>
        <w:t>Студенческая, д.2</w:t>
      </w:r>
    </w:p>
    <w:p w:rsidR="0075661E" w:rsidRPr="006B5560" w:rsidRDefault="0075661E" w:rsidP="0075661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bookmarkStart w:id="0" w:name="Par137"/>
      <w:bookmarkEnd w:id="0"/>
    </w:p>
    <w:p w:rsidR="0075661E" w:rsidRPr="006B5560" w:rsidRDefault="0075661E" w:rsidP="0075661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>ЗАЯВЛЕНИЕ</w:t>
      </w:r>
    </w:p>
    <w:p w:rsidR="0075661E" w:rsidRPr="006B5560" w:rsidRDefault="0075661E" w:rsidP="0075661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 xml:space="preserve">о включении </w:t>
      </w:r>
      <w:r>
        <w:rPr>
          <w:rFonts w:eastAsia="Calibri"/>
          <w:sz w:val="28"/>
          <w:szCs w:val="28"/>
        </w:rPr>
        <w:t>сведений</w:t>
      </w:r>
      <w:r w:rsidRPr="006B5560">
        <w:rPr>
          <w:rFonts w:eastAsia="Calibri"/>
          <w:sz w:val="28"/>
          <w:szCs w:val="28"/>
        </w:rPr>
        <w:t xml:space="preserve"> о туристском</w:t>
      </w:r>
      <w:r>
        <w:rPr>
          <w:rFonts w:eastAsia="Calibri"/>
          <w:sz w:val="28"/>
          <w:szCs w:val="28"/>
        </w:rPr>
        <w:t xml:space="preserve"> </w:t>
      </w:r>
      <w:r w:rsidRPr="006B5560">
        <w:rPr>
          <w:rFonts w:eastAsia="Calibri"/>
          <w:sz w:val="28"/>
          <w:szCs w:val="28"/>
        </w:rPr>
        <w:t xml:space="preserve">ресурсе и </w:t>
      </w:r>
      <w:r>
        <w:rPr>
          <w:rFonts w:eastAsia="Calibri"/>
          <w:sz w:val="28"/>
          <w:szCs w:val="28"/>
        </w:rPr>
        <w:t>организации</w:t>
      </w:r>
      <w:r w:rsidRPr="006B5560">
        <w:rPr>
          <w:rFonts w:eastAsia="Calibri"/>
          <w:sz w:val="28"/>
          <w:szCs w:val="28"/>
        </w:rPr>
        <w:t xml:space="preserve"> туристской индустрии</w:t>
      </w:r>
    </w:p>
    <w:p w:rsidR="0075661E" w:rsidRPr="006B5560" w:rsidRDefault="0075661E" w:rsidP="0075661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 xml:space="preserve">в Реестр туристских ресурсов и </w:t>
      </w:r>
      <w:r>
        <w:rPr>
          <w:rFonts w:eastAsia="Calibri"/>
          <w:sz w:val="28"/>
          <w:szCs w:val="28"/>
        </w:rPr>
        <w:t>организаций</w:t>
      </w:r>
      <w:r w:rsidRPr="006B5560">
        <w:rPr>
          <w:rFonts w:eastAsia="Calibri"/>
          <w:sz w:val="28"/>
          <w:szCs w:val="28"/>
        </w:rPr>
        <w:t xml:space="preserve"> туристской индустрии</w:t>
      </w:r>
    </w:p>
    <w:p w:rsidR="0075661E" w:rsidRPr="006B5560" w:rsidRDefault="0075661E" w:rsidP="0075661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>Ханты-Мансийского автономного округа – Югры</w:t>
      </w:r>
    </w:p>
    <w:p w:rsidR="0075661E" w:rsidRPr="00AC56DF" w:rsidRDefault="0075661E" w:rsidP="0075661E">
      <w:pPr>
        <w:widowControl w:val="0"/>
        <w:autoSpaceDE w:val="0"/>
        <w:autoSpaceDN w:val="0"/>
        <w:adjustRightInd w:val="0"/>
        <w:rPr>
          <w:rFonts w:eastAsia="Calibri"/>
          <w:sz w:val="16"/>
          <w:szCs w:val="16"/>
        </w:rPr>
      </w:pPr>
    </w:p>
    <w:p w:rsidR="0075661E" w:rsidRPr="006B5560" w:rsidRDefault="0075661E" w:rsidP="0075661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>Прошу включить следующ</w:t>
      </w:r>
      <w:r>
        <w:rPr>
          <w:rFonts w:eastAsia="Calibri"/>
          <w:sz w:val="28"/>
          <w:szCs w:val="28"/>
        </w:rPr>
        <w:t>ие</w:t>
      </w:r>
      <w:r w:rsidRPr="006B5560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сведения</w:t>
      </w:r>
      <w:r w:rsidRPr="006B5560">
        <w:rPr>
          <w:rFonts w:eastAsia="Calibri"/>
          <w:sz w:val="28"/>
          <w:szCs w:val="28"/>
        </w:rPr>
        <w:t xml:space="preserve"> о туристском</w:t>
      </w:r>
      <w:r>
        <w:rPr>
          <w:rFonts w:eastAsia="Calibri"/>
          <w:sz w:val="28"/>
          <w:szCs w:val="28"/>
        </w:rPr>
        <w:t xml:space="preserve"> </w:t>
      </w:r>
      <w:r w:rsidRPr="006B5560">
        <w:rPr>
          <w:rFonts w:eastAsia="Calibri"/>
          <w:sz w:val="28"/>
          <w:szCs w:val="28"/>
        </w:rPr>
        <w:t xml:space="preserve">ресурсе и </w:t>
      </w:r>
      <w:r>
        <w:rPr>
          <w:rFonts w:eastAsia="Calibri"/>
          <w:sz w:val="28"/>
          <w:szCs w:val="28"/>
        </w:rPr>
        <w:t>организации</w:t>
      </w:r>
      <w:r w:rsidRPr="006B5560">
        <w:rPr>
          <w:rFonts w:eastAsia="Calibri"/>
          <w:sz w:val="28"/>
          <w:szCs w:val="28"/>
        </w:rPr>
        <w:t xml:space="preserve"> туристской индустрии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br/>
      </w:r>
      <w:r w:rsidRPr="006B5560">
        <w:rPr>
          <w:rFonts w:eastAsia="Calibri"/>
          <w:sz w:val="28"/>
          <w:szCs w:val="28"/>
        </w:rPr>
        <w:t>Ханты-Мансийского автономного округа – Югры:</w:t>
      </w:r>
    </w:p>
    <w:p w:rsidR="0075661E" w:rsidRPr="00AC56DF" w:rsidRDefault="0075661E" w:rsidP="0075661E">
      <w:pPr>
        <w:rPr>
          <w:sz w:val="16"/>
          <w:szCs w:val="16"/>
          <w:lang w:eastAsia="en-US"/>
        </w:rPr>
      </w:pPr>
      <w:bookmarkStart w:id="1" w:name="Par635"/>
      <w:bookmarkStart w:id="2" w:name="Par648"/>
      <w:bookmarkStart w:id="3" w:name="Par698"/>
      <w:bookmarkStart w:id="4" w:name="Par714"/>
      <w:bookmarkEnd w:id="1"/>
      <w:bookmarkEnd w:id="2"/>
      <w:bookmarkEnd w:id="3"/>
      <w:bookmarkEnd w:id="4"/>
    </w:p>
    <w:tbl>
      <w:tblPr>
        <w:tblW w:w="14800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69"/>
        <w:gridCol w:w="1480"/>
        <w:gridCol w:w="1984"/>
        <w:gridCol w:w="2640"/>
        <w:gridCol w:w="2640"/>
        <w:gridCol w:w="3544"/>
        <w:gridCol w:w="1843"/>
      </w:tblGrid>
      <w:tr w:rsidR="0075661E" w:rsidRPr="006B5560" w:rsidTr="005841C5">
        <w:trPr>
          <w:tblCellSpacing w:w="5" w:type="nil"/>
        </w:trPr>
        <w:tc>
          <w:tcPr>
            <w:tcW w:w="14800" w:type="dxa"/>
            <w:gridSpan w:val="7"/>
          </w:tcPr>
          <w:p w:rsidR="0075661E" w:rsidRPr="001D2A8A" w:rsidRDefault="0075661E" w:rsidP="00CF0D59">
            <w:pPr>
              <w:jc w:val="center"/>
              <w:rPr>
                <w:lang w:eastAsia="en-US"/>
              </w:rPr>
            </w:pPr>
            <w:r w:rsidRPr="001D2A8A">
              <w:rPr>
                <w:lang w:eastAsia="en-US"/>
              </w:rPr>
              <w:t xml:space="preserve">В раздел </w:t>
            </w:r>
            <w:r w:rsidRPr="006B5560">
              <w:rPr>
                <w:lang w:val="en-US" w:eastAsia="en-US"/>
              </w:rPr>
              <w:t>II</w:t>
            </w:r>
            <w:r>
              <w:rPr>
                <w:lang w:eastAsia="en-US"/>
              </w:rPr>
              <w:t>. «Исторические объекты»</w:t>
            </w:r>
            <w:r w:rsidRPr="001D2A8A">
              <w:rPr>
                <w:lang w:eastAsia="en-US"/>
              </w:rPr>
              <w:t>:</w:t>
            </w:r>
          </w:p>
        </w:tc>
      </w:tr>
      <w:tr w:rsidR="0075661E" w:rsidRPr="006B5560" w:rsidTr="005841C5">
        <w:trPr>
          <w:tblCellSpacing w:w="5" w:type="nil"/>
        </w:trPr>
        <w:tc>
          <w:tcPr>
            <w:tcW w:w="14800" w:type="dxa"/>
            <w:gridSpan w:val="7"/>
          </w:tcPr>
          <w:p w:rsidR="0075661E" w:rsidRPr="001D2A8A" w:rsidRDefault="0075661E" w:rsidP="00CF0D59">
            <w:pPr>
              <w:jc w:val="center"/>
              <w:rPr>
                <w:lang w:eastAsia="en-US"/>
              </w:rPr>
            </w:pPr>
            <w:bookmarkStart w:id="5" w:name="Par487"/>
            <w:bookmarkEnd w:id="5"/>
            <w:r w:rsidRPr="001D2A8A">
              <w:rPr>
                <w:lang w:eastAsia="en-US"/>
              </w:rPr>
              <w:t xml:space="preserve">подраздел II.I. </w:t>
            </w:r>
            <w:bookmarkStart w:id="6" w:name="_GoBack"/>
            <w:r w:rsidRPr="001D2A8A">
              <w:rPr>
                <w:lang w:eastAsia="en-US"/>
              </w:rPr>
              <w:t>Памятники истории</w:t>
            </w:r>
            <w:bookmarkEnd w:id="6"/>
          </w:p>
        </w:tc>
      </w:tr>
      <w:tr w:rsidR="0075661E" w:rsidRPr="006B5560" w:rsidTr="005841C5">
        <w:trPr>
          <w:trHeight w:val="274"/>
          <w:tblCellSpacing w:w="5" w:type="nil"/>
        </w:trPr>
        <w:tc>
          <w:tcPr>
            <w:tcW w:w="669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>п/п</w:t>
            </w:r>
          </w:p>
        </w:tc>
        <w:tc>
          <w:tcPr>
            <w:tcW w:w="1480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proofErr w:type="spellStart"/>
            <w:r w:rsidRPr="001D2A8A">
              <w:rPr>
                <w:lang w:eastAsia="en-US"/>
              </w:rPr>
              <w:t>Наименова</w:t>
            </w:r>
            <w:r>
              <w:rPr>
                <w:lang w:eastAsia="en-US"/>
              </w:rPr>
              <w:t>-</w:t>
            </w:r>
            <w:r w:rsidRPr="001D2A8A">
              <w:rPr>
                <w:lang w:eastAsia="en-US"/>
              </w:rPr>
              <w:t>ние</w:t>
            </w:r>
            <w:proofErr w:type="spellEnd"/>
            <w:r w:rsidRPr="001D2A8A">
              <w:rPr>
                <w:lang w:eastAsia="en-US"/>
              </w:rPr>
              <w:t xml:space="preserve"> объекта</w:t>
            </w:r>
          </w:p>
        </w:tc>
        <w:tc>
          <w:tcPr>
            <w:tcW w:w="1984" w:type="dxa"/>
          </w:tcPr>
          <w:p w:rsidR="0075661E" w:rsidRPr="00CD5D71" w:rsidRDefault="0075661E" w:rsidP="00CF0D59">
            <w:r w:rsidRPr="00CD5D71">
              <w:t>Местоположение объекта</w:t>
            </w:r>
            <w:r>
              <w:t xml:space="preserve"> </w:t>
            </w:r>
            <w:r w:rsidRPr="00D57EEB">
              <w:t xml:space="preserve">с указанием адреса </w:t>
            </w:r>
            <w:r w:rsidRPr="00CD5D71">
              <w:t>(в том числе координаты)</w:t>
            </w:r>
          </w:p>
        </w:tc>
        <w:tc>
          <w:tcPr>
            <w:tcW w:w="2640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>Категория историко-культурного значения с указанием документа, определяющего его</w:t>
            </w:r>
          </w:p>
        </w:tc>
        <w:tc>
          <w:tcPr>
            <w:tcW w:w="2640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>Данные о собственниках и пользователях - организациях и должностных лицах (адрес, телефон)</w:t>
            </w:r>
          </w:p>
        </w:tc>
        <w:tc>
          <w:tcPr>
            <w:tcW w:w="3544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>Основные характеристики (события, имена, связанные с объектом, основные даты и другие сведения с точки зрения экскурсионной значимости)</w:t>
            </w:r>
          </w:p>
        </w:tc>
        <w:tc>
          <w:tcPr>
            <w:tcW w:w="1843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>Примечание</w:t>
            </w:r>
          </w:p>
        </w:tc>
      </w:tr>
      <w:tr w:rsidR="0075661E" w:rsidRPr="006B5560" w:rsidTr="005841C5">
        <w:trPr>
          <w:tblCellSpacing w:w="5" w:type="nil"/>
        </w:trPr>
        <w:tc>
          <w:tcPr>
            <w:tcW w:w="669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1480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1984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2640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2640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3544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1843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</w:tr>
    </w:tbl>
    <w:p w:rsidR="0075661E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  <w:bookmarkStart w:id="7" w:name="Par503"/>
      <w:bookmarkEnd w:id="7"/>
    </w:p>
    <w:p w:rsidR="0075661E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</w:p>
    <w:p w:rsidR="0075661E" w:rsidRPr="006B5560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>Подпись_______________ (_______________)</w:t>
      </w:r>
    </w:p>
    <w:p w:rsidR="0075661E" w:rsidRPr="006B5560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6B5560">
        <w:rPr>
          <w:rFonts w:eastAsia="Calibri"/>
          <w:sz w:val="28"/>
          <w:szCs w:val="28"/>
        </w:rPr>
        <w:t>___</w:t>
      </w:r>
      <w:r>
        <w:rPr>
          <w:rFonts w:eastAsia="Calibri"/>
          <w:sz w:val="28"/>
          <w:szCs w:val="28"/>
        </w:rPr>
        <w:t>»</w:t>
      </w:r>
      <w:r w:rsidRPr="006B5560">
        <w:rPr>
          <w:rFonts w:eastAsia="Calibri"/>
          <w:sz w:val="28"/>
          <w:szCs w:val="28"/>
        </w:rPr>
        <w:t xml:space="preserve"> ___________ 20____ г.</w:t>
      </w:r>
    </w:p>
    <w:p w:rsidR="0075661E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</w:p>
    <w:p w:rsidR="003E6E6A" w:rsidRPr="0075661E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>М.П.</w:t>
      </w:r>
    </w:p>
    <w:sectPr w:rsidR="003E6E6A" w:rsidRPr="0075661E" w:rsidSect="0075661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61E"/>
    <w:rsid w:val="00075596"/>
    <w:rsid w:val="0012510D"/>
    <w:rsid w:val="003E6E6A"/>
    <w:rsid w:val="004B52F7"/>
    <w:rsid w:val="005841C5"/>
    <w:rsid w:val="00737CC8"/>
    <w:rsid w:val="0075661E"/>
    <w:rsid w:val="00B76D62"/>
    <w:rsid w:val="00BD66CD"/>
    <w:rsid w:val="00CA6D78"/>
    <w:rsid w:val="00D73DAF"/>
    <w:rsid w:val="00E1471D"/>
    <w:rsid w:val="00E96AA0"/>
    <w:rsid w:val="00EA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527388-F2ED-43F6-A99F-337E52108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6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Вторушина Мария Владимировна</dc:creator>
  <cp:lastModifiedBy>Леонова Екатерина Викторовна</cp:lastModifiedBy>
  <cp:revision>2</cp:revision>
  <dcterms:created xsi:type="dcterms:W3CDTF">2018-07-24T09:22:00Z</dcterms:created>
  <dcterms:modified xsi:type="dcterms:W3CDTF">2018-07-24T09:22:00Z</dcterms:modified>
</cp:coreProperties>
</file>