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Расчет стандартных издержек </w:t>
      </w:r>
    </w:p>
    <w:p w:rsidR="00777345" w:rsidRPr="00505047" w:rsidRDefault="00777345" w:rsidP="00777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предпринимательской и инвестиционной деятельности, </w:t>
      </w:r>
    </w:p>
    <w:p w:rsidR="00B0054F" w:rsidRPr="00505047" w:rsidRDefault="00777345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05047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Pr="00505047">
        <w:rPr>
          <w:rFonts w:ascii="Times New Roman" w:hAnsi="Times New Roman"/>
          <w:b/>
          <w:sz w:val="28"/>
          <w:szCs w:val="28"/>
        </w:rPr>
        <w:t>постановления администрации города «</w:t>
      </w:r>
      <w:r w:rsidR="00BD146B" w:rsidRPr="00BD146B">
        <w:rPr>
          <w:rFonts w:ascii="Times New Roman" w:hAnsi="Times New Roman"/>
          <w:b/>
          <w:bCs/>
          <w:sz w:val="28"/>
          <w:szCs w:val="28"/>
        </w:rPr>
        <w:t>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</w:t>
      </w:r>
      <w:r w:rsidRPr="00505047">
        <w:rPr>
          <w:rFonts w:ascii="Times New Roman" w:hAnsi="Times New Roman"/>
          <w:b/>
          <w:bCs/>
          <w:sz w:val="28"/>
          <w:szCs w:val="28"/>
        </w:rPr>
        <w:t>»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расчет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Pr="00AE3FD5" w:rsidRDefault="00AE3FD5" w:rsidP="00AE3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50A" w:rsidRPr="003B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Стандартные издержки субъектов предпринимательской и инвестиционной деятельности, </w:t>
      </w:r>
      <w:r w:rsidR="00D5250A" w:rsidRPr="003B2C2E">
        <w:rPr>
          <w:rFonts w:ascii="Times New Roman" w:eastAsia="Calibri" w:hAnsi="Times New Roman" w:cs="Times New Roman"/>
          <w:sz w:val="28"/>
          <w:szCs w:val="28"/>
        </w:rPr>
        <w:t xml:space="preserve">возникающие в связи с исполнением </w:t>
      </w:r>
      <w:r w:rsidR="00D5250A" w:rsidRPr="003B2C2E">
        <w:rPr>
          <w:rFonts w:ascii="Times New Roman" w:hAnsi="Times New Roman" w:cs="Times New Roman"/>
          <w:sz w:val="28"/>
          <w:szCs w:val="28"/>
        </w:rPr>
        <w:t>постановления администрации города «</w:t>
      </w:r>
      <w:hyperlink r:id="rId6" w:history="1">
        <w:r w:rsidR="003B2C2E" w:rsidRPr="003B2C2E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 w:rsidR="003B2C2E" w:rsidRPr="003B2C2E">
        <w:rPr>
          <w:rStyle w:val="a6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3B2C2E" w:rsidRPr="003B2C2E">
        <w:rPr>
          <w:rFonts w:ascii="Times New Roman" w:eastAsia="Times New Roman" w:hAnsi="Times New Roman" w:cs="Times New Roman"/>
          <w:color w:val="000000"/>
          <w:sz w:val="28"/>
          <w:szCs w:val="28"/>
        </w:rPr>
        <w:t>пассажиров и багажа автомобильным транспортом по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иципальным маршрутам регулярных </w:t>
      </w:r>
      <w:r w:rsidR="003B2C2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перевозок на территории города Нижневартовска»</w:t>
      </w:r>
      <w:r w:rsidR="00D5250A" w:rsidRPr="00505047">
        <w:rPr>
          <w:rFonts w:ascii="Times New Roman" w:hAnsi="Times New Roman" w:cs="Times New Roman"/>
          <w:bCs/>
          <w:sz w:val="28"/>
          <w:szCs w:val="28"/>
        </w:rPr>
        <w:t>,</w:t>
      </w:r>
      <w:r w:rsidR="00D5250A" w:rsidRPr="00505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250A"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</w:t>
      </w:r>
      <w:r w:rsidR="00D5250A" w:rsidRPr="005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D5250A"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информационных издержек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информационного требования, содержащегося в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кте нормативного правового акта.</w:t>
      </w:r>
      <w:r w:rsidR="003B2C2E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2C2E" w:rsidRDefault="00C30EF2" w:rsidP="00D52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проектом постановления предусмотрено </w:t>
      </w:r>
      <w:r w:rsidR="00D5250A" w:rsidRPr="003B2C2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3B2C2E">
        <w:rPr>
          <w:rFonts w:ascii="Times New Roman" w:hAnsi="Times New Roman" w:cs="Times New Roman"/>
          <w:sz w:val="28"/>
          <w:szCs w:val="28"/>
        </w:rPr>
        <w:t xml:space="preserve">в </w:t>
      </w:r>
      <w:r w:rsidR="003B2C2E" w:rsidRPr="003B2C2E">
        <w:rPr>
          <w:rFonts w:ascii="Times New Roman" w:hAnsi="Times New Roman"/>
          <w:color w:val="000000" w:themeColor="text1"/>
          <w:sz w:val="28"/>
          <w:szCs w:val="28"/>
        </w:rPr>
        <w:t>отдел транспорта и связи управления по дорожному хозяйству департамента  жилищно-коммунального хозяйства администрации города</w:t>
      </w:r>
      <w:r w:rsidR="003B2C2E" w:rsidRPr="003B2C2E">
        <w:rPr>
          <w:rFonts w:ascii="Times New Roman" w:hAnsi="Times New Roman" w:cs="Times New Roman"/>
          <w:sz w:val="28"/>
          <w:szCs w:val="28"/>
        </w:rPr>
        <w:t xml:space="preserve"> </w:t>
      </w:r>
      <w:r w:rsidR="00AE3FD5">
        <w:rPr>
          <w:rFonts w:ascii="Times New Roman" w:hAnsi="Times New Roman" w:cs="Times New Roman"/>
          <w:sz w:val="28"/>
          <w:szCs w:val="28"/>
        </w:rPr>
        <w:t>заявок</w:t>
      </w:r>
      <w:r w:rsidR="003B2C2E">
        <w:rPr>
          <w:rFonts w:ascii="Times New Roman" w:hAnsi="Times New Roman" w:cs="Times New Roman"/>
          <w:sz w:val="28"/>
          <w:szCs w:val="28"/>
        </w:rPr>
        <w:t xml:space="preserve"> на участие в открытом </w:t>
      </w:r>
      <w:proofErr w:type="gramStart"/>
      <w:r w:rsidR="003B2C2E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AE3FD5">
        <w:rPr>
          <w:rFonts w:ascii="Times New Roman" w:hAnsi="Times New Roman" w:cs="Times New Roman"/>
          <w:sz w:val="28"/>
          <w:szCs w:val="28"/>
        </w:rPr>
        <w:t>.</w:t>
      </w:r>
      <w:r w:rsidR="003B2C2E">
        <w:rPr>
          <w:rFonts w:ascii="Times New Roman" w:hAnsi="Times New Roman" w:cs="Times New Roman"/>
          <w:sz w:val="28"/>
          <w:szCs w:val="28"/>
        </w:rPr>
        <w:t xml:space="preserve"> </w:t>
      </w:r>
      <w:r w:rsidR="00AE3FD5">
        <w:rPr>
          <w:rFonts w:ascii="Times New Roman" w:hAnsi="Times New Roman" w:cs="Times New Roman"/>
          <w:sz w:val="28"/>
          <w:szCs w:val="28"/>
        </w:rPr>
        <w:t xml:space="preserve">Пакет документов состоит </w:t>
      </w:r>
      <w:proofErr w:type="gramStart"/>
      <w:r w:rsidR="00AE3FD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E3FD5">
        <w:rPr>
          <w:rFonts w:ascii="Times New Roman" w:hAnsi="Times New Roman" w:cs="Times New Roman"/>
          <w:sz w:val="28"/>
          <w:szCs w:val="28"/>
        </w:rPr>
        <w:t>:</w:t>
      </w:r>
    </w:p>
    <w:p w:rsidR="00AA4564" w:rsidRPr="00060D04" w:rsidRDefault="00AA4564" w:rsidP="00AA45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:rsidR="00AA4564" w:rsidRDefault="00AA4564" w:rsidP="00AA45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договора простого товарищества в письменной форме (для участников договора простого товарищества).</w:t>
      </w:r>
    </w:p>
    <w:p w:rsidR="003B2C2E" w:rsidRDefault="00AA4564" w:rsidP="00AE3F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50"/>
      <w:bookmarkEnd w:id="1"/>
      <w:r w:rsidRPr="00B65BB9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документа, подтверждающего </w:t>
      </w:r>
      <w:r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у Участника задолженности по обязательным платежам в бюджеты бюджетной системы Российской Федерации за послед</w:t>
      </w:r>
      <w:r w:rsidR="00AE3FD5">
        <w:rPr>
          <w:rFonts w:ascii="Times New Roman" w:hAnsi="Times New Roman" w:cs="Times New Roman"/>
          <w:color w:val="000000" w:themeColor="text1"/>
          <w:sz w:val="28"/>
          <w:szCs w:val="28"/>
        </w:rPr>
        <w:t>ний завершенный отчетный период.</w:t>
      </w:r>
    </w:p>
    <w:p w:rsidR="00AE3FD5" w:rsidRPr="00AE3FD5" w:rsidRDefault="00AE3FD5" w:rsidP="00AE3F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A6C" w:rsidRPr="00E91711" w:rsidRDefault="007157E9" w:rsidP="00AE3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11">
        <w:rPr>
          <w:rFonts w:ascii="Times New Roman" w:hAnsi="Times New Roman" w:cs="Times New Roman"/>
          <w:sz w:val="28"/>
          <w:szCs w:val="28"/>
        </w:rPr>
        <w:t xml:space="preserve">Оценка информационных издержек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</w:t>
      </w:r>
      <w:proofErr w:type="gramStart"/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proofErr w:type="gramEnd"/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  <w:r w:rsidRPr="00E9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выступающих с инициативой </w:t>
      </w:r>
      <w:r w:rsidR="00AE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открытом </w:t>
      </w:r>
      <w:proofErr w:type="gramStart"/>
      <w:r w:rsidR="00AE3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="00AE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осуществления перевозок пассажиров и багажа автомобильным транспортом по муниципальным маршрутам регулярных перевозок на территории города Нижневартовска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F9" w:rsidRPr="00AA4564" w:rsidRDefault="000234A6" w:rsidP="00AA4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7DC9">
        <w:rPr>
          <w:rFonts w:ascii="Times New Roman" w:hAnsi="Times New Roman" w:cs="Times New Roman"/>
          <w:sz w:val="28"/>
          <w:szCs w:val="28"/>
        </w:rPr>
        <w:t>Для вы</w:t>
      </w:r>
      <w:r w:rsidR="00A50D68">
        <w:rPr>
          <w:rFonts w:ascii="Times New Roman" w:hAnsi="Times New Roman" w:cs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 w:cs="Times New Roman"/>
          <w:sz w:val="28"/>
          <w:szCs w:val="28"/>
        </w:rPr>
        <w:t xml:space="preserve"> в количестве 1 шт.: </w:t>
      </w:r>
      <w:r>
        <w:rPr>
          <w:rFonts w:ascii="Times New Roman" w:hAnsi="Times New Roman" w:cs="Times New Roman"/>
          <w:sz w:val="28"/>
          <w:szCs w:val="28"/>
        </w:rPr>
        <w:t>МР = 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635 рублей;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 w:cs="Times New Roman"/>
          <w:sz w:val="28"/>
          <w:szCs w:val="28"/>
        </w:rPr>
        <w:t xml:space="preserve">в количестве 1 </w:t>
      </w:r>
      <w:proofErr w:type="spellStart"/>
      <w:r w:rsidR="002C4A4F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500 л</w:t>
      </w:r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>)</w:t>
      </w:r>
      <w:r w:rsidR="00E917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МР= 250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E3FD5" w:rsidRDefault="00AE3FD5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AE3FD5">
        <w:rPr>
          <w:rFonts w:ascii="Times New Roman" w:hAnsi="Times New Roman" w:cs="Times New Roman"/>
          <w:sz w:val="28"/>
          <w:szCs w:val="28"/>
        </w:rPr>
        <w:t>А</w:t>
      </w:r>
      <w:r w:rsidRPr="00AE3FD5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– </w:t>
      </w:r>
      <w:r w:rsidRPr="00AE3FD5">
        <w:rPr>
          <w:rFonts w:ascii="Times New Roman" w:hAnsi="Times New Roman" w:cs="Times New Roman"/>
          <w:sz w:val="28"/>
          <w:szCs w:val="28"/>
        </w:rPr>
        <w:t>информационный элемент</w:t>
      </w:r>
    </w:p>
    <w:p w:rsidR="00AE3FD5" w:rsidRDefault="00AE3FD5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 w:cs="Times New Roman"/>
          <w:sz w:val="28"/>
          <w:szCs w:val="28"/>
        </w:rPr>
        <w:t>: А</w:t>
      </w:r>
      <w:r w:rsidR="001375CB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gramStart"/>
      <w:r w:rsidR="00AE3FD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1375CB">
        <w:rPr>
          <w:rFonts w:ascii="Times New Roman" w:hAnsi="Times New Roman" w:cs="Times New Roman"/>
          <w:sz w:val="28"/>
          <w:szCs w:val="28"/>
        </w:rPr>
        <w:t>=1635/1*1=1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1375CB">
        <w:rPr>
          <w:rFonts w:ascii="Times New Roman" w:hAnsi="Times New Roman" w:cs="Times New Roman"/>
          <w:sz w:val="28"/>
          <w:szCs w:val="28"/>
        </w:rPr>
        <w:t>635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бумаги: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gramStart"/>
      <w:r w:rsidR="00AE3FD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 250/1*1= 250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Итого, расчет стоимости приобретения расходных материалов составляет: </w:t>
      </w:r>
      <w:proofErr w:type="spellStart"/>
      <w:r w:rsidR="00287998">
        <w:rPr>
          <w:rFonts w:ascii="Times New Roman" w:hAnsi="Times New Roman" w:cs="Times New Roman"/>
          <w:sz w:val="28"/>
          <w:szCs w:val="28"/>
        </w:rPr>
        <w:t>А</w:t>
      </w:r>
      <w:r w:rsidR="00AE3FD5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 w:rsidR="0028799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1885 рублей.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5F9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A4564">
        <w:rPr>
          <w:rFonts w:ascii="Times New Roman" w:hAnsi="Times New Roman" w:cs="Times New Roman"/>
          <w:sz w:val="28"/>
          <w:szCs w:val="28"/>
        </w:rPr>
        <w:t>транспортны</w:t>
      </w:r>
      <w:r>
        <w:rPr>
          <w:rFonts w:ascii="Times New Roman" w:hAnsi="Times New Roman" w:cs="Times New Roman"/>
          <w:sz w:val="28"/>
          <w:szCs w:val="28"/>
        </w:rPr>
        <w:t>х расходов.</w:t>
      </w:r>
    </w:p>
    <w:p w:rsidR="00AB685C" w:rsidRPr="0056767F" w:rsidRDefault="00AB685C" w:rsidP="00673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Ориентировочная стоимость доставки заказ</w:t>
      </w:r>
      <w:r w:rsidR="00AA4564">
        <w:rPr>
          <w:rFonts w:ascii="Times New Roman" w:hAnsi="Times New Roman" w:cs="Times New Roman"/>
          <w:sz w:val="28"/>
          <w:szCs w:val="28"/>
        </w:rPr>
        <w:t xml:space="preserve">а служб такси по городу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A4564">
        <w:rPr>
          <w:rFonts w:ascii="Times New Roman" w:hAnsi="Times New Roman" w:cs="Times New Roman"/>
          <w:sz w:val="28"/>
          <w:szCs w:val="28"/>
        </w:rPr>
        <w:t>1</w:t>
      </w:r>
      <w:r w:rsidR="00AE3F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рублей</w:t>
      </w:r>
      <w:r w:rsidR="00287998">
        <w:rPr>
          <w:rFonts w:ascii="Times New Roman" w:hAnsi="Times New Roman" w:cs="Times New Roman"/>
          <w:sz w:val="28"/>
          <w:szCs w:val="28"/>
        </w:rPr>
        <w:t>. Частота выполнения: однократно.</w:t>
      </w:r>
    </w:p>
    <w:p w:rsidR="006734F2" w:rsidRDefault="00287998" w:rsidP="002879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E3FD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AE3FD5">
        <w:rPr>
          <w:rFonts w:ascii="Times New Roman" w:hAnsi="Times New Roman" w:cs="Times New Roman"/>
          <w:sz w:val="28"/>
          <w:szCs w:val="28"/>
        </w:rPr>
        <w:t>= 100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94B02" w:rsidRDefault="00B94B02" w:rsidP="00D5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B02" w:rsidRDefault="00AE3FD5" w:rsidP="00E9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7998">
        <w:rPr>
          <w:rFonts w:ascii="Times New Roman" w:hAnsi="Times New Roman" w:cs="Times New Roman"/>
          <w:sz w:val="28"/>
          <w:szCs w:val="28"/>
        </w:rPr>
        <w:t>Итого</w:t>
      </w:r>
      <w:r w:rsidR="00E91711">
        <w:rPr>
          <w:rFonts w:ascii="Times New Roman" w:hAnsi="Times New Roman" w:cs="Times New Roman"/>
          <w:sz w:val="28"/>
          <w:szCs w:val="28"/>
        </w:rPr>
        <w:t>,</w:t>
      </w:r>
      <w:r w:rsidR="00287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издержки субъектов предпринимательской и инвестиционной деятельности составят:</w:t>
      </w:r>
      <w:r w:rsidR="00E917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4B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="00B94B02">
        <w:rPr>
          <w:rFonts w:ascii="Times New Roman" w:hAnsi="Times New Roman" w:cs="Times New Roman"/>
          <w:sz w:val="28"/>
          <w:szCs w:val="28"/>
        </w:rPr>
        <w:t>=</w:t>
      </w:r>
      <w:r w:rsidR="00287998" w:rsidRPr="00287998">
        <w:rPr>
          <w:rFonts w:ascii="Times New Roman" w:hAnsi="Times New Roman" w:cs="Times New Roman"/>
          <w:sz w:val="28"/>
          <w:szCs w:val="28"/>
        </w:rPr>
        <w:t xml:space="preserve"> </w:t>
      </w:r>
      <w:r w:rsidR="00287998">
        <w:rPr>
          <w:rFonts w:ascii="Times New Roman" w:hAnsi="Times New Roman" w:cs="Times New Roman"/>
          <w:sz w:val="28"/>
          <w:szCs w:val="28"/>
        </w:rPr>
        <w:t>А</w:t>
      </w:r>
      <w:r w:rsidR="00287998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gramStart"/>
      <w:r w:rsidR="0028799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287998">
        <w:rPr>
          <w:rFonts w:ascii="Times New Roman" w:hAnsi="Times New Roman" w:cs="Times New Roman"/>
          <w:sz w:val="28"/>
          <w:szCs w:val="28"/>
        </w:rPr>
        <w:t>+</w:t>
      </w:r>
      <w:r w:rsidR="00287998" w:rsidRPr="00287998">
        <w:rPr>
          <w:rFonts w:ascii="Times New Roman" w:hAnsi="Times New Roman" w:cs="Times New Roman"/>
          <w:sz w:val="28"/>
          <w:szCs w:val="28"/>
        </w:rPr>
        <w:t xml:space="preserve"> </w:t>
      </w:r>
      <w:r w:rsidR="00287998">
        <w:rPr>
          <w:rFonts w:ascii="Times New Roman" w:hAnsi="Times New Roman" w:cs="Times New Roman"/>
          <w:sz w:val="28"/>
          <w:szCs w:val="28"/>
        </w:rPr>
        <w:t>А</w:t>
      </w:r>
      <w:r w:rsidR="00287998">
        <w:rPr>
          <w:rFonts w:ascii="Times New Roman" w:hAnsi="Times New Roman" w:cs="Times New Roman"/>
          <w:sz w:val="28"/>
          <w:szCs w:val="28"/>
          <w:vertAlign w:val="subscript"/>
        </w:rPr>
        <w:t>иэ2</w:t>
      </w:r>
      <w:r w:rsidR="00287998">
        <w:rPr>
          <w:rFonts w:ascii="Times New Roman" w:hAnsi="Times New Roman" w:cs="Times New Roman"/>
          <w:sz w:val="28"/>
          <w:szCs w:val="28"/>
        </w:rPr>
        <w:t>+</w:t>
      </w:r>
      <w:r w:rsidR="00287998" w:rsidRPr="00287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9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E91711">
        <w:rPr>
          <w:rFonts w:ascii="Times New Roman" w:hAnsi="Times New Roman" w:cs="Times New Roman"/>
          <w:sz w:val="28"/>
          <w:szCs w:val="28"/>
          <w:vertAlign w:val="subscript"/>
        </w:rPr>
        <w:t>):</w:t>
      </w: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E3FD5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="00AA456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1885+</w:t>
      </w:r>
      <w:r w:rsidR="00AA456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0=</w:t>
      </w:r>
      <w:r w:rsidR="00AA4564">
        <w:rPr>
          <w:rFonts w:ascii="Times New Roman" w:hAnsi="Times New Roman" w:cs="Times New Roman"/>
          <w:sz w:val="28"/>
          <w:szCs w:val="28"/>
        </w:rPr>
        <w:t>1985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1A1" w:rsidRDefault="004951A1" w:rsidP="004951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AC"/>
    <w:rsid w:val="000234A6"/>
    <w:rsid w:val="000F7DC9"/>
    <w:rsid w:val="00116B24"/>
    <w:rsid w:val="001375CB"/>
    <w:rsid w:val="00222354"/>
    <w:rsid w:val="00287998"/>
    <w:rsid w:val="002C3A19"/>
    <w:rsid w:val="002C4A4F"/>
    <w:rsid w:val="002E318F"/>
    <w:rsid w:val="003170F6"/>
    <w:rsid w:val="003268D8"/>
    <w:rsid w:val="00375AA1"/>
    <w:rsid w:val="003B2C2E"/>
    <w:rsid w:val="004951A1"/>
    <w:rsid w:val="00505047"/>
    <w:rsid w:val="00547EF4"/>
    <w:rsid w:val="0056767F"/>
    <w:rsid w:val="0060778F"/>
    <w:rsid w:val="006734F2"/>
    <w:rsid w:val="00682E6D"/>
    <w:rsid w:val="007157E9"/>
    <w:rsid w:val="00777345"/>
    <w:rsid w:val="007B55F9"/>
    <w:rsid w:val="008223EF"/>
    <w:rsid w:val="0084729A"/>
    <w:rsid w:val="00862D6F"/>
    <w:rsid w:val="00974FF0"/>
    <w:rsid w:val="009B4B7A"/>
    <w:rsid w:val="00A3764B"/>
    <w:rsid w:val="00A40AD0"/>
    <w:rsid w:val="00A50D68"/>
    <w:rsid w:val="00AA4564"/>
    <w:rsid w:val="00AB685C"/>
    <w:rsid w:val="00AD1010"/>
    <w:rsid w:val="00AE3FD5"/>
    <w:rsid w:val="00B0054F"/>
    <w:rsid w:val="00B94B02"/>
    <w:rsid w:val="00BC0DAC"/>
    <w:rsid w:val="00BD146B"/>
    <w:rsid w:val="00C30EF2"/>
    <w:rsid w:val="00C90836"/>
    <w:rsid w:val="00CA5E21"/>
    <w:rsid w:val="00D32073"/>
    <w:rsid w:val="00D50A6C"/>
    <w:rsid w:val="00D5250A"/>
    <w:rsid w:val="00DC636F"/>
    <w:rsid w:val="00E91711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2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semiHidden/>
    <w:unhideWhenUsed/>
    <w:rsid w:val="003B2C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B2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semiHidden/>
    <w:unhideWhenUsed/>
    <w:rsid w:val="003B2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62274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Анатольевна</dc:creator>
  <cp:lastModifiedBy>Бурухина Татьяна Вячеславовна</cp:lastModifiedBy>
  <cp:revision>2</cp:revision>
  <cp:lastPrinted>2017-05-29T07:20:00Z</cp:lastPrinted>
  <dcterms:created xsi:type="dcterms:W3CDTF">2017-05-29T08:14:00Z</dcterms:created>
  <dcterms:modified xsi:type="dcterms:W3CDTF">2017-05-29T08:14:00Z</dcterms:modified>
</cp:coreProperties>
</file>