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4D" w:rsidRPr="00DC19AA" w:rsidRDefault="0036134D" w:rsidP="003613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C19AA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36134D" w:rsidRPr="00DC19AA" w:rsidRDefault="0036134D" w:rsidP="003613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34D" w:rsidRPr="00DC19AA" w:rsidRDefault="0036134D" w:rsidP="0036134D">
      <w:pPr>
        <w:pStyle w:val="HTML"/>
        <w:spacing w:after="0" w:line="240" w:lineRule="auto"/>
        <w:ind w:right="5671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1338" w:rsidRPr="00DC19AA">
        <w:rPr>
          <w:rFonts w:ascii="Times New Roman" w:hAnsi="Times New Roman" w:cs="Times New Roman"/>
          <w:sz w:val="28"/>
          <w:szCs w:val="28"/>
        </w:rPr>
        <w:t>п</w:t>
      </w:r>
      <w:r w:rsidRPr="00DC19AA">
        <w:rPr>
          <w:rFonts w:ascii="Times New Roman" w:hAnsi="Times New Roman" w:cs="Times New Roman"/>
          <w:sz w:val="28"/>
          <w:szCs w:val="28"/>
        </w:rPr>
        <w:t>остановлени</w:t>
      </w:r>
      <w:r w:rsidR="00451338" w:rsidRPr="00DC19AA">
        <w:rPr>
          <w:rFonts w:ascii="Times New Roman" w:hAnsi="Times New Roman" w:cs="Times New Roman"/>
          <w:sz w:val="28"/>
          <w:szCs w:val="28"/>
        </w:rPr>
        <w:t>е</w:t>
      </w:r>
      <w:r w:rsidRPr="00DC19AA">
        <w:rPr>
          <w:rFonts w:ascii="Times New Roman" w:hAnsi="Times New Roman" w:cs="Times New Roman"/>
          <w:sz w:val="28"/>
          <w:szCs w:val="28"/>
        </w:rPr>
        <w:t xml:space="preserve"> администрации города от 26.04.2021 №336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Pr="00DC19A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C041C1" w:rsidRPr="00DC19AA">
        <w:rPr>
          <w:rFonts w:ascii="Times New Roman" w:hAnsi="Times New Roman" w:cs="Times New Roman"/>
          <w:sz w:val="28"/>
          <w:szCs w:val="28"/>
        </w:rPr>
        <w:t xml:space="preserve"> (с изменениями от 29.07.2021 №631, 17.08.2021 №686)</w:t>
      </w:r>
    </w:p>
    <w:p w:rsidR="0036134D" w:rsidRPr="00DC19AA" w:rsidRDefault="0036134D" w:rsidP="0036134D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34D" w:rsidRPr="00DC19AA" w:rsidRDefault="0036134D" w:rsidP="005869B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государственной программой Ханты-Мансийского автономного округа - Югры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Pr="00DC19AA">
        <w:rPr>
          <w:rFonts w:ascii="Times New Roman" w:hAnsi="Times New Roman" w:cs="Times New Roman"/>
          <w:sz w:val="28"/>
          <w:szCs w:val="28"/>
        </w:rPr>
        <w:t>Развитие экономического потенциала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Pr="00DC19A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Ханты-Мансийского автономного округа – Югры от </w:t>
      </w:r>
      <w:r w:rsidR="00580869" w:rsidRPr="00DC19AA">
        <w:rPr>
          <w:rFonts w:ascii="Times New Roman" w:hAnsi="Times New Roman" w:cs="Times New Roman"/>
          <w:sz w:val="28"/>
          <w:szCs w:val="28"/>
        </w:rPr>
        <w:t>31</w:t>
      </w:r>
      <w:r w:rsidRPr="00DC19AA">
        <w:rPr>
          <w:rFonts w:ascii="Times New Roman" w:hAnsi="Times New Roman" w:cs="Times New Roman"/>
          <w:sz w:val="28"/>
          <w:szCs w:val="28"/>
        </w:rPr>
        <w:t>.10.20</w:t>
      </w:r>
      <w:r w:rsidR="00580869" w:rsidRPr="00DC19AA">
        <w:rPr>
          <w:rFonts w:ascii="Times New Roman" w:hAnsi="Times New Roman" w:cs="Times New Roman"/>
          <w:sz w:val="28"/>
          <w:szCs w:val="28"/>
        </w:rPr>
        <w:t>21</w:t>
      </w:r>
      <w:r w:rsidRPr="00DC19AA">
        <w:rPr>
          <w:rFonts w:ascii="Times New Roman" w:hAnsi="Times New Roman" w:cs="Times New Roman"/>
          <w:sz w:val="28"/>
          <w:szCs w:val="28"/>
        </w:rPr>
        <w:t xml:space="preserve"> №</w:t>
      </w:r>
      <w:r w:rsidR="00580869" w:rsidRPr="00DC19AA">
        <w:rPr>
          <w:rFonts w:ascii="Times New Roman" w:hAnsi="Times New Roman" w:cs="Times New Roman"/>
          <w:sz w:val="28"/>
          <w:szCs w:val="28"/>
        </w:rPr>
        <w:t>483</w:t>
      </w:r>
      <w:r w:rsidRPr="00DC19AA">
        <w:rPr>
          <w:rFonts w:ascii="Times New Roman" w:hAnsi="Times New Roman" w:cs="Times New Roman"/>
          <w:sz w:val="28"/>
          <w:szCs w:val="28"/>
        </w:rPr>
        <w:t>-п</w:t>
      </w:r>
      <w:r w:rsidR="005869BC" w:rsidRPr="00DC19AA">
        <w:rPr>
          <w:rFonts w:ascii="Times New Roman" w:hAnsi="Times New Roman" w:cs="Times New Roman"/>
          <w:sz w:val="28"/>
          <w:szCs w:val="28"/>
        </w:rPr>
        <w:t xml:space="preserve"> «О государственной программе Ханты-Мансийского автономного округа - Югры «Развитие экономического потенциала»</w:t>
      </w:r>
      <w:r w:rsidRPr="00DC19A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AC461D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Порядком</w:t>
        </w:r>
      </w:hyperlink>
      <w:r w:rsidR="00AC461D" w:rsidRPr="00DC19AA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бюджета Ханты-Мансийского автономного округа - Югры местным бюджетам на поддержку малого и среднего предпринимательства, утвержденным</w:t>
      </w:r>
      <w:r w:rsidR="009206D1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AC461D" w:rsidRPr="00DC19AA">
        <w:rPr>
          <w:rFonts w:ascii="Times New Roman" w:hAnsi="Times New Roman" w:cs="Times New Roman"/>
          <w:sz w:val="28"/>
          <w:szCs w:val="28"/>
        </w:rPr>
        <w:t>постановление</w:t>
      </w:r>
      <w:r w:rsidR="009206D1" w:rsidRPr="00DC19AA">
        <w:rPr>
          <w:rFonts w:ascii="Times New Roman" w:hAnsi="Times New Roman" w:cs="Times New Roman"/>
          <w:sz w:val="28"/>
          <w:szCs w:val="28"/>
        </w:rPr>
        <w:t>м</w:t>
      </w:r>
      <w:r w:rsidR="00AC461D" w:rsidRPr="00DC19AA">
        <w:rPr>
          <w:rFonts w:ascii="Times New Roman" w:hAnsi="Times New Roman" w:cs="Times New Roman"/>
          <w:sz w:val="28"/>
          <w:szCs w:val="28"/>
        </w:rPr>
        <w:t xml:space="preserve"> Правительства ХМАО - Югры от </w:t>
      </w:r>
      <w:r w:rsidR="00C01D69">
        <w:rPr>
          <w:rFonts w:ascii="Times New Roman" w:hAnsi="Times New Roman" w:cs="Times New Roman"/>
          <w:sz w:val="28"/>
          <w:szCs w:val="28"/>
        </w:rPr>
        <w:t>30.12.2021</w:t>
      </w:r>
      <w:r w:rsidR="00AC461D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9206D1" w:rsidRPr="00DC19AA">
        <w:rPr>
          <w:rFonts w:ascii="Times New Roman" w:hAnsi="Times New Roman" w:cs="Times New Roman"/>
          <w:sz w:val="28"/>
          <w:szCs w:val="28"/>
        </w:rPr>
        <w:t>№</w:t>
      </w:r>
      <w:r w:rsidR="00C01D69">
        <w:rPr>
          <w:rFonts w:ascii="Times New Roman" w:hAnsi="Times New Roman" w:cs="Times New Roman"/>
          <w:sz w:val="28"/>
          <w:szCs w:val="28"/>
        </w:rPr>
        <w:t>633</w:t>
      </w:r>
      <w:r w:rsidR="00AC461D" w:rsidRPr="00DC19AA">
        <w:rPr>
          <w:rFonts w:ascii="Times New Roman" w:hAnsi="Times New Roman" w:cs="Times New Roman"/>
          <w:sz w:val="28"/>
          <w:szCs w:val="28"/>
        </w:rPr>
        <w:t xml:space="preserve">-п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="00AC461D" w:rsidRPr="00DC19AA">
        <w:rPr>
          <w:rFonts w:ascii="Times New Roman" w:hAnsi="Times New Roman" w:cs="Times New Roman"/>
          <w:sz w:val="28"/>
          <w:szCs w:val="28"/>
        </w:rPr>
        <w:t>О</w:t>
      </w:r>
      <w:r w:rsidR="00C01D69">
        <w:rPr>
          <w:rFonts w:ascii="Times New Roman" w:hAnsi="Times New Roman" w:cs="Times New Roman"/>
          <w:sz w:val="28"/>
          <w:szCs w:val="28"/>
        </w:rPr>
        <w:t xml:space="preserve"> мерах по реализации государственной программы</w:t>
      </w:r>
      <w:bookmarkStart w:id="0" w:name="_GoBack"/>
      <w:bookmarkEnd w:id="0"/>
      <w:r w:rsidR="00AC461D" w:rsidRPr="00DC19A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="00AC461D" w:rsidRPr="00DC19AA">
        <w:rPr>
          <w:rFonts w:ascii="Times New Roman" w:hAnsi="Times New Roman" w:cs="Times New Roman"/>
          <w:sz w:val="28"/>
          <w:szCs w:val="28"/>
        </w:rPr>
        <w:t>Развитие экономического потенциала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9206D1" w:rsidRPr="00DC19AA">
        <w:rPr>
          <w:rFonts w:ascii="Times New Roman" w:hAnsi="Times New Roman" w:cs="Times New Roman"/>
          <w:sz w:val="28"/>
          <w:szCs w:val="28"/>
        </w:rPr>
        <w:t xml:space="preserve">, </w:t>
      </w:r>
      <w:r w:rsidRPr="00DC19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9" w:history="1">
        <w:r w:rsidRPr="00DC19AA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Pr="00DC19A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 города Нижневартовска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Pr="00DC19A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03.11.2015 №1953: </w:t>
      </w:r>
    </w:p>
    <w:p w:rsidR="0040555D" w:rsidRPr="00DC19AA" w:rsidRDefault="0036134D" w:rsidP="00451338">
      <w:pPr>
        <w:pStyle w:val="HTML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Внести изменения</w:t>
      </w:r>
      <w:r w:rsidR="00451338" w:rsidRPr="00DC19AA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26.04.2021 №336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="00451338" w:rsidRPr="00DC19A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967FF0" w:rsidRPr="00DC19AA">
        <w:rPr>
          <w:rFonts w:ascii="Times New Roman" w:hAnsi="Times New Roman" w:cs="Times New Roman"/>
          <w:sz w:val="28"/>
          <w:szCs w:val="28"/>
        </w:rPr>
        <w:t xml:space="preserve"> (с изменениями от 29.07.2021 №631, 17.08.2021 №686)</w:t>
      </w:r>
      <w:r w:rsidR="0040555D" w:rsidRPr="00DC19AA">
        <w:rPr>
          <w:rFonts w:ascii="Times New Roman" w:hAnsi="Times New Roman" w:cs="Times New Roman"/>
          <w:sz w:val="28"/>
          <w:szCs w:val="28"/>
        </w:rPr>
        <w:t>:</w:t>
      </w:r>
    </w:p>
    <w:p w:rsidR="006E3095" w:rsidRPr="00DC19AA" w:rsidRDefault="0040555D" w:rsidP="0045133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в преамбуле исключить слова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Pr="00DC19AA">
        <w:rPr>
          <w:rFonts w:ascii="Times New Roman" w:hAnsi="Times New Roman" w:cs="Times New Roman"/>
          <w:sz w:val="28"/>
          <w:szCs w:val="28"/>
        </w:rPr>
        <w:t>на 2018 - 2025 годы и на период до 2030 года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6E3095" w:rsidRPr="00DC19AA">
        <w:rPr>
          <w:rFonts w:ascii="Times New Roman" w:hAnsi="Times New Roman" w:cs="Times New Roman"/>
          <w:sz w:val="28"/>
          <w:szCs w:val="28"/>
        </w:rPr>
        <w:t>;</w:t>
      </w:r>
    </w:p>
    <w:p w:rsidR="0036134D" w:rsidRPr="00DC19AA" w:rsidRDefault="0040555D" w:rsidP="0045133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</w:t>
      </w:r>
      <w:r w:rsidR="0036134D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7F0C7C" w:rsidRPr="00DC19AA">
        <w:rPr>
          <w:rFonts w:ascii="Times New Roman" w:hAnsi="Times New Roman" w:cs="Times New Roman"/>
          <w:sz w:val="28"/>
          <w:szCs w:val="28"/>
        </w:rPr>
        <w:t xml:space="preserve">в </w:t>
      </w:r>
      <w:r w:rsidR="0036134D" w:rsidRPr="00DC19A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67FF0" w:rsidRPr="00DC19A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от 26.04.2021 №336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="00967FF0" w:rsidRPr="00DC19A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967FF0" w:rsidRPr="00DC19AA">
        <w:rPr>
          <w:rFonts w:ascii="Times New Roman" w:hAnsi="Times New Roman" w:cs="Times New Roman"/>
          <w:sz w:val="28"/>
          <w:szCs w:val="28"/>
        </w:rPr>
        <w:t xml:space="preserve"> (с изменениями от 29.07.2021 №631, 17.08.2021 №686) </w:t>
      </w:r>
      <w:r w:rsidR="0036134D" w:rsidRPr="00DC19AA">
        <w:rPr>
          <w:rFonts w:ascii="Times New Roman" w:hAnsi="Times New Roman" w:cs="Times New Roman"/>
          <w:sz w:val="28"/>
          <w:szCs w:val="28"/>
        </w:rPr>
        <w:t xml:space="preserve">согласно приложению к </w:t>
      </w:r>
      <w:r w:rsidR="002A0563" w:rsidRPr="00DC19AA">
        <w:rPr>
          <w:rFonts w:ascii="Times New Roman" w:hAnsi="Times New Roman" w:cs="Times New Roman"/>
          <w:sz w:val="28"/>
          <w:szCs w:val="28"/>
        </w:rPr>
        <w:t>настоящему</w:t>
      </w:r>
      <w:r w:rsidR="0036134D" w:rsidRPr="00DC19AA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36134D" w:rsidRPr="00DC19AA" w:rsidRDefault="0036134D" w:rsidP="0036134D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134D" w:rsidRPr="00DC19AA" w:rsidRDefault="0036134D" w:rsidP="0036134D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9AA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администрации города          </w:t>
      </w:r>
      <w:proofErr w:type="gramStart"/>
      <w:r w:rsidRPr="00DC19AA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DC19AA">
        <w:rPr>
          <w:rFonts w:ascii="Times New Roman" w:hAnsi="Times New Roman"/>
          <w:sz w:val="28"/>
          <w:szCs w:val="28"/>
        </w:rPr>
        <w:t>С.В. Селиванова) обеспечить официальное опубликование постановления.</w:t>
      </w:r>
    </w:p>
    <w:p w:rsidR="0036134D" w:rsidRPr="00DC19AA" w:rsidRDefault="0036134D" w:rsidP="0036134D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134D" w:rsidRPr="00DC19AA" w:rsidRDefault="0036134D" w:rsidP="0036134D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9AA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36134D" w:rsidRPr="00DC19AA" w:rsidRDefault="0036134D" w:rsidP="0036134D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AA">
        <w:rPr>
          <w:rFonts w:ascii="Times New Roman" w:hAnsi="Times New Roman"/>
          <w:sz w:val="28"/>
          <w:szCs w:val="28"/>
        </w:rPr>
        <w:tab/>
      </w:r>
      <w:r w:rsidRPr="00DC19AA">
        <w:rPr>
          <w:rFonts w:ascii="Times New Roman" w:hAnsi="Times New Roman"/>
          <w:sz w:val="28"/>
          <w:szCs w:val="28"/>
        </w:rPr>
        <w:tab/>
      </w:r>
      <w:r w:rsidRPr="00DC19AA">
        <w:rPr>
          <w:rFonts w:ascii="Times New Roman" w:hAnsi="Times New Roman"/>
          <w:sz w:val="28"/>
          <w:szCs w:val="28"/>
        </w:rPr>
        <w:tab/>
      </w:r>
      <w:r w:rsidRPr="00DC19AA">
        <w:rPr>
          <w:rFonts w:ascii="Times New Roman" w:hAnsi="Times New Roman"/>
          <w:sz w:val="28"/>
          <w:szCs w:val="28"/>
        </w:rPr>
        <w:tab/>
      </w:r>
      <w:r w:rsidRPr="00DC19AA">
        <w:rPr>
          <w:rFonts w:ascii="Times New Roman" w:hAnsi="Times New Roman"/>
          <w:sz w:val="28"/>
          <w:szCs w:val="28"/>
        </w:rPr>
        <w:tab/>
      </w:r>
      <w:r w:rsidRPr="00DC19AA">
        <w:rPr>
          <w:rFonts w:ascii="Times New Roman" w:hAnsi="Times New Roman"/>
          <w:sz w:val="28"/>
          <w:szCs w:val="28"/>
        </w:rPr>
        <w:tab/>
        <w:t xml:space="preserve">        </w:t>
      </w:r>
      <w:r w:rsidRPr="00DC19AA">
        <w:rPr>
          <w:rFonts w:ascii="Times New Roman" w:hAnsi="Times New Roman"/>
          <w:sz w:val="28"/>
          <w:szCs w:val="28"/>
        </w:rPr>
        <w:tab/>
        <w:t xml:space="preserve">    </w:t>
      </w:r>
      <w:r w:rsidR="00925E6F" w:rsidRPr="00DC19AA">
        <w:rPr>
          <w:rFonts w:ascii="Times New Roman" w:hAnsi="Times New Roman"/>
          <w:sz w:val="28"/>
          <w:szCs w:val="28"/>
        </w:rPr>
        <w:tab/>
      </w:r>
      <w:r w:rsidR="00925E6F" w:rsidRPr="00DC19AA">
        <w:rPr>
          <w:rFonts w:ascii="Times New Roman" w:hAnsi="Times New Roman"/>
          <w:sz w:val="28"/>
          <w:szCs w:val="28"/>
        </w:rPr>
        <w:tab/>
      </w:r>
      <w:r w:rsidRPr="00DC19AA">
        <w:rPr>
          <w:rFonts w:ascii="Times New Roman" w:hAnsi="Times New Roman"/>
          <w:sz w:val="28"/>
          <w:szCs w:val="28"/>
        </w:rPr>
        <w:t xml:space="preserve">    </w:t>
      </w:r>
      <w:r w:rsidRPr="00DC19AA">
        <w:rPr>
          <w:rFonts w:ascii="Times New Roman" w:hAnsi="Times New Roman"/>
          <w:sz w:val="28"/>
          <w:szCs w:val="28"/>
        </w:rPr>
        <w:tab/>
        <w:t xml:space="preserve">          Д.А. Кощенко</w:t>
      </w:r>
    </w:p>
    <w:p w:rsidR="005869BC" w:rsidRPr="00DC19AA" w:rsidRDefault="005869BC" w:rsidP="00DF7459">
      <w:pPr>
        <w:pStyle w:val="ConsPlusNormal"/>
        <w:ind w:firstLine="5812"/>
        <w:rPr>
          <w:sz w:val="28"/>
          <w:szCs w:val="28"/>
        </w:rPr>
      </w:pPr>
      <w:bookmarkStart w:id="1" w:name="Par50"/>
      <w:bookmarkEnd w:id="1"/>
    </w:p>
    <w:p w:rsidR="0036134D" w:rsidRPr="00DC19AA" w:rsidRDefault="0036134D" w:rsidP="00DF7459">
      <w:pPr>
        <w:pStyle w:val="ConsPlusNormal"/>
        <w:ind w:firstLine="5812"/>
        <w:rPr>
          <w:sz w:val="28"/>
          <w:szCs w:val="28"/>
        </w:rPr>
      </w:pPr>
      <w:r w:rsidRPr="00DC19AA">
        <w:rPr>
          <w:sz w:val="28"/>
          <w:szCs w:val="28"/>
        </w:rPr>
        <w:lastRenderedPageBreak/>
        <w:t>Приложение к постановлению</w:t>
      </w:r>
    </w:p>
    <w:p w:rsidR="0036134D" w:rsidRPr="00DC19AA" w:rsidRDefault="0036134D" w:rsidP="00DF7459">
      <w:pPr>
        <w:pStyle w:val="ConsPlusNormal"/>
        <w:ind w:firstLine="5812"/>
        <w:rPr>
          <w:sz w:val="28"/>
          <w:szCs w:val="28"/>
        </w:rPr>
      </w:pPr>
      <w:r w:rsidRPr="00DC19AA">
        <w:rPr>
          <w:sz w:val="28"/>
          <w:szCs w:val="28"/>
        </w:rPr>
        <w:t>администрации города</w:t>
      </w:r>
    </w:p>
    <w:p w:rsidR="0036134D" w:rsidRPr="00DC19AA" w:rsidRDefault="0036134D" w:rsidP="00DF7459">
      <w:pPr>
        <w:pStyle w:val="ConsPlusNormal"/>
        <w:ind w:firstLine="5812"/>
        <w:rPr>
          <w:sz w:val="28"/>
          <w:szCs w:val="28"/>
        </w:rPr>
      </w:pPr>
      <w:r w:rsidRPr="00DC19AA">
        <w:rPr>
          <w:sz w:val="28"/>
          <w:szCs w:val="28"/>
        </w:rPr>
        <w:t>от ___________№ _____</w:t>
      </w:r>
    </w:p>
    <w:p w:rsidR="0036134D" w:rsidRPr="00DC19AA" w:rsidRDefault="0036134D" w:rsidP="00DF7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134D" w:rsidRPr="00DC19AA" w:rsidRDefault="0036134D" w:rsidP="00DF74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19AA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36134D" w:rsidRPr="00DC19AA" w:rsidRDefault="0036134D" w:rsidP="00DF74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19AA">
        <w:rPr>
          <w:rFonts w:ascii="Times New Roman" w:hAnsi="Times New Roman" w:cs="Times New Roman"/>
          <w:b w:val="0"/>
          <w:sz w:val="28"/>
          <w:szCs w:val="28"/>
        </w:rPr>
        <w:t xml:space="preserve">которые вносятся в приложение к постановлению администрации города от 26.04.2021 №336 </w:t>
      </w:r>
      <w:r w:rsidR="000D6D71" w:rsidRPr="00DC19A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C19AA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r w:rsidR="000D6D71" w:rsidRPr="00DC19A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DC19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5115" w:rsidRPr="00DC19AA">
        <w:rPr>
          <w:rFonts w:ascii="Times New Roman" w:hAnsi="Times New Roman" w:cs="Times New Roman"/>
          <w:b w:val="0"/>
          <w:sz w:val="28"/>
          <w:szCs w:val="28"/>
        </w:rPr>
        <w:t>(с изменениями от 29.07.2021 №631, 17.08.2021 №686)</w:t>
      </w:r>
    </w:p>
    <w:p w:rsidR="0036134D" w:rsidRPr="00DC19AA" w:rsidRDefault="0036134D" w:rsidP="00DF7459">
      <w:pPr>
        <w:pStyle w:val="ConsPlusNormal"/>
        <w:ind w:firstLine="709"/>
        <w:jc w:val="center"/>
        <w:rPr>
          <w:sz w:val="28"/>
          <w:szCs w:val="28"/>
        </w:rPr>
      </w:pPr>
    </w:p>
    <w:p w:rsidR="0036134D" w:rsidRPr="00DC19AA" w:rsidRDefault="00912AEA" w:rsidP="00DF74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19AA">
        <w:rPr>
          <w:rFonts w:ascii="Times New Roman" w:hAnsi="Times New Roman" w:cs="Times New Roman"/>
          <w:b w:val="0"/>
          <w:sz w:val="28"/>
          <w:szCs w:val="28"/>
        </w:rPr>
        <w:t>1</w:t>
      </w:r>
      <w:r w:rsidR="0036134D" w:rsidRPr="00DC19AA">
        <w:rPr>
          <w:rFonts w:ascii="Times New Roman" w:hAnsi="Times New Roman" w:cs="Times New Roman"/>
          <w:b w:val="0"/>
          <w:sz w:val="28"/>
          <w:szCs w:val="28"/>
        </w:rPr>
        <w:t>. В разделе I:</w:t>
      </w:r>
    </w:p>
    <w:p w:rsidR="006E3095" w:rsidRPr="00DC19AA" w:rsidRDefault="00912AEA" w:rsidP="00DF7459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1</w:t>
      </w:r>
      <w:r w:rsidR="0036134D" w:rsidRPr="00DC19AA">
        <w:rPr>
          <w:sz w:val="28"/>
          <w:szCs w:val="28"/>
        </w:rPr>
        <w:t xml:space="preserve">.1. </w:t>
      </w:r>
      <w:r w:rsidR="006E3095" w:rsidRPr="00DC19AA">
        <w:rPr>
          <w:sz w:val="28"/>
          <w:szCs w:val="28"/>
        </w:rPr>
        <w:t>Пункт 1.2 изложить в новой редакции:</w:t>
      </w:r>
    </w:p>
    <w:p w:rsidR="006E3095" w:rsidRPr="00DC19AA" w:rsidRDefault="000D6D71" w:rsidP="00DF7459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6E3095" w:rsidRPr="00DC19AA">
        <w:rPr>
          <w:rFonts w:ascii="Times New Roman" w:hAnsi="Times New Roman" w:cs="Times New Roman"/>
          <w:sz w:val="28"/>
          <w:szCs w:val="28"/>
        </w:rPr>
        <w:t xml:space="preserve">1.2. Субсидии предоставляются в рамках реализации региональных проектов 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6E3095" w:rsidRPr="00DC19AA">
        <w:rPr>
          <w:rFonts w:ascii="Times New Roman" w:hAnsi="Times New Roman" w:cs="Times New Roman"/>
          <w:sz w:val="28"/>
          <w:szCs w:val="28"/>
        </w:rPr>
        <w:t>Создание условий для легкого старта и комфортного ведения бизнеса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2A2441" w:rsidRPr="00DC19AA">
        <w:rPr>
          <w:rFonts w:ascii="Times New Roman" w:hAnsi="Times New Roman" w:cs="Times New Roman"/>
          <w:sz w:val="28"/>
          <w:szCs w:val="28"/>
        </w:rPr>
        <w:t xml:space="preserve">, 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2A2441" w:rsidRPr="00DC19AA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2A2441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6E3095" w:rsidRPr="00DC19A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0" w:history="1">
        <w:r w:rsidR="006E3095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программы</w:t>
        </w:r>
      </w:hyperlink>
      <w:r w:rsidR="006E3095" w:rsidRPr="00DC19A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6E3095" w:rsidRPr="00DC19AA">
        <w:rPr>
          <w:rFonts w:ascii="Times New Roman" w:hAnsi="Times New Roman" w:cs="Times New Roman"/>
          <w:sz w:val="28"/>
          <w:szCs w:val="28"/>
        </w:rPr>
        <w:t>Развитие экономического потенциала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6E3095" w:rsidRPr="00DC19A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Ханты-Мансийского автономного округа - Югры от </w:t>
      </w:r>
      <w:r w:rsidR="00B80F13" w:rsidRPr="00DC19AA">
        <w:rPr>
          <w:rFonts w:ascii="Times New Roman" w:hAnsi="Times New Roman" w:cs="Times New Roman"/>
          <w:sz w:val="28"/>
          <w:szCs w:val="28"/>
        </w:rPr>
        <w:t>31</w:t>
      </w:r>
      <w:r w:rsidR="006E3095" w:rsidRPr="00DC19AA">
        <w:rPr>
          <w:rFonts w:ascii="Times New Roman" w:hAnsi="Times New Roman" w:cs="Times New Roman"/>
          <w:sz w:val="28"/>
          <w:szCs w:val="28"/>
        </w:rPr>
        <w:t>.10.20</w:t>
      </w:r>
      <w:r w:rsidR="00B80F13" w:rsidRPr="00DC19AA">
        <w:rPr>
          <w:rFonts w:ascii="Times New Roman" w:hAnsi="Times New Roman" w:cs="Times New Roman"/>
          <w:sz w:val="28"/>
          <w:szCs w:val="28"/>
        </w:rPr>
        <w:t>2</w:t>
      </w:r>
      <w:r w:rsidR="006E3095" w:rsidRPr="00DC19AA">
        <w:rPr>
          <w:rFonts w:ascii="Times New Roman" w:hAnsi="Times New Roman" w:cs="Times New Roman"/>
          <w:sz w:val="28"/>
          <w:szCs w:val="28"/>
        </w:rPr>
        <w:t xml:space="preserve">1 </w:t>
      </w:r>
      <w:r w:rsidR="00912AEA" w:rsidRPr="00DC19AA">
        <w:rPr>
          <w:rFonts w:ascii="Times New Roman" w:hAnsi="Times New Roman" w:cs="Times New Roman"/>
          <w:sz w:val="28"/>
          <w:szCs w:val="28"/>
        </w:rPr>
        <w:t>№</w:t>
      </w:r>
      <w:r w:rsidR="00B80F13" w:rsidRPr="00DC19AA">
        <w:rPr>
          <w:rFonts w:ascii="Times New Roman" w:hAnsi="Times New Roman" w:cs="Times New Roman"/>
          <w:sz w:val="28"/>
          <w:szCs w:val="28"/>
        </w:rPr>
        <w:t>483</w:t>
      </w:r>
      <w:r w:rsidR="006E3095" w:rsidRPr="00DC19AA">
        <w:rPr>
          <w:rFonts w:ascii="Times New Roman" w:hAnsi="Times New Roman" w:cs="Times New Roman"/>
          <w:sz w:val="28"/>
          <w:szCs w:val="28"/>
        </w:rPr>
        <w:t xml:space="preserve">-п 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6E3095" w:rsidRPr="00DC19A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Ханты-Мансийского автономного округа - Югры 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6E3095" w:rsidRPr="00DC19AA">
        <w:rPr>
          <w:rFonts w:ascii="Times New Roman" w:hAnsi="Times New Roman" w:cs="Times New Roman"/>
          <w:sz w:val="28"/>
          <w:szCs w:val="28"/>
        </w:rPr>
        <w:t>Развитие экономического потенциала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6E3095" w:rsidRPr="00DC19AA">
        <w:rPr>
          <w:rFonts w:ascii="Times New Roman" w:hAnsi="Times New Roman" w:cs="Times New Roman"/>
          <w:sz w:val="28"/>
          <w:szCs w:val="28"/>
        </w:rPr>
        <w:t xml:space="preserve">, </w:t>
      </w:r>
      <w:r w:rsidR="00912AEA" w:rsidRPr="00DC19AA">
        <w:rPr>
          <w:rFonts w:ascii="Times New Roman" w:hAnsi="Times New Roman" w:cs="Times New Roman"/>
          <w:sz w:val="28"/>
          <w:szCs w:val="28"/>
        </w:rPr>
        <w:t xml:space="preserve">направленных на достижение федеральных проектов, входящих в состав национального проекта 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912AEA" w:rsidRPr="00DC19AA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912AEA" w:rsidRPr="00DC19AA">
        <w:rPr>
          <w:rFonts w:ascii="Times New Roman" w:hAnsi="Times New Roman" w:cs="Times New Roman"/>
          <w:sz w:val="28"/>
          <w:szCs w:val="28"/>
        </w:rPr>
        <w:t xml:space="preserve">, </w:t>
      </w:r>
      <w:r w:rsidR="006E3095" w:rsidRPr="00DC19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11" w:history="1">
        <w:r w:rsidR="006E3095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программы</w:t>
        </w:r>
      </w:hyperlink>
      <w:r w:rsidR="006E3095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6E3095" w:rsidRPr="00DC19A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 города Нижневартовска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6E3095" w:rsidRPr="00DC19A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от 03.11.2015 </w:t>
      </w:r>
      <w:r w:rsidR="00912AEA" w:rsidRPr="00DC19AA">
        <w:rPr>
          <w:rFonts w:ascii="Times New Roman" w:hAnsi="Times New Roman" w:cs="Times New Roman"/>
          <w:sz w:val="28"/>
          <w:szCs w:val="28"/>
        </w:rPr>
        <w:t>№</w:t>
      </w:r>
      <w:r w:rsidR="006E3095" w:rsidRPr="00DC19AA">
        <w:rPr>
          <w:rFonts w:ascii="Times New Roman" w:hAnsi="Times New Roman" w:cs="Times New Roman"/>
          <w:sz w:val="28"/>
          <w:szCs w:val="28"/>
        </w:rPr>
        <w:t>1953 (далее - муниципальная программа).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912AEA" w:rsidRPr="00DC19AA">
        <w:rPr>
          <w:rFonts w:ascii="Times New Roman" w:hAnsi="Times New Roman" w:cs="Times New Roman"/>
          <w:sz w:val="28"/>
          <w:szCs w:val="28"/>
        </w:rPr>
        <w:t>.</w:t>
      </w:r>
    </w:p>
    <w:p w:rsidR="000F4BAF" w:rsidRPr="00DC19AA" w:rsidRDefault="00912AEA" w:rsidP="00A878A7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1.2. </w:t>
      </w:r>
      <w:r w:rsidR="00A878A7" w:rsidRPr="00DC19AA">
        <w:rPr>
          <w:sz w:val="28"/>
          <w:szCs w:val="28"/>
        </w:rPr>
        <w:t>П</w:t>
      </w:r>
      <w:r w:rsidR="000F4BAF" w:rsidRPr="00DC19AA">
        <w:rPr>
          <w:sz w:val="28"/>
          <w:szCs w:val="28"/>
        </w:rPr>
        <w:t>ункт 1.4</w:t>
      </w:r>
      <w:r w:rsidR="00A878A7" w:rsidRPr="00DC19AA">
        <w:rPr>
          <w:sz w:val="28"/>
          <w:szCs w:val="28"/>
        </w:rPr>
        <w:t xml:space="preserve"> изложить в следующей редакции</w:t>
      </w:r>
      <w:r w:rsidR="000F4BAF" w:rsidRPr="00DC19AA">
        <w:rPr>
          <w:sz w:val="28"/>
          <w:szCs w:val="28"/>
        </w:rPr>
        <w:t>:</w:t>
      </w:r>
    </w:p>
    <w:p w:rsidR="00A878A7" w:rsidRPr="00DC19AA" w:rsidRDefault="000D6D71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A878A7" w:rsidRPr="00DC19AA">
        <w:rPr>
          <w:rFonts w:ascii="Times New Roman" w:hAnsi="Times New Roman" w:cs="Times New Roman"/>
          <w:sz w:val="28"/>
          <w:szCs w:val="28"/>
        </w:rPr>
        <w:t>1.4. Понятия, используемые в Порядке:</w:t>
      </w:r>
    </w:p>
    <w:p w:rsidR="00A878A7" w:rsidRPr="00DC19AA" w:rsidRDefault="00A878A7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1) поняти</w:t>
      </w:r>
      <w:r w:rsidR="00066C9D" w:rsidRPr="00DC19AA">
        <w:rPr>
          <w:rFonts w:ascii="Times New Roman" w:hAnsi="Times New Roman" w:cs="Times New Roman"/>
          <w:sz w:val="28"/>
          <w:szCs w:val="28"/>
        </w:rPr>
        <w:t>е</w:t>
      </w:r>
      <w:r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Pr="00DC19AA">
        <w:rPr>
          <w:rFonts w:ascii="Times New Roman" w:hAnsi="Times New Roman" w:cs="Times New Roman"/>
          <w:sz w:val="28"/>
          <w:szCs w:val="28"/>
        </w:rPr>
        <w:t>субъекты малого и</w:t>
      </w:r>
      <w:r w:rsidR="00066C9D" w:rsidRPr="00DC19AA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Pr="00DC19AA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066C9D" w:rsidRPr="00DC19AA">
        <w:rPr>
          <w:rFonts w:ascii="Times New Roman" w:hAnsi="Times New Roman" w:cs="Times New Roman"/>
          <w:sz w:val="28"/>
          <w:szCs w:val="28"/>
        </w:rPr>
        <w:t>ет</w:t>
      </w:r>
      <w:r w:rsidRPr="00DC19AA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066C9D" w:rsidRPr="00DC19AA">
        <w:rPr>
          <w:rFonts w:ascii="Times New Roman" w:hAnsi="Times New Roman" w:cs="Times New Roman"/>
          <w:sz w:val="28"/>
          <w:szCs w:val="28"/>
        </w:rPr>
        <w:t>ю</w:t>
      </w:r>
      <w:r w:rsidRPr="00DC19AA">
        <w:rPr>
          <w:rFonts w:ascii="Times New Roman" w:hAnsi="Times New Roman" w:cs="Times New Roman"/>
          <w:sz w:val="28"/>
          <w:szCs w:val="28"/>
        </w:rPr>
        <w:t>, установленн</w:t>
      </w:r>
      <w:r w:rsidR="00066C9D" w:rsidRPr="00DC19AA">
        <w:rPr>
          <w:rFonts w:ascii="Times New Roman" w:hAnsi="Times New Roman" w:cs="Times New Roman"/>
          <w:sz w:val="28"/>
          <w:szCs w:val="28"/>
        </w:rPr>
        <w:t>ому</w:t>
      </w:r>
      <w:r w:rsidRPr="00DC19AA">
        <w:rPr>
          <w:rFonts w:ascii="Times New Roman" w:hAnsi="Times New Roman" w:cs="Times New Roman"/>
          <w:sz w:val="28"/>
          <w:szCs w:val="28"/>
        </w:rPr>
        <w:t xml:space="preserve"> Федеральным закон</w:t>
      </w:r>
      <w:hyperlink r:id="rId12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ом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№209-ФЗ</w:t>
      </w:r>
      <w:r w:rsidR="000D6D71" w:rsidRPr="00DC19AA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Pr="00DC19AA">
        <w:rPr>
          <w:rFonts w:ascii="Times New Roman" w:hAnsi="Times New Roman" w:cs="Times New Roman"/>
          <w:sz w:val="28"/>
          <w:szCs w:val="28"/>
        </w:rPr>
        <w:t>;</w:t>
      </w:r>
    </w:p>
    <w:p w:rsidR="00BB28DF" w:rsidRPr="00DC19AA" w:rsidRDefault="00657E09" w:rsidP="00797AD4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2</w:t>
      </w:r>
      <w:r w:rsidR="00BB28DF" w:rsidRPr="00DC19AA">
        <w:rPr>
          <w:rFonts w:ascii="Times New Roman" w:hAnsi="Times New Roman" w:cs="Times New Roman"/>
          <w:sz w:val="28"/>
          <w:szCs w:val="28"/>
        </w:rPr>
        <w:t>) социально значимые виды деятельности</w:t>
      </w:r>
      <w:r w:rsidR="00A61AE2" w:rsidRPr="00DC19AA">
        <w:rPr>
          <w:rFonts w:ascii="Times New Roman" w:hAnsi="Times New Roman" w:cs="Times New Roman"/>
          <w:sz w:val="28"/>
          <w:szCs w:val="28"/>
        </w:rPr>
        <w:t xml:space="preserve"> -</w:t>
      </w:r>
      <w:r w:rsidR="00BB28DF" w:rsidRPr="00DC19AA">
        <w:rPr>
          <w:rFonts w:ascii="Times New Roman" w:hAnsi="Times New Roman" w:cs="Times New Roman"/>
          <w:sz w:val="28"/>
          <w:szCs w:val="28"/>
        </w:rPr>
        <w:t xml:space="preserve"> виды деятельности, определенные муниципальным образованием в соответствии с Общероссийским </w:t>
      </w:r>
      <w:hyperlink r:id="rId13" w:history="1">
        <w:r w:rsidR="00BB28DF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классификатором</w:t>
        </w:r>
      </w:hyperlink>
      <w:r w:rsidR="00BB28DF" w:rsidRPr="00DC19AA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ОК 029-2014 (КДЕС РЕД. 2) (принят и введен в действие приказом Федерального агентства по техническому регулированию и метрологии от 31.01.2014 </w:t>
      </w:r>
      <w:r w:rsidR="00066C9D" w:rsidRPr="00DC19AA">
        <w:rPr>
          <w:rFonts w:ascii="Times New Roman" w:hAnsi="Times New Roman" w:cs="Times New Roman"/>
          <w:sz w:val="28"/>
          <w:szCs w:val="28"/>
        </w:rPr>
        <w:t>№</w:t>
      </w:r>
      <w:r w:rsidR="00BB28DF" w:rsidRPr="00DC19AA">
        <w:rPr>
          <w:rFonts w:ascii="Times New Roman" w:hAnsi="Times New Roman" w:cs="Times New Roman"/>
          <w:sz w:val="28"/>
          <w:szCs w:val="28"/>
        </w:rPr>
        <w:t>14-ст) (далее - ОКВЭД):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производство продуктов питания (10.1, 10.2, 10.3, 10.4, 10.5, 10.6, 10.7, 10.8, 11.0) (кроме подакцизных товаров и алкогольной продукции);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производство текстильных изделий (13);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производство одежды (14);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производство кожи и изделий из кожи (15);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производство изделий из бумаги и картона (17.2);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производство резиновых и пластмассовых изделий (22);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производство изделий из бетона для использования в строительстве (23.6);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производство мебели (31);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сбор, обработка и утилизация отходов; обработка вторичного сырья (38);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издание книг, периодических публикаций и другие виды издательской деятельности (58.1);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въездной и внутренний туризм (79);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 xml:space="preserve">сельское, лесное хозяйство, рыболовство и рыбоводство </w:t>
      </w:r>
      <w:hyperlink r:id="rId14" w:history="1">
        <w:r w:rsidR="00BB28DF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(раздел А)</w:t>
        </w:r>
      </w:hyperlink>
      <w:r w:rsidR="00BB28DF" w:rsidRPr="00DC19AA">
        <w:rPr>
          <w:rFonts w:ascii="Times New Roman" w:hAnsi="Times New Roman" w:cs="Times New Roman"/>
          <w:sz w:val="28"/>
          <w:szCs w:val="28"/>
        </w:rPr>
        <w:t>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ремонт прочих предметов личного потребления и бытовых товаров, кроме ювелирных изделий (95);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деятельность по предоставлению прочих персональных услуг (96) (за исключением парикмахерских и ритуальных услуг);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консалтинговые услуги (69.20, 70.2);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ветеринарная деятельность (75);</w:t>
      </w:r>
    </w:p>
    <w:p w:rsidR="00BB28DF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>деятельность в области фотографии (74.2);</w:t>
      </w:r>
    </w:p>
    <w:p w:rsidR="00F33418" w:rsidRPr="00DC19AA" w:rsidRDefault="00A61AE2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</w:t>
      </w:r>
      <w:r w:rsidR="00BB28DF" w:rsidRPr="00DC19AA">
        <w:rPr>
          <w:rFonts w:ascii="Times New Roman" w:hAnsi="Times New Roman" w:cs="Times New Roman"/>
          <w:sz w:val="28"/>
          <w:szCs w:val="28"/>
        </w:rPr>
        <w:t xml:space="preserve">ремесленная деятельность и деятельность в сфере народных художественных промыслов: </w:t>
      </w:r>
    </w:p>
    <w:p w:rsidR="00F33418" w:rsidRPr="00DC19AA" w:rsidRDefault="00F33418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п</w:t>
      </w:r>
      <w:r w:rsidR="00BB28DF" w:rsidRPr="00DC19AA">
        <w:rPr>
          <w:rFonts w:ascii="Times New Roman" w:hAnsi="Times New Roman" w:cs="Times New Roman"/>
          <w:sz w:val="28"/>
          <w:szCs w:val="28"/>
        </w:rPr>
        <w:t>роизводство изделий из дерева, пробки, соломки и материалов для плетения</w:t>
      </w:r>
      <w:r w:rsidRPr="00DC19AA">
        <w:rPr>
          <w:rFonts w:ascii="Times New Roman" w:hAnsi="Times New Roman" w:cs="Times New Roman"/>
          <w:sz w:val="28"/>
          <w:szCs w:val="28"/>
        </w:rPr>
        <w:t xml:space="preserve"> (16.2)</w:t>
      </w:r>
      <w:r w:rsidR="00BB28DF" w:rsidRPr="00DC19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3418" w:rsidRPr="00DC19AA" w:rsidRDefault="00F33418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р</w:t>
      </w:r>
      <w:r w:rsidR="00BB28DF" w:rsidRPr="00DC19AA">
        <w:rPr>
          <w:rFonts w:ascii="Times New Roman" w:hAnsi="Times New Roman" w:cs="Times New Roman"/>
          <w:sz w:val="28"/>
          <w:szCs w:val="28"/>
        </w:rPr>
        <w:t>езка, обработка и отделка камня</w:t>
      </w:r>
      <w:r w:rsidRPr="00DC19AA">
        <w:rPr>
          <w:rFonts w:ascii="Times New Roman" w:hAnsi="Times New Roman" w:cs="Times New Roman"/>
          <w:sz w:val="28"/>
          <w:szCs w:val="28"/>
        </w:rPr>
        <w:t xml:space="preserve"> (23.7)</w:t>
      </w:r>
      <w:r w:rsidR="00BB28DF" w:rsidRPr="00DC19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3418" w:rsidRPr="00DC19AA" w:rsidRDefault="00F33418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к</w:t>
      </w:r>
      <w:r w:rsidR="00BB28DF" w:rsidRPr="00DC19AA">
        <w:rPr>
          <w:rFonts w:ascii="Times New Roman" w:hAnsi="Times New Roman" w:cs="Times New Roman"/>
          <w:sz w:val="28"/>
          <w:szCs w:val="28"/>
        </w:rPr>
        <w:t>овка, прессование, штамповка и профилирование</w:t>
      </w:r>
      <w:r w:rsidRPr="00DC19AA">
        <w:rPr>
          <w:rFonts w:ascii="Times New Roman" w:hAnsi="Times New Roman" w:cs="Times New Roman"/>
          <w:sz w:val="28"/>
          <w:szCs w:val="28"/>
        </w:rPr>
        <w:t>,</w:t>
      </w:r>
      <w:r w:rsidR="00BB28DF" w:rsidRPr="00DC19AA">
        <w:rPr>
          <w:rFonts w:ascii="Times New Roman" w:hAnsi="Times New Roman" w:cs="Times New Roman"/>
          <w:sz w:val="28"/>
          <w:szCs w:val="28"/>
        </w:rPr>
        <w:t xml:space="preserve"> изготовление изделий методом порошковой металлургии</w:t>
      </w:r>
      <w:r w:rsidRPr="00DC19AA">
        <w:rPr>
          <w:rFonts w:ascii="Times New Roman" w:hAnsi="Times New Roman" w:cs="Times New Roman"/>
          <w:sz w:val="28"/>
          <w:szCs w:val="28"/>
        </w:rPr>
        <w:t xml:space="preserve"> (25.5)</w:t>
      </w:r>
      <w:r w:rsidR="00BB28DF" w:rsidRPr="00DC19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3418" w:rsidRPr="00DC19AA" w:rsidRDefault="00F33418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п</w:t>
      </w:r>
      <w:r w:rsidR="00BB28DF" w:rsidRPr="00DC19AA">
        <w:rPr>
          <w:rFonts w:ascii="Times New Roman" w:hAnsi="Times New Roman" w:cs="Times New Roman"/>
          <w:sz w:val="28"/>
          <w:szCs w:val="28"/>
        </w:rPr>
        <w:t>роизводство изделий народных художественных промыслов</w:t>
      </w:r>
      <w:r w:rsidRPr="00DC19AA">
        <w:rPr>
          <w:rFonts w:ascii="Times New Roman" w:hAnsi="Times New Roman" w:cs="Times New Roman"/>
          <w:sz w:val="28"/>
          <w:szCs w:val="28"/>
        </w:rPr>
        <w:t xml:space="preserve"> (32.99.8)</w:t>
      </w:r>
      <w:r w:rsidR="00BB28DF" w:rsidRPr="00DC19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28DF" w:rsidRPr="00DC19AA" w:rsidRDefault="00F33418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д</w:t>
      </w:r>
      <w:r w:rsidR="00BB28DF" w:rsidRPr="00DC19AA">
        <w:rPr>
          <w:rFonts w:ascii="Times New Roman" w:hAnsi="Times New Roman" w:cs="Times New Roman"/>
          <w:sz w:val="28"/>
          <w:szCs w:val="28"/>
        </w:rPr>
        <w:t>еятельность в области художественного творчества</w:t>
      </w:r>
      <w:r w:rsidRPr="00DC19AA">
        <w:rPr>
          <w:rFonts w:ascii="Times New Roman" w:hAnsi="Times New Roman" w:cs="Times New Roman"/>
          <w:sz w:val="28"/>
          <w:szCs w:val="28"/>
        </w:rPr>
        <w:t xml:space="preserve"> (90.03)</w:t>
      </w:r>
      <w:r w:rsidR="00BB28DF" w:rsidRPr="00DC19AA">
        <w:rPr>
          <w:rFonts w:ascii="Times New Roman" w:hAnsi="Times New Roman" w:cs="Times New Roman"/>
          <w:sz w:val="28"/>
          <w:szCs w:val="28"/>
        </w:rPr>
        <w:t>;</w:t>
      </w:r>
    </w:p>
    <w:p w:rsidR="00BB28DF" w:rsidRPr="00DC19AA" w:rsidRDefault="00C01D69" w:rsidP="00A878A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B28DF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="00BB28DF" w:rsidRPr="00DC19AA">
        <w:rPr>
          <w:rFonts w:ascii="Times New Roman" w:hAnsi="Times New Roman" w:cs="Times New Roman"/>
          <w:sz w:val="28"/>
          <w:szCs w:val="28"/>
        </w:rPr>
        <w:t xml:space="preserve">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15.04.2009 №274.</w:t>
      </w:r>
    </w:p>
    <w:p w:rsidR="00A878A7" w:rsidRPr="00DC19AA" w:rsidRDefault="00BB28DF" w:rsidP="004D0F1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Перечень видов ремесленной деятельности в сфере малого и среднего предпринимательства в Ханты-Мансийском автономном округе -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Ханты-Мансийского автономного округа </w:t>
      </w:r>
      <w:r w:rsidR="00A61AE2" w:rsidRPr="00DC19AA">
        <w:rPr>
          <w:rFonts w:ascii="Times New Roman" w:hAnsi="Times New Roman" w:cs="Times New Roman"/>
          <w:sz w:val="28"/>
          <w:szCs w:val="28"/>
        </w:rPr>
        <w:t>–</w:t>
      </w:r>
      <w:r w:rsidRPr="00DC19AA">
        <w:rPr>
          <w:rFonts w:ascii="Times New Roman" w:hAnsi="Times New Roman" w:cs="Times New Roman"/>
          <w:sz w:val="28"/>
          <w:szCs w:val="28"/>
        </w:rPr>
        <w:t xml:space="preserve"> Югры</w:t>
      </w:r>
      <w:r w:rsidR="004D0F14" w:rsidRPr="00DC19AA">
        <w:rPr>
          <w:rFonts w:ascii="Times New Roman" w:hAnsi="Times New Roman" w:cs="Times New Roman"/>
          <w:sz w:val="28"/>
          <w:szCs w:val="28"/>
        </w:rPr>
        <w:t xml:space="preserve"> от 25.06.2018 №119 «Об утверждении перечня видов ремесленной деятельности в сфере малого и среднего предпринимательства в Ханты-Мансийском автономном округе – Югре»</w:t>
      </w:r>
      <w:r w:rsidR="00A878A7" w:rsidRPr="00DC19AA">
        <w:rPr>
          <w:rFonts w:ascii="Times New Roman" w:hAnsi="Times New Roman" w:cs="Times New Roman"/>
          <w:sz w:val="28"/>
          <w:szCs w:val="28"/>
        </w:rPr>
        <w:t>;</w:t>
      </w:r>
    </w:p>
    <w:p w:rsidR="00BB28DF" w:rsidRPr="00DC19AA" w:rsidRDefault="00657E09" w:rsidP="00F037FE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3</w:t>
      </w:r>
      <w:r w:rsidR="00A878A7" w:rsidRPr="00DC19AA">
        <w:rPr>
          <w:rFonts w:ascii="Times New Roman" w:hAnsi="Times New Roman" w:cs="Times New Roman"/>
          <w:sz w:val="28"/>
          <w:szCs w:val="28"/>
        </w:rPr>
        <w:t>) новое оборудование, оргтехника (основные средства) – оборудование, оргтехника (основные средства), приобретенное в течение двух лет с года его выпуска (изготовления).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BB28DF" w:rsidRPr="00DC19AA">
        <w:rPr>
          <w:rFonts w:ascii="Times New Roman" w:hAnsi="Times New Roman" w:cs="Times New Roman"/>
          <w:sz w:val="28"/>
          <w:szCs w:val="28"/>
        </w:rPr>
        <w:t>.</w:t>
      </w:r>
    </w:p>
    <w:p w:rsidR="00845D23" w:rsidRPr="00DC19AA" w:rsidRDefault="005B708C" w:rsidP="00F037FE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1.3. </w:t>
      </w:r>
      <w:r w:rsidR="00845D23" w:rsidRPr="00DC19AA">
        <w:rPr>
          <w:sz w:val="28"/>
          <w:szCs w:val="28"/>
        </w:rPr>
        <w:t>Пункт 1.6 изложить в следующей редакции:</w:t>
      </w:r>
    </w:p>
    <w:p w:rsidR="00845D23" w:rsidRPr="00DC19AA" w:rsidRDefault="000D6D71" w:rsidP="00F037FE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«</w:t>
      </w:r>
      <w:r w:rsidR="00845D23" w:rsidRPr="00DC19AA">
        <w:rPr>
          <w:sz w:val="28"/>
          <w:szCs w:val="28"/>
        </w:rPr>
        <w:t xml:space="preserve">1.6. Субсидии предоставляются субъектам малого и среднего предпринимательства на безвозмездной и безвозвратной основе в целях возмещения фактически произведенных </w:t>
      </w:r>
      <w:r w:rsidRPr="00DC19AA">
        <w:rPr>
          <w:sz w:val="28"/>
          <w:szCs w:val="28"/>
        </w:rPr>
        <w:t>в сроки, установленные подпунктом 3.2.4 пункта 3.2 По</w:t>
      </w:r>
      <w:r w:rsidRPr="00DC19AA">
        <w:rPr>
          <w:sz w:val="28"/>
          <w:szCs w:val="28"/>
        </w:rPr>
        <w:lastRenderedPageBreak/>
        <w:t>рядка</w:t>
      </w:r>
      <w:r w:rsidR="00F037FE" w:rsidRPr="00DC19AA">
        <w:rPr>
          <w:sz w:val="28"/>
          <w:szCs w:val="28"/>
        </w:rPr>
        <w:t>,</w:t>
      </w:r>
      <w:r w:rsidRPr="00DC19AA">
        <w:rPr>
          <w:sz w:val="28"/>
          <w:szCs w:val="28"/>
        </w:rPr>
        <w:t xml:space="preserve"> </w:t>
      </w:r>
      <w:r w:rsidR="00845D23" w:rsidRPr="00DC19AA">
        <w:rPr>
          <w:sz w:val="28"/>
          <w:szCs w:val="28"/>
        </w:rPr>
        <w:t>и документально подтвержденных затрат</w:t>
      </w:r>
      <w:r w:rsidRPr="00DC19AA">
        <w:rPr>
          <w:sz w:val="28"/>
          <w:szCs w:val="28"/>
        </w:rPr>
        <w:t xml:space="preserve"> </w:t>
      </w:r>
      <w:r w:rsidR="00845D23" w:rsidRPr="00DC19AA">
        <w:rPr>
          <w:sz w:val="28"/>
          <w:szCs w:val="28"/>
        </w:rPr>
        <w:t xml:space="preserve">в размерах и с учетом специальных условий, указанных в </w:t>
      </w:r>
      <w:hyperlink w:anchor="Par166" w:tooltip="3.2.5. Виды субсидируемых затрат, размер субсидии, специальные условия предоставления субсидии отражены в таблице." w:history="1">
        <w:r w:rsidR="00845D23" w:rsidRPr="00DC19AA">
          <w:rPr>
            <w:sz w:val="28"/>
            <w:szCs w:val="28"/>
          </w:rPr>
          <w:t>подпункте 3.2.5 пункта 3.2</w:t>
        </w:r>
      </w:hyperlink>
      <w:r w:rsidR="00845D23" w:rsidRPr="00DC19AA">
        <w:rPr>
          <w:sz w:val="28"/>
          <w:szCs w:val="28"/>
        </w:rPr>
        <w:t xml:space="preserve"> Порядка.</w:t>
      </w:r>
      <w:r w:rsidR="00F037FE" w:rsidRPr="00DC19AA">
        <w:rPr>
          <w:sz w:val="28"/>
          <w:szCs w:val="28"/>
        </w:rPr>
        <w:t>».</w:t>
      </w:r>
    </w:p>
    <w:p w:rsidR="00005B5A" w:rsidRPr="00DC19AA" w:rsidRDefault="00845D23" w:rsidP="00F037FE">
      <w:pPr>
        <w:pStyle w:val="HTM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1.4. </w:t>
      </w:r>
      <w:r w:rsidR="003F76DA" w:rsidRPr="00DC19AA">
        <w:rPr>
          <w:rFonts w:ascii="Times New Roman" w:hAnsi="Times New Roman" w:cs="Times New Roman"/>
          <w:sz w:val="28"/>
          <w:szCs w:val="28"/>
        </w:rPr>
        <w:t>В пункте 1.8</w:t>
      </w:r>
      <w:r w:rsidR="00005B5A" w:rsidRPr="00DC19AA">
        <w:rPr>
          <w:rFonts w:ascii="Times New Roman" w:hAnsi="Times New Roman" w:cs="Times New Roman"/>
          <w:sz w:val="28"/>
          <w:szCs w:val="28"/>
        </w:rPr>
        <w:t>:</w:t>
      </w:r>
    </w:p>
    <w:p w:rsidR="00005B5A" w:rsidRPr="00DC19AA" w:rsidRDefault="00005B5A" w:rsidP="00F037FE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</w:t>
      </w:r>
      <w:r w:rsidR="003F76DA" w:rsidRPr="00DC19AA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="008F7E66" w:rsidRPr="00DC19AA">
        <w:rPr>
          <w:rFonts w:ascii="Times New Roman" w:hAnsi="Times New Roman" w:cs="Times New Roman"/>
          <w:sz w:val="28"/>
          <w:szCs w:val="28"/>
        </w:rPr>
        <w:t>для участия в отборе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3F76DA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F33418" w:rsidRPr="00DC19AA">
        <w:rPr>
          <w:rFonts w:ascii="Times New Roman" w:hAnsi="Times New Roman" w:cs="Times New Roman"/>
          <w:sz w:val="28"/>
          <w:szCs w:val="28"/>
        </w:rPr>
        <w:t>дополнить</w:t>
      </w:r>
      <w:r w:rsidR="003F76DA" w:rsidRPr="00DC19AA">
        <w:rPr>
          <w:rFonts w:ascii="Times New Roman" w:hAnsi="Times New Roman" w:cs="Times New Roman"/>
          <w:sz w:val="28"/>
          <w:szCs w:val="28"/>
        </w:rPr>
        <w:t xml:space="preserve"> слов</w:t>
      </w:r>
      <w:r w:rsidR="008F7E66" w:rsidRPr="00DC19AA">
        <w:rPr>
          <w:rFonts w:ascii="Times New Roman" w:hAnsi="Times New Roman" w:cs="Times New Roman"/>
          <w:sz w:val="28"/>
          <w:szCs w:val="28"/>
        </w:rPr>
        <w:t>ами</w:t>
      </w:r>
      <w:r w:rsidR="003F76DA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="008F7E66" w:rsidRPr="00DC19AA">
        <w:rPr>
          <w:rFonts w:ascii="Times New Roman" w:hAnsi="Times New Roman" w:cs="Times New Roman"/>
          <w:sz w:val="28"/>
          <w:szCs w:val="28"/>
        </w:rPr>
        <w:t>, в виде заявок о предоставлении субсидий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Pr="00DC19AA">
        <w:rPr>
          <w:rFonts w:ascii="Times New Roman" w:hAnsi="Times New Roman" w:cs="Times New Roman"/>
          <w:sz w:val="28"/>
          <w:szCs w:val="28"/>
        </w:rPr>
        <w:t>;</w:t>
      </w:r>
    </w:p>
    <w:p w:rsidR="00005B5A" w:rsidRPr="00DC19AA" w:rsidRDefault="00005B5A" w:rsidP="005B708C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дополнить абзацем следующего содержания:</w:t>
      </w:r>
    </w:p>
    <w:p w:rsidR="003F76DA" w:rsidRPr="00DC19AA" w:rsidRDefault="000D6D71" w:rsidP="00204927">
      <w:pPr>
        <w:spacing w:after="0" w:line="240" w:lineRule="auto"/>
        <w:ind w:left="142" w:right="130" w:firstLine="567"/>
        <w:jc w:val="both"/>
        <w:rPr>
          <w:rFonts w:ascii="Times New Roman" w:hAnsi="Times New Roman"/>
          <w:sz w:val="28"/>
          <w:szCs w:val="28"/>
        </w:rPr>
      </w:pPr>
      <w:r w:rsidRPr="00DC19AA">
        <w:rPr>
          <w:rFonts w:ascii="Times New Roman" w:hAnsi="Times New Roman"/>
          <w:sz w:val="28"/>
          <w:szCs w:val="28"/>
        </w:rPr>
        <w:t>«</w:t>
      </w:r>
      <w:r w:rsidR="00005B5A" w:rsidRPr="00DC19AA">
        <w:rPr>
          <w:rFonts w:ascii="Times New Roman" w:hAnsi="Times New Roman"/>
          <w:sz w:val="28"/>
          <w:szCs w:val="28"/>
        </w:rPr>
        <w:t xml:space="preserve">Отбор </w:t>
      </w:r>
      <w:r w:rsidR="00204927" w:rsidRPr="00DC19AA">
        <w:rPr>
          <w:rFonts w:ascii="Times New Roman" w:hAnsi="Times New Roman"/>
          <w:sz w:val="28"/>
          <w:szCs w:val="28"/>
        </w:rPr>
        <w:t xml:space="preserve">субъектов малого и среднего предпринимательства в </w:t>
      </w:r>
      <w:r w:rsidR="00005B5A" w:rsidRPr="00DC19AA">
        <w:rPr>
          <w:rFonts w:ascii="Times New Roman" w:hAnsi="Times New Roman"/>
          <w:sz w:val="28"/>
          <w:szCs w:val="28"/>
        </w:rPr>
        <w:t>целях предоставления субсиди</w:t>
      </w:r>
      <w:r w:rsidR="00204927" w:rsidRPr="00DC19AA">
        <w:rPr>
          <w:rFonts w:ascii="Times New Roman" w:hAnsi="Times New Roman"/>
          <w:sz w:val="28"/>
          <w:szCs w:val="28"/>
        </w:rPr>
        <w:t>й</w:t>
      </w:r>
      <w:r w:rsidR="00005B5A" w:rsidRPr="00DC19AA">
        <w:rPr>
          <w:rFonts w:ascii="Times New Roman" w:hAnsi="Times New Roman"/>
          <w:sz w:val="28"/>
          <w:szCs w:val="28"/>
        </w:rPr>
        <w:t xml:space="preserve"> </w:t>
      </w:r>
      <w:r w:rsidR="00005B5A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в рамках </w:t>
      </w:r>
      <w:r w:rsidR="00005B5A" w:rsidRPr="00DC19AA">
        <w:rPr>
          <w:rFonts w:ascii="Times New Roman" w:hAnsi="Times New Roman"/>
          <w:sz w:val="28"/>
          <w:szCs w:val="28"/>
        </w:rPr>
        <w:t xml:space="preserve">основного мероприятия муниципальной программы </w:t>
      </w:r>
      <w:r w:rsidRPr="00DC19AA">
        <w:rPr>
          <w:rFonts w:ascii="Times New Roman" w:hAnsi="Times New Roman"/>
          <w:sz w:val="28"/>
          <w:szCs w:val="28"/>
        </w:rPr>
        <w:t>«</w:t>
      </w:r>
      <w:r w:rsidR="00005B5A" w:rsidRPr="00DC19AA">
        <w:rPr>
          <w:rFonts w:ascii="Times New Roman" w:hAnsi="Times New Roman"/>
          <w:sz w:val="28"/>
          <w:szCs w:val="28"/>
        </w:rPr>
        <w:t>Р</w:t>
      </w:r>
      <w:r w:rsidR="00005B5A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егиональный проект</w:t>
      </w:r>
      <w:r w:rsidR="00005B5A" w:rsidRPr="00DC19AA">
        <w:rPr>
          <w:rFonts w:ascii="Times New Roman" w:hAnsi="Times New Roman"/>
          <w:sz w:val="28"/>
          <w:szCs w:val="28"/>
        </w:rPr>
        <w:t xml:space="preserve"> </w:t>
      </w:r>
      <w:r w:rsidRPr="00DC19AA">
        <w:rPr>
          <w:rFonts w:ascii="Times New Roman" w:hAnsi="Times New Roman"/>
          <w:sz w:val="28"/>
          <w:szCs w:val="28"/>
        </w:rPr>
        <w:t>«</w:t>
      </w:r>
      <w:r w:rsidR="00005B5A" w:rsidRPr="00DC19AA">
        <w:rPr>
          <w:rFonts w:ascii="Times New Roman" w:hAnsi="Times New Roman"/>
          <w:sz w:val="28"/>
          <w:szCs w:val="28"/>
        </w:rPr>
        <w:t>Акселерация субъектов малого и среднего предпринимательства</w:t>
      </w:r>
      <w:r w:rsidRPr="00DC19AA">
        <w:rPr>
          <w:rFonts w:ascii="Times New Roman" w:hAnsi="Times New Roman"/>
          <w:sz w:val="28"/>
          <w:szCs w:val="28"/>
        </w:rPr>
        <w:t>»</w:t>
      </w:r>
      <w:r w:rsidR="00005B5A" w:rsidRPr="00DC19AA">
        <w:rPr>
          <w:rFonts w:ascii="Times New Roman" w:hAnsi="Times New Roman"/>
          <w:sz w:val="28"/>
          <w:szCs w:val="28"/>
        </w:rPr>
        <w:t xml:space="preserve"> и основного мероприятия муниципальной программы</w:t>
      </w:r>
      <w:r w:rsidR="00005B5A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«</w:t>
      </w:r>
      <w:r w:rsidR="00005B5A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Региональный проект </w:t>
      </w:r>
      <w:r w:rsidRPr="00DC19AA">
        <w:rPr>
          <w:rFonts w:ascii="Times New Roman" w:hAnsi="Times New Roman"/>
          <w:sz w:val="28"/>
          <w:szCs w:val="28"/>
        </w:rPr>
        <w:t>«</w:t>
      </w:r>
      <w:r w:rsidR="00005B5A" w:rsidRPr="00DC19AA">
        <w:rPr>
          <w:rFonts w:ascii="Times New Roman" w:hAnsi="Times New Roman"/>
          <w:sz w:val="28"/>
          <w:szCs w:val="28"/>
        </w:rPr>
        <w:t>Создание условий для легкого старта и комфортного ведения бизнеса</w:t>
      </w:r>
      <w:r w:rsidRPr="00DC19AA">
        <w:rPr>
          <w:rFonts w:ascii="Times New Roman" w:hAnsi="Times New Roman"/>
          <w:sz w:val="28"/>
          <w:szCs w:val="28"/>
        </w:rPr>
        <w:t>»</w:t>
      </w:r>
      <w:r w:rsidR="00005B5A" w:rsidRPr="00DC19AA">
        <w:rPr>
          <w:rFonts w:ascii="Times New Roman" w:hAnsi="Times New Roman"/>
          <w:sz w:val="28"/>
          <w:szCs w:val="28"/>
        </w:rPr>
        <w:t xml:space="preserve"> мо</w:t>
      </w:r>
      <w:r w:rsidR="00204927" w:rsidRPr="00DC19AA">
        <w:rPr>
          <w:rFonts w:ascii="Times New Roman" w:hAnsi="Times New Roman"/>
          <w:sz w:val="28"/>
          <w:szCs w:val="28"/>
        </w:rPr>
        <w:t>жет</w:t>
      </w:r>
      <w:r w:rsidR="00005B5A" w:rsidRPr="00DC19AA">
        <w:rPr>
          <w:rFonts w:ascii="Times New Roman" w:hAnsi="Times New Roman"/>
          <w:sz w:val="28"/>
          <w:szCs w:val="28"/>
        </w:rPr>
        <w:t xml:space="preserve"> осуществляться Департаментом в раз</w:t>
      </w:r>
      <w:r w:rsidR="003A6E0A" w:rsidRPr="00DC19AA">
        <w:rPr>
          <w:rFonts w:ascii="Times New Roman" w:hAnsi="Times New Roman"/>
          <w:sz w:val="28"/>
          <w:szCs w:val="28"/>
        </w:rPr>
        <w:t>личные временные</w:t>
      </w:r>
      <w:r w:rsidR="00005B5A" w:rsidRPr="00DC19AA">
        <w:rPr>
          <w:rFonts w:ascii="Times New Roman" w:hAnsi="Times New Roman"/>
          <w:sz w:val="28"/>
          <w:szCs w:val="28"/>
        </w:rPr>
        <w:t xml:space="preserve"> сроки</w:t>
      </w:r>
      <w:r w:rsidR="003A6E0A" w:rsidRPr="00DC19AA">
        <w:rPr>
          <w:rFonts w:ascii="Times New Roman" w:hAnsi="Times New Roman"/>
          <w:sz w:val="28"/>
          <w:szCs w:val="28"/>
        </w:rPr>
        <w:t xml:space="preserve"> в течение одного финансового года</w:t>
      </w:r>
      <w:r w:rsidR="00005B5A" w:rsidRPr="00DC19AA">
        <w:rPr>
          <w:rFonts w:ascii="Times New Roman" w:hAnsi="Times New Roman"/>
          <w:sz w:val="28"/>
          <w:szCs w:val="28"/>
        </w:rPr>
        <w:t>.</w:t>
      </w:r>
      <w:r w:rsidRPr="00DC19AA">
        <w:rPr>
          <w:rFonts w:ascii="Times New Roman" w:hAnsi="Times New Roman"/>
          <w:sz w:val="28"/>
          <w:szCs w:val="28"/>
        </w:rPr>
        <w:t>»</w:t>
      </w:r>
      <w:r w:rsidR="00204927" w:rsidRPr="00DC19AA">
        <w:rPr>
          <w:rFonts w:ascii="Times New Roman" w:hAnsi="Times New Roman"/>
          <w:sz w:val="28"/>
          <w:szCs w:val="28"/>
        </w:rPr>
        <w:t>.</w:t>
      </w:r>
    </w:p>
    <w:p w:rsidR="0036134D" w:rsidRPr="00DC19AA" w:rsidRDefault="0032717C" w:rsidP="000A76D9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1</w:t>
      </w:r>
      <w:r w:rsidR="0036134D" w:rsidRPr="00DC19AA">
        <w:rPr>
          <w:rFonts w:ascii="Times New Roman" w:hAnsi="Times New Roman" w:cs="Times New Roman"/>
          <w:sz w:val="28"/>
          <w:szCs w:val="28"/>
        </w:rPr>
        <w:t>.</w:t>
      </w:r>
      <w:r w:rsidR="00F037FE" w:rsidRPr="00DC19AA">
        <w:rPr>
          <w:rFonts w:ascii="Times New Roman" w:hAnsi="Times New Roman" w:cs="Times New Roman"/>
          <w:sz w:val="28"/>
          <w:szCs w:val="28"/>
        </w:rPr>
        <w:t>5</w:t>
      </w:r>
      <w:r w:rsidR="0036134D" w:rsidRPr="00DC19AA">
        <w:rPr>
          <w:rFonts w:ascii="Times New Roman" w:hAnsi="Times New Roman" w:cs="Times New Roman"/>
          <w:sz w:val="28"/>
          <w:szCs w:val="28"/>
        </w:rPr>
        <w:t>. Абзац</w:t>
      </w:r>
      <w:r w:rsidR="004D0F14" w:rsidRPr="00DC19AA">
        <w:rPr>
          <w:rFonts w:ascii="Times New Roman" w:hAnsi="Times New Roman" w:cs="Times New Roman"/>
          <w:sz w:val="28"/>
          <w:szCs w:val="28"/>
        </w:rPr>
        <w:t>ы третий и</w:t>
      </w:r>
      <w:r w:rsidR="0036134D" w:rsidRPr="00DC19AA">
        <w:rPr>
          <w:rFonts w:ascii="Times New Roman" w:hAnsi="Times New Roman" w:cs="Times New Roman"/>
          <w:sz w:val="28"/>
          <w:szCs w:val="28"/>
        </w:rPr>
        <w:t xml:space="preserve"> четвертый пункта 1.9 изложить в следующей редакции:</w:t>
      </w:r>
    </w:p>
    <w:p w:rsidR="000A76D9" w:rsidRPr="00DC19AA" w:rsidRDefault="004D0F14" w:rsidP="005A670A">
      <w:pPr>
        <w:pStyle w:val="ConsPlusNormal"/>
        <w:ind w:firstLine="851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«</w:t>
      </w:r>
      <w:r w:rsidR="00C40B97" w:rsidRPr="00DC19AA">
        <w:rPr>
          <w:sz w:val="28"/>
          <w:szCs w:val="28"/>
        </w:rPr>
        <w:t xml:space="preserve">- </w:t>
      </w:r>
      <w:r w:rsidR="000A76D9" w:rsidRPr="00DC19AA">
        <w:rPr>
          <w:sz w:val="28"/>
          <w:szCs w:val="28"/>
        </w:rPr>
        <w:t>состоящие на налоговом учете в Ханты-Мансийском автономном округе - Югре</w:t>
      </w:r>
      <w:r w:rsidR="005A670A" w:rsidRPr="00DC19AA">
        <w:rPr>
          <w:sz w:val="28"/>
          <w:szCs w:val="28"/>
        </w:rPr>
        <w:t xml:space="preserve"> и осуществляющие деятельность на территории города Нижневартовска</w:t>
      </w:r>
      <w:r w:rsidR="000A76D9" w:rsidRPr="00DC19AA">
        <w:rPr>
          <w:sz w:val="28"/>
          <w:szCs w:val="28"/>
        </w:rPr>
        <w:t>;</w:t>
      </w:r>
    </w:p>
    <w:p w:rsidR="0036134D" w:rsidRPr="00DC19AA" w:rsidRDefault="0036134D" w:rsidP="005A670A">
      <w:pPr>
        <w:pStyle w:val="HTML"/>
        <w:spacing w:after="0"/>
        <w:ind w:firstLine="851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осуществляющие социально значимые виды деятельности, определенные в </w:t>
      </w:r>
      <w:r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подпункте </w:t>
      </w:r>
      <w:r w:rsidR="004C5AD5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2</w:t>
      </w:r>
      <w:r w:rsidR="00B44343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)</w:t>
      </w:r>
      <w:r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32717C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пункта 1.4 Порядка</w:t>
      </w:r>
      <w:r w:rsidR="00C25C9E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, </w:t>
      </w:r>
      <w:r w:rsidR="00C93F3C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в том числе</w:t>
      </w:r>
      <w:r w:rsidR="008D7103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9C6214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впервые зарегистрированные и действующие менее 1 года</w:t>
      </w:r>
      <w:r w:rsidR="00C25C9E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  <w:r w:rsidR="000D6D71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</w:t>
      </w:r>
      <w:r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32717C" w:rsidRPr="00DC19AA" w:rsidRDefault="0032717C" w:rsidP="000A76D9">
      <w:pPr>
        <w:pStyle w:val="ConsPlusNormal"/>
        <w:ind w:firstLine="709"/>
        <w:jc w:val="both"/>
        <w:rPr>
          <w:rStyle w:val="a5"/>
          <w:color w:val="auto"/>
          <w:sz w:val="28"/>
          <w:szCs w:val="28"/>
          <w:u w:val="none"/>
        </w:rPr>
      </w:pPr>
    </w:p>
    <w:p w:rsidR="0036134D" w:rsidRPr="00DC19AA" w:rsidRDefault="0036134D" w:rsidP="000A76D9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C19AA">
        <w:rPr>
          <w:rStyle w:val="a5"/>
          <w:color w:val="auto"/>
          <w:sz w:val="28"/>
          <w:szCs w:val="28"/>
          <w:u w:val="none"/>
        </w:rPr>
        <w:t xml:space="preserve">В разделе </w:t>
      </w:r>
      <w:r w:rsidRPr="00DC19AA">
        <w:rPr>
          <w:sz w:val="28"/>
          <w:szCs w:val="28"/>
        </w:rPr>
        <w:t>II:</w:t>
      </w:r>
    </w:p>
    <w:p w:rsidR="00C254A9" w:rsidRPr="00DC19AA" w:rsidRDefault="0044460A" w:rsidP="000A76D9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2.1. </w:t>
      </w:r>
      <w:r w:rsidR="00C254A9" w:rsidRPr="00DC19AA">
        <w:rPr>
          <w:sz w:val="28"/>
          <w:szCs w:val="28"/>
        </w:rPr>
        <w:t xml:space="preserve">В </w:t>
      </w:r>
      <w:r w:rsidR="00E12CCD" w:rsidRPr="00DC19AA">
        <w:rPr>
          <w:sz w:val="28"/>
          <w:szCs w:val="28"/>
        </w:rPr>
        <w:t>пункт</w:t>
      </w:r>
      <w:r w:rsidR="00C254A9" w:rsidRPr="00DC19AA">
        <w:rPr>
          <w:sz w:val="28"/>
          <w:szCs w:val="28"/>
        </w:rPr>
        <w:t>е</w:t>
      </w:r>
      <w:r w:rsidR="00E12CCD" w:rsidRPr="00DC19AA">
        <w:rPr>
          <w:sz w:val="28"/>
          <w:szCs w:val="28"/>
        </w:rPr>
        <w:t xml:space="preserve"> 2.2</w:t>
      </w:r>
      <w:r w:rsidR="00C254A9" w:rsidRPr="00DC19AA">
        <w:rPr>
          <w:sz w:val="28"/>
          <w:szCs w:val="28"/>
        </w:rPr>
        <w:t>:</w:t>
      </w:r>
    </w:p>
    <w:p w:rsidR="00E12CCD" w:rsidRPr="00DC19AA" w:rsidRDefault="00C254A9" w:rsidP="000A76D9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-</w:t>
      </w:r>
      <w:r w:rsidR="00E12CCD" w:rsidRPr="00DC19AA">
        <w:rPr>
          <w:sz w:val="28"/>
          <w:szCs w:val="28"/>
        </w:rPr>
        <w:t xml:space="preserve"> </w:t>
      </w:r>
      <w:r w:rsidRPr="00DC19AA">
        <w:rPr>
          <w:sz w:val="28"/>
          <w:szCs w:val="28"/>
        </w:rPr>
        <w:t xml:space="preserve">абзац первый </w:t>
      </w:r>
      <w:r w:rsidR="00E12CCD" w:rsidRPr="00DC19AA">
        <w:rPr>
          <w:sz w:val="28"/>
          <w:szCs w:val="28"/>
        </w:rPr>
        <w:t>изложить в следующей редакции:</w:t>
      </w:r>
    </w:p>
    <w:p w:rsidR="00E12CCD" w:rsidRPr="00DC19AA" w:rsidRDefault="000D6D71" w:rsidP="000A76D9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«</w:t>
      </w:r>
      <w:r w:rsidR="00E12CCD" w:rsidRPr="00DC19AA">
        <w:rPr>
          <w:sz w:val="28"/>
          <w:szCs w:val="28"/>
        </w:rPr>
        <w:t xml:space="preserve">2.2. Участники отбора </w:t>
      </w:r>
      <w:r w:rsidR="00231807" w:rsidRPr="00DC19AA">
        <w:rPr>
          <w:sz w:val="28"/>
          <w:szCs w:val="28"/>
        </w:rPr>
        <w:t>на дату окончания срока проведения отбора (</w:t>
      </w:r>
      <w:r w:rsidR="00C81F36" w:rsidRPr="00DC19AA">
        <w:rPr>
          <w:sz w:val="28"/>
          <w:szCs w:val="28"/>
        </w:rPr>
        <w:t xml:space="preserve">подачи </w:t>
      </w:r>
      <w:r w:rsidR="00231807" w:rsidRPr="00DC19AA">
        <w:rPr>
          <w:sz w:val="28"/>
          <w:szCs w:val="28"/>
        </w:rPr>
        <w:t>(</w:t>
      </w:r>
      <w:r w:rsidR="00C81F36" w:rsidRPr="00DC19AA">
        <w:rPr>
          <w:sz w:val="28"/>
          <w:szCs w:val="28"/>
        </w:rPr>
        <w:t>приема</w:t>
      </w:r>
      <w:r w:rsidR="00231807" w:rsidRPr="00DC19AA">
        <w:rPr>
          <w:sz w:val="28"/>
          <w:szCs w:val="28"/>
        </w:rPr>
        <w:t xml:space="preserve">) заявок) </w:t>
      </w:r>
      <w:r w:rsidR="00E12CCD" w:rsidRPr="00DC19AA">
        <w:rPr>
          <w:sz w:val="28"/>
          <w:szCs w:val="28"/>
        </w:rPr>
        <w:t>должны соответс</w:t>
      </w:r>
      <w:r w:rsidR="00C254A9" w:rsidRPr="00DC19AA">
        <w:rPr>
          <w:sz w:val="28"/>
          <w:szCs w:val="28"/>
        </w:rPr>
        <w:t>твовать следующим требованиям:</w:t>
      </w:r>
      <w:r w:rsidRPr="00DC19AA">
        <w:rPr>
          <w:sz w:val="28"/>
          <w:szCs w:val="28"/>
        </w:rPr>
        <w:t>»</w:t>
      </w:r>
      <w:r w:rsidR="00231807" w:rsidRPr="00DC19AA">
        <w:rPr>
          <w:sz w:val="28"/>
          <w:szCs w:val="28"/>
        </w:rPr>
        <w:t>;</w:t>
      </w:r>
    </w:p>
    <w:p w:rsidR="00C254A9" w:rsidRPr="00DC19AA" w:rsidRDefault="00C254A9" w:rsidP="000A76D9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- дополнить абзацем следующего содержания:</w:t>
      </w:r>
    </w:p>
    <w:p w:rsidR="004C16F7" w:rsidRPr="00DC19AA" w:rsidRDefault="000D6D71" w:rsidP="000A76D9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16155E" w:rsidRPr="00DC19AA">
        <w:rPr>
          <w:rFonts w:ascii="Times New Roman" w:hAnsi="Times New Roman" w:cs="Times New Roman"/>
          <w:sz w:val="28"/>
          <w:szCs w:val="28"/>
        </w:rPr>
        <w:t>- участник отбора, заявившийся на</w:t>
      </w:r>
      <w:r w:rsidR="004C16F7" w:rsidRPr="00DC19AA">
        <w:rPr>
          <w:rFonts w:ascii="Times New Roman" w:hAnsi="Times New Roman"/>
          <w:sz w:val="28"/>
          <w:szCs w:val="28"/>
        </w:rPr>
        <w:t xml:space="preserve"> предоставлени</w:t>
      </w:r>
      <w:r w:rsidR="0016155E" w:rsidRPr="00DC19AA">
        <w:rPr>
          <w:rFonts w:ascii="Times New Roman" w:hAnsi="Times New Roman"/>
          <w:sz w:val="28"/>
          <w:szCs w:val="28"/>
        </w:rPr>
        <w:t>е</w:t>
      </w:r>
      <w:r w:rsidR="004C16F7" w:rsidRPr="00DC19AA">
        <w:rPr>
          <w:rFonts w:ascii="Times New Roman" w:hAnsi="Times New Roman"/>
          <w:sz w:val="28"/>
          <w:szCs w:val="28"/>
        </w:rPr>
        <w:t xml:space="preserve"> финансовой поддержки по региональному проекту </w:t>
      </w:r>
      <w:r w:rsidRPr="00DC19AA">
        <w:rPr>
          <w:rFonts w:ascii="Times New Roman" w:hAnsi="Times New Roman"/>
          <w:sz w:val="28"/>
          <w:szCs w:val="28"/>
        </w:rPr>
        <w:t>«</w:t>
      </w:r>
      <w:r w:rsidR="004C16F7" w:rsidRPr="00DC19AA">
        <w:rPr>
          <w:rFonts w:ascii="Times New Roman" w:hAnsi="Times New Roman"/>
          <w:sz w:val="28"/>
          <w:szCs w:val="28"/>
        </w:rPr>
        <w:t>Акселерация субъектов малого и среднего предпринимательства</w:t>
      </w:r>
      <w:r w:rsidRPr="00DC19AA">
        <w:rPr>
          <w:rFonts w:ascii="Times New Roman" w:hAnsi="Times New Roman"/>
          <w:sz w:val="28"/>
          <w:szCs w:val="28"/>
        </w:rPr>
        <w:t>»</w:t>
      </w:r>
      <w:r w:rsidR="0016155E" w:rsidRPr="00DC19AA">
        <w:rPr>
          <w:rFonts w:ascii="Times New Roman" w:hAnsi="Times New Roman"/>
          <w:sz w:val="28"/>
          <w:szCs w:val="28"/>
        </w:rPr>
        <w:t>,</w:t>
      </w:r>
      <w:r w:rsidR="004C16F7" w:rsidRPr="00DC19AA">
        <w:rPr>
          <w:rFonts w:ascii="Times New Roman" w:hAnsi="Times New Roman"/>
          <w:sz w:val="28"/>
          <w:szCs w:val="28"/>
        </w:rPr>
        <w:t xml:space="preserve"> </w:t>
      </w:r>
      <w:r w:rsidR="0016155E" w:rsidRPr="00DC19AA">
        <w:rPr>
          <w:rFonts w:ascii="Times New Roman" w:hAnsi="Times New Roman"/>
          <w:sz w:val="28"/>
          <w:szCs w:val="28"/>
        </w:rPr>
        <w:t xml:space="preserve">не должен получать </w:t>
      </w:r>
      <w:r w:rsidR="004C16F7" w:rsidRPr="00DC19AA">
        <w:rPr>
          <w:rFonts w:ascii="Times New Roman" w:hAnsi="Times New Roman"/>
          <w:sz w:val="28"/>
          <w:szCs w:val="28"/>
        </w:rPr>
        <w:t>аналогичн</w:t>
      </w:r>
      <w:r w:rsidR="0016155E" w:rsidRPr="00DC19AA">
        <w:rPr>
          <w:rFonts w:ascii="Times New Roman" w:hAnsi="Times New Roman"/>
          <w:sz w:val="28"/>
          <w:szCs w:val="28"/>
        </w:rPr>
        <w:t>ую</w:t>
      </w:r>
      <w:r w:rsidR="004C16F7" w:rsidRPr="00DC19AA">
        <w:rPr>
          <w:rFonts w:ascii="Times New Roman" w:hAnsi="Times New Roman"/>
          <w:sz w:val="28"/>
          <w:szCs w:val="28"/>
        </w:rPr>
        <w:t xml:space="preserve"> поддержк</w:t>
      </w:r>
      <w:r w:rsidR="0016155E" w:rsidRPr="00DC19AA">
        <w:rPr>
          <w:rFonts w:ascii="Times New Roman" w:hAnsi="Times New Roman"/>
          <w:sz w:val="28"/>
          <w:szCs w:val="28"/>
        </w:rPr>
        <w:t>у</w:t>
      </w:r>
      <w:r w:rsidR="004C16F7" w:rsidRPr="00DC19AA">
        <w:rPr>
          <w:rFonts w:ascii="Times New Roman" w:hAnsi="Times New Roman"/>
          <w:sz w:val="28"/>
          <w:szCs w:val="28"/>
        </w:rPr>
        <w:t xml:space="preserve"> по региональному проекту </w:t>
      </w:r>
      <w:r w:rsidRPr="00DC19AA">
        <w:rPr>
          <w:rFonts w:ascii="Times New Roman" w:hAnsi="Times New Roman"/>
          <w:sz w:val="28"/>
          <w:szCs w:val="28"/>
        </w:rPr>
        <w:t>«</w:t>
      </w:r>
      <w:r w:rsidR="004C16F7" w:rsidRPr="00DC19AA">
        <w:rPr>
          <w:rFonts w:ascii="Times New Roman" w:hAnsi="Times New Roman"/>
          <w:sz w:val="28"/>
          <w:szCs w:val="28"/>
        </w:rPr>
        <w:t>Создание условий для легкого старта и комфортного ведения бизнеса</w:t>
      </w:r>
      <w:r w:rsidRPr="00DC19AA">
        <w:rPr>
          <w:rFonts w:ascii="Times New Roman" w:hAnsi="Times New Roman"/>
          <w:sz w:val="28"/>
          <w:szCs w:val="28"/>
        </w:rPr>
        <w:t>»</w:t>
      </w:r>
      <w:r w:rsidR="0016155E" w:rsidRPr="00DC19AA">
        <w:rPr>
          <w:rFonts w:ascii="Times New Roman" w:hAnsi="Times New Roman"/>
          <w:sz w:val="28"/>
          <w:szCs w:val="28"/>
        </w:rPr>
        <w:t xml:space="preserve"> и наоборот.</w:t>
      </w:r>
      <w:r w:rsidRPr="00DC19AA">
        <w:rPr>
          <w:rFonts w:ascii="Times New Roman" w:hAnsi="Times New Roman"/>
          <w:sz w:val="28"/>
          <w:szCs w:val="28"/>
        </w:rPr>
        <w:t>»</w:t>
      </w:r>
      <w:r w:rsidR="0016155E" w:rsidRPr="00DC19AA">
        <w:rPr>
          <w:rFonts w:ascii="Times New Roman" w:hAnsi="Times New Roman"/>
          <w:sz w:val="28"/>
          <w:szCs w:val="28"/>
        </w:rPr>
        <w:t xml:space="preserve">. </w:t>
      </w:r>
    </w:p>
    <w:p w:rsidR="008A4688" w:rsidRPr="00DC19AA" w:rsidRDefault="00E12CCD" w:rsidP="00FC321D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2.2. </w:t>
      </w:r>
      <w:r w:rsidR="008A4688" w:rsidRPr="00DC19AA">
        <w:rPr>
          <w:sz w:val="28"/>
          <w:szCs w:val="28"/>
        </w:rPr>
        <w:t>Пункт 2.3 изложить в следующей редакции:</w:t>
      </w:r>
    </w:p>
    <w:p w:rsidR="008A4688" w:rsidRPr="00DC19AA" w:rsidRDefault="000D6D71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8A4688" w:rsidRPr="00DC19AA">
        <w:rPr>
          <w:rFonts w:ascii="Times New Roman" w:hAnsi="Times New Roman" w:cs="Times New Roman"/>
          <w:sz w:val="28"/>
          <w:szCs w:val="28"/>
        </w:rPr>
        <w:t xml:space="preserve">2.3. Участник отбора, соответствующий требованиям, установленным </w:t>
      </w:r>
      <w:hyperlink r:id="rId16" w:history="1">
        <w:r w:rsidR="008A4688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пунктами 1.9</w:t>
        </w:r>
      </w:hyperlink>
      <w:r w:rsidR="008A4688" w:rsidRPr="00DC19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8A4688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2.2</w:t>
        </w:r>
      </w:hyperlink>
      <w:r w:rsidR="008A4688" w:rsidRPr="00DC19AA">
        <w:rPr>
          <w:rFonts w:ascii="Times New Roman" w:hAnsi="Times New Roman" w:cs="Times New Roman"/>
          <w:sz w:val="28"/>
          <w:szCs w:val="28"/>
        </w:rPr>
        <w:t xml:space="preserve"> Порядка, представляет в сроки, установленные в объявлении о проведении отбора, через официальный сайт (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8A4688" w:rsidRPr="00DC19AA">
        <w:rPr>
          <w:rFonts w:ascii="Times New Roman" w:hAnsi="Times New Roman" w:cs="Times New Roman"/>
          <w:sz w:val="28"/>
          <w:szCs w:val="28"/>
        </w:rPr>
        <w:t>Информация для бизнеса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8A4688" w:rsidRPr="00DC19AA">
        <w:rPr>
          <w:rFonts w:ascii="Times New Roman" w:hAnsi="Times New Roman" w:cs="Times New Roman"/>
          <w:sz w:val="28"/>
          <w:szCs w:val="28"/>
        </w:rPr>
        <w:t xml:space="preserve"> / 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8A4688" w:rsidRPr="00DC19AA">
        <w:rPr>
          <w:rFonts w:ascii="Times New Roman" w:hAnsi="Times New Roman" w:cs="Times New Roman"/>
          <w:sz w:val="28"/>
          <w:szCs w:val="28"/>
        </w:rPr>
        <w:t>Навигатор мер поддержки города Нижневартовска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8A4688" w:rsidRPr="00DC19AA">
        <w:rPr>
          <w:rFonts w:ascii="Times New Roman" w:hAnsi="Times New Roman" w:cs="Times New Roman"/>
          <w:sz w:val="28"/>
          <w:szCs w:val="28"/>
        </w:rPr>
        <w:t xml:space="preserve">) или филиал автономного учреждения Ханты-Мансийского автономного округа - Югры </w:t>
      </w: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8A4688" w:rsidRPr="00DC19AA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Югры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8A4688" w:rsidRPr="00DC19AA">
        <w:rPr>
          <w:rFonts w:ascii="Times New Roman" w:hAnsi="Times New Roman" w:cs="Times New Roman"/>
          <w:sz w:val="28"/>
          <w:szCs w:val="28"/>
        </w:rPr>
        <w:t xml:space="preserve"> в городе Нижневартовске (далее - МФЦ) по адресу: г. Нижневартовск, ул. Мира, 25/12: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lastRenderedPageBreak/>
        <w:t xml:space="preserve">2.3.1. Заявку, содержащую согласие участника отбора на публикацию (размещение) в информационно-телекоммуникационной сети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Pr="00DC19AA">
        <w:rPr>
          <w:rFonts w:ascii="Times New Roman" w:hAnsi="Times New Roman" w:cs="Times New Roman"/>
          <w:sz w:val="28"/>
          <w:szCs w:val="28"/>
        </w:rPr>
        <w:t>Интернет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Pr="00DC19AA">
        <w:rPr>
          <w:rFonts w:ascii="Times New Roman" w:hAnsi="Times New Roman" w:cs="Times New Roman"/>
          <w:sz w:val="28"/>
          <w:szCs w:val="28"/>
        </w:rPr>
        <w:t xml:space="preserve"> информации о нем, о подаваемой </w:t>
      </w:r>
      <w:hyperlink r:id="rId18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заявке</w:t>
        </w:r>
      </w:hyperlink>
      <w:r w:rsidRPr="00DC19AA">
        <w:rPr>
          <w:rFonts w:ascii="Times New Roman" w:hAnsi="Times New Roman" w:cs="Times New Roman"/>
          <w:sz w:val="28"/>
          <w:szCs w:val="28"/>
        </w:rPr>
        <w:t>, иной информации о нем, связанной с проведением отбора, по форме согласно приложению 2 к Порядку, размещенной на официальном сайте</w:t>
      </w:r>
      <w:r w:rsidR="0028511B" w:rsidRPr="00DC19AA">
        <w:rPr>
          <w:rFonts w:ascii="Times New Roman" w:hAnsi="Times New Roman" w:cs="Times New Roman"/>
          <w:sz w:val="28"/>
          <w:szCs w:val="28"/>
        </w:rPr>
        <w:t>.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2.3.2. С</w:t>
      </w:r>
      <w:hyperlink r:id="rId19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огласие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(для индивидуального предпринимателя и руководителя/членов коллегиального исполнительного органа/ лиц, исполняющих функции единоличного исполнительного органа/главного бухгалтера юридического лица) по форме согласно приложению 3 к Порядку.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2.3.3. Копии документов, заверенные подписью руководителя (уполномоченного лица) и печатью (при ее наличии), с предъявлением оригиналов или копий, заверенных нотариусом: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паспорта гражданина (для индивидуального предпринимателя, руководителя/членов коллегиального исполнительного органа/ лиц, исполняющих функции единоличного исполнительного органа/главного бухгалтера юридического лица);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документа, подтверждающего полномочия лица на осуществление действий от имени организации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- руководитель)). В случае если от имени организации действует иное лицо, к заявке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лица;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документов, подтверждающих произведенные затраты, оформленные на участника отбора (договоры, платежные поручения, счета-фактуры, акты выполненных работ и т.д.).</w:t>
      </w:r>
    </w:p>
    <w:p w:rsidR="008A4688" w:rsidRPr="00DC19AA" w:rsidRDefault="008A4688" w:rsidP="00D37E6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2.</w:t>
      </w:r>
      <w:r w:rsidR="00211C57" w:rsidRPr="00DC19AA">
        <w:rPr>
          <w:sz w:val="28"/>
          <w:szCs w:val="28"/>
        </w:rPr>
        <w:t>3.</w:t>
      </w:r>
      <w:r w:rsidRPr="00DC19AA">
        <w:rPr>
          <w:sz w:val="28"/>
          <w:szCs w:val="28"/>
        </w:rPr>
        <w:t xml:space="preserve">4. Участник отбора, заявившийся на возмещение затрат по приобретению </w:t>
      </w:r>
      <w:r w:rsidR="00BA206D" w:rsidRPr="00DC19AA">
        <w:rPr>
          <w:sz w:val="28"/>
          <w:szCs w:val="28"/>
        </w:rPr>
        <w:t>нового оборудования, оргтехники (</w:t>
      </w:r>
      <w:r w:rsidR="001B5738" w:rsidRPr="00DC19AA">
        <w:rPr>
          <w:sz w:val="28"/>
          <w:szCs w:val="28"/>
        </w:rPr>
        <w:t>основных средств</w:t>
      </w:r>
      <w:r w:rsidRPr="00DC19AA">
        <w:rPr>
          <w:sz w:val="28"/>
          <w:szCs w:val="28"/>
        </w:rPr>
        <w:t>), дополнительно представляет: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копию технической документации (паспорт, гарантийный талон, иной документ) </w:t>
      </w:r>
      <w:r w:rsidR="00BA206D" w:rsidRPr="00DC19AA">
        <w:rPr>
          <w:rFonts w:ascii="Times New Roman" w:hAnsi="Times New Roman" w:cs="Times New Roman"/>
          <w:sz w:val="28"/>
          <w:szCs w:val="28"/>
        </w:rPr>
        <w:t xml:space="preserve">нового оборудования, оргтехники </w:t>
      </w:r>
      <w:r w:rsidR="00476574" w:rsidRPr="00DC19AA">
        <w:rPr>
          <w:rFonts w:ascii="Times New Roman" w:hAnsi="Times New Roman" w:cs="Times New Roman"/>
          <w:sz w:val="28"/>
          <w:szCs w:val="28"/>
        </w:rPr>
        <w:t>(</w:t>
      </w:r>
      <w:r w:rsidR="00BA206D" w:rsidRPr="00DC19AA">
        <w:rPr>
          <w:rFonts w:ascii="Times New Roman" w:hAnsi="Times New Roman" w:cs="Times New Roman"/>
          <w:sz w:val="28"/>
          <w:szCs w:val="28"/>
        </w:rPr>
        <w:t>основных средств</w:t>
      </w:r>
      <w:r w:rsidR="00476574" w:rsidRPr="00DC19AA">
        <w:rPr>
          <w:rFonts w:ascii="Times New Roman" w:hAnsi="Times New Roman" w:cs="Times New Roman"/>
          <w:sz w:val="28"/>
          <w:szCs w:val="28"/>
        </w:rPr>
        <w:t>)</w:t>
      </w:r>
      <w:r w:rsidRPr="00DC19AA">
        <w:rPr>
          <w:rFonts w:ascii="Times New Roman" w:hAnsi="Times New Roman" w:cs="Times New Roman"/>
          <w:sz w:val="28"/>
          <w:szCs w:val="28"/>
        </w:rPr>
        <w:t xml:space="preserve"> (при наличии) в случае, если в ней указаны его серийный (заводской) номер и (или) дата производства (изготовления), заверенную подписью руководителя (уполномоченного лица) и печатью (при ее наличии), с предъявлением оригинала или копии, заверенной нотариусом;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фотографии </w:t>
      </w:r>
      <w:r w:rsidR="00BA206D" w:rsidRPr="00DC19AA">
        <w:rPr>
          <w:rFonts w:ascii="Times New Roman" w:hAnsi="Times New Roman"/>
          <w:sz w:val="28"/>
          <w:szCs w:val="28"/>
        </w:rPr>
        <w:t xml:space="preserve">нового оборудования, оргтехники </w:t>
      </w:r>
      <w:r w:rsidR="00476574" w:rsidRPr="00DC19AA">
        <w:rPr>
          <w:rFonts w:ascii="Times New Roman" w:hAnsi="Times New Roman"/>
          <w:sz w:val="28"/>
          <w:szCs w:val="28"/>
        </w:rPr>
        <w:t>(</w:t>
      </w:r>
      <w:r w:rsidR="00BA206D" w:rsidRPr="00DC19AA">
        <w:rPr>
          <w:rFonts w:ascii="Times New Roman" w:hAnsi="Times New Roman"/>
          <w:sz w:val="28"/>
          <w:szCs w:val="28"/>
        </w:rPr>
        <w:t>основных средств</w:t>
      </w:r>
      <w:r w:rsidR="00476574" w:rsidRPr="00DC19AA">
        <w:rPr>
          <w:rFonts w:ascii="Times New Roman" w:hAnsi="Times New Roman"/>
          <w:sz w:val="28"/>
          <w:szCs w:val="28"/>
        </w:rPr>
        <w:t>)</w:t>
      </w:r>
      <w:r w:rsidRPr="00DC19AA">
        <w:rPr>
          <w:rFonts w:ascii="Times New Roman" w:hAnsi="Times New Roman" w:cs="Times New Roman"/>
          <w:sz w:val="28"/>
          <w:szCs w:val="28"/>
        </w:rPr>
        <w:t>, где видны общий вид, серийный (заводской) номер (при наличии), дата производства (изготовления) (при наличии);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lastRenderedPageBreak/>
        <w:t xml:space="preserve">- в случае отсутствия даты производства (изготовления) и (или) серийного (заводского) номера в технической документации, на самом </w:t>
      </w:r>
      <w:r w:rsidR="00BA206D" w:rsidRPr="00DC19AA">
        <w:rPr>
          <w:rFonts w:ascii="Times New Roman" w:hAnsi="Times New Roman"/>
          <w:sz w:val="28"/>
          <w:szCs w:val="28"/>
        </w:rPr>
        <w:t xml:space="preserve">новом оборудовании, оргтехнике </w:t>
      </w:r>
      <w:r w:rsidR="00476574" w:rsidRPr="00DC19AA">
        <w:rPr>
          <w:rFonts w:ascii="Times New Roman" w:hAnsi="Times New Roman"/>
          <w:sz w:val="28"/>
          <w:szCs w:val="28"/>
        </w:rPr>
        <w:t>(</w:t>
      </w:r>
      <w:r w:rsidR="00BA206D" w:rsidRPr="00DC19AA">
        <w:rPr>
          <w:rFonts w:ascii="Times New Roman" w:hAnsi="Times New Roman"/>
          <w:sz w:val="28"/>
          <w:szCs w:val="28"/>
        </w:rPr>
        <w:t>основном средстве</w:t>
      </w:r>
      <w:r w:rsidR="00476574" w:rsidRPr="00DC19AA">
        <w:rPr>
          <w:rFonts w:ascii="Times New Roman" w:hAnsi="Times New Roman"/>
          <w:sz w:val="28"/>
          <w:szCs w:val="28"/>
        </w:rPr>
        <w:t xml:space="preserve">) </w:t>
      </w:r>
      <w:r w:rsidRPr="00DC19AA">
        <w:rPr>
          <w:rFonts w:ascii="Times New Roman" w:hAnsi="Times New Roman" w:cs="Times New Roman"/>
          <w:sz w:val="28"/>
          <w:szCs w:val="28"/>
        </w:rPr>
        <w:t>- информационное письмо с указанием даты производства (изготовления), инвентарного номера;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информационное письмо с указанием группировки 320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Pr="00DC19AA">
        <w:rPr>
          <w:rFonts w:ascii="Times New Roman" w:hAnsi="Times New Roman" w:cs="Times New Roman"/>
          <w:sz w:val="28"/>
          <w:szCs w:val="28"/>
        </w:rPr>
        <w:t>Информационное, компьютерное и телекоммуникационное оборудование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Pr="00DC19AA">
        <w:rPr>
          <w:rFonts w:ascii="Times New Roman" w:hAnsi="Times New Roman" w:cs="Times New Roman"/>
          <w:sz w:val="28"/>
          <w:szCs w:val="28"/>
        </w:rPr>
        <w:t xml:space="preserve"> или группировки 330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Pr="00DC19AA">
        <w:rPr>
          <w:rFonts w:ascii="Times New Roman" w:hAnsi="Times New Roman" w:cs="Times New Roman"/>
          <w:sz w:val="28"/>
          <w:szCs w:val="28"/>
        </w:rPr>
        <w:t>Прочие машины и оборудование, включая хозяйственный инвентарь, и другие объекты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Pr="00DC19AA">
        <w:rPr>
          <w:rFonts w:ascii="Times New Roman" w:hAnsi="Times New Roman" w:cs="Times New Roman"/>
          <w:sz w:val="28"/>
          <w:szCs w:val="28"/>
        </w:rPr>
        <w:t xml:space="preserve"> Общероссийского </w:t>
      </w:r>
      <w:hyperlink r:id="rId20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классификатора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</w:t>
      </w:r>
      <w:r w:rsidR="00BA206D" w:rsidRPr="00DC19AA">
        <w:rPr>
          <w:rFonts w:ascii="Times New Roman" w:hAnsi="Times New Roman" w:cs="Times New Roman"/>
          <w:sz w:val="28"/>
          <w:szCs w:val="28"/>
        </w:rPr>
        <w:t>№</w:t>
      </w:r>
      <w:r w:rsidRPr="00DC19AA">
        <w:rPr>
          <w:rFonts w:ascii="Times New Roman" w:hAnsi="Times New Roman" w:cs="Times New Roman"/>
          <w:sz w:val="28"/>
          <w:szCs w:val="28"/>
        </w:rPr>
        <w:t>2018-ст, к которой относится новое оборудование</w:t>
      </w:r>
      <w:r w:rsidR="00BA206D" w:rsidRPr="00DC19AA">
        <w:rPr>
          <w:rFonts w:ascii="Times New Roman" w:hAnsi="Times New Roman" w:cs="Times New Roman"/>
          <w:sz w:val="28"/>
          <w:szCs w:val="28"/>
        </w:rPr>
        <w:t>, оргтехника (основное средство)</w:t>
      </w:r>
      <w:r w:rsidRPr="00DC19AA">
        <w:rPr>
          <w:rFonts w:ascii="Times New Roman" w:hAnsi="Times New Roman" w:cs="Times New Roman"/>
          <w:sz w:val="28"/>
          <w:szCs w:val="28"/>
        </w:rPr>
        <w:t>.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2.</w:t>
      </w:r>
      <w:r w:rsidR="00211C57" w:rsidRPr="00DC19AA">
        <w:rPr>
          <w:rFonts w:ascii="Times New Roman" w:hAnsi="Times New Roman" w:cs="Times New Roman"/>
          <w:sz w:val="28"/>
          <w:szCs w:val="28"/>
        </w:rPr>
        <w:t>3.</w:t>
      </w:r>
      <w:r w:rsidRPr="00DC19AA">
        <w:rPr>
          <w:rFonts w:ascii="Times New Roman" w:hAnsi="Times New Roman" w:cs="Times New Roman"/>
          <w:sz w:val="28"/>
          <w:szCs w:val="28"/>
        </w:rPr>
        <w:t>5. Участник отбора, заявившийся на возмещение затрат на приобретение сырья, необходимого для производства продуктов питания, дополнительно представляет информационное письмо с пояснениями, для производства какого продукта питания, производимого участником отбора, необходимо приобретенное сырье.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2.</w:t>
      </w:r>
      <w:r w:rsidR="00211C57" w:rsidRPr="00DC19AA">
        <w:rPr>
          <w:rFonts w:ascii="Times New Roman" w:hAnsi="Times New Roman" w:cs="Times New Roman"/>
          <w:sz w:val="28"/>
          <w:szCs w:val="28"/>
        </w:rPr>
        <w:t>3.</w:t>
      </w:r>
      <w:r w:rsidRPr="00DC19AA">
        <w:rPr>
          <w:rFonts w:ascii="Times New Roman" w:hAnsi="Times New Roman" w:cs="Times New Roman"/>
          <w:sz w:val="28"/>
          <w:szCs w:val="28"/>
        </w:rPr>
        <w:t xml:space="preserve">6. 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</w:r>
      <w:hyperlink r:id="rId21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статьей 4.1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809B2" w:rsidRPr="00DC19AA">
        <w:rPr>
          <w:rFonts w:ascii="Times New Roman" w:hAnsi="Times New Roman" w:cs="Times New Roman"/>
          <w:sz w:val="28"/>
          <w:szCs w:val="28"/>
        </w:rPr>
        <w:t>№</w:t>
      </w:r>
      <w:r w:rsidRPr="00DC19AA">
        <w:rPr>
          <w:rFonts w:ascii="Times New Roman" w:hAnsi="Times New Roman" w:cs="Times New Roman"/>
          <w:sz w:val="28"/>
          <w:szCs w:val="28"/>
        </w:rPr>
        <w:t xml:space="preserve">209-ФЗ, дополнительно представляют </w:t>
      </w:r>
      <w:hyperlink r:id="rId22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</w:t>
      </w:r>
      <w:r w:rsidR="00345115" w:rsidRPr="00DC19AA">
        <w:rPr>
          <w:rFonts w:ascii="Times New Roman" w:hAnsi="Times New Roman" w:cs="Times New Roman"/>
          <w:sz w:val="28"/>
          <w:szCs w:val="28"/>
        </w:rPr>
        <w:t>№</w:t>
      </w:r>
      <w:r w:rsidRPr="00DC19AA">
        <w:rPr>
          <w:rFonts w:ascii="Times New Roman" w:hAnsi="Times New Roman" w:cs="Times New Roman"/>
          <w:sz w:val="28"/>
          <w:szCs w:val="28"/>
        </w:rPr>
        <w:t xml:space="preserve">209-ФЗ, по форме, утвержденной приказом Министерства экономического развития Российской Федерации от 10.03.2016 </w:t>
      </w:r>
      <w:r w:rsidR="000809B2" w:rsidRPr="00DC19AA">
        <w:rPr>
          <w:rFonts w:ascii="Times New Roman" w:hAnsi="Times New Roman" w:cs="Times New Roman"/>
          <w:sz w:val="28"/>
          <w:szCs w:val="28"/>
        </w:rPr>
        <w:t>№</w:t>
      </w:r>
      <w:r w:rsidRPr="00DC19AA">
        <w:rPr>
          <w:rFonts w:ascii="Times New Roman" w:hAnsi="Times New Roman" w:cs="Times New Roman"/>
          <w:sz w:val="28"/>
          <w:szCs w:val="28"/>
        </w:rPr>
        <w:t>113.</w:t>
      </w:r>
    </w:p>
    <w:p w:rsidR="008A4688" w:rsidRPr="00DC19AA" w:rsidRDefault="008A4688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2.</w:t>
      </w:r>
      <w:r w:rsidR="00211C57" w:rsidRPr="00DC19AA">
        <w:rPr>
          <w:rFonts w:ascii="Times New Roman" w:hAnsi="Times New Roman" w:cs="Times New Roman"/>
          <w:sz w:val="28"/>
          <w:szCs w:val="28"/>
        </w:rPr>
        <w:t>3.</w:t>
      </w:r>
      <w:r w:rsidRPr="00DC19AA">
        <w:rPr>
          <w:rFonts w:ascii="Times New Roman" w:hAnsi="Times New Roman" w:cs="Times New Roman"/>
          <w:sz w:val="28"/>
          <w:szCs w:val="28"/>
        </w:rPr>
        <w:t xml:space="preserve">7. Участник отбора, заявившийся на возмещение затрат по приобретению лицензионного программного продукта, дополнительно представляет информационное письмо с указанием группировки 730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Pr="00DC19AA">
        <w:rPr>
          <w:rFonts w:ascii="Times New Roman" w:hAnsi="Times New Roman" w:cs="Times New Roman"/>
          <w:sz w:val="28"/>
          <w:szCs w:val="28"/>
        </w:rPr>
        <w:t>Программное обеспечение и базы данных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Pr="00DC19AA">
        <w:rPr>
          <w:rFonts w:ascii="Times New Roman" w:hAnsi="Times New Roman" w:cs="Times New Roman"/>
          <w:sz w:val="28"/>
          <w:szCs w:val="28"/>
        </w:rPr>
        <w:t xml:space="preserve"> Общероссийского </w:t>
      </w:r>
      <w:hyperlink r:id="rId23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классификатора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</w:t>
      </w:r>
      <w:r w:rsidR="000809B2" w:rsidRPr="00DC19AA">
        <w:rPr>
          <w:rFonts w:ascii="Times New Roman" w:hAnsi="Times New Roman" w:cs="Times New Roman"/>
          <w:sz w:val="28"/>
          <w:szCs w:val="28"/>
        </w:rPr>
        <w:t>№</w:t>
      </w:r>
      <w:r w:rsidRPr="00DC19AA">
        <w:rPr>
          <w:rFonts w:ascii="Times New Roman" w:hAnsi="Times New Roman" w:cs="Times New Roman"/>
          <w:sz w:val="28"/>
          <w:szCs w:val="28"/>
        </w:rPr>
        <w:t>2018-ст, к которой относится лицензионный программный продукт.</w:t>
      </w:r>
    </w:p>
    <w:p w:rsidR="000B723F" w:rsidRPr="00DC19AA" w:rsidRDefault="000B723F" w:rsidP="00FC3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9AA">
        <w:rPr>
          <w:rFonts w:ascii="Times New Roman" w:hAnsi="Times New Roman"/>
          <w:sz w:val="28"/>
          <w:szCs w:val="28"/>
        </w:rPr>
        <w:t>2.3.8. В случае включения по договору аренды (субаренды) нежил</w:t>
      </w:r>
      <w:r w:rsidR="00536863" w:rsidRPr="00DC19AA">
        <w:rPr>
          <w:rFonts w:ascii="Times New Roman" w:hAnsi="Times New Roman"/>
          <w:sz w:val="28"/>
          <w:szCs w:val="28"/>
        </w:rPr>
        <w:t>ого</w:t>
      </w:r>
      <w:r w:rsidRPr="00DC19AA">
        <w:rPr>
          <w:rFonts w:ascii="Times New Roman" w:hAnsi="Times New Roman"/>
          <w:sz w:val="28"/>
          <w:szCs w:val="28"/>
        </w:rPr>
        <w:t xml:space="preserve"> помещени</w:t>
      </w:r>
      <w:r w:rsidR="00536863" w:rsidRPr="00DC19AA">
        <w:rPr>
          <w:rFonts w:ascii="Times New Roman" w:hAnsi="Times New Roman"/>
          <w:sz w:val="28"/>
          <w:szCs w:val="28"/>
        </w:rPr>
        <w:t>я</w:t>
      </w:r>
      <w:r w:rsidRPr="00DC19AA">
        <w:rPr>
          <w:rFonts w:ascii="Times New Roman" w:hAnsi="Times New Roman"/>
          <w:sz w:val="28"/>
          <w:szCs w:val="28"/>
        </w:rPr>
        <w:t xml:space="preserve"> в состав арендной платы коммунальных и эксплуатационных услуг участник отбора представляет информационное письмо о размере постоянной (фиксированной) арендной платы за нежилое помещение</w:t>
      </w:r>
      <w:r w:rsidR="001C6A09" w:rsidRPr="00DC19AA">
        <w:rPr>
          <w:rFonts w:ascii="Times New Roman" w:hAnsi="Times New Roman"/>
          <w:sz w:val="28"/>
          <w:szCs w:val="28"/>
        </w:rPr>
        <w:t>, размере коммунальных и эксплуатационных услуг раздельно</w:t>
      </w:r>
      <w:r w:rsidRPr="00DC19AA">
        <w:rPr>
          <w:rFonts w:ascii="Times New Roman" w:hAnsi="Times New Roman"/>
          <w:sz w:val="28"/>
          <w:szCs w:val="28"/>
        </w:rPr>
        <w:t xml:space="preserve"> согласно договору аренды (субаренды) нежилого помещения и фактически произведенных и документально подтвержденных затрат.</w:t>
      </w:r>
    </w:p>
    <w:p w:rsidR="00264452" w:rsidRPr="00DC19AA" w:rsidRDefault="0028511B" w:rsidP="0026445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2.</w:t>
      </w:r>
      <w:r w:rsidR="00211C57" w:rsidRPr="00DC19AA">
        <w:rPr>
          <w:rFonts w:ascii="Times New Roman" w:hAnsi="Times New Roman" w:cs="Times New Roman"/>
          <w:sz w:val="28"/>
          <w:szCs w:val="28"/>
        </w:rPr>
        <w:t>3.</w:t>
      </w:r>
      <w:r w:rsidR="000B723F" w:rsidRPr="00DC19AA">
        <w:rPr>
          <w:rFonts w:ascii="Times New Roman" w:hAnsi="Times New Roman" w:cs="Times New Roman"/>
          <w:sz w:val="28"/>
          <w:szCs w:val="28"/>
        </w:rPr>
        <w:t>9</w:t>
      </w:r>
      <w:r w:rsidRPr="00DC19AA">
        <w:rPr>
          <w:rFonts w:ascii="Times New Roman" w:hAnsi="Times New Roman" w:cs="Times New Roman"/>
          <w:sz w:val="28"/>
          <w:szCs w:val="28"/>
        </w:rPr>
        <w:t xml:space="preserve">. </w:t>
      </w:r>
      <w:r w:rsidR="00264452" w:rsidRPr="00DC19AA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предпринимателей, </w:t>
      </w:r>
      <w:r w:rsidR="00515583" w:rsidRPr="00DC19AA">
        <w:rPr>
          <w:rFonts w:ascii="Times New Roman" w:hAnsi="Times New Roman" w:cs="Times New Roman"/>
          <w:sz w:val="28"/>
          <w:szCs w:val="28"/>
        </w:rPr>
        <w:t xml:space="preserve">состоящих на налоговом учете в Ханты-Мансийском автономном округе </w:t>
      </w:r>
      <w:r w:rsidR="009971F9" w:rsidRPr="00DC19AA">
        <w:rPr>
          <w:rFonts w:ascii="Times New Roman" w:hAnsi="Times New Roman" w:cs="Times New Roman"/>
          <w:sz w:val="28"/>
          <w:szCs w:val="28"/>
        </w:rPr>
        <w:t>–</w:t>
      </w:r>
      <w:r w:rsidR="00515583" w:rsidRPr="00DC19AA">
        <w:rPr>
          <w:rFonts w:ascii="Times New Roman" w:hAnsi="Times New Roman" w:cs="Times New Roman"/>
          <w:sz w:val="28"/>
          <w:szCs w:val="28"/>
        </w:rPr>
        <w:t xml:space="preserve"> Югре</w:t>
      </w:r>
      <w:r w:rsidR="009971F9" w:rsidRPr="00DC19AA">
        <w:rPr>
          <w:rFonts w:ascii="Times New Roman" w:hAnsi="Times New Roman" w:cs="Times New Roman"/>
          <w:sz w:val="28"/>
          <w:szCs w:val="28"/>
        </w:rPr>
        <w:t>,</w:t>
      </w:r>
      <w:r w:rsidR="00264452" w:rsidRPr="00DC19AA">
        <w:rPr>
          <w:rFonts w:ascii="Times New Roman" w:hAnsi="Times New Roman" w:cs="Times New Roman"/>
          <w:sz w:val="28"/>
          <w:szCs w:val="28"/>
        </w:rPr>
        <w:t xml:space="preserve"> - документ, подтверждающий право собственности на нежилое помещение или право пользования нежилым помещением</w:t>
      </w:r>
      <w:r w:rsidR="009971F9" w:rsidRPr="00DC19AA">
        <w:rPr>
          <w:rFonts w:ascii="Times New Roman" w:hAnsi="Times New Roman" w:cs="Times New Roman"/>
          <w:sz w:val="28"/>
          <w:szCs w:val="28"/>
        </w:rPr>
        <w:t xml:space="preserve"> (аренда, субаренда, безвозмездное пользование)</w:t>
      </w:r>
      <w:r w:rsidR="00264452" w:rsidRPr="00DC19AA">
        <w:rPr>
          <w:rFonts w:ascii="Times New Roman" w:hAnsi="Times New Roman" w:cs="Times New Roman"/>
          <w:sz w:val="28"/>
          <w:szCs w:val="28"/>
        </w:rPr>
        <w:t>, используемым в целях осуществления социально значимого вида деятельности.</w:t>
      </w:r>
    </w:p>
    <w:p w:rsidR="008A4688" w:rsidRPr="00DC19AA" w:rsidRDefault="00A36C5D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lastRenderedPageBreak/>
        <w:t xml:space="preserve">2.3.10. </w:t>
      </w:r>
      <w:r w:rsidR="008A4688" w:rsidRPr="00DC19AA">
        <w:rPr>
          <w:rFonts w:ascii="Times New Roman" w:hAnsi="Times New Roman" w:cs="Times New Roman"/>
          <w:sz w:val="28"/>
          <w:szCs w:val="28"/>
        </w:rPr>
        <w:t>Участник отбора представляет документы на возмещение фактически произведенных и документально подтвержденных затрат, соответствующих видам субсидируемых затрат</w:t>
      </w:r>
      <w:r w:rsidR="008B55A6" w:rsidRPr="00DC19AA">
        <w:rPr>
          <w:rFonts w:ascii="Times New Roman" w:hAnsi="Times New Roman" w:cs="Times New Roman"/>
          <w:sz w:val="28"/>
          <w:szCs w:val="28"/>
        </w:rPr>
        <w:t xml:space="preserve"> и</w:t>
      </w:r>
      <w:r w:rsidR="008A4688" w:rsidRPr="00DC19AA">
        <w:rPr>
          <w:rFonts w:ascii="Times New Roman" w:hAnsi="Times New Roman" w:cs="Times New Roman"/>
          <w:sz w:val="28"/>
          <w:szCs w:val="28"/>
        </w:rPr>
        <w:t xml:space="preserve"> условиям, установленным в </w:t>
      </w:r>
      <w:hyperlink r:id="rId24" w:history="1">
        <w:r w:rsidR="008A4688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подпунктах 3.2.</w:t>
        </w:r>
        <w:r w:rsidR="008B55A6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</w:t>
        </w:r>
      </w:hyperlink>
      <w:r w:rsidR="008B55A6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-</w:t>
      </w:r>
      <w:hyperlink r:id="rId25" w:history="1">
        <w:r w:rsidR="008A4688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3.2.5 пункта 3.2</w:t>
        </w:r>
      </w:hyperlink>
      <w:r w:rsidR="008A4688" w:rsidRPr="00DC19AA">
        <w:rPr>
          <w:rFonts w:ascii="Times New Roman" w:hAnsi="Times New Roman" w:cs="Times New Roman"/>
          <w:sz w:val="28"/>
          <w:szCs w:val="28"/>
        </w:rPr>
        <w:t xml:space="preserve"> Порядка.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44460A" w:rsidRPr="00DC19AA">
        <w:rPr>
          <w:rFonts w:ascii="Times New Roman" w:hAnsi="Times New Roman" w:cs="Times New Roman"/>
          <w:sz w:val="28"/>
          <w:szCs w:val="28"/>
        </w:rPr>
        <w:t>.</w:t>
      </w:r>
    </w:p>
    <w:p w:rsidR="008A0EE7" w:rsidRPr="00DC19AA" w:rsidRDefault="0032717C" w:rsidP="00FC321D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2</w:t>
      </w:r>
      <w:r w:rsidR="0036134D" w:rsidRPr="00DC19AA">
        <w:rPr>
          <w:sz w:val="28"/>
          <w:szCs w:val="28"/>
        </w:rPr>
        <w:t>.</w:t>
      </w:r>
      <w:r w:rsidR="002E3C3D" w:rsidRPr="00DC19AA">
        <w:rPr>
          <w:sz w:val="28"/>
          <w:szCs w:val="28"/>
        </w:rPr>
        <w:t>4</w:t>
      </w:r>
      <w:r w:rsidR="0036134D" w:rsidRPr="00DC19AA">
        <w:rPr>
          <w:sz w:val="28"/>
          <w:szCs w:val="28"/>
        </w:rPr>
        <w:t xml:space="preserve">. </w:t>
      </w:r>
      <w:r w:rsidR="008A0EE7" w:rsidRPr="00DC19AA">
        <w:rPr>
          <w:sz w:val="28"/>
          <w:szCs w:val="28"/>
        </w:rPr>
        <w:t>Подпункт 2.12.1 изложить в следующей редакции:</w:t>
      </w:r>
    </w:p>
    <w:p w:rsidR="008A0EE7" w:rsidRPr="00DC19AA" w:rsidRDefault="008A0EE7" w:rsidP="008A0EE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«2.12.1. В порядке межведомственного информационного взаимодействия, установленном Федеральным </w:t>
      </w:r>
      <w:hyperlink r:id="rId26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от 27.07.2010 №210-ФЗ "Об организации предоставления государственных и муниципальных услуг", в Федеральной налоговой службе Российской Федерации:</w:t>
      </w:r>
    </w:p>
    <w:p w:rsidR="008A0EE7" w:rsidRPr="00DC19AA" w:rsidRDefault="008A0EE7" w:rsidP="008A0EE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A0EE7" w:rsidRPr="00DC19AA" w:rsidRDefault="008A0EE7" w:rsidP="008A0EE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сведения об отсутствии в реестре дисквалифицированных лиц сведений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8A0EE7" w:rsidRPr="00DC19AA" w:rsidRDefault="008A0EE7" w:rsidP="008A0EE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лиц, Единого государственного реестра индивидуальных предпринимателей.».</w:t>
      </w:r>
    </w:p>
    <w:p w:rsidR="008A0EE7" w:rsidRPr="00DC19AA" w:rsidRDefault="008A0EE7" w:rsidP="00FC321D">
      <w:pPr>
        <w:pStyle w:val="ConsPlusNormal"/>
        <w:ind w:firstLine="709"/>
        <w:jc w:val="both"/>
        <w:rPr>
          <w:sz w:val="28"/>
          <w:szCs w:val="28"/>
        </w:rPr>
      </w:pPr>
    </w:p>
    <w:p w:rsidR="00B470E2" w:rsidRPr="00DC19AA" w:rsidRDefault="008A0EE7" w:rsidP="00FC321D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2.5. </w:t>
      </w:r>
      <w:r w:rsidR="00B470E2" w:rsidRPr="00DC19AA">
        <w:rPr>
          <w:sz w:val="28"/>
          <w:szCs w:val="28"/>
        </w:rPr>
        <w:t>В а</w:t>
      </w:r>
      <w:r w:rsidR="0032717C" w:rsidRPr="00DC19AA">
        <w:rPr>
          <w:sz w:val="28"/>
          <w:szCs w:val="28"/>
        </w:rPr>
        <w:t>бзац</w:t>
      </w:r>
      <w:r w:rsidR="00B470E2" w:rsidRPr="00DC19AA">
        <w:rPr>
          <w:sz w:val="28"/>
          <w:szCs w:val="28"/>
        </w:rPr>
        <w:t>е</w:t>
      </w:r>
      <w:r w:rsidR="0032717C" w:rsidRPr="00DC19AA">
        <w:rPr>
          <w:sz w:val="28"/>
          <w:szCs w:val="28"/>
        </w:rPr>
        <w:t xml:space="preserve"> второ</w:t>
      </w:r>
      <w:r w:rsidR="00B470E2" w:rsidRPr="00DC19AA">
        <w:rPr>
          <w:sz w:val="28"/>
          <w:szCs w:val="28"/>
        </w:rPr>
        <w:t>м</w:t>
      </w:r>
      <w:r w:rsidR="0032717C" w:rsidRPr="00DC19AA">
        <w:rPr>
          <w:sz w:val="28"/>
          <w:szCs w:val="28"/>
        </w:rPr>
        <w:t xml:space="preserve"> п</w:t>
      </w:r>
      <w:r w:rsidR="0036134D" w:rsidRPr="00DC19AA">
        <w:rPr>
          <w:rStyle w:val="a5"/>
          <w:color w:val="auto"/>
          <w:sz w:val="28"/>
          <w:szCs w:val="28"/>
          <w:u w:val="none"/>
        </w:rPr>
        <w:t>ункт</w:t>
      </w:r>
      <w:r w:rsidR="0032717C" w:rsidRPr="00DC19AA">
        <w:rPr>
          <w:rStyle w:val="a5"/>
          <w:color w:val="auto"/>
          <w:sz w:val="28"/>
          <w:szCs w:val="28"/>
          <w:u w:val="none"/>
        </w:rPr>
        <w:t>а</w:t>
      </w:r>
      <w:r w:rsidR="0036134D" w:rsidRPr="00DC19AA">
        <w:rPr>
          <w:rStyle w:val="a5"/>
          <w:color w:val="auto"/>
          <w:sz w:val="28"/>
          <w:szCs w:val="28"/>
          <w:u w:val="none"/>
        </w:rPr>
        <w:t xml:space="preserve"> 2.</w:t>
      </w:r>
      <w:r w:rsidR="0032717C" w:rsidRPr="00DC19AA">
        <w:rPr>
          <w:rStyle w:val="a5"/>
          <w:color w:val="auto"/>
          <w:sz w:val="28"/>
          <w:szCs w:val="28"/>
          <w:u w:val="none"/>
        </w:rPr>
        <w:t>16</w:t>
      </w:r>
      <w:r w:rsidR="00B470E2" w:rsidRPr="00DC19AA">
        <w:rPr>
          <w:rStyle w:val="a5"/>
          <w:color w:val="auto"/>
          <w:sz w:val="28"/>
          <w:szCs w:val="28"/>
          <w:u w:val="none"/>
        </w:rPr>
        <w:t xml:space="preserve"> слова </w:t>
      </w:r>
      <w:r w:rsidR="000D6D71" w:rsidRPr="00DC19AA">
        <w:rPr>
          <w:sz w:val="28"/>
          <w:szCs w:val="28"/>
        </w:rPr>
        <w:t>«</w:t>
      </w:r>
      <w:r w:rsidR="00B470E2" w:rsidRPr="00DC19AA">
        <w:rPr>
          <w:sz w:val="28"/>
          <w:szCs w:val="28"/>
        </w:rPr>
        <w:t>Развитие инновационного и молодежного предпринимательства</w:t>
      </w:r>
      <w:r w:rsidR="000D6D71" w:rsidRPr="00DC19AA">
        <w:rPr>
          <w:sz w:val="28"/>
          <w:szCs w:val="28"/>
        </w:rPr>
        <w:t>»</w:t>
      </w:r>
      <w:r w:rsidR="000809B2" w:rsidRPr="00DC19AA">
        <w:rPr>
          <w:sz w:val="28"/>
          <w:szCs w:val="28"/>
        </w:rPr>
        <w:t xml:space="preserve"> заменить словами </w:t>
      </w:r>
      <w:r w:rsidR="000D6D71" w:rsidRPr="00DC19AA">
        <w:rPr>
          <w:sz w:val="28"/>
          <w:szCs w:val="28"/>
        </w:rPr>
        <w:t>«</w:t>
      </w:r>
      <w:r w:rsidR="00B470E2" w:rsidRPr="00DC19AA">
        <w:rPr>
          <w:sz w:val="28"/>
          <w:szCs w:val="28"/>
        </w:rPr>
        <w:t xml:space="preserve">Региональный проект </w:t>
      </w:r>
      <w:r w:rsidR="000D6D71" w:rsidRPr="00DC19AA">
        <w:rPr>
          <w:sz w:val="28"/>
          <w:szCs w:val="28"/>
        </w:rPr>
        <w:t>«</w:t>
      </w:r>
      <w:r w:rsidR="00B470E2" w:rsidRPr="00DC19AA">
        <w:rPr>
          <w:sz w:val="28"/>
          <w:szCs w:val="28"/>
        </w:rPr>
        <w:t>Создание условий для легкого старта и комфортного ведения бизнеса</w:t>
      </w:r>
      <w:r w:rsidR="000D6D71" w:rsidRPr="00DC19AA">
        <w:rPr>
          <w:sz w:val="28"/>
          <w:szCs w:val="28"/>
        </w:rPr>
        <w:t>»</w:t>
      </w:r>
      <w:r w:rsidR="00B470E2" w:rsidRPr="00DC19AA">
        <w:rPr>
          <w:sz w:val="28"/>
          <w:szCs w:val="28"/>
        </w:rPr>
        <w:t>.</w:t>
      </w:r>
    </w:p>
    <w:p w:rsidR="000809B2" w:rsidRPr="00DC19AA" w:rsidRDefault="000809B2" w:rsidP="00FC321D">
      <w:pPr>
        <w:pStyle w:val="ConsPlusNormal"/>
        <w:ind w:firstLine="709"/>
        <w:jc w:val="both"/>
        <w:rPr>
          <w:sz w:val="28"/>
          <w:szCs w:val="28"/>
        </w:rPr>
      </w:pPr>
    </w:p>
    <w:p w:rsidR="00BF2A2B" w:rsidRPr="00DC19AA" w:rsidRDefault="003F76DA" w:rsidP="00DF7459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3</w:t>
      </w:r>
      <w:r w:rsidR="0036134D" w:rsidRPr="00DC19AA">
        <w:rPr>
          <w:sz w:val="28"/>
          <w:szCs w:val="28"/>
        </w:rPr>
        <w:t xml:space="preserve">. </w:t>
      </w:r>
      <w:r w:rsidR="00BF2A2B" w:rsidRPr="00DC19AA">
        <w:rPr>
          <w:sz w:val="28"/>
          <w:szCs w:val="28"/>
        </w:rPr>
        <w:t>В разделе Ш:</w:t>
      </w:r>
    </w:p>
    <w:p w:rsidR="00FC77B4" w:rsidRPr="00DC19AA" w:rsidRDefault="00FC77B4" w:rsidP="00DF7459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3.1. Подпункт 3.2.1 </w:t>
      </w:r>
      <w:r w:rsidR="00374FE7" w:rsidRPr="00DC19AA">
        <w:rPr>
          <w:sz w:val="28"/>
          <w:szCs w:val="28"/>
        </w:rPr>
        <w:t xml:space="preserve">пункта 3.2 </w:t>
      </w:r>
      <w:r w:rsidRPr="00DC19AA">
        <w:rPr>
          <w:sz w:val="28"/>
          <w:szCs w:val="28"/>
        </w:rPr>
        <w:t>изложить в следующей редакции:</w:t>
      </w:r>
    </w:p>
    <w:p w:rsidR="00FC77B4" w:rsidRPr="00DC19AA" w:rsidRDefault="000D6D71" w:rsidP="00DF7459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«</w:t>
      </w:r>
      <w:r w:rsidR="00FC77B4" w:rsidRPr="00DC19AA">
        <w:rPr>
          <w:sz w:val="28"/>
          <w:szCs w:val="28"/>
        </w:rPr>
        <w:t xml:space="preserve">3.2.1. </w:t>
      </w:r>
      <w:r w:rsidR="00374FE7" w:rsidRPr="00DC19AA">
        <w:rPr>
          <w:sz w:val="28"/>
          <w:szCs w:val="28"/>
        </w:rPr>
        <w:t>Размер субсидии рассчитывается на основании представленных документов, подтверждающих фактически произведенные расходы участника отбора, с учетом установленного процента от общего объема затрат и в сумме не более установленного размера субсидии, определенного подпунктом 3.2.5 Порядка.</w:t>
      </w:r>
      <w:r w:rsidRPr="00DC19AA">
        <w:rPr>
          <w:sz w:val="28"/>
          <w:szCs w:val="28"/>
        </w:rPr>
        <w:t>»</w:t>
      </w:r>
      <w:r w:rsidR="00374FE7" w:rsidRPr="00DC19AA">
        <w:rPr>
          <w:sz w:val="28"/>
          <w:szCs w:val="28"/>
        </w:rPr>
        <w:t>.</w:t>
      </w:r>
    </w:p>
    <w:p w:rsidR="009971F9" w:rsidRPr="00DC19AA" w:rsidRDefault="003F76DA" w:rsidP="00673532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3</w:t>
      </w:r>
      <w:r w:rsidR="00BF2A2B" w:rsidRPr="00DC19AA">
        <w:rPr>
          <w:sz w:val="28"/>
          <w:szCs w:val="28"/>
        </w:rPr>
        <w:t>.</w:t>
      </w:r>
      <w:r w:rsidR="00374FE7" w:rsidRPr="00DC19AA">
        <w:rPr>
          <w:sz w:val="28"/>
          <w:szCs w:val="28"/>
        </w:rPr>
        <w:t>2</w:t>
      </w:r>
      <w:r w:rsidR="00A600DB" w:rsidRPr="00DC19AA">
        <w:rPr>
          <w:sz w:val="28"/>
          <w:szCs w:val="28"/>
        </w:rPr>
        <w:t>.</w:t>
      </w:r>
      <w:r w:rsidR="00C25C9E" w:rsidRPr="00DC19AA">
        <w:rPr>
          <w:sz w:val="28"/>
          <w:szCs w:val="28"/>
        </w:rPr>
        <w:t xml:space="preserve"> </w:t>
      </w:r>
      <w:r w:rsidR="009971F9" w:rsidRPr="00DC19AA">
        <w:rPr>
          <w:sz w:val="28"/>
          <w:szCs w:val="28"/>
        </w:rPr>
        <w:t>Подпункт 3.2.3 пункта 3.2 изложить в следующей редакции:</w:t>
      </w:r>
    </w:p>
    <w:p w:rsidR="00673532" w:rsidRPr="00DC19AA" w:rsidRDefault="009971F9" w:rsidP="00673532">
      <w:pPr>
        <w:pStyle w:val="HTM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«3.2.3. </w:t>
      </w:r>
      <w:r w:rsidR="00515583" w:rsidRPr="00DC19AA">
        <w:rPr>
          <w:rFonts w:ascii="Times New Roman" w:hAnsi="Times New Roman" w:cs="Times New Roman"/>
          <w:sz w:val="28"/>
          <w:szCs w:val="28"/>
        </w:rPr>
        <w:t>К возмещению принимаются затраты</w:t>
      </w:r>
      <w:r w:rsidR="002E3C3D" w:rsidRPr="00DC19AA">
        <w:rPr>
          <w:rFonts w:ascii="Times New Roman" w:hAnsi="Times New Roman" w:cs="Times New Roman"/>
          <w:sz w:val="28"/>
          <w:szCs w:val="28"/>
        </w:rPr>
        <w:t>, произведенные участником отбора</w:t>
      </w:r>
      <w:r w:rsidR="00673532" w:rsidRPr="00DC19AA">
        <w:rPr>
          <w:rFonts w:ascii="Times New Roman" w:hAnsi="Times New Roman" w:cs="Times New Roman"/>
          <w:sz w:val="28"/>
          <w:szCs w:val="28"/>
        </w:rPr>
        <w:t>:</w:t>
      </w:r>
    </w:p>
    <w:p w:rsidR="00673532" w:rsidRPr="00DC19AA" w:rsidRDefault="00673532" w:rsidP="00673532">
      <w:pPr>
        <w:pStyle w:val="HTM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</w:t>
      </w:r>
      <w:r w:rsidR="00515583" w:rsidRPr="00DC19AA">
        <w:rPr>
          <w:rFonts w:ascii="Times New Roman" w:hAnsi="Times New Roman" w:cs="Times New Roman"/>
          <w:sz w:val="28"/>
          <w:szCs w:val="28"/>
        </w:rPr>
        <w:t xml:space="preserve"> по виду деятельности</w:t>
      </w:r>
      <w:r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515583" w:rsidRPr="00DC19AA">
        <w:rPr>
          <w:rFonts w:ascii="Times New Roman" w:hAnsi="Times New Roman" w:cs="Times New Roman"/>
          <w:sz w:val="28"/>
          <w:szCs w:val="28"/>
        </w:rPr>
        <w:t>указанному в заявке и содержащемуся в выписке из Единого государственного реестра юридических лиц, Единого государственного реестра индивидуальных предпринимателей</w:t>
      </w:r>
      <w:r w:rsidRPr="00DC19AA">
        <w:rPr>
          <w:rFonts w:ascii="Times New Roman" w:hAnsi="Times New Roman" w:cs="Times New Roman"/>
          <w:sz w:val="28"/>
          <w:szCs w:val="28"/>
        </w:rPr>
        <w:t>;</w:t>
      </w:r>
    </w:p>
    <w:p w:rsidR="00515583" w:rsidRPr="00DC19AA" w:rsidRDefault="00673532" w:rsidP="00673532">
      <w:pPr>
        <w:pStyle w:val="HTM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в целях</w:t>
      </w:r>
      <w:r w:rsidR="009971F9" w:rsidRPr="00DC19AA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Pr="00DC19AA">
        <w:rPr>
          <w:rFonts w:ascii="Times New Roman" w:hAnsi="Times New Roman" w:cs="Times New Roman"/>
          <w:sz w:val="28"/>
          <w:szCs w:val="28"/>
        </w:rPr>
        <w:t>ения деятельности</w:t>
      </w:r>
      <w:r w:rsidR="009971F9" w:rsidRPr="00DC19AA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</w:t>
      </w:r>
      <w:r w:rsidRPr="00DC19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FE7" w:rsidRPr="00DC19AA" w:rsidRDefault="00515583" w:rsidP="00FC321D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3.3. </w:t>
      </w:r>
      <w:r w:rsidR="00374FE7" w:rsidRPr="00DC19AA">
        <w:rPr>
          <w:sz w:val="28"/>
          <w:szCs w:val="28"/>
        </w:rPr>
        <w:t>Подпункт 3.2.4 пункта 3.2 изложить в следующей редакции:</w:t>
      </w:r>
    </w:p>
    <w:p w:rsidR="00374FE7" w:rsidRPr="00DC19AA" w:rsidRDefault="000D6D71" w:rsidP="00FC321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374FE7" w:rsidRPr="00DC19AA">
        <w:rPr>
          <w:rFonts w:ascii="Times New Roman" w:hAnsi="Times New Roman" w:cs="Times New Roman"/>
          <w:sz w:val="28"/>
          <w:szCs w:val="28"/>
        </w:rPr>
        <w:t xml:space="preserve">3.2.4. К возмещению принимаются фактически произведенные и документально подтвержденные затраты, произведенные в течение 12 (двенадцати) </w:t>
      </w:r>
      <w:r w:rsidR="00374FE7" w:rsidRPr="00DC19AA">
        <w:rPr>
          <w:rFonts w:ascii="Times New Roman" w:hAnsi="Times New Roman" w:cs="Times New Roman"/>
          <w:sz w:val="28"/>
          <w:szCs w:val="28"/>
        </w:rPr>
        <w:lastRenderedPageBreak/>
        <w:t>полных месяцев</w:t>
      </w:r>
      <w:r w:rsidR="00C81F36" w:rsidRPr="00DC19AA">
        <w:rPr>
          <w:rFonts w:ascii="Times New Roman" w:hAnsi="Times New Roman" w:cs="Times New Roman"/>
          <w:sz w:val="28"/>
          <w:szCs w:val="28"/>
        </w:rPr>
        <w:t xml:space="preserve"> до даты начала срока проведения</w:t>
      </w:r>
      <w:r w:rsidR="00A8264A" w:rsidRPr="00DC19AA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C81F36" w:rsidRPr="00DC19AA">
        <w:rPr>
          <w:rFonts w:ascii="Times New Roman" w:hAnsi="Times New Roman" w:cs="Times New Roman"/>
          <w:sz w:val="28"/>
          <w:szCs w:val="28"/>
        </w:rPr>
        <w:t xml:space="preserve"> (подачи (приема) заявок)</w:t>
      </w:r>
      <w:r w:rsidR="002B0FEE" w:rsidRPr="00DC19AA">
        <w:rPr>
          <w:rFonts w:ascii="Times New Roman" w:hAnsi="Times New Roman" w:cs="Times New Roman"/>
          <w:sz w:val="28"/>
          <w:szCs w:val="28"/>
        </w:rPr>
        <w:t>, установленной в объявлении о проведении отбора</w:t>
      </w:r>
      <w:r w:rsidR="00374FE7" w:rsidRPr="00DC19AA">
        <w:rPr>
          <w:rFonts w:ascii="Times New Roman" w:hAnsi="Times New Roman" w:cs="Times New Roman"/>
          <w:sz w:val="28"/>
          <w:szCs w:val="28"/>
        </w:rPr>
        <w:t>.</w:t>
      </w:r>
      <w:r w:rsidRPr="00DC19AA">
        <w:rPr>
          <w:rFonts w:ascii="Times New Roman" w:hAnsi="Times New Roman" w:cs="Times New Roman"/>
          <w:sz w:val="28"/>
          <w:szCs w:val="28"/>
        </w:rPr>
        <w:t>»</w:t>
      </w:r>
      <w:r w:rsidR="00374FE7" w:rsidRPr="00DC19AA">
        <w:rPr>
          <w:rFonts w:ascii="Times New Roman" w:hAnsi="Times New Roman" w:cs="Times New Roman"/>
          <w:sz w:val="28"/>
          <w:szCs w:val="28"/>
        </w:rPr>
        <w:t>.</w:t>
      </w:r>
    </w:p>
    <w:p w:rsidR="0036134D" w:rsidRPr="00DC19AA" w:rsidRDefault="00374FE7" w:rsidP="00FC321D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3.</w:t>
      </w:r>
      <w:r w:rsidR="009971F9" w:rsidRPr="00DC19AA">
        <w:rPr>
          <w:sz w:val="28"/>
          <w:szCs w:val="28"/>
        </w:rPr>
        <w:t>4</w:t>
      </w:r>
      <w:r w:rsidRPr="00DC19AA">
        <w:rPr>
          <w:sz w:val="28"/>
          <w:szCs w:val="28"/>
        </w:rPr>
        <w:t xml:space="preserve">. </w:t>
      </w:r>
      <w:r w:rsidR="00C25C9E" w:rsidRPr="00DC19AA">
        <w:rPr>
          <w:sz w:val="28"/>
          <w:szCs w:val="28"/>
        </w:rPr>
        <w:t xml:space="preserve">Подпункт 3.2.5 пункта 3.2 </w:t>
      </w:r>
      <w:r w:rsidR="0036134D" w:rsidRPr="00DC19AA">
        <w:rPr>
          <w:sz w:val="28"/>
          <w:szCs w:val="28"/>
        </w:rPr>
        <w:t>изложить в следующей редакции:</w:t>
      </w:r>
    </w:p>
    <w:p w:rsidR="00C25C9E" w:rsidRPr="00DC19AA" w:rsidRDefault="000D6D71" w:rsidP="00FC321D">
      <w:pPr>
        <w:pStyle w:val="HTM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C25C9E" w:rsidRPr="00DC19AA">
        <w:rPr>
          <w:rFonts w:ascii="Times New Roman" w:hAnsi="Times New Roman" w:cs="Times New Roman"/>
          <w:sz w:val="28"/>
          <w:szCs w:val="28"/>
        </w:rPr>
        <w:t>3.2.5. Виды субсидируемых затрат, размер субсидии, специальные условия предоставления субсидии</w:t>
      </w:r>
      <w:r w:rsidR="00374FE7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C25C9E" w:rsidRPr="00DC19AA">
        <w:rPr>
          <w:rFonts w:ascii="Times New Roman" w:hAnsi="Times New Roman" w:cs="Times New Roman"/>
          <w:sz w:val="28"/>
          <w:szCs w:val="28"/>
        </w:rPr>
        <w:t>отражены в таблице</w:t>
      </w:r>
      <w:r w:rsidR="00115943" w:rsidRPr="00DC19AA">
        <w:rPr>
          <w:rFonts w:ascii="Times New Roman" w:hAnsi="Times New Roman" w:cs="Times New Roman"/>
          <w:sz w:val="28"/>
          <w:szCs w:val="28"/>
        </w:rPr>
        <w:t>:</w:t>
      </w:r>
    </w:p>
    <w:p w:rsidR="0036134D" w:rsidRPr="00DC19AA" w:rsidRDefault="0036134D" w:rsidP="0036134D">
      <w:pPr>
        <w:pStyle w:val="HTML"/>
        <w:spacing w:after="0" w:line="240" w:lineRule="auto"/>
        <w:jc w:val="right"/>
        <w:rPr>
          <w:rFonts w:ascii="Times New Roman" w:hAnsi="Times New Roman" w:cs="Times New Roman"/>
        </w:rPr>
      </w:pPr>
      <w:bookmarkStart w:id="2" w:name="Par87"/>
      <w:bookmarkEnd w:id="2"/>
    </w:p>
    <w:p w:rsidR="0036134D" w:rsidRPr="00DC19AA" w:rsidRDefault="0036134D" w:rsidP="0036134D">
      <w:pPr>
        <w:pStyle w:val="HTML"/>
        <w:spacing w:after="0" w:line="240" w:lineRule="auto"/>
        <w:jc w:val="right"/>
        <w:rPr>
          <w:rFonts w:ascii="Times New Roman" w:hAnsi="Times New Roman" w:cs="Times New Roman"/>
        </w:rPr>
      </w:pPr>
      <w:r w:rsidRPr="00DC19AA">
        <w:rPr>
          <w:rFonts w:ascii="Times New Roman" w:hAnsi="Times New Roman" w:cs="Times New Roman"/>
        </w:rPr>
        <w:t xml:space="preserve"> </w:t>
      </w:r>
      <w:r w:rsidR="000D6D71" w:rsidRPr="00DC19AA">
        <w:rPr>
          <w:rFonts w:ascii="Times New Roman" w:hAnsi="Times New Roman" w:cs="Times New Roman"/>
        </w:rPr>
        <w:t>«</w:t>
      </w:r>
      <w:r w:rsidRPr="00DC19AA">
        <w:rPr>
          <w:rFonts w:ascii="Times New Roman" w:hAnsi="Times New Roman" w:cs="Times New Roman"/>
        </w:rPr>
        <w:t>Таблица</w:t>
      </w:r>
      <w:r w:rsidR="00F42131" w:rsidRPr="00DC19AA">
        <w:rPr>
          <w:rFonts w:ascii="Times New Roman" w:hAnsi="Times New Roman" w:cs="Times New Roman"/>
        </w:rPr>
        <w:t xml:space="preserve"> </w:t>
      </w:r>
    </w:p>
    <w:p w:rsidR="0036134D" w:rsidRPr="00DC19AA" w:rsidRDefault="0036134D" w:rsidP="0036134D">
      <w:pPr>
        <w:pStyle w:val="HTML"/>
        <w:spacing w:after="0" w:line="240" w:lineRule="auto"/>
        <w:jc w:val="both"/>
        <w:rPr>
          <w:rFonts w:ascii="Times New Roman" w:hAnsi="Times New Roman" w:cs="Times New Roman"/>
        </w:rPr>
      </w:pPr>
      <w:r w:rsidRPr="00DC19AA">
        <w:rPr>
          <w:rFonts w:ascii="Times New Roman" w:hAnsi="Times New Roman" w:cs="Times New Roman"/>
        </w:rPr>
        <w:t> 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4"/>
        <w:gridCol w:w="2995"/>
        <w:gridCol w:w="6087"/>
      </w:tblGrid>
      <w:tr w:rsidR="00F42131" w:rsidRPr="00DC19AA" w:rsidTr="00C5615D">
        <w:tc>
          <w:tcPr>
            <w:tcW w:w="528" w:type="dxa"/>
          </w:tcPr>
          <w:p w:rsidR="00F42131" w:rsidRPr="00DC19AA" w:rsidRDefault="00F42131" w:rsidP="00410A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2131" w:rsidRPr="00DC19AA" w:rsidRDefault="00F42131" w:rsidP="00410A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019" w:type="dxa"/>
            <w:gridSpan w:val="2"/>
            <w:hideMark/>
          </w:tcPr>
          <w:p w:rsidR="00F42131" w:rsidRPr="00DC19AA" w:rsidRDefault="00F42131" w:rsidP="00410A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Виды субсидируемых затрат</w:t>
            </w:r>
          </w:p>
        </w:tc>
        <w:tc>
          <w:tcPr>
            <w:tcW w:w="6087" w:type="dxa"/>
            <w:hideMark/>
          </w:tcPr>
          <w:p w:rsidR="00F42131" w:rsidRPr="00DC19AA" w:rsidRDefault="00F42131" w:rsidP="00410A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Размер субсидии, специальные условия предоставления субсидии</w:t>
            </w:r>
          </w:p>
        </w:tc>
      </w:tr>
      <w:tr w:rsidR="005147BC" w:rsidRPr="00DC19AA" w:rsidTr="00704F53">
        <w:tc>
          <w:tcPr>
            <w:tcW w:w="9634" w:type="dxa"/>
            <w:gridSpan w:val="4"/>
          </w:tcPr>
          <w:p w:rsidR="005147BC" w:rsidRPr="00DC19AA" w:rsidRDefault="001C6A09" w:rsidP="00FC321D">
            <w:pPr>
              <w:pStyle w:val="HTML"/>
              <w:rPr>
                <w:rFonts w:ascii="Times New Roman" w:hAnsi="Times New Roman" w:cs="Times New Roman"/>
              </w:rPr>
            </w:pPr>
            <w:r w:rsidRPr="00DC19AA">
              <w:rPr>
                <w:rFonts w:ascii="Times New Roman" w:hAnsi="Times New Roman" w:cs="Times New Roman"/>
              </w:rPr>
              <w:t>Финансовая поддержка субъектов малого и среднего предпринимательства</w:t>
            </w:r>
            <w:r w:rsidR="00F16EF3" w:rsidRPr="00DC19AA">
              <w:rPr>
                <w:rFonts w:ascii="Times New Roman" w:hAnsi="Times New Roman" w:cs="Times New Roman"/>
              </w:rPr>
              <w:t xml:space="preserve"> (далее - Субъекты), </w:t>
            </w:r>
            <w:r w:rsidRPr="00DC19AA">
              <w:rPr>
                <w:rFonts w:ascii="Times New Roman" w:hAnsi="Times New Roman" w:cs="Times New Roman"/>
              </w:rPr>
              <w:t>осуществляющих социально значимые виды деятельности, определенные в муниципальном образовании</w:t>
            </w:r>
            <w:r w:rsidR="003158F3" w:rsidRPr="00DC19AA">
              <w:rPr>
                <w:rFonts w:ascii="Times New Roman" w:hAnsi="Times New Roman" w:cs="Times New Roman"/>
              </w:rPr>
              <w:t>,</w:t>
            </w:r>
            <w:r w:rsidRPr="00DC19AA">
              <w:rPr>
                <w:rFonts w:ascii="Times New Roman" w:hAnsi="Times New Roman" w:cs="Times New Roman"/>
              </w:rPr>
              <w:t xml:space="preserve"> </w:t>
            </w:r>
            <w:r w:rsidR="005147BC" w:rsidRPr="00DC19AA">
              <w:rPr>
                <w:rStyle w:val="a5"/>
                <w:rFonts w:ascii="Times New Roman" w:hAnsi="Times New Roman"/>
                <w:color w:val="auto"/>
                <w:u w:val="none"/>
              </w:rPr>
              <w:t xml:space="preserve">в рамках </w:t>
            </w:r>
            <w:r w:rsidRPr="00DC19AA">
              <w:rPr>
                <w:rFonts w:ascii="Times New Roman" w:hAnsi="Times New Roman" w:cs="Times New Roman"/>
              </w:rPr>
              <w:t>основн</w:t>
            </w:r>
            <w:r w:rsidR="00F16EF3" w:rsidRPr="00DC19AA">
              <w:rPr>
                <w:rFonts w:ascii="Times New Roman" w:hAnsi="Times New Roman" w:cs="Times New Roman"/>
              </w:rPr>
              <w:t>ых</w:t>
            </w:r>
            <w:r w:rsidRPr="00DC19AA">
              <w:rPr>
                <w:rFonts w:ascii="Times New Roman" w:hAnsi="Times New Roman" w:cs="Times New Roman"/>
              </w:rPr>
              <w:t xml:space="preserve"> мероприяти</w:t>
            </w:r>
            <w:r w:rsidR="00F16EF3" w:rsidRPr="00DC19AA">
              <w:rPr>
                <w:rFonts w:ascii="Times New Roman" w:hAnsi="Times New Roman" w:cs="Times New Roman"/>
              </w:rPr>
              <w:t>й</w:t>
            </w:r>
            <w:r w:rsidRPr="00DC19AA">
              <w:rPr>
                <w:rFonts w:ascii="Times New Roman" w:hAnsi="Times New Roman" w:cs="Times New Roman"/>
              </w:rPr>
              <w:t xml:space="preserve"> муниципальной программы </w:t>
            </w:r>
            <w:r w:rsidR="000D6D71" w:rsidRPr="00DC19AA">
              <w:rPr>
                <w:rFonts w:ascii="Times New Roman" w:hAnsi="Times New Roman" w:cs="Times New Roman"/>
              </w:rPr>
              <w:t>«</w:t>
            </w:r>
            <w:r w:rsidRPr="00DC19AA">
              <w:rPr>
                <w:rFonts w:ascii="Times New Roman" w:hAnsi="Times New Roman" w:cs="Times New Roman"/>
              </w:rPr>
              <w:t>Р</w:t>
            </w:r>
            <w:r w:rsidR="005147BC" w:rsidRPr="00DC19AA">
              <w:rPr>
                <w:rStyle w:val="a5"/>
                <w:rFonts w:ascii="Times New Roman" w:hAnsi="Times New Roman"/>
                <w:color w:val="auto"/>
                <w:u w:val="none"/>
              </w:rPr>
              <w:t>егиональн</w:t>
            </w:r>
            <w:r w:rsidRPr="00DC19AA">
              <w:rPr>
                <w:rStyle w:val="a5"/>
                <w:rFonts w:ascii="Times New Roman" w:hAnsi="Times New Roman"/>
                <w:color w:val="auto"/>
                <w:u w:val="none"/>
              </w:rPr>
              <w:t>ый</w:t>
            </w:r>
            <w:r w:rsidR="005147BC" w:rsidRPr="00DC19AA">
              <w:rPr>
                <w:rStyle w:val="a5"/>
                <w:rFonts w:ascii="Times New Roman" w:hAnsi="Times New Roman"/>
                <w:color w:val="auto"/>
                <w:u w:val="none"/>
              </w:rPr>
              <w:t xml:space="preserve"> проект</w:t>
            </w:r>
            <w:r w:rsidR="005147BC" w:rsidRPr="00DC19AA">
              <w:rPr>
                <w:rFonts w:ascii="Times New Roman" w:hAnsi="Times New Roman" w:cs="Times New Roman"/>
              </w:rPr>
              <w:t xml:space="preserve"> </w:t>
            </w:r>
            <w:r w:rsidR="000D6D71" w:rsidRPr="00DC19AA">
              <w:rPr>
                <w:rFonts w:ascii="Times New Roman" w:hAnsi="Times New Roman" w:cs="Times New Roman"/>
              </w:rPr>
              <w:t>«</w:t>
            </w:r>
            <w:r w:rsidR="005147BC" w:rsidRPr="00DC19AA">
              <w:rPr>
                <w:rFonts w:ascii="Times New Roman" w:hAnsi="Times New Roman" w:cs="Times New Roman"/>
              </w:rPr>
              <w:t>Акселерация субъектов малого и среднего предпринимательства</w:t>
            </w:r>
            <w:r w:rsidR="000D6D71" w:rsidRPr="00DC19AA">
              <w:rPr>
                <w:rFonts w:ascii="Times New Roman" w:hAnsi="Times New Roman" w:cs="Times New Roman"/>
              </w:rPr>
              <w:t>»</w:t>
            </w:r>
            <w:r w:rsidR="00F16EF3" w:rsidRPr="00DC19AA">
              <w:rPr>
                <w:rFonts w:ascii="Times New Roman" w:hAnsi="Times New Roman" w:cs="Times New Roman"/>
              </w:rPr>
              <w:t xml:space="preserve">, </w:t>
            </w:r>
            <w:r w:rsidR="000D6D71" w:rsidRPr="00DC19AA">
              <w:rPr>
                <w:rFonts w:ascii="Times New Roman" w:hAnsi="Times New Roman" w:cs="Times New Roman"/>
              </w:rPr>
              <w:t>«</w:t>
            </w:r>
            <w:r w:rsidR="00FC321D" w:rsidRPr="00DC19AA">
              <w:rPr>
                <w:rFonts w:ascii="Times New Roman" w:hAnsi="Times New Roman" w:cs="Times New Roman"/>
              </w:rPr>
              <w:t>Финансовая поддержка субъектов малого и среднего предпринимательства, осуществляющих социально значимые виды деятельности, определенные в муниципальном образовании, и деятельность в сфере социального предпринимательства»</w:t>
            </w:r>
            <w:r w:rsidR="00FC321D" w:rsidRPr="00DC19AA">
              <w:t xml:space="preserve"> </w:t>
            </w:r>
          </w:p>
        </w:tc>
      </w:tr>
      <w:tr w:rsidR="00F42131" w:rsidRPr="00DC19AA" w:rsidTr="00C5615D">
        <w:tc>
          <w:tcPr>
            <w:tcW w:w="528" w:type="dxa"/>
          </w:tcPr>
          <w:p w:rsidR="00F42131" w:rsidRPr="00DC19AA" w:rsidRDefault="00F42131" w:rsidP="00410A99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19" w:type="dxa"/>
            <w:gridSpan w:val="2"/>
            <w:hideMark/>
          </w:tcPr>
          <w:p w:rsidR="00F42131" w:rsidRPr="00DC19AA" w:rsidRDefault="00F42131" w:rsidP="00410A99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Возмещение части затрат на аренду (субаренду) нежилых помещений </w:t>
            </w:r>
          </w:p>
          <w:p w:rsidR="00F42131" w:rsidRPr="00DC19AA" w:rsidRDefault="00F42131" w:rsidP="00410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hideMark/>
          </w:tcPr>
          <w:p w:rsidR="00F42131" w:rsidRPr="00DC19AA" w:rsidRDefault="00F42131" w:rsidP="00410A99">
            <w:pPr>
              <w:spacing w:after="0" w:line="240" w:lineRule="auto"/>
              <w:ind w:left="130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субсидия предоставляется на аренду (субаренду) нежилых помещений в размере не более 50% от о</w:t>
            </w:r>
            <w:r w:rsidR="00FD4AEB" w:rsidRPr="00DC19AA">
              <w:rPr>
                <w:rFonts w:ascii="Times New Roman" w:hAnsi="Times New Roman"/>
                <w:sz w:val="20"/>
                <w:szCs w:val="20"/>
              </w:rPr>
              <w:t xml:space="preserve">бщего объема затрат и не более </w:t>
            </w:r>
            <w:r w:rsidR="00A2050A" w:rsidRPr="00DC19AA">
              <w:rPr>
                <w:rFonts w:ascii="Times New Roman" w:hAnsi="Times New Roman"/>
                <w:sz w:val="20"/>
                <w:szCs w:val="20"/>
              </w:rPr>
              <w:t>4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 xml:space="preserve">00 тыс. рублей в год на одного Субъекта. </w:t>
            </w:r>
          </w:p>
          <w:p w:rsidR="00F42131" w:rsidRPr="00DC19AA" w:rsidRDefault="00F42131" w:rsidP="00410A99">
            <w:pPr>
              <w:spacing w:after="0" w:line="240" w:lineRule="auto"/>
              <w:ind w:left="130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Субъектам осуществляется возмещение арендных платежей за нежилые помещения,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</w:t>
            </w:r>
            <w:hyperlink r:id="rId27" w:history="1">
              <w:r w:rsidRPr="00DC19AA"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 w:rsidRPr="00DC19AA">
              <w:rPr>
                <w:rFonts w:ascii="Times New Roman" w:hAnsi="Times New Roman"/>
                <w:sz w:val="20"/>
                <w:szCs w:val="20"/>
              </w:rPr>
              <w:t xml:space="preserve"> №209-ФЗ.</w:t>
            </w:r>
          </w:p>
          <w:p w:rsidR="00F42131" w:rsidRPr="00DC19AA" w:rsidRDefault="00F42131" w:rsidP="00410A99">
            <w:pPr>
              <w:spacing w:after="0" w:line="240" w:lineRule="auto"/>
              <w:ind w:left="130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К возмещению принимаются затраты Субъектов по договорам аренды (субаренды) нежилых помещений, заключенным в установленной действующим законодательством форме, и зарегистрированным, если иное не установлено законом, без учета коммунальных </w:t>
            </w:r>
            <w:r w:rsidR="00BA206D" w:rsidRPr="00DC19AA">
              <w:rPr>
                <w:rFonts w:ascii="Times New Roman" w:hAnsi="Times New Roman"/>
                <w:sz w:val="20"/>
                <w:szCs w:val="20"/>
              </w:rPr>
              <w:t xml:space="preserve"> и эксплуатационных  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услуг</w:t>
            </w:r>
          </w:p>
        </w:tc>
      </w:tr>
      <w:tr w:rsidR="00F42131" w:rsidRPr="00DC19AA" w:rsidTr="00C5615D">
        <w:tc>
          <w:tcPr>
            <w:tcW w:w="528" w:type="dxa"/>
          </w:tcPr>
          <w:p w:rsidR="00F42131" w:rsidRPr="00DC19AA" w:rsidRDefault="00F42131" w:rsidP="00410A99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019" w:type="dxa"/>
            <w:gridSpan w:val="2"/>
            <w:hideMark/>
          </w:tcPr>
          <w:p w:rsidR="00F42131" w:rsidRPr="00DC19AA" w:rsidRDefault="00F42131" w:rsidP="00410A99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Возмещение части затрат по приобретению нового оборудования (основных средств) и лицензионных программных продуктов </w:t>
            </w:r>
          </w:p>
          <w:p w:rsidR="00F42131" w:rsidRPr="00DC19AA" w:rsidRDefault="00F42131" w:rsidP="00410A99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  <w:hideMark/>
          </w:tcPr>
          <w:p w:rsidR="00F42131" w:rsidRPr="00DC19AA" w:rsidRDefault="00F42131" w:rsidP="00410A99">
            <w:pPr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субсидия предоставляется в размере не более 80% от о</w:t>
            </w:r>
            <w:r w:rsidR="00FD4AEB" w:rsidRPr="00DC19AA">
              <w:rPr>
                <w:rFonts w:ascii="Times New Roman" w:hAnsi="Times New Roman"/>
                <w:sz w:val="20"/>
                <w:szCs w:val="20"/>
              </w:rPr>
              <w:t>бщего объема затрат и не более 5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00 тыс. рублей в год на одного Субъекта.</w:t>
            </w:r>
          </w:p>
          <w:p w:rsidR="00F42131" w:rsidRPr="00DC19AA" w:rsidRDefault="00F42131" w:rsidP="00410A99">
            <w:pPr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Возмещение затрат Субъектам осуществляется на:</w:t>
            </w:r>
          </w:p>
          <w:p w:rsidR="00F42131" w:rsidRPr="00DC19AA" w:rsidRDefault="00F42131" w:rsidP="00410A99">
            <w:pPr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- приобретение нового оборудования, относящегося к основным средствам (далее - оборудование), стоимостью более 20 тыс. рублей за единицу, и относящегося к группировке 320 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«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Информационное, компьютерное и телекоммуникационное оборудование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»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 xml:space="preserve"> или к группировке 330 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«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Прочие машины и оборудование, включая хозяйственный инвентарь, и другие объекты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»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 xml:space="preserve"> Общероссийского </w:t>
            </w:r>
            <w:hyperlink r:id="rId28" w:history="1">
              <w:r w:rsidRPr="00DC19AA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классификатора</w:t>
              </w:r>
            </w:hyperlink>
            <w:r w:rsidRPr="00DC19AA">
              <w:rPr>
                <w:rFonts w:ascii="Times New Roman" w:hAnsi="Times New Roman"/>
                <w:sz w:val="20"/>
                <w:szCs w:val="20"/>
              </w:rPr>
      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№2018-ст (далее – ОКОФ). Возмещению не подлежат затраты Субъектов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производства), на доставку и монтаж оборудования;</w:t>
            </w:r>
          </w:p>
          <w:p w:rsidR="00F42131" w:rsidRPr="00DC19AA" w:rsidRDefault="00F42131" w:rsidP="000809B2">
            <w:pPr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-  приобретение лицензионных программных продуктов, относящихся к группировке 730 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«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Программное обеспечение и базы данных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»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 xml:space="preserve"> ОКОФ, при обязательном предъявлении документа, подтверждающего, что приобретенный продукт лицензионный.</w:t>
            </w:r>
          </w:p>
        </w:tc>
      </w:tr>
      <w:tr w:rsidR="00F42131" w:rsidRPr="00DC19AA" w:rsidTr="00C5615D">
        <w:tc>
          <w:tcPr>
            <w:tcW w:w="528" w:type="dxa"/>
          </w:tcPr>
          <w:p w:rsidR="00F42131" w:rsidRPr="00DC19AA" w:rsidRDefault="00F42131" w:rsidP="00410A99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  <w:r w:rsidRPr="00DC19AA">
              <w:rPr>
                <w:sz w:val="20"/>
                <w:szCs w:val="20"/>
              </w:rPr>
              <w:t>3.</w:t>
            </w:r>
          </w:p>
        </w:tc>
        <w:tc>
          <w:tcPr>
            <w:tcW w:w="3019" w:type="dxa"/>
            <w:gridSpan w:val="2"/>
          </w:tcPr>
          <w:p w:rsidR="00F42131" w:rsidRPr="00DC19AA" w:rsidRDefault="00F42131" w:rsidP="00410A99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  <w:r w:rsidRPr="00DC19AA">
              <w:rPr>
                <w:sz w:val="20"/>
                <w:szCs w:val="20"/>
              </w:rPr>
              <w:t>Возмещение части затрат на приобретение сырья, необходимого для производства продуктов питания</w:t>
            </w:r>
          </w:p>
        </w:tc>
        <w:tc>
          <w:tcPr>
            <w:tcW w:w="6087" w:type="dxa"/>
          </w:tcPr>
          <w:p w:rsidR="00F42131" w:rsidRPr="00DC19AA" w:rsidRDefault="00F42131" w:rsidP="00410A99">
            <w:pPr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субсидия предоставляется в размере не более 50% от общего объема затрат и не более 300 тыс. рублей в год на одного Субъекта</w:t>
            </w:r>
          </w:p>
        </w:tc>
      </w:tr>
      <w:tr w:rsidR="00C5615D" w:rsidRPr="00DC19AA" w:rsidTr="00276F69">
        <w:trPr>
          <w:trHeight w:val="416"/>
        </w:trPr>
        <w:tc>
          <w:tcPr>
            <w:tcW w:w="9634" w:type="dxa"/>
            <w:gridSpan w:val="4"/>
          </w:tcPr>
          <w:p w:rsidR="00C70DF9" w:rsidRPr="00DC19AA" w:rsidRDefault="00C5615D" w:rsidP="00C70DF9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Финансовая поддержка </w:t>
            </w:r>
            <w:r w:rsidR="00F16EF3" w:rsidRPr="00DC19AA">
              <w:rPr>
                <w:rFonts w:ascii="Times New Roman" w:hAnsi="Times New Roman"/>
                <w:sz w:val="20"/>
                <w:szCs w:val="20"/>
              </w:rPr>
              <w:t>С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убъектов</w:t>
            </w:r>
            <w:r w:rsidR="001643F5" w:rsidRPr="00DC19AA">
              <w:rPr>
                <w:rFonts w:ascii="Times New Roman" w:hAnsi="Times New Roman"/>
                <w:sz w:val="20"/>
                <w:szCs w:val="20"/>
              </w:rPr>
              <w:t xml:space="preserve"> (впервые зарегистрированных и действующих менее 1 года)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 xml:space="preserve"> осуществляющих социально значимые виды деятельности, определенные в муниципальном образовании</w:t>
            </w:r>
            <w:r w:rsidR="00F16EF3" w:rsidRPr="00DC19AA">
              <w:rPr>
                <w:rFonts w:ascii="Times New Roman" w:hAnsi="Times New Roman"/>
                <w:sz w:val="20"/>
                <w:szCs w:val="20"/>
              </w:rPr>
              <w:t>,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9AA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в рамках 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основного мероприятия муниципальной программы</w:t>
            </w:r>
            <w:r w:rsidRPr="00DC19AA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="000D6D71" w:rsidRPr="00DC19AA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DC19AA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Региональный проект 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«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Создание условий для легкого старта и комфортного ведения бизнеса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»</w:t>
            </w:r>
            <w:r w:rsidR="00F16EF3" w:rsidRPr="00DC19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C321D" w:rsidRPr="00DC19AA">
              <w:rPr>
                <w:rFonts w:ascii="Times New Roman" w:hAnsi="Times New Roman"/>
                <w:sz w:val="20"/>
                <w:szCs w:val="20"/>
              </w:rPr>
              <w:t>«Финансовая поддержка субъектов малого и среднего предпринима</w:t>
            </w:r>
            <w:r w:rsidR="00FC321D" w:rsidRPr="00DC19AA">
              <w:rPr>
                <w:rFonts w:ascii="Times New Roman" w:hAnsi="Times New Roman"/>
                <w:sz w:val="20"/>
                <w:szCs w:val="20"/>
              </w:rPr>
              <w:lastRenderedPageBreak/>
              <w:t>тельства, осуществляющих социально значимые виды деятельности, определенные в муниципальном образовании, и деятельность в сфере социального предпринимательства»</w:t>
            </w:r>
            <w:r w:rsidR="00FC321D" w:rsidRPr="00DC19AA">
              <w:t xml:space="preserve"> </w:t>
            </w:r>
            <w:r w:rsidR="00F16EF3" w:rsidRPr="00DC19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0DF9" w:rsidRPr="00DC19AA">
              <w:rPr>
                <w:rFonts w:ascii="Times New Roman" w:hAnsi="Times New Roman"/>
                <w:sz w:val="20"/>
                <w:szCs w:val="20"/>
              </w:rPr>
              <w:t>предоставляется на один или все нижеперечисленные виды субсидируемых затрат в размере не более 50% от общего объема затрат и не более 900 тыс. рублей в год на одного Субъекта</w:t>
            </w:r>
          </w:p>
          <w:p w:rsidR="00C5615D" w:rsidRPr="00DC19AA" w:rsidRDefault="00C5615D" w:rsidP="00C5615D">
            <w:pPr>
              <w:spacing w:after="0" w:line="240" w:lineRule="auto"/>
              <w:ind w:left="143"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615D" w:rsidRPr="00DC19AA" w:rsidTr="00C5615D">
        <w:trPr>
          <w:trHeight w:val="416"/>
        </w:trPr>
        <w:tc>
          <w:tcPr>
            <w:tcW w:w="528" w:type="dxa"/>
          </w:tcPr>
          <w:p w:rsidR="00C5615D" w:rsidRPr="00DC19AA" w:rsidRDefault="00C5615D" w:rsidP="00410A99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  <w:r w:rsidRPr="00DC1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019" w:type="dxa"/>
            <w:gridSpan w:val="2"/>
          </w:tcPr>
          <w:p w:rsidR="00C5615D" w:rsidRPr="00DC19AA" w:rsidRDefault="00C5615D" w:rsidP="00C5615D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Возмещение части затрат на- аренду (субаренду) нежилых помещений</w:t>
            </w:r>
          </w:p>
          <w:p w:rsidR="00C5615D" w:rsidRPr="00DC19AA" w:rsidRDefault="00C5615D" w:rsidP="00E46EA1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</w:p>
        </w:tc>
        <w:tc>
          <w:tcPr>
            <w:tcW w:w="6087" w:type="dxa"/>
          </w:tcPr>
          <w:p w:rsidR="00C5615D" w:rsidRPr="00DC19AA" w:rsidRDefault="00C5615D" w:rsidP="00C5615D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Субъектам осуществляется возмещение арендных платежей за нежилые помещения,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</w:t>
            </w:r>
            <w:hyperlink r:id="rId29" w:history="1">
              <w:r w:rsidRPr="00DC19AA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DC19AA">
              <w:rPr>
                <w:rFonts w:ascii="Times New Roman" w:hAnsi="Times New Roman"/>
                <w:sz w:val="20"/>
                <w:szCs w:val="20"/>
              </w:rPr>
              <w:t xml:space="preserve"> №209-ФЗ.</w:t>
            </w:r>
          </w:p>
          <w:p w:rsidR="00C5615D" w:rsidRPr="00DC19AA" w:rsidRDefault="00C5615D" w:rsidP="00C5615D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К возмещению принимаются затраты Субъектов по договорам аренды (субаренды) нежилых помещений, заключенным в установленной действующим законодательством форме, и зарегистрированным, если иное не установлено законом, без учета коммунальных и </w:t>
            </w:r>
            <w:proofErr w:type="gramStart"/>
            <w:r w:rsidRPr="00DC19AA">
              <w:rPr>
                <w:rFonts w:ascii="Times New Roman" w:hAnsi="Times New Roman"/>
                <w:sz w:val="20"/>
                <w:szCs w:val="20"/>
              </w:rPr>
              <w:t>эксплуатационных  услуг</w:t>
            </w:r>
            <w:proofErr w:type="gramEnd"/>
          </w:p>
          <w:p w:rsidR="00C5615D" w:rsidRPr="00DC19AA" w:rsidRDefault="00C5615D" w:rsidP="00410A99">
            <w:pPr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615D" w:rsidRPr="00DC19AA" w:rsidTr="00C5615D">
        <w:trPr>
          <w:trHeight w:val="416"/>
        </w:trPr>
        <w:tc>
          <w:tcPr>
            <w:tcW w:w="528" w:type="dxa"/>
          </w:tcPr>
          <w:p w:rsidR="00C5615D" w:rsidRPr="00DC19AA" w:rsidRDefault="00C5615D" w:rsidP="00410A99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  <w:r w:rsidRPr="00DC19AA">
              <w:rPr>
                <w:sz w:val="20"/>
                <w:szCs w:val="20"/>
              </w:rPr>
              <w:t>2.</w:t>
            </w:r>
          </w:p>
        </w:tc>
        <w:tc>
          <w:tcPr>
            <w:tcW w:w="3019" w:type="dxa"/>
            <w:gridSpan w:val="2"/>
          </w:tcPr>
          <w:p w:rsidR="00C5615D" w:rsidRPr="00DC19AA" w:rsidRDefault="00C5615D" w:rsidP="00C5615D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Возмещение части затрат на- приобретение основных средств (нового оборудования, оргтехники)</w:t>
            </w:r>
          </w:p>
          <w:p w:rsidR="00C5615D" w:rsidRPr="00DC19AA" w:rsidRDefault="00C5615D" w:rsidP="00C5615D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7" w:type="dxa"/>
          </w:tcPr>
          <w:p w:rsidR="00C5615D" w:rsidRPr="00DC19AA" w:rsidRDefault="00C5615D" w:rsidP="00C5615D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 xml:space="preserve">Возмещение затрат Субъектам осуществляется на приобретение нового оборудования, оргтехники, относящихся к основным средствам (далее - оборудование), стоимостью более 20 тыс. рублей за единицу, и относящегося к группировке 320 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«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Информационное, компьютерное и телекоммуникационное оборудование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»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 xml:space="preserve"> или к группировке 330 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«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>Прочие машины и оборудование, включая хозяйственный инвентарь, и другие объекты</w:t>
            </w:r>
            <w:r w:rsidR="000D6D71" w:rsidRPr="00DC19AA">
              <w:rPr>
                <w:rFonts w:ascii="Times New Roman" w:hAnsi="Times New Roman"/>
                <w:sz w:val="20"/>
                <w:szCs w:val="20"/>
              </w:rPr>
              <w:t>»</w:t>
            </w:r>
            <w:r w:rsidRPr="00DC19AA">
              <w:rPr>
                <w:rFonts w:ascii="Times New Roman" w:hAnsi="Times New Roman"/>
                <w:sz w:val="20"/>
                <w:szCs w:val="20"/>
              </w:rPr>
              <w:t xml:space="preserve"> ОКОФ. </w:t>
            </w:r>
          </w:p>
          <w:p w:rsidR="00C5615D" w:rsidRPr="00DC19AA" w:rsidRDefault="00C5615D" w:rsidP="00C5615D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Возмещению не подлежат затраты Субъектов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производства), на доставку и монтаж оборудования</w:t>
            </w:r>
          </w:p>
          <w:p w:rsidR="00C5615D" w:rsidRPr="00DC19AA" w:rsidRDefault="00C5615D" w:rsidP="00C5615D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677" w:rsidRPr="00DC19AA" w:rsidTr="00D00519">
        <w:trPr>
          <w:trHeight w:val="849"/>
        </w:trPr>
        <w:tc>
          <w:tcPr>
            <w:tcW w:w="552" w:type="dxa"/>
            <w:gridSpan w:val="2"/>
          </w:tcPr>
          <w:p w:rsidR="005F1677" w:rsidRPr="00DC19AA" w:rsidRDefault="00FC321D" w:rsidP="00FC321D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  <w:r w:rsidRPr="00DC19AA">
              <w:rPr>
                <w:sz w:val="20"/>
                <w:szCs w:val="20"/>
              </w:rPr>
              <w:t>3</w:t>
            </w:r>
            <w:r w:rsidR="005F1677" w:rsidRPr="00DC19AA">
              <w:rPr>
                <w:sz w:val="20"/>
                <w:szCs w:val="20"/>
              </w:rPr>
              <w:t>.</w:t>
            </w:r>
          </w:p>
        </w:tc>
        <w:tc>
          <w:tcPr>
            <w:tcW w:w="2995" w:type="dxa"/>
          </w:tcPr>
          <w:p w:rsidR="005F1677" w:rsidRPr="00DC19AA" w:rsidRDefault="00ED1008" w:rsidP="00FD4AEB">
            <w:pPr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Возмещение части затрат на выплаты по передаче прав на франшизу (паушальный взнос)</w:t>
            </w:r>
          </w:p>
        </w:tc>
        <w:tc>
          <w:tcPr>
            <w:tcW w:w="6087" w:type="dxa"/>
          </w:tcPr>
          <w:p w:rsidR="005F1677" w:rsidRPr="00DC19AA" w:rsidRDefault="00374FE7" w:rsidP="008D0D9E">
            <w:pPr>
              <w:spacing w:after="0" w:line="240" w:lineRule="auto"/>
              <w:ind w:left="142"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7010D" w:rsidRPr="00DC19AA" w:rsidRDefault="00ED0D8A" w:rsidP="00B27E93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».</w:t>
      </w:r>
    </w:p>
    <w:p w:rsidR="00D4264B" w:rsidRPr="00DC19AA" w:rsidRDefault="00247B1C" w:rsidP="00F72CA5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3</w:t>
      </w:r>
      <w:r w:rsidRPr="00DC19A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9971F9" w:rsidRPr="00DC19AA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DC19AA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F72CA5" w:rsidRPr="00DC19AA">
        <w:rPr>
          <w:rFonts w:ascii="Times New Roman" w:hAnsi="Times New Roman" w:cs="Times New Roman"/>
          <w:sz w:val="28"/>
          <w:szCs w:val="28"/>
          <w:highlight w:val="yellow"/>
        </w:rPr>
        <w:t>Абзац второй п</w:t>
      </w:r>
      <w:r w:rsidR="00D4264B" w:rsidRPr="00DC19AA">
        <w:rPr>
          <w:rFonts w:ascii="Times New Roman" w:hAnsi="Times New Roman" w:cs="Times New Roman"/>
          <w:sz w:val="28"/>
          <w:szCs w:val="28"/>
          <w:highlight w:val="yellow"/>
        </w:rPr>
        <w:t>ункт</w:t>
      </w:r>
      <w:r w:rsidR="00F72CA5" w:rsidRPr="00DC19AA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D4264B" w:rsidRPr="00DC19AA">
        <w:rPr>
          <w:rFonts w:ascii="Times New Roman" w:hAnsi="Times New Roman" w:cs="Times New Roman"/>
          <w:sz w:val="28"/>
          <w:szCs w:val="28"/>
          <w:highlight w:val="yellow"/>
        </w:rPr>
        <w:t xml:space="preserve"> 3.4 дополнить </w:t>
      </w:r>
      <w:r w:rsidR="00F72CA5" w:rsidRPr="00DC19AA">
        <w:rPr>
          <w:rFonts w:ascii="Times New Roman" w:hAnsi="Times New Roman" w:cs="Times New Roman"/>
          <w:sz w:val="28"/>
          <w:szCs w:val="28"/>
          <w:highlight w:val="yellow"/>
        </w:rPr>
        <w:t xml:space="preserve">словами </w:t>
      </w:r>
      <w:r w:rsidR="00D4264B" w:rsidRPr="00DC19AA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F72CA5" w:rsidRPr="00DC19AA">
        <w:rPr>
          <w:rFonts w:ascii="Times New Roman" w:hAnsi="Times New Roman" w:cs="Times New Roman"/>
          <w:sz w:val="28"/>
          <w:szCs w:val="28"/>
          <w:highlight w:val="yellow"/>
        </w:rPr>
        <w:t>от 30.05.2017 №29-н</w:t>
      </w:r>
      <w:r w:rsidR="00DB486A" w:rsidRPr="00DC19AA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D4264B" w:rsidRPr="00DC19AA">
        <w:rPr>
          <w:rFonts w:ascii="Times New Roman" w:hAnsi="Times New Roman" w:cs="Times New Roman"/>
          <w:sz w:val="28"/>
          <w:szCs w:val="28"/>
          <w:highlight w:val="yellow"/>
        </w:rPr>
        <w:t>.».</w:t>
      </w:r>
    </w:p>
    <w:p w:rsidR="00551657" w:rsidRPr="00DC19AA" w:rsidRDefault="00D4264B" w:rsidP="00E46EA1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3.</w:t>
      </w:r>
      <w:r w:rsidR="009971F9" w:rsidRPr="00DC19AA">
        <w:rPr>
          <w:rFonts w:ascii="Times New Roman" w:hAnsi="Times New Roman" w:cs="Times New Roman"/>
          <w:sz w:val="28"/>
          <w:szCs w:val="28"/>
        </w:rPr>
        <w:t>6</w:t>
      </w:r>
      <w:r w:rsidRPr="00DC19AA">
        <w:rPr>
          <w:rFonts w:ascii="Times New Roman" w:hAnsi="Times New Roman" w:cs="Times New Roman"/>
          <w:sz w:val="28"/>
          <w:szCs w:val="28"/>
        </w:rPr>
        <w:t xml:space="preserve">. </w:t>
      </w:r>
      <w:r w:rsidR="00E1000A" w:rsidRPr="00DC19AA">
        <w:rPr>
          <w:rFonts w:ascii="Times New Roman" w:hAnsi="Times New Roman" w:cs="Times New Roman"/>
          <w:sz w:val="28"/>
          <w:szCs w:val="28"/>
        </w:rPr>
        <w:t>П</w:t>
      </w:r>
      <w:r w:rsidR="00551657" w:rsidRPr="00DC19AA">
        <w:rPr>
          <w:rFonts w:ascii="Times New Roman" w:hAnsi="Times New Roman" w:cs="Times New Roman"/>
          <w:sz w:val="28"/>
          <w:szCs w:val="28"/>
        </w:rPr>
        <w:t>ункт 3.7</w:t>
      </w:r>
      <w:r w:rsidR="00E1000A" w:rsidRPr="00DC19A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51657" w:rsidRPr="00DC19AA">
        <w:rPr>
          <w:rFonts w:ascii="Times New Roman" w:hAnsi="Times New Roman" w:cs="Times New Roman"/>
          <w:sz w:val="28"/>
          <w:szCs w:val="28"/>
        </w:rPr>
        <w:t>:</w:t>
      </w:r>
    </w:p>
    <w:p w:rsidR="00E1000A" w:rsidRPr="00DC19AA" w:rsidRDefault="000D6D71" w:rsidP="00E1000A">
      <w:pPr>
        <w:pStyle w:val="ConsPlusNormal"/>
        <w:ind w:firstLine="540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«</w:t>
      </w:r>
      <w:r w:rsidR="00E1000A" w:rsidRPr="00DC19AA">
        <w:rPr>
          <w:sz w:val="28"/>
          <w:szCs w:val="28"/>
        </w:rPr>
        <w:t>3.7. В Соглашении должны быть предусмотрены:</w:t>
      </w:r>
    </w:p>
    <w:p w:rsidR="00E1000A" w:rsidRPr="00DC19AA" w:rsidRDefault="00E1000A" w:rsidP="00E1000A">
      <w:pPr>
        <w:pStyle w:val="ConsPlusNormal"/>
        <w:ind w:firstLine="540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- сроки и формы представления получателем субсидии в Департамент отчетности;</w:t>
      </w:r>
    </w:p>
    <w:p w:rsidR="00E1000A" w:rsidRPr="00DC19AA" w:rsidRDefault="00E1000A" w:rsidP="00E1000A">
      <w:pPr>
        <w:pStyle w:val="ConsPlusNormal"/>
        <w:ind w:firstLine="540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- согласие получателя субсидии на осуществление Департаментом и органом государственного (муниципального) финансового контроля проверок</w:t>
      </w:r>
      <w:r w:rsidR="00DC19AA">
        <w:rPr>
          <w:sz w:val="28"/>
          <w:szCs w:val="28"/>
        </w:rPr>
        <w:t xml:space="preserve"> </w:t>
      </w:r>
      <w:r w:rsidR="00DC19AA" w:rsidRPr="00DC19AA">
        <w:rPr>
          <w:sz w:val="28"/>
          <w:szCs w:val="28"/>
          <w:highlight w:val="yellow"/>
        </w:rPr>
        <w:t>(мониторинга)</w:t>
      </w:r>
      <w:r w:rsidRPr="00DC19AA">
        <w:rPr>
          <w:sz w:val="28"/>
          <w:szCs w:val="28"/>
        </w:rPr>
        <w:t xml:space="preserve"> соблюдения условий, целей и порядка предоставления субсидий (включая согласие на допуск представителей Департамента и органа государственного (муниципального) финансового контроля в служебные, складские и иные помещения или на открытые площадки для проведения проверок, начиная с даты предоставления субсидии, и согласие представлять необходимые для проведения проверки документы);</w:t>
      </w:r>
    </w:p>
    <w:p w:rsidR="00551657" w:rsidRPr="00DC19AA" w:rsidRDefault="00E46EA1" w:rsidP="00E46EA1">
      <w:pPr>
        <w:pStyle w:val="HTM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- обязательства получателя субсидии в случае уменьшения главному распорядителю как получателю бюджетных средств ранее доведенных лимитов бюджетных обязательств, указанных в </w:t>
      </w:r>
      <w:hyperlink r:id="rId30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1.3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Соглашении, о согласовании новых условий Соглашения или расторжении Соглашения при недостижении согласия по новым условиям</w:t>
      </w:r>
      <w:r w:rsidR="00551657" w:rsidRPr="00DC19AA">
        <w:rPr>
          <w:rFonts w:ascii="Times New Roman" w:hAnsi="Times New Roman" w:cs="Times New Roman"/>
          <w:sz w:val="28"/>
          <w:szCs w:val="28"/>
        </w:rPr>
        <w:t>;</w:t>
      </w:r>
    </w:p>
    <w:p w:rsidR="00551657" w:rsidRPr="00DC19AA" w:rsidRDefault="00551657" w:rsidP="0055165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lastRenderedPageBreak/>
        <w:t>- обязательство получателя субсидии о</w:t>
      </w:r>
      <w:r w:rsidR="004C16F7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Pr="00DC19AA">
        <w:rPr>
          <w:rFonts w:ascii="Times New Roman" w:hAnsi="Times New Roman" w:cs="Times New Roman"/>
          <w:sz w:val="28"/>
          <w:szCs w:val="28"/>
        </w:rPr>
        <w:t>создан</w:t>
      </w:r>
      <w:r w:rsidR="004C16F7" w:rsidRPr="00DC19AA">
        <w:rPr>
          <w:rFonts w:ascii="Times New Roman" w:hAnsi="Times New Roman" w:cs="Times New Roman"/>
          <w:sz w:val="28"/>
          <w:szCs w:val="28"/>
        </w:rPr>
        <w:t xml:space="preserve">ии не менее 1 </w:t>
      </w:r>
      <w:r w:rsidRPr="00DC19AA">
        <w:rPr>
          <w:rFonts w:ascii="Times New Roman" w:hAnsi="Times New Roman" w:cs="Times New Roman"/>
          <w:sz w:val="28"/>
          <w:szCs w:val="28"/>
        </w:rPr>
        <w:t>нов</w:t>
      </w:r>
      <w:r w:rsidR="004C16F7" w:rsidRPr="00DC19AA">
        <w:rPr>
          <w:rFonts w:ascii="Times New Roman" w:hAnsi="Times New Roman" w:cs="Times New Roman"/>
          <w:sz w:val="28"/>
          <w:szCs w:val="28"/>
        </w:rPr>
        <w:t>ого</w:t>
      </w:r>
      <w:r w:rsidRPr="00DC19AA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C16F7" w:rsidRPr="00DC19AA">
        <w:rPr>
          <w:rFonts w:ascii="Times New Roman" w:hAnsi="Times New Roman" w:cs="Times New Roman"/>
          <w:sz w:val="28"/>
          <w:szCs w:val="28"/>
        </w:rPr>
        <w:t>его</w:t>
      </w:r>
      <w:r w:rsidRPr="00DC19AA">
        <w:rPr>
          <w:rFonts w:ascii="Times New Roman" w:hAnsi="Times New Roman" w:cs="Times New Roman"/>
          <w:sz w:val="28"/>
          <w:szCs w:val="28"/>
        </w:rPr>
        <w:t xml:space="preserve"> мест</w:t>
      </w:r>
      <w:r w:rsidR="004C16F7" w:rsidRPr="00DC19AA">
        <w:rPr>
          <w:rFonts w:ascii="Times New Roman" w:hAnsi="Times New Roman" w:cs="Times New Roman"/>
          <w:sz w:val="28"/>
          <w:szCs w:val="28"/>
        </w:rPr>
        <w:t>а</w:t>
      </w:r>
      <w:r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FE6F5B" w:rsidRPr="00DC19AA">
        <w:rPr>
          <w:rFonts w:ascii="Times New Roman" w:hAnsi="Times New Roman" w:cs="Times New Roman"/>
          <w:sz w:val="28"/>
          <w:szCs w:val="28"/>
        </w:rPr>
        <w:t>в течение 1 месяца с даты заключения Соглашения и сохранение этого рабочего места в течение</w:t>
      </w:r>
      <w:r w:rsidRPr="00DC19AA">
        <w:rPr>
          <w:rFonts w:ascii="Times New Roman" w:hAnsi="Times New Roman" w:cs="Times New Roman"/>
          <w:sz w:val="28"/>
          <w:szCs w:val="28"/>
        </w:rPr>
        <w:t xml:space="preserve"> текущего финансового года, в котором получена субсиди</w:t>
      </w:r>
      <w:r w:rsidR="00FE6F5B" w:rsidRPr="00DC19AA">
        <w:rPr>
          <w:rFonts w:ascii="Times New Roman" w:hAnsi="Times New Roman" w:cs="Times New Roman"/>
          <w:sz w:val="28"/>
          <w:szCs w:val="28"/>
        </w:rPr>
        <w:t>я</w:t>
      </w:r>
      <w:r w:rsidRPr="00DC19AA">
        <w:rPr>
          <w:rFonts w:ascii="Times New Roman" w:hAnsi="Times New Roman" w:cs="Times New Roman"/>
          <w:sz w:val="28"/>
          <w:szCs w:val="28"/>
        </w:rPr>
        <w:t>.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Pr="00DC19AA">
        <w:rPr>
          <w:rFonts w:ascii="Times New Roman" w:hAnsi="Times New Roman" w:cs="Times New Roman"/>
          <w:sz w:val="28"/>
          <w:szCs w:val="28"/>
        </w:rPr>
        <w:t>.</w:t>
      </w:r>
    </w:p>
    <w:p w:rsidR="00A600DB" w:rsidRPr="00DC19AA" w:rsidRDefault="00F664CE" w:rsidP="00450CDF">
      <w:pPr>
        <w:pStyle w:val="HTM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3.</w:t>
      </w:r>
      <w:r w:rsidR="009971F9" w:rsidRPr="00DC19AA">
        <w:rPr>
          <w:rFonts w:ascii="Times New Roman" w:hAnsi="Times New Roman" w:cs="Times New Roman"/>
          <w:sz w:val="28"/>
          <w:szCs w:val="28"/>
        </w:rPr>
        <w:t>7</w:t>
      </w:r>
      <w:r w:rsidRPr="00DC19AA">
        <w:rPr>
          <w:rFonts w:ascii="Times New Roman" w:hAnsi="Times New Roman" w:cs="Times New Roman"/>
          <w:sz w:val="28"/>
          <w:szCs w:val="28"/>
        </w:rPr>
        <w:t xml:space="preserve">. </w:t>
      </w:r>
      <w:r w:rsidR="00A600DB" w:rsidRPr="00DC19AA">
        <w:rPr>
          <w:rFonts w:ascii="Times New Roman" w:hAnsi="Times New Roman" w:cs="Times New Roman"/>
          <w:sz w:val="28"/>
          <w:szCs w:val="28"/>
        </w:rPr>
        <w:t>П</w:t>
      </w:r>
      <w:r w:rsidR="00C8321A" w:rsidRPr="00DC19AA">
        <w:rPr>
          <w:rFonts w:ascii="Times New Roman" w:hAnsi="Times New Roman" w:cs="Times New Roman"/>
          <w:sz w:val="28"/>
          <w:szCs w:val="28"/>
        </w:rPr>
        <w:t>ункт 3.</w:t>
      </w:r>
      <w:r w:rsidR="00A600DB" w:rsidRPr="00DC19AA">
        <w:rPr>
          <w:rFonts w:ascii="Times New Roman" w:hAnsi="Times New Roman" w:cs="Times New Roman"/>
          <w:sz w:val="28"/>
          <w:szCs w:val="28"/>
        </w:rPr>
        <w:t>15 изложить в следующей редакции:</w:t>
      </w:r>
    </w:p>
    <w:p w:rsidR="00A600DB" w:rsidRPr="00DC19AA" w:rsidRDefault="000D6D71" w:rsidP="0047516B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A600DB" w:rsidRPr="00DC19AA">
        <w:rPr>
          <w:rFonts w:ascii="Times New Roman" w:hAnsi="Times New Roman" w:cs="Times New Roman"/>
          <w:sz w:val="28"/>
          <w:szCs w:val="28"/>
        </w:rPr>
        <w:t>3.15. Результат</w:t>
      </w:r>
      <w:r w:rsidR="000679C3" w:rsidRPr="00DC19AA">
        <w:rPr>
          <w:rFonts w:ascii="Times New Roman" w:hAnsi="Times New Roman" w:cs="Times New Roman"/>
          <w:sz w:val="28"/>
          <w:szCs w:val="28"/>
        </w:rPr>
        <w:t>ом</w:t>
      </w:r>
      <w:r w:rsidR="00A600DB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7D4F62" w:rsidRPr="00DC19AA">
        <w:rPr>
          <w:rFonts w:ascii="Times New Roman" w:hAnsi="Times New Roman" w:cs="Times New Roman"/>
          <w:sz w:val="28"/>
          <w:szCs w:val="28"/>
        </w:rPr>
        <w:t xml:space="preserve">(показателем) </w:t>
      </w:r>
      <w:r w:rsidR="00A600DB" w:rsidRPr="00DC19AA">
        <w:rPr>
          <w:rFonts w:ascii="Times New Roman" w:hAnsi="Times New Roman" w:cs="Times New Roman"/>
          <w:sz w:val="28"/>
          <w:szCs w:val="28"/>
        </w:rPr>
        <w:t>предоставления субсидии явля</w:t>
      </w:r>
      <w:r w:rsidR="000679C3" w:rsidRPr="00DC19AA">
        <w:rPr>
          <w:rFonts w:ascii="Times New Roman" w:hAnsi="Times New Roman" w:cs="Times New Roman"/>
          <w:sz w:val="28"/>
          <w:szCs w:val="28"/>
        </w:rPr>
        <w:t>е</w:t>
      </w:r>
      <w:r w:rsidR="00A600DB" w:rsidRPr="00DC19AA">
        <w:rPr>
          <w:rFonts w:ascii="Times New Roman" w:hAnsi="Times New Roman" w:cs="Times New Roman"/>
          <w:sz w:val="28"/>
          <w:szCs w:val="28"/>
        </w:rPr>
        <w:t>тся</w:t>
      </w:r>
      <w:r w:rsidR="000679C3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1C256C" w:rsidRPr="00DC19AA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450CDF" w:rsidRPr="00DC19AA">
        <w:rPr>
          <w:rFonts w:ascii="Times New Roman" w:hAnsi="Times New Roman" w:cs="Times New Roman"/>
          <w:sz w:val="28"/>
          <w:szCs w:val="28"/>
        </w:rPr>
        <w:t xml:space="preserve">не менее чем на 1 единицу </w:t>
      </w:r>
      <w:r w:rsidR="00A23AD7" w:rsidRPr="00DC19AA">
        <w:rPr>
          <w:rFonts w:ascii="Times New Roman" w:hAnsi="Times New Roman" w:cs="Times New Roman"/>
          <w:sz w:val="28"/>
          <w:szCs w:val="28"/>
        </w:rPr>
        <w:t>количеств</w:t>
      </w:r>
      <w:r w:rsidR="001C256C" w:rsidRPr="00DC19AA">
        <w:rPr>
          <w:rFonts w:ascii="Times New Roman" w:hAnsi="Times New Roman" w:cs="Times New Roman"/>
          <w:sz w:val="28"/>
          <w:szCs w:val="28"/>
        </w:rPr>
        <w:t>а</w:t>
      </w:r>
      <w:r w:rsidR="00A23AD7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855BE1" w:rsidRPr="00DC19AA">
        <w:rPr>
          <w:rFonts w:ascii="Times New Roman" w:hAnsi="Times New Roman" w:cs="Times New Roman"/>
          <w:sz w:val="28"/>
          <w:szCs w:val="28"/>
        </w:rPr>
        <w:t xml:space="preserve">созданных </w:t>
      </w:r>
      <w:r w:rsidR="001C256C" w:rsidRPr="00DC19AA">
        <w:rPr>
          <w:rFonts w:ascii="Times New Roman" w:hAnsi="Times New Roman" w:cs="Times New Roman"/>
          <w:sz w:val="28"/>
          <w:szCs w:val="28"/>
        </w:rPr>
        <w:t>новых рабочи</w:t>
      </w:r>
      <w:r w:rsidR="00A23AD7" w:rsidRPr="00DC19AA">
        <w:rPr>
          <w:rFonts w:ascii="Times New Roman" w:hAnsi="Times New Roman" w:cs="Times New Roman"/>
          <w:sz w:val="28"/>
          <w:szCs w:val="28"/>
        </w:rPr>
        <w:t>х мест</w:t>
      </w:r>
      <w:r w:rsidR="001C256C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B01513" w:rsidRPr="00DC19AA">
        <w:rPr>
          <w:rFonts w:ascii="Times New Roman" w:hAnsi="Times New Roman"/>
          <w:sz w:val="28"/>
          <w:szCs w:val="28"/>
        </w:rPr>
        <w:t xml:space="preserve">и сохранение </w:t>
      </w:r>
      <w:r w:rsidR="00450CDF" w:rsidRPr="00DC19AA">
        <w:rPr>
          <w:rFonts w:ascii="Times New Roman" w:hAnsi="Times New Roman"/>
          <w:sz w:val="28"/>
          <w:szCs w:val="28"/>
        </w:rPr>
        <w:t xml:space="preserve">рабочих мест </w:t>
      </w:r>
      <w:r w:rsidR="00551657" w:rsidRPr="00DC19AA">
        <w:rPr>
          <w:rFonts w:ascii="Times New Roman" w:hAnsi="Times New Roman" w:cs="Times New Roman"/>
          <w:sz w:val="28"/>
          <w:szCs w:val="28"/>
        </w:rPr>
        <w:t>получателями субсидии</w:t>
      </w:r>
      <w:r w:rsidR="00551657" w:rsidRPr="00DC19AA">
        <w:rPr>
          <w:rFonts w:ascii="Times New Roman" w:hAnsi="Times New Roman"/>
          <w:sz w:val="28"/>
          <w:szCs w:val="28"/>
        </w:rPr>
        <w:t xml:space="preserve"> </w:t>
      </w:r>
      <w:r w:rsidR="00B01513" w:rsidRPr="00DC19AA">
        <w:rPr>
          <w:rFonts w:ascii="Times New Roman" w:hAnsi="Times New Roman"/>
          <w:sz w:val="28"/>
          <w:szCs w:val="28"/>
        </w:rPr>
        <w:t xml:space="preserve">в течение </w:t>
      </w:r>
      <w:r w:rsidR="00FE6F5B" w:rsidRPr="00DC19AA">
        <w:rPr>
          <w:rFonts w:ascii="Times New Roman" w:hAnsi="Times New Roman"/>
          <w:sz w:val="28"/>
          <w:szCs w:val="28"/>
        </w:rPr>
        <w:t>текущего</w:t>
      </w:r>
      <w:r w:rsidR="00B01513" w:rsidRPr="00DC19AA">
        <w:rPr>
          <w:rFonts w:ascii="Times New Roman" w:hAnsi="Times New Roman"/>
          <w:sz w:val="28"/>
          <w:szCs w:val="28"/>
        </w:rPr>
        <w:t xml:space="preserve"> финансового года</w:t>
      </w:r>
      <w:r w:rsidR="00A600DB" w:rsidRPr="00DC19AA">
        <w:rPr>
          <w:rFonts w:ascii="Times New Roman" w:hAnsi="Times New Roman" w:cs="Times New Roman"/>
          <w:sz w:val="28"/>
          <w:szCs w:val="28"/>
        </w:rPr>
        <w:t>.</w:t>
      </w:r>
    </w:p>
    <w:p w:rsidR="00E72143" w:rsidRPr="00DC19AA" w:rsidRDefault="00E72143" w:rsidP="00E72143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7D4F62" w:rsidRPr="00DC19AA">
        <w:rPr>
          <w:rFonts w:ascii="Times New Roman" w:hAnsi="Times New Roman" w:cs="Times New Roman"/>
          <w:sz w:val="28"/>
          <w:szCs w:val="28"/>
        </w:rPr>
        <w:t xml:space="preserve">(показатели) </w:t>
      </w:r>
      <w:r w:rsidRPr="00DC19AA">
        <w:rPr>
          <w:rFonts w:ascii="Times New Roman" w:hAnsi="Times New Roman" w:cs="Times New Roman"/>
          <w:sz w:val="28"/>
          <w:szCs w:val="28"/>
        </w:rPr>
        <w:t>пред</w:t>
      </w:r>
      <w:r w:rsidR="004B6A14" w:rsidRPr="00DC19AA">
        <w:rPr>
          <w:rFonts w:ascii="Times New Roman" w:hAnsi="Times New Roman" w:cs="Times New Roman"/>
          <w:sz w:val="28"/>
          <w:szCs w:val="28"/>
        </w:rPr>
        <w:t>оставления субсидии соответствую</w:t>
      </w:r>
      <w:r w:rsidRPr="00DC19AA">
        <w:rPr>
          <w:rFonts w:ascii="Times New Roman" w:hAnsi="Times New Roman" w:cs="Times New Roman"/>
          <w:sz w:val="28"/>
          <w:szCs w:val="28"/>
        </w:rPr>
        <w:t>т результатам региональных проектов</w:t>
      </w:r>
      <w:r w:rsidR="007D4F62" w:rsidRPr="00DC19AA">
        <w:rPr>
          <w:rFonts w:ascii="Times New Roman" w:hAnsi="Times New Roman" w:cs="Times New Roman"/>
          <w:sz w:val="28"/>
          <w:szCs w:val="28"/>
        </w:rPr>
        <w:t xml:space="preserve"> «Создание условий для легкого старта и комфортного ведения бизнеса» и «Акселерация субъектов малого и среднего предпринимательства» государственной </w:t>
      </w:r>
      <w:hyperlink r:id="rId31" w:history="1">
        <w:r w:rsidR="007D4F62"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программы</w:t>
        </w:r>
      </w:hyperlink>
      <w:r w:rsidR="007D4F62" w:rsidRPr="00DC19A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«Развитие экономического потенциала», утвержденной постановлением Правительства Ханты-Мансийского автономного округа - Югры от </w:t>
      </w:r>
      <w:r w:rsidR="00F72CA5" w:rsidRPr="00DC19AA">
        <w:rPr>
          <w:rFonts w:ascii="Times New Roman" w:hAnsi="Times New Roman" w:cs="Times New Roman"/>
          <w:sz w:val="28"/>
          <w:szCs w:val="28"/>
          <w:highlight w:val="yellow"/>
        </w:rPr>
        <w:t>31.10.2021</w:t>
      </w:r>
      <w:r w:rsidR="007D4F62" w:rsidRPr="00DC19AA">
        <w:rPr>
          <w:rFonts w:ascii="Times New Roman" w:hAnsi="Times New Roman" w:cs="Times New Roman"/>
          <w:sz w:val="28"/>
          <w:szCs w:val="28"/>
          <w:highlight w:val="yellow"/>
        </w:rPr>
        <w:t xml:space="preserve"> №</w:t>
      </w:r>
      <w:r w:rsidR="00F72CA5" w:rsidRPr="00DC19AA">
        <w:rPr>
          <w:rFonts w:ascii="Times New Roman" w:hAnsi="Times New Roman" w:cs="Times New Roman"/>
          <w:sz w:val="28"/>
          <w:szCs w:val="28"/>
          <w:highlight w:val="yellow"/>
        </w:rPr>
        <w:t>483</w:t>
      </w:r>
      <w:r w:rsidR="007D4F62" w:rsidRPr="00DC19AA">
        <w:rPr>
          <w:rFonts w:ascii="Times New Roman" w:hAnsi="Times New Roman" w:cs="Times New Roman"/>
          <w:sz w:val="28"/>
          <w:szCs w:val="28"/>
          <w:highlight w:val="yellow"/>
        </w:rPr>
        <w:t>-п</w:t>
      </w:r>
      <w:r w:rsidR="007D4F62" w:rsidRPr="00DC19AA">
        <w:rPr>
          <w:rFonts w:ascii="Times New Roman" w:hAnsi="Times New Roman" w:cs="Times New Roman"/>
          <w:sz w:val="28"/>
          <w:szCs w:val="28"/>
        </w:rPr>
        <w:t xml:space="preserve"> «О государственной программе Ханты-Мансийского автономного округа - Югры «Развитие экономического потенциала», </w:t>
      </w:r>
      <w:r w:rsidRPr="00DC19AA">
        <w:rPr>
          <w:rFonts w:ascii="Times New Roman" w:hAnsi="Times New Roman" w:cs="Times New Roman"/>
          <w:sz w:val="28"/>
          <w:szCs w:val="28"/>
        </w:rPr>
        <w:t xml:space="preserve">и типам результатов предоставления субсидии, определенным в соответствии с установленным Министерством финансов Российской Федерации </w:t>
      </w:r>
      <w:hyperlink r:id="rId32" w:history="1">
        <w:r w:rsidRPr="00DC19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порядком</w:t>
        </w:r>
      </w:hyperlink>
      <w:r w:rsidRPr="00DC19AA"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результатов предоставления субсидии</w:t>
      </w:r>
      <w:r w:rsidR="007D4F62" w:rsidRPr="00DC19AA">
        <w:rPr>
          <w:rFonts w:ascii="Times New Roman" w:hAnsi="Times New Roman" w:cs="Times New Roman"/>
          <w:sz w:val="28"/>
          <w:szCs w:val="28"/>
        </w:rPr>
        <w:t>.».</w:t>
      </w:r>
    </w:p>
    <w:p w:rsidR="00067EC3" w:rsidRPr="00DC19AA" w:rsidRDefault="00067EC3" w:rsidP="00F27804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4</w:t>
      </w:r>
      <w:r w:rsidR="00BF2A2B" w:rsidRPr="00DC19AA">
        <w:rPr>
          <w:rFonts w:ascii="Times New Roman" w:hAnsi="Times New Roman" w:cs="Times New Roman"/>
          <w:sz w:val="28"/>
          <w:szCs w:val="28"/>
        </w:rPr>
        <w:t xml:space="preserve">. </w:t>
      </w:r>
      <w:r w:rsidR="00F27804" w:rsidRPr="00DC19AA">
        <w:rPr>
          <w:rFonts w:ascii="Times New Roman" w:hAnsi="Times New Roman" w:cs="Times New Roman"/>
          <w:sz w:val="28"/>
          <w:szCs w:val="28"/>
        </w:rPr>
        <w:t xml:space="preserve">Пункт 4.1 </w:t>
      </w:r>
      <w:r w:rsidR="00C8321A" w:rsidRPr="00DC19AA">
        <w:rPr>
          <w:rFonts w:ascii="Times New Roman" w:hAnsi="Times New Roman" w:cs="Times New Roman"/>
          <w:sz w:val="28"/>
          <w:szCs w:val="28"/>
        </w:rPr>
        <w:t>раздел</w:t>
      </w:r>
      <w:r w:rsidR="00F27804" w:rsidRPr="00DC19AA">
        <w:rPr>
          <w:rFonts w:ascii="Times New Roman" w:hAnsi="Times New Roman" w:cs="Times New Roman"/>
          <w:sz w:val="28"/>
          <w:szCs w:val="28"/>
        </w:rPr>
        <w:t>а</w:t>
      </w:r>
      <w:r w:rsidR="00C8321A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C8321A" w:rsidRPr="00DC19A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C19A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A417BA" w:rsidRPr="00DC19AA" w:rsidRDefault="000D6D71" w:rsidP="00F27804">
      <w:pPr>
        <w:pStyle w:val="HTM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«</w:t>
      </w:r>
      <w:r w:rsidR="00C8321A" w:rsidRPr="00DC19AA">
        <w:rPr>
          <w:rFonts w:ascii="Times New Roman" w:hAnsi="Times New Roman" w:cs="Times New Roman"/>
          <w:sz w:val="28"/>
          <w:szCs w:val="28"/>
        </w:rPr>
        <w:t xml:space="preserve">4.1. Получатель субсидии </w:t>
      </w:r>
      <w:r w:rsidR="00FD04C1" w:rsidRPr="00DC19AA">
        <w:rPr>
          <w:rFonts w:ascii="Times New Roman" w:hAnsi="Times New Roman" w:cs="Times New Roman"/>
          <w:sz w:val="28"/>
          <w:szCs w:val="28"/>
        </w:rPr>
        <w:t xml:space="preserve">в течение года, в котором заключено Соглашение, </w:t>
      </w:r>
      <w:r w:rsidR="00A417BA" w:rsidRPr="00DC19AA">
        <w:rPr>
          <w:rFonts w:ascii="Times New Roman" w:hAnsi="Times New Roman" w:cs="Times New Roman"/>
          <w:sz w:val="28"/>
          <w:szCs w:val="28"/>
        </w:rPr>
        <w:t xml:space="preserve">ежеквартально в срок до </w:t>
      </w:r>
      <w:r w:rsidR="00C4772B" w:rsidRPr="00DC19AA">
        <w:rPr>
          <w:rFonts w:ascii="Times New Roman" w:hAnsi="Times New Roman" w:cs="Times New Roman"/>
          <w:sz w:val="28"/>
          <w:szCs w:val="28"/>
        </w:rPr>
        <w:t>1</w:t>
      </w:r>
      <w:r w:rsidR="00A417BA" w:rsidRPr="00DC19AA">
        <w:rPr>
          <w:rFonts w:ascii="Times New Roman" w:hAnsi="Times New Roman" w:cs="Times New Roman"/>
          <w:sz w:val="28"/>
          <w:szCs w:val="28"/>
        </w:rPr>
        <w:t xml:space="preserve">5 числа месяца, следующего за отчетным кварталом, </w:t>
      </w:r>
      <w:r w:rsidR="00FC34F1" w:rsidRPr="00DC19AA">
        <w:rPr>
          <w:rFonts w:ascii="Times New Roman" w:hAnsi="Times New Roman" w:cs="Times New Roman"/>
          <w:sz w:val="28"/>
          <w:szCs w:val="28"/>
        </w:rPr>
        <w:t>представляет в Департамент лично или по почте, либо на адрес электронной почты</w:t>
      </w:r>
      <w:r w:rsidR="00A417BA" w:rsidRPr="00DC19AA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результатов и показателей предоставления субсидии, установленных пунктом 3.15 Порядка, </w:t>
      </w:r>
      <w:r w:rsidR="00533BC5" w:rsidRPr="00DC19AA">
        <w:rPr>
          <w:rFonts w:ascii="Times New Roman" w:eastAsia="Calibri" w:hAnsi="Times New Roman" w:cs="Times New Roman"/>
          <w:sz w:val="28"/>
          <w:szCs w:val="28"/>
          <w:lang w:eastAsia="en-US"/>
        </w:rPr>
        <w:t>об осуществлении расходов, источником финансового обеспечения которых является</w:t>
      </w:r>
      <w:r w:rsidR="00533BC5" w:rsidRPr="00DC19AA">
        <w:rPr>
          <w:rFonts w:ascii="Times New Roman" w:hAnsi="Times New Roman" w:cs="Times New Roman"/>
          <w:sz w:val="28"/>
          <w:szCs w:val="28"/>
        </w:rPr>
        <w:t xml:space="preserve"> субсидия, </w:t>
      </w:r>
      <w:r w:rsidR="00A417BA" w:rsidRPr="00DC19AA">
        <w:rPr>
          <w:rFonts w:ascii="Times New Roman" w:hAnsi="Times New Roman" w:cs="Times New Roman"/>
          <w:sz w:val="28"/>
          <w:szCs w:val="28"/>
        </w:rPr>
        <w:t xml:space="preserve">по форме, определенной типовыми формами соглашений, утвержденными приказом департамента финансов администрации города (далее – отчет). </w:t>
      </w:r>
    </w:p>
    <w:p w:rsidR="00E535A1" w:rsidRPr="00DC19AA" w:rsidRDefault="00A417BA" w:rsidP="006B5146">
      <w:pPr>
        <w:pStyle w:val="HTML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К отчету должн</w:t>
      </w:r>
      <w:r w:rsidR="00677945" w:rsidRPr="00DC19AA">
        <w:rPr>
          <w:rFonts w:ascii="Times New Roman" w:hAnsi="Times New Roman" w:cs="Times New Roman"/>
          <w:sz w:val="28"/>
          <w:szCs w:val="28"/>
        </w:rPr>
        <w:t>ы</w:t>
      </w:r>
      <w:r w:rsidRPr="00DC19AA">
        <w:rPr>
          <w:rFonts w:ascii="Times New Roman" w:hAnsi="Times New Roman" w:cs="Times New Roman"/>
          <w:sz w:val="28"/>
          <w:szCs w:val="28"/>
        </w:rPr>
        <w:t xml:space="preserve"> быть </w:t>
      </w:r>
      <w:r w:rsidR="00E535A1" w:rsidRPr="00DC19AA">
        <w:rPr>
          <w:rFonts w:ascii="Times New Roman" w:hAnsi="Times New Roman"/>
          <w:sz w:val="28"/>
          <w:szCs w:val="28"/>
        </w:rPr>
        <w:t>приложен</w:t>
      </w:r>
      <w:r w:rsidR="00677945" w:rsidRPr="00DC19AA">
        <w:rPr>
          <w:rFonts w:ascii="Times New Roman" w:hAnsi="Times New Roman"/>
          <w:sz w:val="28"/>
          <w:szCs w:val="28"/>
        </w:rPr>
        <w:t xml:space="preserve">ы сведения о </w:t>
      </w:r>
      <w:r w:rsidR="00C4772B" w:rsidRPr="00DC19AA">
        <w:rPr>
          <w:rFonts w:ascii="Times New Roman" w:hAnsi="Times New Roman"/>
          <w:sz w:val="28"/>
          <w:szCs w:val="28"/>
        </w:rPr>
        <w:t xml:space="preserve">трудовой деятельности </w:t>
      </w:r>
      <w:r w:rsidR="00677945" w:rsidRPr="00DC19AA">
        <w:rPr>
          <w:rFonts w:ascii="Times New Roman" w:hAnsi="Times New Roman"/>
          <w:sz w:val="28"/>
          <w:szCs w:val="28"/>
        </w:rPr>
        <w:t>застрахованн</w:t>
      </w:r>
      <w:r w:rsidR="00C4772B" w:rsidRPr="00DC19AA">
        <w:rPr>
          <w:rFonts w:ascii="Times New Roman" w:hAnsi="Times New Roman"/>
          <w:sz w:val="28"/>
          <w:szCs w:val="28"/>
        </w:rPr>
        <w:t>ого</w:t>
      </w:r>
      <w:r w:rsidR="00677945" w:rsidRPr="00DC19AA">
        <w:rPr>
          <w:rFonts w:ascii="Times New Roman" w:hAnsi="Times New Roman"/>
          <w:sz w:val="28"/>
          <w:szCs w:val="28"/>
        </w:rPr>
        <w:t xml:space="preserve"> лица по форме СЭВ-</w:t>
      </w:r>
      <w:r w:rsidR="00C4772B" w:rsidRPr="00DC19AA">
        <w:rPr>
          <w:rFonts w:ascii="Times New Roman" w:hAnsi="Times New Roman"/>
          <w:sz w:val="28"/>
          <w:szCs w:val="28"/>
        </w:rPr>
        <w:t>ТД</w:t>
      </w:r>
      <w:r w:rsidR="00677945" w:rsidRPr="00DC19AA">
        <w:rPr>
          <w:rFonts w:ascii="Times New Roman" w:hAnsi="Times New Roman"/>
          <w:sz w:val="28"/>
          <w:szCs w:val="28"/>
        </w:rPr>
        <w:t xml:space="preserve">, принятые Пенсионным фондом Российской Федерации </w:t>
      </w:r>
      <w:r w:rsidR="00E535A1" w:rsidRPr="00DC19AA">
        <w:rPr>
          <w:rFonts w:ascii="Times New Roman" w:hAnsi="Times New Roman"/>
          <w:sz w:val="28"/>
          <w:szCs w:val="28"/>
        </w:rPr>
        <w:t xml:space="preserve">(далее - Форма </w:t>
      </w:r>
      <w:r w:rsidR="00677945" w:rsidRPr="00DC19AA">
        <w:rPr>
          <w:rFonts w:ascii="Times New Roman" w:hAnsi="Times New Roman"/>
          <w:sz w:val="28"/>
          <w:szCs w:val="28"/>
        </w:rPr>
        <w:t>СЭВ-</w:t>
      </w:r>
      <w:r w:rsidR="00C4772B" w:rsidRPr="00DC19AA">
        <w:rPr>
          <w:rFonts w:ascii="Times New Roman" w:hAnsi="Times New Roman"/>
          <w:sz w:val="28"/>
          <w:szCs w:val="28"/>
        </w:rPr>
        <w:t>ТД</w:t>
      </w:r>
      <w:r w:rsidR="00E535A1" w:rsidRPr="00DC19AA">
        <w:rPr>
          <w:rFonts w:ascii="Times New Roman" w:hAnsi="Times New Roman"/>
          <w:sz w:val="28"/>
          <w:szCs w:val="28"/>
        </w:rPr>
        <w:t>)</w:t>
      </w:r>
      <w:r w:rsidR="00677945" w:rsidRPr="00DC19AA">
        <w:rPr>
          <w:rFonts w:ascii="Times New Roman" w:hAnsi="Times New Roman"/>
          <w:sz w:val="28"/>
          <w:szCs w:val="28"/>
        </w:rPr>
        <w:t>,</w:t>
      </w:r>
      <w:r w:rsidR="00E535A1" w:rsidRPr="00DC19AA">
        <w:rPr>
          <w:rFonts w:ascii="Times New Roman" w:hAnsi="Times New Roman"/>
          <w:sz w:val="28"/>
          <w:szCs w:val="28"/>
        </w:rPr>
        <w:t xml:space="preserve"> за </w:t>
      </w:r>
      <w:r w:rsidR="00677945" w:rsidRPr="00DC19AA">
        <w:rPr>
          <w:rFonts w:ascii="Times New Roman" w:hAnsi="Times New Roman"/>
          <w:sz w:val="28"/>
          <w:szCs w:val="28"/>
        </w:rPr>
        <w:t xml:space="preserve">соответствующий </w:t>
      </w:r>
      <w:r w:rsidRPr="00DC19AA">
        <w:rPr>
          <w:rFonts w:ascii="Times New Roman" w:hAnsi="Times New Roman"/>
          <w:sz w:val="28"/>
          <w:szCs w:val="28"/>
        </w:rPr>
        <w:t>отчетный квартал.</w:t>
      </w:r>
    </w:p>
    <w:p w:rsidR="003E1DD7" w:rsidRPr="00DC19AA" w:rsidRDefault="00F27804" w:rsidP="002B04BB">
      <w:pPr>
        <w:pStyle w:val="HTM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/>
          <w:sz w:val="28"/>
          <w:szCs w:val="28"/>
        </w:rPr>
        <w:t>Отчет за 4 квартал года, в котором заключено Соглашение, п</w:t>
      </w:r>
      <w:r w:rsidRPr="00DC19AA">
        <w:rPr>
          <w:rFonts w:ascii="Times New Roman" w:hAnsi="Times New Roman" w:cs="Times New Roman"/>
          <w:sz w:val="28"/>
          <w:szCs w:val="28"/>
        </w:rPr>
        <w:t xml:space="preserve">олучатель субсидии </w:t>
      </w:r>
      <w:r w:rsidRPr="00DC19AA">
        <w:rPr>
          <w:rFonts w:ascii="Times New Roman" w:hAnsi="Times New Roman"/>
          <w:sz w:val="28"/>
          <w:szCs w:val="28"/>
        </w:rPr>
        <w:t>представляет в Департамент в срок до 25 декабря</w:t>
      </w:r>
      <w:r w:rsidR="00677945" w:rsidRPr="00DC19AA">
        <w:rPr>
          <w:rFonts w:ascii="Times New Roman" w:hAnsi="Times New Roman"/>
          <w:sz w:val="28"/>
          <w:szCs w:val="28"/>
        </w:rPr>
        <w:t xml:space="preserve"> этого же года</w:t>
      </w:r>
      <w:r w:rsidRPr="00DC19AA">
        <w:rPr>
          <w:rFonts w:ascii="Times New Roman" w:hAnsi="Times New Roman"/>
          <w:sz w:val="28"/>
          <w:szCs w:val="28"/>
        </w:rPr>
        <w:t>.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3E1DD7" w:rsidRPr="00DC19AA">
        <w:rPr>
          <w:rFonts w:ascii="Times New Roman" w:hAnsi="Times New Roman" w:cs="Times New Roman"/>
          <w:sz w:val="28"/>
          <w:szCs w:val="28"/>
        </w:rPr>
        <w:t>.</w:t>
      </w:r>
    </w:p>
    <w:p w:rsidR="001D218A" w:rsidRPr="00DC19AA" w:rsidRDefault="00067EC3" w:rsidP="00DA7C0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5.</w:t>
      </w:r>
      <w:r w:rsidR="00561248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1D218A" w:rsidRPr="00DC19AA">
        <w:rPr>
          <w:rFonts w:ascii="Times New Roman" w:hAnsi="Times New Roman" w:cs="Times New Roman"/>
          <w:sz w:val="28"/>
          <w:szCs w:val="28"/>
        </w:rPr>
        <w:t>В пункте 5.1 исключить слово «обязательную».</w:t>
      </w:r>
    </w:p>
    <w:p w:rsidR="00561248" w:rsidRPr="00DC19AA" w:rsidRDefault="001D218A" w:rsidP="00DA7C0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6. </w:t>
      </w:r>
      <w:r w:rsidR="00067EC3" w:rsidRPr="00DC19AA">
        <w:rPr>
          <w:rFonts w:ascii="Times New Roman" w:hAnsi="Times New Roman" w:cs="Times New Roman"/>
          <w:sz w:val="28"/>
          <w:szCs w:val="28"/>
        </w:rPr>
        <w:t>Приложение 2 к Порядк</w:t>
      </w:r>
      <w:r w:rsidR="00DF7459" w:rsidRPr="00DC19AA">
        <w:rPr>
          <w:rFonts w:ascii="Times New Roman" w:hAnsi="Times New Roman" w:cs="Times New Roman"/>
          <w:sz w:val="28"/>
          <w:szCs w:val="28"/>
        </w:rPr>
        <w:t>у</w:t>
      </w:r>
      <w:r w:rsidR="00067EC3" w:rsidRPr="00DC19A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61248" w:rsidRPr="00DC19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44FD" w:rsidRPr="00DC19AA" w:rsidRDefault="003744FD" w:rsidP="00C8321A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4FD" w:rsidRPr="00DC19AA" w:rsidRDefault="000D6D71" w:rsidP="003744FD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/>
          <w:sz w:val="28"/>
          <w:szCs w:val="28"/>
        </w:rPr>
        <w:t>«</w:t>
      </w:r>
      <w:r w:rsidR="003744FD" w:rsidRPr="00DC19AA">
        <w:rPr>
          <w:rFonts w:ascii="Times New Roman" w:hAnsi="Times New Roman" w:cs="Times New Roman"/>
          <w:sz w:val="28"/>
          <w:szCs w:val="28"/>
        </w:rPr>
        <w:t>Приложение 2 к Порядку предоставления субсидий субъектам ма</w:t>
      </w:r>
      <w:r w:rsidR="003744FD" w:rsidRPr="00DC19AA">
        <w:rPr>
          <w:rFonts w:ascii="Times New Roman" w:hAnsi="Times New Roman" w:cs="Times New Roman"/>
          <w:sz w:val="28"/>
          <w:szCs w:val="28"/>
        </w:rPr>
        <w:lastRenderedPageBreak/>
        <w:t>лого и среднего предпринимательства</w:t>
      </w:r>
    </w:p>
    <w:p w:rsidR="003744FD" w:rsidRPr="00DC19AA" w:rsidRDefault="003744FD" w:rsidP="003744FD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3744FD" w:rsidRPr="00DC19AA" w:rsidRDefault="003744FD" w:rsidP="003744FD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Главе города Нижневартовска                                    _______________________________</w:t>
      </w:r>
    </w:p>
    <w:p w:rsidR="003744FD" w:rsidRPr="00DC19AA" w:rsidRDefault="003744FD" w:rsidP="003744FD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</w:t>
      </w:r>
    </w:p>
    <w:p w:rsidR="003744FD" w:rsidRPr="00DC19AA" w:rsidRDefault="003744FD" w:rsidP="003744FD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DC19A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индивидуального предпринимателя, фамилия, имя, отчество (последнее - при наличии) руководителя (уполномоченного лица) и наименование юридического лица)</w:t>
      </w:r>
    </w:p>
    <w:p w:rsidR="003744FD" w:rsidRPr="00DC19AA" w:rsidRDefault="003744FD" w:rsidP="003744FD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контакты: ______________________</w:t>
      </w:r>
    </w:p>
    <w:p w:rsidR="003744FD" w:rsidRPr="00DC19AA" w:rsidRDefault="003744FD" w:rsidP="003744F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Pr="00DC19AA">
        <w:rPr>
          <w:rFonts w:ascii="Times New Roman" w:hAnsi="Times New Roman" w:cs="Times New Roman"/>
          <w:sz w:val="24"/>
          <w:szCs w:val="24"/>
        </w:rPr>
        <w:t>(номер телефона, адрес электронной почты)</w:t>
      </w:r>
    </w:p>
    <w:p w:rsidR="003744FD" w:rsidRPr="00DC19AA" w:rsidRDefault="003744FD" w:rsidP="003744FD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744FD" w:rsidRPr="00DC19AA" w:rsidRDefault="003744FD" w:rsidP="003744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51"/>
      <w:bookmarkEnd w:id="3"/>
      <w:r w:rsidRPr="00DC19AA">
        <w:rPr>
          <w:rFonts w:ascii="Times New Roman" w:hAnsi="Times New Roman" w:cs="Times New Roman"/>
          <w:sz w:val="28"/>
          <w:szCs w:val="28"/>
        </w:rPr>
        <w:t>заявка о предоставлении субсидии.</w:t>
      </w:r>
    </w:p>
    <w:p w:rsidR="003744FD" w:rsidRPr="00DC19AA" w:rsidRDefault="003744FD" w:rsidP="003744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6AE" w:rsidRPr="00DC19AA" w:rsidRDefault="003744FD" w:rsidP="00B015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Прошу Вас предоставить субсидию на возмещение затрат, фактически произведенных и документально подтвержденных, </w:t>
      </w:r>
      <w:r w:rsidR="004C2D8F" w:rsidRPr="00DC19AA">
        <w:rPr>
          <w:rFonts w:ascii="Times New Roman" w:hAnsi="Times New Roman" w:cs="Times New Roman"/>
          <w:sz w:val="28"/>
          <w:szCs w:val="28"/>
        </w:rPr>
        <w:t>связанных с ____________________________________________________________________,</w:t>
      </w:r>
    </w:p>
    <w:p w:rsidR="008746AE" w:rsidRPr="00DC19AA" w:rsidRDefault="008746AE" w:rsidP="00B015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9AA">
        <w:rPr>
          <w:rFonts w:ascii="Times New Roman" w:hAnsi="Times New Roman" w:cs="Times New Roman"/>
          <w:sz w:val="24"/>
          <w:szCs w:val="24"/>
        </w:rPr>
        <w:t>(наименование затрат)</w:t>
      </w:r>
    </w:p>
    <w:p w:rsidR="00B01513" w:rsidRPr="00DC19AA" w:rsidRDefault="00B01513" w:rsidP="00874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в связи с осуществлением социально значимого вида деятельности _____________________________________</w:t>
      </w:r>
      <w:r w:rsidR="004C2D8F" w:rsidRPr="00DC19A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1513" w:rsidRPr="00DC19AA" w:rsidRDefault="00B01513" w:rsidP="00B0151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19AA">
        <w:rPr>
          <w:rFonts w:ascii="Times New Roman" w:hAnsi="Times New Roman" w:cs="Times New Roman"/>
          <w:sz w:val="24"/>
          <w:szCs w:val="24"/>
        </w:rPr>
        <w:t>(</w:t>
      </w:r>
      <w:hyperlink r:id="rId33" w:history="1">
        <w:r w:rsidRPr="00DC19AA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ОКВЭД</w:t>
        </w:r>
      </w:hyperlink>
      <w:r w:rsidRPr="00DC19AA">
        <w:rPr>
          <w:rFonts w:ascii="Times New Roman" w:hAnsi="Times New Roman" w:cs="Times New Roman"/>
          <w:sz w:val="24"/>
          <w:szCs w:val="24"/>
        </w:rPr>
        <w:t>)</w:t>
      </w:r>
    </w:p>
    <w:p w:rsidR="00B806F9" w:rsidRPr="00DC19AA" w:rsidRDefault="00EA6515" w:rsidP="00EA65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в рамках</w:t>
      </w:r>
      <w:r w:rsidR="00B806F9" w:rsidRPr="00DC19AA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Pr="00DC19AA">
        <w:rPr>
          <w:rFonts w:ascii="Times New Roman" w:hAnsi="Times New Roman" w:cs="Times New Roman"/>
          <w:sz w:val="28"/>
          <w:szCs w:val="28"/>
        </w:rPr>
        <w:t>и</w:t>
      </w:r>
      <w:r w:rsidR="006A4CD6" w:rsidRPr="00DC19AA">
        <w:rPr>
          <w:rFonts w:ascii="Times New Roman" w:hAnsi="Times New Roman" w:cs="Times New Roman"/>
          <w:sz w:val="28"/>
          <w:szCs w:val="28"/>
        </w:rPr>
        <w:t xml:space="preserve"> </w:t>
      </w:r>
      <w:r w:rsidR="006A4CD6" w:rsidRPr="00DC19AA">
        <w:rPr>
          <w:rFonts w:ascii="Times New Roman" w:hAnsi="Times New Roman" w:cs="Times New Roman"/>
          <w:sz w:val="24"/>
          <w:szCs w:val="24"/>
        </w:rPr>
        <w:t>(проставить отметку об участии в реализации одного из региональных проектов)</w:t>
      </w:r>
      <w:r w:rsidR="00B806F9" w:rsidRPr="00DC19AA">
        <w:rPr>
          <w:rFonts w:ascii="Times New Roman" w:hAnsi="Times New Roman" w:cs="Times New Roman"/>
          <w:sz w:val="28"/>
          <w:szCs w:val="28"/>
        </w:rPr>
        <w:t>:</w:t>
      </w:r>
    </w:p>
    <w:p w:rsidR="003744FD" w:rsidRPr="00DC19AA" w:rsidRDefault="00001416" w:rsidP="003744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24410</wp:posOffset>
                </wp:positionH>
                <wp:positionV relativeFrom="paragraph">
                  <wp:posOffset>26975</wp:posOffset>
                </wp:positionV>
                <wp:extent cx="234086" cy="212141"/>
                <wp:effectExtent l="0" t="0" r="13970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86" cy="2121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801C5" id="Прямоугольник 1" o:spid="_x0000_s1026" style="position:absolute;margin-left:1.9pt;margin-top:2.1pt;width:18.45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" fillcolor="white [3201]" strokecolor="black [3213]" strokeweight="2pt"/>
            </w:pict>
          </mc:Fallback>
        </mc:AlternateContent>
      </w:r>
      <w:r w:rsidR="00F03D0D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Р</w:t>
      </w:r>
      <w:r w:rsidR="00B806F9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егионального проекта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="00B806F9" w:rsidRPr="00DC19AA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8746AE" w:rsidRPr="00DC19AA">
        <w:rPr>
          <w:rFonts w:ascii="Times New Roman" w:hAnsi="Times New Roman" w:cs="Times New Roman"/>
          <w:sz w:val="28"/>
          <w:szCs w:val="28"/>
        </w:rPr>
        <w:t>;</w:t>
      </w:r>
      <w:r w:rsidR="002C4E03" w:rsidRPr="00DC1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6AE" w:rsidRPr="00DC19AA" w:rsidRDefault="00001416" w:rsidP="00B015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A0B44" wp14:editId="76AE9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3680" cy="212090"/>
                <wp:effectExtent l="0" t="0" r="13970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A3B5E" id="Прямоугольник 3" o:spid="_x0000_s1026" style="position:absolute;margin-left:0;margin-top:0;width:18.4pt;height:1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" fillcolor="white [3201]" strokecolor="black [3213]" strokeweight="2pt"/>
            </w:pict>
          </mc:Fallback>
        </mc:AlternateContent>
      </w:r>
      <w:r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Р</w:t>
      </w:r>
      <w:r w:rsidR="002C4E03" w:rsidRPr="00DC19A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егионального проекта </w:t>
      </w:r>
      <w:r w:rsidR="000D6D71" w:rsidRPr="00DC19AA">
        <w:rPr>
          <w:rFonts w:ascii="Times New Roman" w:hAnsi="Times New Roman" w:cs="Times New Roman"/>
          <w:sz w:val="28"/>
          <w:szCs w:val="28"/>
        </w:rPr>
        <w:t>«</w:t>
      </w:r>
      <w:r w:rsidR="002C4E03" w:rsidRPr="00DC19AA">
        <w:rPr>
          <w:rFonts w:ascii="Times New Roman" w:hAnsi="Times New Roman" w:cs="Times New Roman"/>
          <w:sz w:val="28"/>
          <w:szCs w:val="28"/>
        </w:rPr>
        <w:t>Создание условий для легкого старта и комфортного ведения бизнеса</w:t>
      </w:r>
      <w:r w:rsidR="000D6D71" w:rsidRPr="00DC19AA">
        <w:rPr>
          <w:rFonts w:ascii="Times New Roman" w:hAnsi="Times New Roman" w:cs="Times New Roman"/>
          <w:sz w:val="28"/>
          <w:szCs w:val="28"/>
        </w:rPr>
        <w:t>»</w:t>
      </w:r>
      <w:r w:rsidR="008746AE" w:rsidRPr="00DC19AA">
        <w:rPr>
          <w:rFonts w:ascii="Times New Roman" w:hAnsi="Times New Roman" w:cs="Times New Roman"/>
          <w:sz w:val="28"/>
          <w:szCs w:val="28"/>
        </w:rPr>
        <w:t>.</w:t>
      </w:r>
    </w:p>
    <w:p w:rsidR="003744FD" w:rsidRPr="00DC19AA" w:rsidRDefault="003744FD" w:rsidP="00B015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9AA">
        <w:rPr>
          <w:rFonts w:ascii="Times New Roman" w:hAnsi="Times New Roman" w:cs="Times New Roman"/>
          <w:sz w:val="28"/>
          <w:szCs w:val="28"/>
        </w:rPr>
        <w:t>Сумма фактически произведенных и документально п</w:t>
      </w:r>
      <w:r w:rsidR="00B01513" w:rsidRPr="00DC19AA">
        <w:rPr>
          <w:rFonts w:ascii="Times New Roman" w:hAnsi="Times New Roman" w:cs="Times New Roman"/>
          <w:sz w:val="28"/>
          <w:szCs w:val="28"/>
        </w:rPr>
        <w:t>одтвержденных затрат составляет</w:t>
      </w:r>
      <w:r w:rsidRPr="00DC19AA">
        <w:rPr>
          <w:rFonts w:ascii="Times New Roman" w:hAnsi="Times New Roman" w:cs="Times New Roman"/>
          <w:sz w:val="28"/>
          <w:szCs w:val="28"/>
        </w:rPr>
        <w:t>__________________ руб.</w:t>
      </w:r>
    </w:p>
    <w:p w:rsidR="003744FD" w:rsidRPr="00DC19AA" w:rsidRDefault="003744FD" w:rsidP="003744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4FD" w:rsidRPr="00DC19AA" w:rsidRDefault="003744FD" w:rsidP="003744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3744FD" w:rsidRPr="00DC19AA" w:rsidRDefault="003744FD" w:rsidP="003744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наименование банка: _____________________________________________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р/с ____________________________________________________________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к/с ____________________________________________________________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БИК ___________________________________________________________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Для включения в реестр субъектов малого и среднего предпринимательства - получателей поддержки представляю следующие сведения: 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 наименование юридического лица или фамилия, имя, отчество (последнее - при наличии) индивидуального предпринимателя: ______________ ____________________________________________________________________;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ОГРН (ОГРНИП) ______________________________________________;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lastRenderedPageBreak/>
        <w:t>- ИНН/КПП ____________________________________________________;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-  место нахождения юридического лица или место жительства индивидуального предпринимателя: ____________________________________</w:t>
      </w:r>
      <w:r w:rsidR="00CF38BE" w:rsidRPr="00DC19AA">
        <w:rPr>
          <w:rFonts w:ascii="Times New Roman" w:hAnsi="Times New Roman" w:cs="Times New Roman"/>
          <w:sz w:val="28"/>
          <w:szCs w:val="28"/>
        </w:rPr>
        <w:t>________</w:t>
      </w:r>
      <w:r w:rsidRPr="00DC19AA">
        <w:rPr>
          <w:rFonts w:ascii="Times New Roman" w:hAnsi="Times New Roman" w:cs="Times New Roman"/>
          <w:sz w:val="28"/>
          <w:szCs w:val="28"/>
        </w:rPr>
        <w:t>;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 ликвидации, в отношении юридического лица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лиц), деятельность в качестве индивидуального предпринимателя (для индивидуальных предпринимателей) не прекращена.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В реестре дисквалифицированных лиц отсутствуют сведения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лица.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Подтверждаю, что соответствую требованиям, указанным в пунктах 1.9, </w:t>
      </w:r>
      <w:hyperlink r:id="rId34" w:anchor="p95" w:history="1">
        <w:r w:rsidRPr="00DC19AA">
          <w:rPr>
            <w:rStyle w:val="a5"/>
            <w:color w:val="auto"/>
            <w:sz w:val="28"/>
            <w:szCs w:val="28"/>
            <w:u w:val="none"/>
          </w:rPr>
          <w:t>2.2</w:t>
        </w:r>
      </w:hyperlink>
      <w:r w:rsidRPr="00DC19AA">
        <w:rPr>
          <w:rStyle w:val="a5"/>
          <w:color w:val="auto"/>
          <w:sz w:val="28"/>
          <w:szCs w:val="28"/>
          <w:u w:val="none"/>
        </w:rPr>
        <w:t xml:space="preserve"> Порядка</w:t>
      </w:r>
      <w:r w:rsidR="00EA6515" w:rsidRPr="00DC19AA">
        <w:rPr>
          <w:rStyle w:val="a5"/>
          <w:color w:val="auto"/>
          <w:sz w:val="28"/>
          <w:szCs w:val="28"/>
          <w:u w:val="none"/>
        </w:rPr>
        <w:t xml:space="preserve"> </w:t>
      </w:r>
      <w:r w:rsidRPr="00DC19AA">
        <w:rPr>
          <w:sz w:val="28"/>
          <w:szCs w:val="28"/>
        </w:rPr>
        <w:t>предоставления субсидий субъектам малого и среднего предпринимательства.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Достоверность представленной информации подтверждаю.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Даю согласие на представление в департамент экономического развития администрации города в </w:t>
      </w:r>
      <w:r w:rsidR="00D91ABF" w:rsidRPr="00DC19AA">
        <w:rPr>
          <w:sz w:val="28"/>
          <w:szCs w:val="28"/>
        </w:rPr>
        <w:t xml:space="preserve">течение текущего финансового </w:t>
      </w:r>
      <w:r w:rsidR="001D49BA" w:rsidRPr="00DC19AA">
        <w:rPr>
          <w:sz w:val="28"/>
          <w:szCs w:val="28"/>
        </w:rPr>
        <w:t xml:space="preserve">года </w:t>
      </w:r>
      <w:r w:rsidR="00615468" w:rsidRPr="00DC19AA">
        <w:rPr>
          <w:sz w:val="28"/>
          <w:szCs w:val="28"/>
        </w:rPr>
        <w:t xml:space="preserve">и следующего за ним </w:t>
      </w:r>
      <w:r w:rsidRPr="00DC19AA">
        <w:rPr>
          <w:sz w:val="28"/>
          <w:szCs w:val="28"/>
        </w:rPr>
        <w:t xml:space="preserve">с даты перечисления денежных средств отчетности согласно заключенному соглашению о предоставлении субсидии. 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Согласен на публикацию (размещение) в информационно-телекоммуникационной сети </w:t>
      </w:r>
      <w:r w:rsidR="000D6D71" w:rsidRPr="00DC19AA">
        <w:rPr>
          <w:sz w:val="28"/>
          <w:szCs w:val="28"/>
        </w:rPr>
        <w:t>«</w:t>
      </w:r>
      <w:r w:rsidRPr="00DC19AA">
        <w:rPr>
          <w:sz w:val="28"/>
          <w:szCs w:val="28"/>
        </w:rPr>
        <w:t>Интернет</w:t>
      </w:r>
      <w:r w:rsidR="000D6D71" w:rsidRPr="00DC19AA">
        <w:rPr>
          <w:sz w:val="28"/>
          <w:szCs w:val="28"/>
        </w:rPr>
        <w:t>»</w:t>
      </w:r>
      <w:r w:rsidRPr="00DC19AA">
        <w:rPr>
          <w:sz w:val="28"/>
          <w:szCs w:val="28"/>
        </w:rPr>
        <w:t xml:space="preserve"> информации о себе, о подаваемой мною заявке, иной информации о себе, связанной с проведением отбора.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С условиями предоставления субсидии ознакомлен и согласен.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Приложение: 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1. Документы, подтверждающие произведенные затраты, на __ л. в 1 экз.</w:t>
      </w:r>
    </w:p>
    <w:p w:rsidR="003744FD" w:rsidRPr="00DC19AA" w:rsidRDefault="003744FD" w:rsidP="004D3013">
      <w:pPr>
        <w:pStyle w:val="ConsPlusNormal"/>
        <w:ind w:firstLine="709"/>
        <w:jc w:val="both"/>
        <w:rPr>
          <w:sz w:val="28"/>
          <w:szCs w:val="28"/>
        </w:rPr>
      </w:pPr>
      <w:r w:rsidRPr="00DC19AA">
        <w:rPr>
          <w:sz w:val="28"/>
          <w:szCs w:val="28"/>
        </w:rPr>
        <w:t>2. Перечень нового оборудования</w:t>
      </w:r>
      <w:r w:rsidR="008B131D" w:rsidRPr="00DC19AA">
        <w:rPr>
          <w:sz w:val="28"/>
          <w:szCs w:val="28"/>
        </w:rPr>
        <w:t xml:space="preserve">, </w:t>
      </w:r>
      <w:r w:rsidR="00067D1A" w:rsidRPr="00DC19AA">
        <w:rPr>
          <w:sz w:val="28"/>
          <w:szCs w:val="28"/>
        </w:rPr>
        <w:t>оргтехники</w:t>
      </w:r>
      <w:r w:rsidRPr="00DC19AA">
        <w:rPr>
          <w:sz w:val="28"/>
          <w:szCs w:val="28"/>
        </w:rPr>
        <w:t xml:space="preserve"> (основных средств), предъявляемого на возмещение затрат, на ___ л. в 1 экз.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AA">
        <w:rPr>
          <w:rFonts w:ascii="Times New Roman" w:hAnsi="Times New Roman" w:cs="Times New Roman"/>
          <w:sz w:val="28"/>
          <w:szCs w:val="28"/>
        </w:rPr>
        <w:t>_______________    _____________   __</w:t>
      </w:r>
      <w:r w:rsidR="004D3013" w:rsidRPr="00DC19A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744FD" w:rsidRPr="00DC19AA" w:rsidRDefault="003744FD" w:rsidP="004D30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9A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19A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C19AA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DC19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38BE" w:rsidRPr="00DC19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19AA">
        <w:rPr>
          <w:rFonts w:ascii="Times New Roman" w:hAnsi="Times New Roman" w:cs="Times New Roman"/>
          <w:sz w:val="24"/>
          <w:szCs w:val="24"/>
        </w:rPr>
        <w:t xml:space="preserve">   (подпись)                  (расшифровка подписи)</w:t>
      </w:r>
    </w:p>
    <w:p w:rsidR="003744FD" w:rsidRPr="00DC19AA" w:rsidRDefault="003744FD" w:rsidP="004D3013">
      <w:pPr>
        <w:pStyle w:val="ConsPlusNonformat"/>
        <w:ind w:firstLine="709"/>
        <w:jc w:val="both"/>
      </w:pPr>
      <w:r w:rsidRPr="00DC19AA">
        <w:rPr>
          <w:rFonts w:ascii="Times New Roman" w:hAnsi="Times New Roman" w:cs="Times New Roman"/>
          <w:sz w:val="28"/>
          <w:szCs w:val="28"/>
        </w:rPr>
        <w:t>М.П.</w:t>
      </w:r>
      <w:r w:rsidR="000D6D71" w:rsidRPr="00DC19AA">
        <w:rPr>
          <w:rFonts w:ascii="Times New Roman" w:hAnsi="Times New Roman"/>
          <w:sz w:val="28"/>
          <w:szCs w:val="28"/>
        </w:rPr>
        <w:t>»</w:t>
      </w:r>
      <w:r w:rsidR="00293201" w:rsidRPr="00DC19AA">
        <w:rPr>
          <w:rFonts w:ascii="Times New Roman" w:hAnsi="Times New Roman"/>
          <w:sz w:val="28"/>
          <w:szCs w:val="28"/>
        </w:rPr>
        <w:t>.</w:t>
      </w:r>
    </w:p>
    <w:p w:rsidR="008625C1" w:rsidRPr="00DC19AA" w:rsidRDefault="008625C1" w:rsidP="00C8321A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248" w:rsidRPr="00B010C9" w:rsidRDefault="001D218A" w:rsidP="00067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AA">
        <w:rPr>
          <w:rFonts w:ascii="Times New Roman" w:hAnsi="Times New Roman"/>
          <w:sz w:val="28"/>
          <w:szCs w:val="28"/>
        </w:rPr>
        <w:t>7</w:t>
      </w:r>
      <w:r w:rsidR="002B76CA" w:rsidRPr="00DC19AA">
        <w:rPr>
          <w:rFonts w:ascii="Times New Roman" w:hAnsi="Times New Roman"/>
          <w:sz w:val="28"/>
          <w:szCs w:val="28"/>
        </w:rPr>
        <w:t>. Приложение 4 к Порядку признать утратившим силу.</w:t>
      </w:r>
    </w:p>
    <w:sectPr w:rsidR="00561248" w:rsidRPr="00B010C9" w:rsidSect="000476DF">
      <w:headerReference w:type="default" r:id="rId35"/>
      <w:pgSz w:w="11906" w:h="16838"/>
      <w:pgMar w:top="1134" w:right="567" w:bottom="993" w:left="1701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DD" w:rsidRDefault="002B30DD">
      <w:pPr>
        <w:spacing w:after="0" w:line="240" w:lineRule="auto"/>
      </w:pPr>
      <w:r>
        <w:separator/>
      </w:r>
    </w:p>
  </w:endnote>
  <w:endnote w:type="continuationSeparator" w:id="0">
    <w:p w:rsidR="002B30DD" w:rsidRDefault="002B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DD" w:rsidRDefault="002B30DD">
      <w:pPr>
        <w:spacing w:after="0" w:line="240" w:lineRule="auto"/>
      </w:pPr>
      <w:r>
        <w:separator/>
      </w:r>
    </w:p>
  </w:footnote>
  <w:footnote w:type="continuationSeparator" w:id="0">
    <w:p w:rsidR="002B30DD" w:rsidRDefault="002B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899" w:rsidRDefault="00C01D69">
    <w:pPr>
      <w:pStyle w:val="a3"/>
      <w:jc w:val="center"/>
    </w:pPr>
  </w:p>
  <w:p w:rsidR="00504899" w:rsidRDefault="00C01D69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154"/>
    <w:multiLevelType w:val="hybridMultilevel"/>
    <w:tmpl w:val="0A2CBA20"/>
    <w:lvl w:ilvl="0" w:tplc="CB2A81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1A1662"/>
    <w:multiLevelType w:val="hybridMultilevel"/>
    <w:tmpl w:val="C764F748"/>
    <w:lvl w:ilvl="0" w:tplc="1B32D652">
      <w:start w:val="4"/>
      <w:numFmt w:val="bullet"/>
      <w:lvlText w:val=""/>
      <w:lvlJc w:val="left"/>
      <w:pPr>
        <w:ind w:left="1069" w:hanging="360"/>
      </w:pPr>
      <w:rPr>
        <w:rFonts w:ascii="Symbol" w:eastAsiaTheme="minorEastAsia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9FC2F23"/>
    <w:multiLevelType w:val="hybridMultilevel"/>
    <w:tmpl w:val="583A2530"/>
    <w:lvl w:ilvl="0" w:tplc="8A86AF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061"/>
    <w:multiLevelType w:val="multilevel"/>
    <w:tmpl w:val="488EF1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9" w:hanging="51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4" w15:restartNumberingAfterBreak="0">
    <w:nsid w:val="7F134D3A"/>
    <w:multiLevelType w:val="hybridMultilevel"/>
    <w:tmpl w:val="51767A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98"/>
    <w:rsid w:val="00001416"/>
    <w:rsid w:val="00005B5A"/>
    <w:rsid w:val="000373B7"/>
    <w:rsid w:val="000476DF"/>
    <w:rsid w:val="00050B13"/>
    <w:rsid w:val="00066C9D"/>
    <w:rsid w:val="000679C3"/>
    <w:rsid w:val="00067D1A"/>
    <w:rsid w:val="00067EC3"/>
    <w:rsid w:val="000809B2"/>
    <w:rsid w:val="00093249"/>
    <w:rsid w:val="000A321E"/>
    <w:rsid w:val="000A76D9"/>
    <w:rsid w:val="000B6A75"/>
    <w:rsid w:val="000B723F"/>
    <w:rsid w:val="000C1BD9"/>
    <w:rsid w:val="000D3E58"/>
    <w:rsid w:val="000D6D71"/>
    <w:rsid w:val="000E29D4"/>
    <w:rsid w:val="000E2D08"/>
    <w:rsid w:val="000F4315"/>
    <w:rsid w:val="000F4BAF"/>
    <w:rsid w:val="0010616E"/>
    <w:rsid w:val="00115943"/>
    <w:rsid w:val="00132898"/>
    <w:rsid w:val="0014187F"/>
    <w:rsid w:val="00156D21"/>
    <w:rsid w:val="0016155E"/>
    <w:rsid w:val="001643F5"/>
    <w:rsid w:val="00192BEC"/>
    <w:rsid w:val="001A5EED"/>
    <w:rsid w:val="001B5738"/>
    <w:rsid w:val="001C0B5E"/>
    <w:rsid w:val="001C256C"/>
    <w:rsid w:val="001C6A09"/>
    <w:rsid w:val="001D218A"/>
    <w:rsid w:val="001D49BA"/>
    <w:rsid w:val="00204927"/>
    <w:rsid w:val="00211C57"/>
    <w:rsid w:val="002237FE"/>
    <w:rsid w:val="00231700"/>
    <w:rsid w:val="00231807"/>
    <w:rsid w:val="00247B1C"/>
    <w:rsid w:val="00260F14"/>
    <w:rsid w:val="00264452"/>
    <w:rsid w:val="0028511B"/>
    <w:rsid w:val="00293201"/>
    <w:rsid w:val="002A0563"/>
    <w:rsid w:val="002A2441"/>
    <w:rsid w:val="002A7278"/>
    <w:rsid w:val="002B04BB"/>
    <w:rsid w:val="002B0FEE"/>
    <w:rsid w:val="002B30DD"/>
    <w:rsid w:val="002B76CA"/>
    <w:rsid w:val="002C2753"/>
    <w:rsid w:val="002C313A"/>
    <w:rsid w:val="002C4E03"/>
    <w:rsid w:val="002E3C3D"/>
    <w:rsid w:val="002F1257"/>
    <w:rsid w:val="003027A4"/>
    <w:rsid w:val="003144F5"/>
    <w:rsid w:val="003158F3"/>
    <w:rsid w:val="0032358B"/>
    <w:rsid w:val="0032717C"/>
    <w:rsid w:val="00337422"/>
    <w:rsid w:val="00340616"/>
    <w:rsid w:val="00345115"/>
    <w:rsid w:val="00346FD2"/>
    <w:rsid w:val="0035086F"/>
    <w:rsid w:val="00356521"/>
    <w:rsid w:val="0036134D"/>
    <w:rsid w:val="003744FD"/>
    <w:rsid w:val="00374FE7"/>
    <w:rsid w:val="003A60A9"/>
    <w:rsid w:val="003A6E0A"/>
    <w:rsid w:val="003B3B5A"/>
    <w:rsid w:val="003E1DD7"/>
    <w:rsid w:val="003F76DA"/>
    <w:rsid w:val="0040555D"/>
    <w:rsid w:val="0042187E"/>
    <w:rsid w:val="00423648"/>
    <w:rsid w:val="0044460A"/>
    <w:rsid w:val="00450CDF"/>
    <w:rsid w:val="00451338"/>
    <w:rsid w:val="0046111B"/>
    <w:rsid w:val="0047516B"/>
    <w:rsid w:val="00476574"/>
    <w:rsid w:val="00480A77"/>
    <w:rsid w:val="004B6A14"/>
    <w:rsid w:val="004C16F7"/>
    <w:rsid w:val="004C2D8F"/>
    <w:rsid w:val="004C5AD5"/>
    <w:rsid w:val="004D0F14"/>
    <w:rsid w:val="004D3013"/>
    <w:rsid w:val="00510700"/>
    <w:rsid w:val="005147BC"/>
    <w:rsid w:val="00515583"/>
    <w:rsid w:val="005225A0"/>
    <w:rsid w:val="00533BC5"/>
    <w:rsid w:val="00536863"/>
    <w:rsid w:val="005477D2"/>
    <w:rsid w:val="00551657"/>
    <w:rsid w:val="00561248"/>
    <w:rsid w:val="00571691"/>
    <w:rsid w:val="00580869"/>
    <w:rsid w:val="005809DB"/>
    <w:rsid w:val="005869BC"/>
    <w:rsid w:val="0059716E"/>
    <w:rsid w:val="005A670A"/>
    <w:rsid w:val="005B708C"/>
    <w:rsid w:val="005F1677"/>
    <w:rsid w:val="00615468"/>
    <w:rsid w:val="00657E09"/>
    <w:rsid w:val="00673532"/>
    <w:rsid w:val="00677945"/>
    <w:rsid w:val="00693422"/>
    <w:rsid w:val="006A30D0"/>
    <w:rsid w:val="006A4CD6"/>
    <w:rsid w:val="006B1C57"/>
    <w:rsid w:val="006B2A00"/>
    <w:rsid w:val="006B5146"/>
    <w:rsid w:val="006B6C17"/>
    <w:rsid w:val="006C0CBE"/>
    <w:rsid w:val="006C4903"/>
    <w:rsid w:val="006E3095"/>
    <w:rsid w:val="00700612"/>
    <w:rsid w:val="007079DC"/>
    <w:rsid w:val="00713AD9"/>
    <w:rsid w:val="00714BF4"/>
    <w:rsid w:val="00756071"/>
    <w:rsid w:val="0076169E"/>
    <w:rsid w:val="00776B4C"/>
    <w:rsid w:val="00797AD4"/>
    <w:rsid w:val="00797EEE"/>
    <w:rsid w:val="007A10CD"/>
    <w:rsid w:val="007C4F15"/>
    <w:rsid w:val="007D4F62"/>
    <w:rsid w:val="007F0C7C"/>
    <w:rsid w:val="00845D23"/>
    <w:rsid w:val="00852D59"/>
    <w:rsid w:val="00855BE1"/>
    <w:rsid w:val="008625C1"/>
    <w:rsid w:val="0087158B"/>
    <w:rsid w:val="00872E00"/>
    <w:rsid w:val="008746AE"/>
    <w:rsid w:val="0088446F"/>
    <w:rsid w:val="008A0EE7"/>
    <w:rsid w:val="008A32D2"/>
    <w:rsid w:val="008A4688"/>
    <w:rsid w:val="008B131D"/>
    <w:rsid w:val="008B55A6"/>
    <w:rsid w:val="008C4BFF"/>
    <w:rsid w:val="008D0D9E"/>
    <w:rsid w:val="008D7103"/>
    <w:rsid w:val="008F64DE"/>
    <w:rsid w:val="008F7E66"/>
    <w:rsid w:val="00912AEA"/>
    <w:rsid w:val="00917CA1"/>
    <w:rsid w:val="009206D1"/>
    <w:rsid w:val="009229FD"/>
    <w:rsid w:val="00922F28"/>
    <w:rsid w:val="00925E6F"/>
    <w:rsid w:val="009517A1"/>
    <w:rsid w:val="00952B11"/>
    <w:rsid w:val="009578C6"/>
    <w:rsid w:val="00967FF0"/>
    <w:rsid w:val="00971ED4"/>
    <w:rsid w:val="00973495"/>
    <w:rsid w:val="009971F9"/>
    <w:rsid w:val="009C6214"/>
    <w:rsid w:val="00A2050A"/>
    <w:rsid w:val="00A20CC4"/>
    <w:rsid w:val="00A23AD7"/>
    <w:rsid w:val="00A36C5D"/>
    <w:rsid w:val="00A417BA"/>
    <w:rsid w:val="00A43B85"/>
    <w:rsid w:val="00A600DB"/>
    <w:rsid w:val="00A60C19"/>
    <w:rsid w:val="00A61AE2"/>
    <w:rsid w:val="00A8264A"/>
    <w:rsid w:val="00A8775D"/>
    <w:rsid w:val="00A878A7"/>
    <w:rsid w:val="00A962D1"/>
    <w:rsid w:val="00AA23F3"/>
    <w:rsid w:val="00AC461D"/>
    <w:rsid w:val="00B010C9"/>
    <w:rsid w:val="00B01513"/>
    <w:rsid w:val="00B226C2"/>
    <w:rsid w:val="00B27E93"/>
    <w:rsid w:val="00B32EC2"/>
    <w:rsid w:val="00B33950"/>
    <w:rsid w:val="00B44343"/>
    <w:rsid w:val="00B470E2"/>
    <w:rsid w:val="00B625EC"/>
    <w:rsid w:val="00B748B2"/>
    <w:rsid w:val="00B806F9"/>
    <w:rsid w:val="00B80F13"/>
    <w:rsid w:val="00B829C8"/>
    <w:rsid w:val="00B90DB6"/>
    <w:rsid w:val="00B93B97"/>
    <w:rsid w:val="00BA206D"/>
    <w:rsid w:val="00BB28DF"/>
    <w:rsid w:val="00BC13C4"/>
    <w:rsid w:val="00BE3379"/>
    <w:rsid w:val="00BF2A2B"/>
    <w:rsid w:val="00C01D69"/>
    <w:rsid w:val="00C041C1"/>
    <w:rsid w:val="00C254A9"/>
    <w:rsid w:val="00C25C9E"/>
    <w:rsid w:val="00C30069"/>
    <w:rsid w:val="00C40B97"/>
    <w:rsid w:val="00C4772B"/>
    <w:rsid w:val="00C541B0"/>
    <w:rsid w:val="00C5615D"/>
    <w:rsid w:val="00C7010D"/>
    <w:rsid w:val="00C70DF9"/>
    <w:rsid w:val="00C7306B"/>
    <w:rsid w:val="00C81F36"/>
    <w:rsid w:val="00C823B3"/>
    <w:rsid w:val="00C8321A"/>
    <w:rsid w:val="00C93F3C"/>
    <w:rsid w:val="00CE364F"/>
    <w:rsid w:val="00CF38BE"/>
    <w:rsid w:val="00D00519"/>
    <w:rsid w:val="00D3443C"/>
    <w:rsid w:val="00D35D41"/>
    <w:rsid w:val="00D367B4"/>
    <w:rsid w:val="00D37E68"/>
    <w:rsid w:val="00D4264B"/>
    <w:rsid w:val="00D507B7"/>
    <w:rsid w:val="00D65115"/>
    <w:rsid w:val="00D91ABF"/>
    <w:rsid w:val="00D97B33"/>
    <w:rsid w:val="00DA7C05"/>
    <w:rsid w:val="00DB486A"/>
    <w:rsid w:val="00DC19AA"/>
    <w:rsid w:val="00DC352D"/>
    <w:rsid w:val="00DE02DD"/>
    <w:rsid w:val="00DF7459"/>
    <w:rsid w:val="00E1000A"/>
    <w:rsid w:val="00E12CCD"/>
    <w:rsid w:val="00E23B2E"/>
    <w:rsid w:val="00E271BE"/>
    <w:rsid w:val="00E40EAD"/>
    <w:rsid w:val="00E4307C"/>
    <w:rsid w:val="00E46EA1"/>
    <w:rsid w:val="00E535A1"/>
    <w:rsid w:val="00E55B60"/>
    <w:rsid w:val="00E72143"/>
    <w:rsid w:val="00E77C30"/>
    <w:rsid w:val="00E93FD6"/>
    <w:rsid w:val="00EA6515"/>
    <w:rsid w:val="00EB121C"/>
    <w:rsid w:val="00ED0D8A"/>
    <w:rsid w:val="00ED1008"/>
    <w:rsid w:val="00ED4417"/>
    <w:rsid w:val="00ED7624"/>
    <w:rsid w:val="00EE0D2B"/>
    <w:rsid w:val="00EF4C6C"/>
    <w:rsid w:val="00F037FE"/>
    <w:rsid w:val="00F03D0D"/>
    <w:rsid w:val="00F16EF3"/>
    <w:rsid w:val="00F27804"/>
    <w:rsid w:val="00F33418"/>
    <w:rsid w:val="00F42131"/>
    <w:rsid w:val="00F5550F"/>
    <w:rsid w:val="00F60E56"/>
    <w:rsid w:val="00F65244"/>
    <w:rsid w:val="00F664CE"/>
    <w:rsid w:val="00F72CA5"/>
    <w:rsid w:val="00F80617"/>
    <w:rsid w:val="00FC321D"/>
    <w:rsid w:val="00FC34F1"/>
    <w:rsid w:val="00FC77B4"/>
    <w:rsid w:val="00FD04C1"/>
    <w:rsid w:val="00FD4AEB"/>
    <w:rsid w:val="00FE6F5B"/>
    <w:rsid w:val="00FE7428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89D0"/>
  <w15:docId w15:val="{7C22987F-E6B9-4993-A228-E22D489F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1C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3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13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613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134D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134D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6134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DE02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A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1884&amp;dst=4309&amp;field=134&amp;date=23.11.2021" TargetMode="External"/><Relationship Id="rId13" Type="http://schemas.openxmlformats.org/officeDocument/2006/relationships/hyperlink" Target="https://login.consultant.ru/link/?req=doc&amp;base=LAW&amp;n=393949&amp;date=15.09.2021" TargetMode="External"/><Relationship Id="rId18" Type="http://schemas.openxmlformats.org/officeDocument/2006/relationships/hyperlink" Target="https://login.consultant.ru/link/?req=doc&amp;base=RLAW926&amp;n=238732&amp;dst=100239&amp;field=134&amp;date=16.09.2021" TargetMode="External"/><Relationship Id="rId26" Type="http://schemas.openxmlformats.org/officeDocument/2006/relationships/hyperlink" Target="https://login.consultant.ru/link/?req=doc&amp;base=LAW&amp;n=389741&amp;date=30.12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9226&amp;dst=28&amp;field=134&amp;date=16.09.2021" TargetMode="External"/><Relationship Id="rId34" Type="http://schemas.openxmlformats.org/officeDocument/2006/relationships/hyperlink" Target="https://ovmf2.consultant.ru/static4018_00_50_487951/document_notes_inner.htm?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226&amp;date=15.09.2021" TargetMode="External"/><Relationship Id="rId17" Type="http://schemas.openxmlformats.org/officeDocument/2006/relationships/hyperlink" Target="https://login.consultant.ru/link/?req=doc&amp;base=RLAW926&amp;n=238732&amp;dst=100055&amp;field=134&amp;date=16.09.2021" TargetMode="External"/><Relationship Id="rId25" Type="http://schemas.openxmlformats.org/officeDocument/2006/relationships/hyperlink" Target="https://login.consultant.ru/link/?req=doc&amp;base=RLAW926&amp;n=238732&amp;dst=100130&amp;field=134&amp;date=16.09.2021" TargetMode="External"/><Relationship Id="rId33" Type="http://schemas.openxmlformats.org/officeDocument/2006/relationships/hyperlink" Target="https://login.consultant.ru/link/?req=doc&amp;base=LAW&amp;n=350817&amp;date=06.11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38732&amp;dst=100035&amp;field=134&amp;date=16.09.2021" TargetMode="External"/><Relationship Id="rId20" Type="http://schemas.openxmlformats.org/officeDocument/2006/relationships/hyperlink" Target="https://login.consultant.ru/link/?req=doc&amp;base=LAW&amp;n=303777&amp;date=16.09.2021" TargetMode="External"/><Relationship Id="rId29" Type="http://schemas.openxmlformats.org/officeDocument/2006/relationships/hyperlink" Target="https://login.consultant.ru/link/?req=doc&amp;base=LAW&amp;n=366155&amp;date=10.11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39568&amp;dst=110659&amp;field=134&amp;date=15.09.2021" TargetMode="External"/><Relationship Id="rId24" Type="http://schemas.openxmlformats.org/officeDocument/2006/relationships/hyperlink" Target="https://login.consultant.ru/link/?req=doc&amp;base=RLAW926&amp;n=238732&amp;dst=100129&amp;field=134&amp;date=16.09.2021" TargetMode="External"/><Relationship Id="rId32" Type="http://schemas.openxmlformats.org/officeDocument/2006/relationships/hyperlink" Target="https://login.consultant.ru/link/?req=doc&amp;base=LAW&amp;n=400478&amp;dst=100013&amp;field=134&amp;date=22.12.202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94614&amp;dst=100011&amp;field=134&amp;date=15.09.2021" TargetMode="External"/><Relationship Id="rId23" Type="http://schemas.openxmlformats.org/officeDocument/2006/relationships/hyperlink" Target="https://login.consultant.ru/link/?req=doc&amp;base=LAW&amp;n=303777&amp;date=16.09.2021" TargetMode="External"/><Relationship Id="rId28" Type="http://schemas.openxmlformats.org/officeDocument/2006/relationships/hyperlink" Target="https://login.consultant.ru/link/?rnd=5220F8D2E880E17348C3CBB3C3911298&amp;req=doc&amp;base=LAW&amp;n=303777&amp;REFFIELD=134&amp;REFDST=1000000099&amp;REFDOC=217246&amp;REFBASE=RLAW926&amp;stat=refcode%3D16876%3Bindex%3D267&amp;date=03.12.202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37896&amp;date=15.09.2021" TargetMode="External"/><Relationship Id="rId19" Type="http://schemas.openxmlformats.org/officeDocument/2006/relationships/hyperlink" Target="https://login.consultant.ru/link/?req=doc&amp;base=RLAW926&amp;n=238732&amp;dst=100241&amp;field=134&amp;date=16.09.2021" TargetMode="External"/><Relationship Id="rId31" Type="http://schemas.openxmlformats.org/officeDocument/2006/relationships/hyperlink" Target="https://login.consultant.ru/link/?req=doc&amp;base=RLAW926&amp;n=241884&amp;date=22.12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8BE8855A1B46FC5F946F0EEBEA0D93D1&amp;req=doc&amp;base=RLAW926&amp;n=218926&amp;dst=100011&amp;fld=134&amp;date=10.11.2020" TargetMode="External"/><Relationship Id="rId14" Type="http://schemas.openxmlformats.org/officeDocument/2006/relationships/hyperlink" Target="https://login.consultant.ru/link/?req=doc&amp;base=LAW&amp;n=393949&amp;dst=100133&amp;field=134&amp;date=15.09.2021" TargetMode="External"/><Relationship Id="rId22" Type="http://schemas.openxmlformats.org/officeDocument/2006/relationships/hyperlink" Target="https://login.consultant.ru/link/?req=doc&amp;base=LAW&amp;n=197035&amp;dst=100010&amp;field=134&amp;date=16.09.2021" TargetMode="External"/><Relationship Id="rId27" Type="http://schemas.openxmlformats.org/officeDocument/2006/relationships/hyperlink" Target="https://login.consultant.ru/link/?req=doc&amp;base=LAW&amp;n=366155&amp;date=10.11.2020" TargetMode="External"/><Relationship Id="rId30" Type="http://schemas.openxmlformats.org/officeDocument/2006/relationships/hyperlink" Target="https://login.consultant.ru/link/?req=doc&amp;base=RLAW926&amp;n=238732&amp;dst=100021&amp;field=134&amp;date=17.09.2021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6BA9-E374-4166-8414-74DDD2F7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12</Pages>
  <Words>4988</Words>
  <Characters>28437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Николаенко Елена Владимировна</cp:lastModifiedBy>
  <cp:revision>98</cp:revision>
  <cp:lastPrinted>2021-11-25T08:01:00Z</cp:lastPrinted>
  <dcterms:created xsi:type="dcterms:W3CDTF">2021-11-09T05:48:00Z</dcterms:created>
  <dcterms:modified xsi:type="dcterms:W3CDTF">2022-01-12T06:38:00Z</dcterms:modified>
</cp:coreProperties>
</file>