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93F" w:rsidRPr="006C3FC6" w:rsidRDefault="008D293F" w:rsidP="008D293F">
      <w:pPr>
        <w:jc w:val="center"/>
        <w:rPr>
          <w:b/>
          <w:sz w:val="28"/>
          <w:szCs w:val="28"/>
        </w:rPr>
      </w:pPr>
      <w:r w:rsidRPr="006C3FC6">
        <w:rPr>
          <w:b/>
          <w:sz w:val="28"/>
          <w:szCs w:val="28"/>
        </w:rPr>
        <w:t>Информация</w:t>
      </w:r>
    </w:p>
    <w:p w:rsidR="008D293F" w:rsidRPr="006C3FC6" w:rsidRDefault="008D293F" w:rsidP="008D293F">
      <w:pPr>
        <w:jc w:val="center"/>
        <w:rPr>
          <w:b/>
          <w:sz w:val="28"/>
          <w:szCs w:val="28"/>
        </w:rPr>
      </w:pPr>
      <w:r w:rsidRPr="006C3FC6">
        <w:rPr>
          <w:b/>
          <w:sz w:val="28"/>
          <w:szCs w:val="28"/>
        </w:rPr>
        <w:t xml:space="preserve">о результатах контрольных мероприятий, проведенных департаментом </w:t>
      </w:r>
      <w:r w:rsidR="00E426C3" w:rsidRPr="006C3FC6">
        <w:rPr>
          <w:b/>
          <w:sz w:val="28"/>
          <w:szCs w:val="28"/>
        </w:rPr>
        <w:t xml:space="preserve">             </w:t>
      </w:r>
      <w:r w:rsidRPr="006C3FC6">
        <w:rPr>
          <w:b/>
          <w:sz w:val="28"/>
          <w:szCs w:val="28"/>
        </w:rPr>
        <w:t xml:space="preserve">по социальной политике администрации города в </w:t>
      </w:r>
      <w:r w:rsidR="00ED2ED6" w:rsidRPr="006C3FC6">
        <w:rPr>
          <w:b/>
          <w:sz w:val="28"/>
          <w:szCs w:val="28"/>
          <w:lang w:val="en-US"/>
        </w:rPr>
        <w:t>I</w:t>
      </w:r>
      <w:r w:rsidR="00EE2F24" w:rsidRPr="006C3FC6">
        <w:rPr>
          <w:b/>
          <w:sz w:val="28"/>
          <w:szCs w:val="28"/>
          <w:lang w:val="en-US"/>
        </w:rPr>
        <w:t>II</w:t>
      </w:r>
      <w:r w:rsidRPr="006C3FC6">
        <w:rPr>
          <w:b/>
          <w:sz w:val="28"/>
          <w:szCs w:val="28"/>
        </w:rPr>
        <w:t xml:space="preserve"> квартале 20</w:t>
      </w:r>
      <w:r w:rsidR="00A74B66" w:rsidRPr="006C3FC6">
        <w:rPr>
          <w:b/>
          <w:sz w:val="28"/>
          <w:szCs w:val="28"/>
        </w:rPr>
        <w:t>23</w:t>
      </w:r>
      <w:r w:rsidR="00ED2ED6" w:rsidRPr="006C3FC6">
        <w:rPr>
          <w:b/>
          <w:sz w:val="28"/>
          <w:szCs w:val="28"/>
        </w:rPr>
        <w:t xml:space="preserve"> года </w:t>
      </w:r>
      <w:r w:rsidR="00E426C3" w:rsidRPr="006C3FC6">
        <w:rPr>
          <w:b/>
          <w:sz w:val="28"/>
          <w:szCs w:val="28"/>
        </w:rPr>
        <w:t xml:space="preserve">                </w:t>
      </w:r>
      <w:r w:rsidR="00ED2ED6" w:rsidRPr="006C3FC6">
        <w:rPr>
          <w:b/>
          <w:sz w:val="28"/>
          <w:szCs w:val="28"/>
        </w:rPr>
        <w:t xml:space="preserve">в </w:t>
      </w:r>
      <w:r w:rsidRPr="006C3FC6">
        <w:rPr>
          <w:b/>
          <w:sz w:val="28"/>
          <w:szCs w:val="28"/>
        </w:rPr>
        <w:t xml:space="preserve">отношении </w:t>
      </w:r>
      <w:r w:rsidR="00931A7C" w:rsidRPr="006C3FC6">
        <w:rPr>
          <w:b/>
          <w:sz w:val="28"/>
          <w:szCs w:val="28"/>
        </w:rPr>
        <w:t>подведомственных муниципальных</w:t>
      </w:r>
      <w:r w:rsidRPr="006C3FC6">
        <w:rPr>
          <w:b/>
          <w:sz w:val="28"/>
          <w:szCs w:val="28"/>
        </w:rPr>
        <w:t xml:space="preserve"> учреждений</w:t>
      </w:r>
    </w:p>
    <w:p w:rsidR="00E4247F" w:rsidRPr="006C3FC6" w:rsidRDefault="00E4247F" w:rsidP="001F6F52">
      <w:pPr>
        <w:ind w:firstLine="708"/>
        <w:jc w:val="both"/>
        <w:rPr>
          <w:sz w:val="28"/>
          <w:szCs w:val="28"/>
        </w:rPr>
      </w:pPr>
    </w:p>
    <w:p w:rsidR="00821E65" w:rsidRPr="006C3FC6" w:rsidRDefault="008D293F" w:rsidP="00821E65">
      <w:pPr>
        <w:suppressAutoHyphens/>
        <w:ind w:firstLine="709"/>
        <w:jc w:val="both"/>
        <w:rPr>
          <w:sz w:val="28"/>
          <w:szCs w:val="28"/>
        </w:rPr>
      </w:pPr>
      <w:r w:rsidRPr="006C3FC6">
        <w:rPr>
          <w:sz w:val="28"/>
          <w:szCs w:val="28"/>
        </w:rPr>
        <w:t>В соответствии с планом проверок на 20</w:t>
      </w:r>
      <w:r w:rsidR="00A74B66" w:rsidRPr="006C3FC6">
        <w:rPr>
          <w:sz w:val="28"/>
          <w:szCs w:val="28"/>
        </w:rPr>
        <w:t>23</w:t>
      </w:r>
      <w:r w:rsidRPr="006C3FC6">
        <w:rPr>
          <w:sz w:val="28"/>
          <w:szCs w:val="28"/>
        </w:rPr>
        <w:t xml:space="preserve"> год, утвержденным приказом</w:t>
      </w:r>
      <w:r w:rsidRPr="006C3FC6">
        <w:rPr>
          <w:bCs/>
          <w:sz w:val="28"/>
          <w:szCs w:val="28"/>
        </w:rPr>
        <w:t xml:space="preserve"> </w:t>
      </w:r>
      <w:r w:rsidRPr="006C3FC6">
        <w:rPr>
          <w:sz w:val="28"/>
          <w:szCs w:val="28"/>
        </w:rPr>
        <w:t xml:space="preserve">департамента по социальной политике администрации города </w:t>
      </w:r>
      <w:r w:rsidR="00A74B66" w:rsidRPr="006C3FC6">
        <w:rPr>
          <w:sz w:val="28"/>
          <w:szCs w:val="28"/>
        </w:rPr>
        <w:t>от 09.12.2022 №878</w:t>
      </w:r>
      <w:r w:rsidR="002632C7" w:rsidRPr="006C3FC6">
        <w:rPr>
          <w:sz w:val="28"/>
          <w:szCs w:val="28"/>
        </w:rPr>
        <w:t>/42-П</w:t>
      </w:r>
      <w:r w:rsidRPr="006C3FC6">
        <w:rPr>
          <w:sz w:val="28"/>
          <w:szCs w:val="28"/>
        </w:rPr>
        <w:t xml:space="preserve"> в </w:t>
      </w:r>
      <w:r w:rsidR="00ED2ED6" w:rsidRPr="006C3FC6">
        <w:rPr>
          <w:sz w:val="28"/>
          <w:szCs w:val="28"/>
          <w:lang w:val="en-US"/>
        </w:rPr>
        <w:t>I</w:t>
      </w:r>
      <w:r w:rsidR="00EE2F24" w:rsidRPr="006C3FC6">
        <w:rPr>
          <w:sz w:val="28"/>
          <w:szCs w:val="28"/>
          <w:lang w:val="en-US"/>
        </w:rPr>
        <w:t>II</w:t>
      </w:r>
      <w:r w:rsidR="00A74B66" w:rsidRPr="006C3FC6">
        <w:rPr>
          <w:sz w:val="28"/>
          <w:szCs w:val="28"/>
        </w:rPr>
        <w:t xml:space="preserve"> квартале 2023</w:t>
      </w:r>
      <w:r w:rsidRPr="006C3FC6">
        <w:rPr>
          <w:sz w:val="28"/>
          <w:szCs w:val="28"/>
        </w:rPr>
        <w:t xml:space="preserve"> года специалистами департамента по социальной политике администрации города проведен</w:t>
      </w:r>
      <w:r w:rsidR="00671685" w:rsidRPr="006C3FC6">
        <w:rPr>
          <w:sz w:val="28"/>
          <w:szCs w:val="28"/>
        </w:rPr>
        <w:t>а</w:t>
      </w:r>
      <w:r w:rsidRPr="006C3FC6">
        <w:rPr>
          <w:sz w:val="28"/>
          <w:szCs w:val="28"/>
        </w:rPr>
        <w:t xml:space="preserve"> </w:t>
      </w:r>
      <w:r w:rsidR="00B924C0" w:rsidRPr="006C3FC6">
        <w:rPr>
          <w:sz w:val="28"/>
          <w:szCs w:val="28"/>
        </w:rPr>
        <w:t xml:space="preserve">плановая проверка соблюдения законодательства и иных нормативных правовых актов Российской Федерации </w:t>
      </w:r>
      <w:r w:rsidR="00414E01" w:rsidRPr="006C3FC6">
        <w:rPr>
          <w:sz w:val="28"/>
          <w:szCs w:val="28"/>
        </w:rPr>
        <w:br/>
      </w:r>
      <w:r w:rsidR="00B924C0" w:rsidRPr="006C3FC6">
        <w:rPr>
          <w:sz w:val="28"/>
          <w:szCs w:val="28"/>
        </w:rPr>
        <w:t xml:space="preserve">о контрактной системе в сфере закупок </w:t>
      </w:r>
      <w:r w:rsidR="00B924C0" w:rsidRPr="006C3FC6">
        <w:rPr>
          <w:bCs/>
          <w:sz w:val="28"/>
          <w:szCs w:val="28"/>
        </w:rPr>
        <w:t>для обеспечения государственных</w:t>
      </w:r>
      <w:r w:rsidR="00414E01" w:rsidRPr="006C3FC6">
        <w:rPr>
          <w:bCs/>
          <w:sz w:val="28"/>
          <w:szCs w:val="28"/>
        </w:rPr>
        <w:br/>
      </w:r>
      <w:r w:rsidR="00B924C0" w:rsidRPr="006C3FC6">
        <w:rPr>
          <w:bCs/>
          <w:sz w:val="28"/>
          <w:szCs w:val="28"/>
        </w:rPr>
        <w:t xml:space="preserve"> и муниципальных нужд</w:t>
      </w:r>
      <w:r w:rsidR="00B924C0" w:rsidRPr="006C3FC6">
        <w:rPr>
          <w:sz w:val="28"/>
          <w:szCs w:val="28"/>
        </w:rPr>
        <w:t xml:space="preserve"> муниципального бюджетного учреждения "</w:t>
      </w:r>
      <w:r w:rsidR="00EE2F24" w:rsidRPr="006C3FC6">
        <w:rPr>
          <w:sz w:val="28"/>
          <w:szCs w:val="28"/>
        </w:rPr>
        <w:t>Дворец искусств</w:t>
      </w:r>
      <w:r w:rsidR="00B924C0" w:rsidRPr="006C3FC6">
        <w:rPr>
          <w:sz w:val="28"/>
          <w:szCs w:val="28"/>
        </w:rPr>
        <w:t>"</w:t>
      </w:r>
      <w:r w:rsidR="002632C7" w:rsidRPr="006C3FC6">
        <w:rPr>
          <w:sz w:val="28"/>
          <w:szCs w:val="28"/>
        </w:rPr>
        <w:t>.</w:t>
      </w:r>
      <w:r w:rsidR="00821E65" w:rsidRPr="006C3FC6">
        <w:rPr>
          <w:sz w:val="28"/>
          <w:szCs w:val="28"/>
        </w:rPr>
        <w:t xml:space="preserve"> </w:t>
      </w:r>
    </w:p>
    <w:p w:rsidR="00B924C0" w:rsidRPr="006C3FC6" w:rsidRDefault="00B924C0" w:rsidP="00B924C0">
      <w:pPr>
        <w:suppressAutoHyphens/>
        <w:ind w:firstLine="709"/>
        <w:jc w:val="both"/>
        <w:rPr>
          <w:sz w:val="28"/>
          <w:szCs w:val="28"/>
        </w:rPr>
      </w:pPr>
      <w:r w:rsidRPr="006C3FC6">
        <w:rPr>
          <w:sz w:val="28"/>
          <w:szCs w:val="28"/>
        </w:rPr>
        <w:t xml:space="preserve">Закупочная деятельность бюджетного учреждения осуществляется                            в соответствии с требованиями федерального закона от 05.04.2013 №44-ФЗ                    "О контрактной системе в сфере закупок товаров, работ, услуг для обеспечения государственных и муниципальных нужд" (далее – </w:t>
      </w:r>
      <w:r w:rsidR="00A74B66" w:rsidRPr="006C3FC6">
        <w:rPr>
          <w:sz w:val="28"/>
          <w:szCs w:val="28"/>
        </w:rPr>
        <w:t xml:space="preserve">Федеральный </w:t>
      </w:r>
      <w:r w:rsidRPr="006C3FC6">
        <w:rPr>
          <w:sz w:val="28"/>
          <w:szCs w:val="28"/>
        </w:rPr>
        <w:t xml:space="preserve">закон </w:t>
      </w:r>
      <w:r w:rsidR="00414E01" w:rsidRPr="006C3FC6">
        <w:rPr>
          <w:sz w:val="28"/>
          <w:szCs w:val="28"/>
        </w:rPr>
        <w:br/>
      </w:r>
      <w:r w:rsidRPr="006C3FC6">
        <w:rPr>
          <w:sz w:val="28"/>
          <w:szCs w:val="28"/>
        </w:rPr>
        <w:t xml:space="preserve">№44-ФЗ). </w:t>
      </w:r>
    </w:p>
    <w:p w:rsidR="00EE2F24" w:rsidRPr="006C3FC6" w:rsidRDefault="00EE2F24" w:rsidP="00EE2F24">
      <w:pPr>
        <w:suppressAutoHyphens/>
        <w:ind w:firstLine="708"/>
        <w:jc w:val="both"/>
        <w:rPr>
          <w:sz w:val="28"/>
          <w:szCs w:val="28"/>
        </w:rPr>
      </w:pPr>
      <w:r w:rsidRPr="006C3FC6">
        <w:rPr>
          <w:sz w:val="28"/>
          <w:szCs w:val="28"/>
        </w:rPr>
        <w:t>По результатам выборочной проверки нарушений требований законодательства в сфере закупок в части соблюдения порядка и сроков размещения информации и документов в единой информационной системе                       в сфере закупок не установлено.</w:t>
      </w:r>
    </w:p>
    <w:p w:rsidR="00EE2F24" w:rsidRPr="006C3FC6" w:rsidRDefault="00EE2F24" w:rsidP="00EE2F2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FC6">
        <w:rPr>
          <w:rFonts w:ascii="Times New Roman" w:hAnsi="Times New Roman" w:cs="Times New Roman"/>
          <w:sz w:val="28"/>
          <w:szCs w:val="28"/>
        </w:rPr>
        <w:t xml:space="preserve">В соответствии с частью 5 статьи 78.1 Бюджетного кодекса Российской Федерации в договоры бюджетных учреждений о поставке товаров, выполнении работ, оказании услуг, подлежащие оплате за счет субсидий на финансовое обеспечение выполнения ими муниципального задания, а также за счет субсидий на иные цели, включается условие о возможности изменения по соглашению сторон размера и (или) сроков оплаты и (или) объема товаров, работ, услуг                          в случае уменьшения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субсидии. В </w:t>
      </w:r>
      <w:r w:rsidRPr="006C3FC6">
        <w:rPr>
          <w:rFonts w:ascii="Times New Roman" w:hAnsi="Times New Roman" w:cs="Times New Roman"/>
          <w:sz w:val="28"/>
          <w:szCs w:val="28"/>
        </w:rPr>
        <w:t>части</w:t>
      </w:r>
      <w:r w:rsidRPr="006C3FC6">
        <w:rPr>
          <w:rFonts w:ascii="Times New Roman" w:hAnsi="Times New Roman" w:cs="Times New Roman"/>
          <w:sz w:val="28"/>
          <w:szCs w:val="28"/>
        </w:rPr>
        <w:t xml:space="preserve"> проверенных контрактов, заключенных в соответствии с частью 1 статьи 93 закона №44-ФЗ, данное условие отсутствует. </w:t>
      </w:r>
    </w:p>
    <w:p w:rsidR="00EE2F24" w:rsidRPr="006C3FC6" w:rsidRDefault="00EE2F24" w:rsidP="00EE2F24">
      <w:pPr>
        <w:suppressAutoHyphens/>
        <w:ind w:firstLine="567"/>
        <w:jc w:val="both"/>
        <w:rPr>
          <w:sz w:val="28"/>
          <w:szCs w:val="28"/>
        </w:rPr>
      </w:pPr>
    </w:p>
    <w:p w:rsidR="00EE2F24" w:rsidRPr="006C3FC6" w:rsidRDefault="00EE2F24" w:rsidP="00EE2F24">
      <w:pPr>
        <w:suppressAutoHyphens/>
        <w:ind w:firstLine="567"/>
        <w:jc w:val="both"/>
        <w:rPr>
          <w:sz w:val="28"/>
          <w:szCs w:val="28"/>
        </w:rPr>
      </w:pPr>
      <w:r w:rsidRPr="006C3FC6">
        <w:rPr>
          <w:sz w:val="28"/>
          <w:szCs w:val="28"/>
        </w:rPr>
        <w:t>Руководи</w:t>
      </w:r>
      <w:bookmarkStart w:id="0" w:name="_GoBack"/>
      <w:bookmarkEnd w:id="0"/>
      <w:r w:rsidRPr="006C3FC6">
        <w:rPr>
          <w:sz w:val="28"/>
          <w:szCs w:val="28"/>
        </w:rPr>
        <w:t>телю учреждения даны рекомендации:</w:t>
      </w:r>
    </w:p>
    <w:p w:rsidR="00EE2F24" w:rsidRPr="006C3FC6" w:rsidRDefault="00EE2F24" w:rsidP="00EE2F24">
      <w:pPr>
        <w:ind w:firstLine="567"/>
        <w:jc w:val="both"/>
        <w:rPr>
          <w:sz w:val="28"/>
          <w:szCs w:val="28"/>
        </w:rPr>
      </w:pPr>
      <w:r w:rsidRPr="006C3FC6">
        <w:rPr>
          <w:sz w:val="28"/>
          <w:szCs w:val="28"/>
        </w:rPr>
        <w:t>- при заключении контрактов (договоров) включать условие о возможности изменения по соглашению сторон размера и (или) сроков оплаты и (или) объема товаров, работ, услуг в случае уменьшения получателю бюджетных средств ранее доведенных лимитов бюджетных обязательств (часть 5 статьи 78.1 Бюджетного кодекса РФ);</w:t>
      </w:r>
    </w:p>
    <w:p w:rsidR="00EE2F24" w:rsidRPr="006C3FC6" w:rsidRDefault="00EE2F24" w:rsidP="00EE2F24">
      <w:pPr>
        <w:ind w:firstLine="567"/>
        <w:jc w:val="both"/>
        <w:rPr>
          <w:sz w:val="28"/>
          <w:szCs w:val="28"/>
        </w:rPr>
      </w:pPr>
      <w:r w:rsidRPr="006C3FC6">
        <w:rPr>
          <w:sz w:val="28"/>
          <w:szCs w:val="28"/>
        </w:rPr>
        <w:t>- усилить контроль по соблюдению требований законодательства РФ и иных нормативных правовых актов Российской Федерации в сфере закупок.</w:t>
      </w:r>
    </w:p>
    <w:p w:rsidR="00EE2F24" w:rsidRPr="006C3FC6" w:rsidRDefault="00EE2F24" w:rsidP="00EE2F24">
      <w:pPr>
        <w:ind w:firstLine="567"/>
        <w:jc w:val="both"/>
        <w:rPr>
          <w:sz w:val="28"/>
          <w:szCs w:val="28"/>
        </w:rPr>
      </w:pPr>
    </w:p>
    <w:p w:rsidR="00414E01" w:rsidRPr="006C3FC6" w:rsidRDefault="00414E01" w:rsidP="00821E65">
      <w:pPr>
        <w:suppressAutoHyphens/>
        <w:ind w:firstLine="709"/>
        <w:jc w:val="both"/>
        <w:rPr>
          <w:sz w:val="28"/>
          <w:szCs w:val="28"/>
        </w:rPr>
      </w:pPr>
    </w:p>
    <w:sectPr w:rsidR="00414E01" w:rsidRPr="006C3FC6" w:rsidSect="00D822B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91227"/>
    <w:multiLevelType w:val="hybridMultilevel"/>
    <w:tmpl w:val="06FEA3DC"/>
    <w:lvl w:ilvl="0" w:tplc="2A28A8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1F3DBB"/>
    <w:multiLevelType w:val="hybridMultilevel"/>
    <w:tmpl w:val="A71EAF14"/>
    <w:lvl w:ilvl="0" w:tplc="6532A5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632106F"/>
    <w:multiLevelType w:val="multilevel"/>
    <w:tmpl w:val="3B4E76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" w15:restartNumberingAfterBreak="0">
    <w:nsid w:val="27B74B3A"/>
    <w:multiLevelType w:val="hybridMultilevel"/>
    <w:tmpl w:val="08C6074C"/>
    <w:lvl w:ilvl="0" w:tplc="2F52C5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0576B5"/>
    <w:multiLevelType w:val="hybridMultilevel"/>
    <w:tmpl w:val="E1226AC4"/>
    <w:lvl w:ilvl="0" w:tplc="5190606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DF85739"/>
    <w:multiLevelType w:val="hybridMultilevel"/>
    <w:tmpl w:val="85967450"/>
    <w:lvl w:ilvl="0" w:tplc="BA807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3614BEF"/>
    <w:multiLevelType w:val="hybridMultilevel"/>
    <w:tmpl w:val="E1226AC4"/>
    <w:lvl w:ilvl="0" w:tplc="5190606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07E613D"/>
    <w:multiLevelType w:val="hybridMultilevel"/>
    <w:tmpl w:val="0BBA5FD6"/>
    <w:lvl w:ilvl="0" w:tplc="E176EA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7F6"/>
    <w:rsid w:val="00027D0B"/>
    <w:rsid w:val="00031E87"/>
    <w:rsid w:val="000D5AC7"/>
    <w:rsid w:val="000E2713"/>
    <w:rsid w:val="00181C44"/>
    <w:rsid w:val="001F6F52"/>
    <w:rsid w:val="00210814"/>
    <w:rsid w:val="002360C9"/>
    <w:rsid w:val="00262984"/>
    <w:rsid w:val="002632C7"/>
    <w:rsid w:val="00265C07"/>
    <w:rsid w:val="002E5F82"/>
    <w:rsid w:val="003026CB"/>
    <w:rsid w:val="00303559"/>
    <w:rsid w:val="0032635C"/>
    <w:rsid w:val="00333EC1"/>
    <w:rsid w:val="00384A76"/>
    <w:rsid w:val="003C3217"/>
    <w:rsid w:val="003E19FB"/>
    <w:rsid w:val="00405C1B"/>
    <w:rsid w:val="00414E01"/>
    <w:rsid w:val="00476EF5"/>
    <w:rsid w:val="00493A36"/>
    <w:rsid w:val="004A726B"/>
    <w:rsid w:val="004C261B"/>
    <w:rsid w:val="004C3501"/>
    <w:rsid w:val="004E49B4"/>
    <w:rsid w:val="004F09E3"/>
    <w:rsid w:val="0050732B"/>
    <w:rsid w:val="00583689"/>
    <w:rsid w:val="0059564E"/>
    <w:rsid w:val="005A615A"/>
    <w:rsid w:val="005D656D"/>
    <w:rsid w:val="005F2BE4"/>
    <w:rsid w:val="00615A1F"/>
    <w:rsid w:val="00621132"/>
    <w:rsid w:val="00623717"/>
    <w:rsid w:val="00671685"/>
    <w:rsid w:val="00674FE7"/>
    <w:rsid w:val="006868B6"/>
    <w:rsid w:val="006C3FC6"/>
    <w:rsid w:val="006E1755"/>
    <w:rsid w:val="00787876"/>
    <w:rsid w:val="007D7C96"/>
    <w:rsid w:val="00821E65"/>
    <w:rsid w:val="00844535"/>
    <w:rsid w:val="008678D7"/>
    <w:rsid w:val="008D1E3E"/>
    <w:rsid w:val="008D293F"/>
    <w:rsid w:val="00917374"/>
    <w:rsid w:val="00924FE4"/>
    <w:rsid w:val="00931A7C"/>
    <w:rsid w:val="00934A57"/>
    <w:rsid w:val="00940E5D"/>
    <w:rsid w:val="00951D48"/>
    <w:rsid w:val="00955425"/>
    <w:rsid w:val="00977FCB"/>
    <w:rsid w:val="009B21A0"/>
    <w:rsid w:val="009B39F0"/>
    <w:rsid w:val="009B7C80"/>
    <w:rsid w:val="009F5E8D"/>
    <w:rsid w:val="00A05F60"/>
    <w:rsid w:val="00A74B66"/>
    <w:rsid w:val="00AB0339"/>
    <w:rsid w:val="00AC1453"/>
    <w:rsid w:val="00AF2E97"/>
    <w:rsid w:val="00B57354"/>
    <w:rsid w:val="00B90119"/>
    <w:rsid w:val="00B924C0"/>
    <w:rsid w:val="00BC27E6"/>
    <w:rsid w:val="00BE61E4"/>
    <w:rsid w:val="00C06ABD"/>
    <w:rsid w:val="00C4062D"/>
    <w:rsid w:val="00C45783"/>
    <w:rsid w:val="00C71FEC"/>
    <w:rsid w:val="00CB6AE9"/>
    <w:rsid w:val="00CF31B1"/>
    <w:rsid w:val="00D42E64"/>
    <w:rsid w:val="00D822BC"/>
    <w:rsid w:val="00DC59B4"/>
    <w:rsid w:val="00DE4AC9"/>
    <w:rsid w:val="00DE5C3D"/>
    <w:rsid w:val="00E13E52"/>
    <w:rsid w:val="00E225AF"/>
    <w:rsid w:val="00E226A1"/>
    <w:rsid w:val="00E41802"/>
    <w:rsid w:val="00E4181D"/>
    <w:rsid w:val="00E4247F"/>
    <w:rsid w:val="00E426C3"/>
    <w:rsid w:val="00E77978"/>
    <w:rsid w:val="00EB07F6"/>
    <w:rsid w:val="00ED2ED6"/>
    <w:rsid w:val="00ED5852"/>
    <w:rsid w:val="00EE2F24"/>
    <w:rsid w:val="00F11F20"/>
    <w:rsid w:val="00F538FA"/>
    <w:rsid w:val="00F56671"/>
    <w:rsid w:val="00F8623E"/>
    <w:rsid w:val="00F94D52"/>
    <w:rsid w:val="00FE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1860"/>
  <w15:docId w15:val="{9D162BAD-20C4-4000-BD00-8340FF9A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4D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D5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rmal (Web)"/>
    <w:basedOn w:val="a"/>
    <w:rsid w:val="00F94D52"/>
    <w:pPr>
      <w:spacing w:before="100" w:beforeAutospacing="1" w:after="100" w:afterAutospacing="1"/>
      <w:ind w:left="357" w:hanging="357"/>
      <w:jc w:val="both"/>
    </w:pPr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C71FE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1FEC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D82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SL_Абзац списка,Bullet List,FooterText,numbered,Paragraphe de liste1,lp1"/>
    <w:basedOn w:val="a"/>
    <w:link w:val="a8"/>
    <w:uiPriority w:val="34"/>
    <w:qFormat/>
    <w:rsid w:val="001F6F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Абзац списка Знак"/>
    <w:aliases w:val="SL_Абзац списка Знак,Bullet List Знак,FooterText Знак,numbered Знак,Paragraphe de liste1 Знак,lp1 Знак"/>
    <w:link w:val="a7"/>
    <w:uiPriority w:val="34"/>
    <w:rsid w:val="00ED2ED6"/>
  </w:style>
  <w:style w:type="character" w:styleId="a9">
    <w:name w:val="Hyperlink"/>
    <w:basedOn w:val="a0"/>
    <w:uiPriority w:val="99"/>
    <w:semiHidden/>
    <w:unhideWhenUsed/>
    <w:rsid w:val="00031E8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A74B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74B6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8B77B9-C54A-4D61-89B1-EDCD9B453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Двинянинова Мария Григорьева</dc:creator>
  <cp:keywords/>
  <dc:description/>
  <cp:lastModifiedBy>Кузнецова Анна Ивановна</cp:lastModifiedBy>
  <cp:revision>4</cp:revision>
  <cp:lastPrinted>2022-06-29T07:41:00Z</cp:lastPrinted>
  <dcterms:created xsi:type="dcterms:W3CDTF">2023-10-10T04:32:00Z</dcterms:created>
  <dcterms:modified xsi:type="dcterms:W3CDTF">2023-10-10T04:42:00Z</dcterms:modified>
</cp:coreProperties>
</file>