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206399" w:rsidRPr="00B91F1A" w:rsidTr="00D577CA">
        <w:tc>
          <w:tcPr>
            <w:tcW w:w="15126" w:type="dxa"/>
            <w:gridSpan w:val="2"/>
          </w:tcPr>
          <w:p w:rsidR="00206399" w:rsidRPr="00206399" w:rsidRDefault="00206399" w:rsidP="002063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1F1A">
              <w:rPr>
                <w:rFonts w:ascii="Times New Roman" w:hAnsi="Times New Roman" w:cs="Times New Roman"/>
                <w:b/>
                <w:sz w:val="32"/>
                <w:szCs w:val="32"/>
              </w:rPr>
              <w:t>СРАВНИТЕЛЬНАЯ ТАБЛИЦА</w:t>
            </w:r>
          </w:p>
        </w:tc>
      </w:tr>
      <w:tr w:rsidR="00B91F1A" w:rsidRPr="00B91F1A" w:rsidTr="00B91F1A">
        <w:tc>
          <w:tcPr>
            <w:tcW w:w="7563" w:type="dxa"/>
          </w:tcPr>
          <w:p w:rsidR="00B91F1A" w:rsidRPr="00B91F1A" w:rsidRDefault="00B91F1A" w:rsidP="00B91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1A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563" w:type="dxa"/>
          </w:tcPr>
          <w:p w:rsidR="00B91F1A" w:rsidRPr="00B91F1A" w:rsidRDefault="00B91F1A" w:rsidP="00B91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1A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с учетом изменений</w:t>
            </w:r>
          </w:p>
        </w:tc>
      </w:tr>
      <w:tr w:rsidR="00182D17" w:rsidRPr="00B91F1A" w:rsidTr="00686C77">
        <w:tc>
          <w:tcPr>
            <w:tcW w:w="15126" w:type="dxa"/>
            <w:gridSpan w:val="2"/>
          </w:tcPr>
          <w:p w:rsidR="00F5039B" w:rsidRDefault="00182D17" w:rsidP="00F5039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82D17">
              <w:rPr>
                <w:rFonts w:ascii="Times New Roman" w:hAnsi="Times New Roman"/>
                <w:b/>
                <w:sz w:val="28"/>
                <w:szCs w:val="28"/>
              </w:rPr>
              <w:t xml:space="preserve">аздел </w:t>
            </w:r>
            <w:r w:rsidRPr="00182D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F5039B" w:rsidRPr="00F5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Условия проведения конкурса</w:t>
            </w:r>
          </w:p>
          <w:p w:rsidR="00182D17" w:rsidRPr="00182D17" w:rsidRDefault="00182D17" w:rsidP="00F503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1F1A" w:rsidRPr="00B91F1A" w:rsidTr="00B91F1A">
        <w:tc>
          <w:tcPr>
            <w:tcW w:w="7563" w:type="dxa"/>
          </w:tcPr>
          <w:p w:rsidR="00182D17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 xml:space="preserve">К Конкурсу допускаются индивидуальные предприниматели и юридические лица (далее - заявители), соответствующие условиям оказания поддержки, установленным </w:t>
            </w:r>
            <w:hyperlink r:id="rId4" w:history="1">
              <w:r w:rsidRPr="00182D17">
                <w:rPr>
                  <w:rFonts w:ascii="Times New Roman" w:hAnsi="Times New Roman" w:cs="Times New Roman"/>
                </w:rPr>
                <w:t>пунктом 2 задачи 1 пункта 8.1</w:t>
              </w:r>
            </w:hyperlink>
            <w:r w:rsidRPr="00182D17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182D17">
                <w:rPr>
                  <w:rFonts w:ascii="Times New Roman" w:hAnsi="Times New Roman" w:cs="Times New Roman"/>
                </w:rPr>
                <w:t>подпунктом 8.4.1 пункта 8.4 раздела VIII</w:t>
              </w:r>
            </w:hyperlink>
            <w:r>
              <w:rPr>
                <w:rFonts w:ascii="Times New Roman" w:hAnsi="Times New Roman" w:cs="Times New Roman"/>
              </w:rPr>
              <w:t xml:space="preserve"> Программы</w:t>
            </w:r>
          </w:p>
          <w:p w:rsidR="00F5039B" w:rsidRPr="00182D17" w:rsidRDefault="00F5039B" w:rsidP="00182D17">
            <w:pPr>
              <w:jc w:val="both"/>
              <w:rPr>
                <w:rFonts w:ascii="Times New Roman" w:hAnsi="Times New Roman" w:cs="Times New Roman"/>
              </w:rPr>
            </w:pPr>
          </w:p>
          <w:p w:rsidR="00B91F1A" w:rsidRPr="00F5039B" w:rsidRDefault="00F5039B" w:rsidP="00F5039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r w:rsidRPr="00F5039B">
              <w:rPr>
                <w:rFonts w:ascii="Times New Roman" w:hAnsi="Times New Roman" w:cs="Times New Roman"/>
                <w:i/>
              </w:rPr>
              <w:t>постановлении администрации города от 02.12.2014 №2475 "Об утверждении Порядка по проведению конкурса на получение грантов для начинающих субъектов малого и среднего предпринимательства" (с изменениями)</w:t>
            </w:r>
          </w:p>
        </w:tc>
        <w:tc>
          <w:tcPr>
            <w:tcW w:w="7563" w:type="dxa"/>
          </w:tcPr>
          <w:p w:rsidR="00182D17" w:rsidRPr="00182D17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>К Конкурсу допускаются индивидуальные предприниматели и юридические лица (далее – заявители), соответствующие условиям оказания поддержки, установленным:</w:t>
            </w:r>
          </w:p>
          <w:p w:rsidR="00182D17" w:rsidRPr="00182D17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>- пунктом 4 задачи 1 пункта 8.1,</w:t>
            </w:r>
          </w:p>
          <w:p w:rsidR="00182D17" w:rsidRPr="00182D17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>- подпунктами 8.7.1, 8.7.3 пункта 8.7,</w:t>
            </w:r>
          </w:p>
          <w:p w:rsidR="00B91F1A" w:rsidRPr="00B91F1A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>- подпунктом 8.8.5 пункта 8.8 раздела VIII Программы.</w:t>
            </w:r>
          </w:p>
        </w:tc>
      </w:tr>
      <w:tr w:rsidR="00B91F1A" w:rsidRPr="00B91F1A" w:rsidTr="00B91F1A">
        <w:tc>
          <w:tcPr>
            <w:tcW w:w="7563" w:type="dxa"/>
          </w:tcPr>
          <w:p w:rsidR="00182D17" w:rsidRPr="00182D17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 xml:space="preserve">К Конкурсу допускаются индивидуальные предприниматели и юридические лица (далее - заявители), соответствующие условиям оказания поддержки, установленным </w:t>
            </w:r>
            <w:hyperlink r:id="rId6" w:history="1">
              <w:r w:rsidRPr="00182D17">
                <w:rPr>
                  <w:rFonts w:ascii="Times New Roman" w:hAnsi="Times New Roman" w:cs="Times New Roman"/>
                </w:rPr>
                <w:t>пунктом 1 задачи 5 пункта 8.1</w:t>
              </w:r>
            </w:hyperlink>
            <w:r w:rsidRPr="00182D17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182D17">
                <w:rPr>
                  <w:rFonts w:ascii="Times New Roman" w:hAnsi="Times New Roman" w:cs="Times New Roman"/>
                </w:rPr>
                <w:t>подпунктом 8.4.1 пункта 8.4 раздела VIII</w:t>
              </w:r>
            </w:hyperlink>
            <w:r w:rsidRPr="00182D17">
              <w:rPr>
                <w:rFonts w:ascii="Times New Roman" w:hAnsi="Times New Roman" w:cs="Times New Roman"/>
              </w:rPr>
              <w:t xml:space="preserve"> Програ</w:t>
            </w:r>
            <w:r>
              <w:rPr>
                <w:rFonts w:ascii="Times New Roman" w:hAnsi="Times New Roman" w:cs="Times New Roman"/>
              </w:rPr>
              <w:t>ммы</w:t>
            </w:r>
          </w:p>
          <w:p w:rsidR="00F5039B" w:rsidRDefault="00F5039B" w:rsidP="00B91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F1A" w:rsidRPr="00B91F1A" w:rsidRDefault="00F5039B" w:rsidP="00F5039B">
            <w:pPr>
              <w:jc w:val="both"/>
              <w:rPr>
                <w:rFonts w:ascii="Times New Roman" w:hAnsi="Times New Roman" w:cs="Times New Roman"/>
              </w:rPr>
            </w:pPr>
            <w:r w:rsidRPr="00F5039B">
              <w:rPr>
                <w:rFonts w:ascii="Times New Roman" w:hAnsi="Times New Roman" w:cs="Times New Roman"/>
                <w:i/>
              </w:rPr>
              <w:t>В постановлении администрации города от 28.11.2014 №2439 "Об утверждении Порядка проведения конкурса по предоставлению грантов на реализацию молодежных бизнес-проектов" (с изменен</w:t>
            </w:r>
            <w:bookmarkStart w:id="0" w:name="_GoBack"/>
            <w:bookmarkEnd w:id="0"/>
            <w:r w:rsidRPr="00F5039B">
              <w:rPr>
                <w:rFonts w:ascii="Times New Roman" w:hAnsi="Times New Roman" w:cs="Times New Roman"/>
                <w:i/>
              </w:rPr>
              <w:t>иями</w:t>
            </w:r>
            <w:r w:rsidRPr="00F5039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63" w:type="dxa"/>
          </w:tcPr>
          <w:p w:rsidR="00182D17" w:rsidRPr="00182D17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>К Конкурсу допускаются индивидуальные предприниматели и юридические лица (далее – заявители), соответствующие условиям оказания поддержки, установленным:</w:t>
            </w:r>
          </w:p>
          <w:p w:rsidR="00182D17" w:rsidRPr="00182D17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>- пунктом 4 задачи 3 пункта 8.1,</w:t>
            </w:r>
          </w:p>
          <w:p w:rsidR="00182D17" w:rsidRPr="00182D17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>- подпунктами 8.7.1, 8.7.3 пункта 8.7,</w:t>
            </w:r>
          </w:p>
          <w:p w:rsidR="00B91F1A" w:rsidRPr="00B91F1A" w:rsidRDefault="00182D17" w:rsidP="00182D17">
            <w:pPr>
              <w:jc w:val="both"/>
              <w:rPr>
                <w:rFonts w:ascii="Times New Roman" w:hAnsi="Times New Roman" w:cs="Times New Roman"/>
              </w:rPr>
            </w:pPr>
            <w:r w:rsidRPr="00182D17">
              <w:rPr>
                <w:rFonts w:ascii="Times New Roman" w:hAnsi="Times New Roman" w:cs="Times New Roman"/>
              </w:rPr>
              <w:t xml:space="preserve">- подпунктом 8.8.5 пункта 8.8 раздела </w:t>
            </w:r>
            <w:r w:rsidRPr="00182D17">
              <w:rPr>
                <w:rFonts w:ascii="Times New Roman" w:hAnsi="Times New Roman" w:cs="Times New Roman"/>
                <w:lang w:val="en-US"/>
              </w:rPr>
              <w:t>VIII</w:t>
            </w:r>
            <w:r w:rsidRPr="00182D17">
              <w:rPr>
                <w:rFonts w:ascii="Times New Roman" w:hAnsi="Times New Roman" w:cs="Times New Roman"/>
              </w:rPr>
              <w:t xml:space="preserve"> Программы.</w:t>
            </w:r>
          </w:p>
        </w:tc>
      </w:tr>
      <w:tr w:rsidR="00206399" w:rsidRPr="00B91F1A" w:rsidTr="0086562A">
        <w:tc>
          <w:tcPr>
            <w:tcW w:w="15126" w:type="dxa"/>
            <w:gridSpan w:val="2"/>
          </w:tcPr>
          <w:p w:rsidR="00206399" w:rsidRDefault="00206399" w:rsidP="00206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399">
              <w:rPr>
                <w:rFonts w:ascii="Times New Roman" w:hAnsi="Times New Roman"/>
                <w:b/>
                <w:sz w:val="28"/>
                <w:szCs w:val="28"/>
              </w:rPr>
              <w:t>Раздел III</w:t>
            </w:r>
            <w:r w:rsidR="00F5039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5039B" w:rsidRPr="00C90C18">
              <w:rPr>
                <w:b/>
                <w:sz w:val="28"/>
                <w:szCs w:val="28"/>
              </w:rPr>
              <w:t xml:space="preserve"> </w:t>
            </w:r>
            <w:r w:rsidR="00F5039B" w:rsidRPr="00F503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подготовки и проведения Конкурса</w:t>
            </w:r>
          </w:p>
          <w:p w:rsidR="008B7BDC" w:rsidRDefault="008B7BDC" w:rsidP="0020639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F5039B">
              <w:rPr>
                <w:rFonts w:ascii="Times New Roman" w:hAnsi="Times New Roman" w:cs="Times New Roman"/>
                <w:i/>
              </w:rPr>
              <w:t>постановлени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F5039B">
              <w:rPr>
                <w:rFonts w:ascii="Times New Roman" w:hAnsi="Times New Roman" w:cs="Times New Roman"/>
                <w:i/>
              </w:rPr>
              <w:t xml:space="preserve"> администрации города от 02.12.2014 №2475 "Об утверждении Порядка по проведению конкурса на получение грантов для начинающих субъектов малого и среднего предпринимательства" (с изменениями)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8B7BDC" w:rsidRPr="00B91F1A" w:rsidRDefault="008B7BDC" w:rsidP="008B7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F5039B">
              <w:rPr>
                <w:rFonts w:ascii="Times New Roman" w:hAnsi="Times New Roman" w:cs="Times New Roman"/>
                <w:i/>
              </w:rPr>
              <w:t>постановлени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F5039B">
              <w:rPr>
                <w:rFonts w:ascii="Times New Roman" w:hAnsi="Times New Roman" w:cs="Times New Roman"/>
                <w:i/>
              </w:rPr>
              <w:t xml:space="preserve"> администрации города от 28.11.2014 №2439 "Об утверждении Порядка проведения конкурса по предоставлению грантов на реализацию молодежных бизнес-проектов" (с изменениями)</w:t>
            </w:r>
          </w:p>
        </w:tc>
      </w:tr>
      <w:tr w:rsidR="00B91F1A" w:rsidRPr="00B91F1A" w:rsidTr="00B91F1A">
        <w:tc>
          <w:tcPr>
            <w:tcW w:w="7563" w:type="dxa"/>
          </w:tcPr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3.13. При отсутствии в бюджете города денежных средств на выплату гранта Уполномоченный орган в течение 3 рабочих дней со дня проведения заседания Конкурсной комиссии направляет заверенную в установленном порядке копию протокола заседания Конкурсной комиссии в адрес Департамента экономического развития Ханты-Мансийского автономного округа - Югры, подтверждающего принятые администрацией города Нижневартовска обязательства перед субъектами малого и среднего предпринимательства по финансированию мероприятий из окружного бюджета.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lastRenderedPageBreak/>
              <w:t xml:space="preserve">3.14. Уполномоченный орган в течение 3 рабочих дней со дня проведения заседания Конкурсной комиссии направляет заявку на предоставление субсидий из окружного бюджета на софинансирование мероприятий по поддержке малого и среднего предпринимательства в рамках </w:t>
            </w:r>
            <w:hyperlink r:id="rId8" w:history="1">
              <w:r w:rsidRPr="00206399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206399">
              <w:rPr>
                <w:rFonts w:ascii="Times New Roman" w:hAnsi="Times New Roman" w:cs="Times New Roman"/>
              </w:rPr>
              <w:t xml:space="preserve"> "Развитие малого и среднего предпринимательства" государственной программы "Социально-экономическое развитие, инвестиции и инновации Ханты-Мансийского автономного округа - Югры на 2014 - 2020 годы" (далее - Заявка) в адрес департамента финансов администрации города.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3.15. В течение 3 рабочих дней со дня получения Заявки департамент финансов администрации города направляет Заявку в адрес Департамента финансов Ханты-Мансийского автономного округа - Югры.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В течение 3 рабочих дней со дня поступления денежных средств из окружного бюджета в бюджет города департамент финансов администрации города направляет информационное письмо в адрес управления бухгалтерского учета и отчетности администрации города.</w:t>
            </w:r>
          </w:p>
          <w:p w:rsidR="00B91F1A" w:rsidRPr="00B91F1A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В течение 3 рабочих дней со дня получения указанного письма управление бухгалтерского учета и отчетности администрации города направляет информационное письмо в адрес Уполномоченного органа.</w:t>
            </w:r>
          </w:p>
        </w:tc>
        <w:tc>
          <w:tcPr>
            <w:tcW w:w="7563" w:type="dxa"/>
          </w:tcPr>
          <w:p w:rsidR="00B91F1A" w:rsidRPr="00B91F1A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lastRenderedPageBreak/>
              <w:t>пункты 3.13 – 3.15 признать утратившими силу</w:t>
            </w:r>
          </w:p>
        </w:tc>
      </w:tr>
      <w:tr w:rsidR="00206399" w:rsidRPr="00B91F1A" w:rsidTr="00556CC5">
        <w:tc>
          <w:tcPr>
            <w:tcW w:w="15126" w:type="dxa"/>
            <w:gridSpan w:val="2"/>
          </w:tcPr>
          <w:p w:rsidR="00206399" w:rsidRDefault="00206399" w:rsidP="002063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Pr="002063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63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8B7BD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B7BDC" w:rsidRPr="00C90C18">
              <w:rPr>
                <w:b/>
                <w:sz w:val="28"/>
                <w:szCs w:val="28"/>
              </w:rPr>
              <w:t xml:space="preserve"> </w:t>
            </w:r>
            <w:r w:rsidR="008B7BDC" w:rsidRPr="008B7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предоставления и возврата гранта</w:t>
            </w:r>
          </w:p>
          <w:p w:rsidR="008B7BDC" w:rsidRDefault="008B7BDC" w:rsidP="008B7BD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F5039B">
              <w:rPr>
                <w:rFonts w:ascii="Times New Roman" w:hAnsi="Times New Roman" w:cs="Times New Roman"/>
                <w:i/>
              </w:rPr>
              <w:t>постановлени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F5039B">
              <w:rPr>
                <w:rFonts w:ascii="Times New Roman" w:hAnsi="Times New Roman" w:cs="Times New Roman"/>
                <w:i/>
              </w:rPr>
              <w:t xml:space="preserve"> администрации города от 02.12.2014 №2475 "Об утверждении Порядка по проведению конкурса на получение грантов для начинающих субъектов малого и среднего предпринимательства" (с изменениями)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8B7BDC" w:rsidRPr="008B7BDC" w:rsidRDefault="008B7BDC" w:rsidP="008B7B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F5039B">
              <w:rPr>
                <w:rFonts w:ascii="Times New Roman" w:hAnsi="Times New Roman" w:cs="Times New Roman"/>
                <w:i/>
              </w:rPr>
              <w:t>постановлени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F5039B">
              <w:rPr>
                <w:rFonts w:ascii="Times New Roman" w:hAnsi="Times New Roman" w:cs="Times New Roman"/>
                <w:i/>
              </w:rPr>
              <w:t xml:space="preserve"> администрации города от 28.11.2014 №2439 "Об утверждении Порядка проведения конкурса по предоставлению грантов на реализацию молодежных бизнес-проектов" (с изменениями)</w:t>
            </w:r>
          </w:p>
        </w:tc>
      </w:tr>
      <w:tr w:rsidR="00B91F1A" w:rsidRPr="00B91F1A" w:rsidTr="00B91F1A">
        <w:tc>
          <w:tcPr>
            <w:tcW w:w="7563" w:type="dxa"/>
          </w:tcPr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 xml:space="preserve">4.1. При наличии в бюджете города денежных средств на выплату гранта Уполномоченный орган в течение 3 рабочих дней со дня издания распоряжения направляет в управление муниципальных закупок администрации города распоряжение и протокол. В случае </w:t>
            </w:r>
            <w:proofErr w:type="spellStart"/>
            <w:r w:rsidRPr="00206399">
              <w:rPr>
                <w:rFonts w:ascii="Times New Roman" w:hAnsi="Times New Roman" w:cs="Times New Roman"/>
              </w:rPr>
              <w:t>непоступления</w:t>
            </w:r>
            <w:proofErr w:type="spellEnd"/>
            <w:r w:rsidRPr="00206399">
              <w:rPr>
                <w:rFonts w:ascii="Times New Roman" w:hAnsi="Times New Roman" w:cs="Times New Roman"/>
              </w:rPr>
              <w:t xml:space="preserve"> денежных средств из окружного бюджета в бюджет города на дату издания распоряжения Уполномоченный орган направляет в управление муниципальных закупок администрации города вышеуказанные документы в течение 3 рабочих дней со дня получения информационного письма управления бухгалтерского учета и отчетности администрации города о поступлении денежных средств из окружного бюджета в бюджет города.</w:t>
            </w:r>
          </w:p>
          <w:p w:rsidR="00B91F1A" w:rsidRPr="00B91F1A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В течение 10 рабочих дней со дня получения указанных документов управление муниципальных закупок администрации города готовит договор о предоставлении гранта.</w:t>
            </w:r>
          </w:p>
        </w:tc>
        <w:tc>
          <w:tcPr>
            <w:tcW w:w="7563" w:type="dxa"/>
          </w:tcPr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4.1. Уполномоченный орган в течении 3 рабочих дней со дня проведения заседания Конкурсной комиссии направляет копию протокола заседания Конкурсной комиссии в управление муниципальных закупок администрации города (далее – управление муниципальных закупок) для подготовки проекта договора о предоставлении гранта по типовой форме соглашения о предоставлении субсидии юридическим лицам, индивидуальным предпринимателям из бюджета города Нижневартовска, утвержденной приказом Департамента финансов администрации города Нижневартовска.</w:t>
            </w:r>
          </w:p>
          <w:p w:rsidR="00B91F1A" w:rsidRPr="00B91F1A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В течение 3 рабочих дней со дня издания распоряжения управление муниципальных закупок организует подписание договора о предоставлении гранта уполномоченным лицом администрации города и получателем гранта.</w:t>
            </w:r>
          </w:p>
        </w:tc>
      </w:tr>
      <w:tr w:rsidR="00B91F1A" w:rsidRPr="00B91F1A" w:rsidTr="00B91F1A">
        <w:tc>
          <w:tcPr>
            <w:tcW w:w="7563" w:type="dxa"/>
          </w:tcPr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4.2. Договор о предоставлении гранта должен содержать: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размер и цели предоставления гранта;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порядок перечисления денежных средств;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lastRenderedPageBreak/>
              <w:t>- срок использования гранта (в течение 6 месяцев);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порядок и условия возврата гранта получателем гранта в случае нарушения условий, установленных Программой, настоящим Порядком и договором о предоставлении гранта;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согласие получателя гранта на осуществление Уполномоченным органом и органом государственного (муниципального) финансового контроля проверок соблюдения условий, целей и порядка предоставления гранта;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права и обязанности сторон, включающие в себя обязательства получателя гранта: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использовать грант по целевому назначению;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в течение одного месяца со дня использования гранта представить в Уполномоченный орган финансовый отчет о целевом использовании средств гранта и собственных средств в соответствии со сметой расходов, являющейся приложением к договору о предоставлении гранта (далее - финансовый отчет о целевом использовании денежных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документы, договоры), с указанием количества созданных рабочих мест;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 xml:space="preserve">ежеквартально, в срок до 10 числа месяца, следующего за отчетным кварталом, с даты подписания договора и в течение одного года с даты представления финансового отчета о целевом использовании денежных средств представлять в Уполномоченный орган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режимы); статистическая информация в виде копий форм федерального статистического наблюдения, представляемых в органы статистики; </w:t>
            </w:r>
            <w:hyperlink r:id="rId9" w:history="1">
              <w:r w:rsidRPr="00206399">
                <w:rPr>
                  <w:rFonts w:ascii="Times New Roman" w:hAnsi="Times New Roman" w:cs="Times New Roman"/>
                </w:rPr>
                <w:t>информация</w:t>
              </w:r>
            </w:hyperlink>
            <w:r w:rsidRPr="00206399">
              <w:rPr>
                <w:rFonts w:ascii="Times New Roman" w:hAnsi="Times New Roman" w:cs="Times New Roman"/>
              </w:rPr>
              <w:t xml:space="preserve"> о деятельности по форме согласно приложению 4 к настоящему Порядку;</w:t>
            </w:r>
          </w:p>
          <w:p w:rsidR="00B91F1A" w:rsidRPr="00B91F1A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      </w:r>
          </w:p>
        </w:tc>
        <w:tc>
          <w:tcPr>
            <w:tcW w:w="7563" w:type="dxa"/>
          </w:tcPr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lastRenderedPageBreak/>
              <w:t>4.2. Договор о предоставлении гранта должен содержать: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размер и цели предоставления гранта;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порядок перечисления денежных средств;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lastRenderedPageBreak/>
              <w:t>- срок использования гранта (в течение 6 месяцев);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порядок и условия возврата гранта получателем гранта в случае нарушения условий, установленных Программой, настоящим Порядком и договором о предоставлении гранта;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согласие получателя гранта на осуществление Уполномоченным органом и органом государственного (муниципального) финансового контроля проверок соблюдения условий, целей и порядка предоставления гранта;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права и обязанности сторон, включающие в себя обязательства получателя гранта: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использовать грант по целевому назначению;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в течение одного месяца со дня использования гранта представить                   в Уполномоченный орган финансовый отчет о целевом использовании средств гранта и собственных средств в соответствии со сметой расходов, являющейся приложением к договору о предоставлении гранта (далее - финансовый отчет о целевом использовании денежных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документы,  договоры), с указанием количества созданных рабочих мест, оборота денежных средств получателя гранта в календарном году;</w:t>
            </w:r>
          </w:p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      </w:r>
          </w:p>
          <w:p w:rsidR="00B91F1A" w:rsidRPr="00B91F1A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- обязательства использования получателем гранта, в отношении которого принято положительное решение об предоставлении гранта на приобретение нового оборудования (основных средств) на территории города Нижневартовска нового оборудования (основных средств) по целевому назначению, не продавать, не передавать в аренду или в пользование другим лицам не менее 2 лет со дня получения гранта, за исключением случаев неиспользования нового оборудования (основных средств) по объективным причинам.</w:t>
            </w:r>
          </w:p>
        </w:tc>
      </w:tr>
      <w:tr w:rsidR="00206399" w:rsidRPr="00B91F1A" w:rsidTr="00B91F1A">
        <w:tc>
          <w:tcPr>
            <w:tcW w:w="7563" w:type="dxa"/>
          </w:tcPr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lastRenderedPageBreak/>
              <w:t xml:space="preserve">4.3. Предоставление гранта осуществляется в безналичной форме путем перечисления денежных средств управлением бухгалтерского учета и отчетности администрации города на расчетный счет получателя гранта в </w:t>
            </w:r>
            <w:r w:rsidRPr="00206399">
              <w:rPr>
                <w:rFonts w:ascii="Times New Roman" w:hAnsi="Times New Roman" w:cs="Times New Roman"/>
              </w:rPr>
              <w:lastRenderedPageBreak/>
              <w:t>соответствии с условиями договора о предоставлении гранта в течение 5 рабочих дней с даты подписания договора сторонами.</w:t>
            </w:r>
          </w:p>
          <w:p w:rsidR="00206399" w:rsidRPr="00B91F1A" w:rsidRDefault="00206399" w:rsidP="00B91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:rsidR="00206399" w:rsidRPr="00206399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lastRenderedPageBreak/>
              <w:t xml:space="preserve">4.3. Управление бухгалтерского учета и отчетности администрации города в течении 3 рабочих дней в соответствии с заключенными договорами готовит платежные документы для перечисления гранта Субъекту и направляет в </w:t>
            </w:r>
            <w:r w:rsidRPr="00206399">
              <w:rPr>
                <w:rFonts w:ascii="Times New Roman" w:hAnsi="Times New Roman" w:cs="Times New Roman"/>
              </w:rPr>
              <w:lastRenderedPageBreak/>
              <w:t>департамент финансов администрации города платежные документы для перечисления гранта.</w:t>
            </w:r>
          </w:p>
          <w:p w:rsidR="00206399" w:rsidRPr="00B91F1A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Предоставление гранта осуществляется в безналичной форме путем перечисления департаментом финансов администрации города денежных средств на расчетный счет получателя гранта в соответствии с условиями договора о предоставлении гранта в течение 7 рабочих дней с даты подписания договора сторонами.</w:t>
            </w:r>
          </w:p>
        </w:tc>
      </w:tr>
      <w:tr w:rsidR="00206399" w:rsidRPr="00B91F1A" w:rsidTr="00B91F1A">
        <w:tc>
          <w:tcPr>
            <w:tcW w:w="7563" w:type="dxa"/>
          </w:tcPr>
          <w:p w:rsidR="00206399" w:rsidRPr="00B91F1A" w:rsidRDefault="00206399" w:rsidP="00206399">
            <w:pPr>
              <w:jc w:val="both"/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lastRenderedPageBreak/>
              <w:t>4.4. Уполномоченный орган в течение 10 рабочих дней со дня получения финансового отчета о целевом использовании денежных средств с приложением заверенных получателем гранта копий документов, подтверждающих расходы (счета, счета-фактуры, товарные накладные, акты выполненных работ (обязательств), платежные документы, договоры), направляет проверенный отчет в управление бухгалтерского учета и отчетности администрации города.</w:t>
            </w:r>
          </w:p>
        </w:tc>
        <w:tc>
          <w:tcPr>
            <w:tcW w:w="7563" w:type="dxa"/>
          </w:tcPr>
          <w:p w:rsidR="00206399" w:rsidRPr="00B91F1A" w:rsidRDefault="00206399" w:rsidP="00206399">
            <w:pPr>
              <w:rPr>
                <w:rFonts w:ascii="Times New Roman" w:hAnsi="Times New Roman" w:cs="Times New Roman"/>
              </w:rPr>
            </w:pPr>
            <w:r w:rsidRPr="00206399">
              <w:rPr>
                <w:rFonts w:ascii="Times New Roman" w:hAnsi="Times New Roman" w:cs="Times New Roman"/>
              </w:rPr>
              <w:t>4.4. Уполномоченный орган в течении 10 рабочих дней со дня получения финансового отчета получателя гранта о целевом использовании денежных средств уведомляет управление бухгалтерского учета и отчетности о проверки специалистами Уполномоченного органа финансового отчета получателя гранта о целевом использовании денежных средств.</w:t>
            </w:r>
          </w:p>
        </w:tc>
      </w:tr>
    </w:tbl>
    <w:p w:rsidR="002F514C" w:rsidRPr="00B91F1A" w:rsidRDefault="002F514C" w:rsidP="002063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514C" w:rsidRPr="00B91F1A" w:rsidSect="00B91F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7B"/>
    <w:rsid w:val="000C5D7B"/>
    <w:rsid w:val="00111A48"/>
    <w:rsid w:val="00182D17"/>
    <w:rsid w:val="00206399"/>
    <w:rsid w:val="002F514C"/>
    <w:rsid w:val="008B7BDC"/>
    <w:rsid w:val="00B91F1A"/>
    <w:rsid w:val="00F5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623A"/>
  <w15:chartTrackingRefBased/>
  <w15:docId w15:val="{90460604-8DBB-47AF-8304-629F4CB3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D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RLAW926&amp;n=173071&amp;rnd=A4197F1E8B6BBD450BFF863ED73196F7&amp;dst=11749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nv.cloud.consultant.ru/cons?req=doc&amp;base=RLAW926&amp;n=175543&amp;rnd=A4197F1E8B6BBD450BFF863ED73196F7&amp;dst=100317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eq=doc&amp;base=RLAW926&amp;n=175543&amp;rnd=A4197F1E8B6BBD450BFF863ED73196F7&amp;dst=100275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nv.cloud.consultant.ru/cons?req=doc&amp;base=RLAW926&amp;n=175543&amp;rnd=A4197F1E8B6BBD450BFF863ED73196F7&amp;dst=100317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mnv.cloud.consultant.ru/cons?req=doc&amp;base=RLAW926&amp;n=175543&amp;rnd=A4197F1E8B6BBD450BFF863ED73196F7&amp;dst=100244&amp;fld=134" TargetMode="External"/><Relationship Id="rId9" Type="http://schemas.openxmlformats.org/officeDocument/2006/relationships/hyperlink" Target="http://admnv.cloud.consultant.ru/cons?req=doc&amp;base=RLAW926&amp;n=149942&amp;rnd=A4197F1E8B6BBD450BFF863ED73196F7&amp;dst=10015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Шаяхметова Лейсан Айратовна</cp:lastModifiedBy>
  <cp:revision>4</cp:revision>
  <cp:lastPrinted>2018-07-16T10:48:00Z</cp:lastPrinted>
  <dcterms:created xsi:type="dcterms:W3CDTF">2018-07-11T11:40:00Z</dcterms:created>
  <dcterms:modified xsi:type="dcterms:W3CDTF">2018-07-16T10:48:00Z</dcterms:modified>
</cp:coreProperties>
</file>