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</w:t>
      </w:r>
      <w:proofErr w:type="gramStart"/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в</w:t>
      </w:r>
      <w:proofErr w:type="gramEnd"/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09519F06" w:rsidR="000D44A9" w:rsidRPr="001C5BD9" w:rsidRDefault="001C5BD9" w:rsidP="001C5BD9">
      <w:pPr>
        <w:pStyle w:val="a3"/>
        <w:numPr>
          <w:ilvl w:val="0"/>
          <w:numId w:val="4"/>
        </w:num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proofErr w:type="gramStart"/>
      <w:r w:rsidRPr="001C5BD9">
        <w:rPr>
          <w:rFonts w:ascii="Roboto Condensed" w:hAnsi="Roboto Condensed" w:cs="Times New Roman"/>
          <w:sz w:val="28"/>
          <w:szCs w:val="28"/>
        </w:rPr>
        <w:t>Межрайонн</w:t>
      </w:r>
      <w:r>
        <w:rPr>
          <w:rFonts w:ascii="Roboto Condensed" w:hAnsi="Roboto Condensed" w:cs="Times New Roman"/>
          <w:sz w:val="28"/>
          <w:szCs w:val="28"/>
        </w:rPr>
        <w:t>ую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ИФНС России № 6 по Ханты-Мансийскому автономному округу – Югре, </w:t>
      </w:r>
      <w:r>
        <w:rPr>
          <w:rFonts w:ascii="Roboto Condensed" w:hAnsi="Roboto Condensed" w:cs="Times New Roman"/>
          <w:sz w:val="28"/>
          <w:szCs w:val="28"/>
        </w:rPr>
        <w:t>по адресу:</w:t>
      </w:r>
      <w:proofErr w:type="gramEnd"/>
      <w:r>
        <w:rPr>
          <w:rFonts w:ascii="Roboto Condensed" w:hAnsi="Roboto Condensed" w:cs="Times New Roman"/>
          <w:sz w:val="28"/>
          <w:szCs w:val="28"/>
        </w:rPr>
        <w:t xml:space="preserve"> </w:t>
      </w:r>
      <w:r w:rsidRPr="001C5BD9">
        <w:rPr>
          <w:rFonts w:ascii="Roboto Condensed" w:hAnsi="Roboto Condensed" w:cs="Times New Roman"/>
          <w:sz w:val="28"/>
          <w:szCs w:val="28"/>
        </w:rPr>
        <w:t>Ханты-Мансийский автономный округ – Югра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</w:t>
      </w:r>
      <w:r w:rsidRPr="001C5BD9">
        <w:rPr>
          <w:rFonts w:ascii="Roboto Condensed" w:hAnsi="Roboto Condensed" w:cs="Times New Roman"/>
          <w:sz w:val="28"/>
          <w:szCs w:val="28"/>
        </w:rPr>
        <w:t>г. Нижневартовск</w:t>
      </w:r>
      <w:r w:rsidRPr="001C5BD9">
        <w:rPr>
          <w:rFonts w:ascii="Roboto Condensed" w:hAnsi="Roboto Condensed" w:cs="Times New Roman"/>
          <w:sz w:val="28"/>
          <w:szCs w:val="28"/>
        </w:rPr>
        <w:t xml:space="preserve"> </w:t>
      </w:r>
      <w:r w:rsidRPr="001C5BD9">
        <w:rPr>
          <w:rFonts w:ascii="Roboto Condensed" w:hAnsi="Roboto Condensed" w:cs="Times New Roman"/>
          <w:sz w:val="28"/>
          <w:szCs w:val="28"/>
        </w:rPr>
        <w:t>ул. Менделеева, 13,</w:t>
      </w:r>
      <w:r>
        <w:rPr>
          <w:rFonts w:ascii="Roboto Condensed" w:hAnsi="Roboto Condensed" w:cs="Times New Roman"/>
          <w:sz w:val="28"/>
          <w:szCs w:val="28"/>
        </w:rPr>
        <w:t xml:space="preserve"> 1</w:t>
      </w:r>
      <w:r w:rsidRPr="001C5BD9">
        <w:rPr>
          <w:rFonts w:ascii="Roboto Condensed" w:hAnsi="Roboto Condensed" w:cs="Times New Roman"/>
          <w:sz w:val="28"/>
          <w:szCs w:val="28"/>
        </w:rPr>
        <w:t xml:space="preserve">этаж, </w:t>
      </w:r>
      <w:proofErr w:type="spellStart"/>
      <w:r w:rsidRPr="001C5BD9">
        <w:rPr>
          <w:rFonts w:ascii="Roboto Condensed" w:hAnsi="Roboto Condensed" w:cs="Times New Roman"/>
          <w:sz w:val="28"/>
          <w:szCs w:val="28"/>
        </w:rPr>
        <w:t>каб</w:t>
      </w:r>
      <w:proofErr w:type="spellEnd"/>
      <w:r w:rsidRPr="001C5BD9">
        <w:rPr>
          <w:rFonts w:ascii="Roboto Condensed" w:hAnsi="Roboto Condensed" w:cs="Times New Roman"/>
          <w:sz w:val="28"/>
          <w:szCs w:val="28"/>
        </w:rPr>
        <w:t>. 106.</w:t>
      </w:r>
    </w:p>
    <w:p w14:paraId="4A11581C" w14:textId="0E09A014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bookmarkStart w:id="0" w:name="_GoBack"/>
      <w:bookmarkEnd w:id="0"/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14F5D6" w14:textId="77777777" w:rsidR="004E1929" w:rsidRDefault="004E1929" w:rsidP="00785ABB">
      <w:pPr>
        <w:spacing w:after="0" w:line="240" w:lineRule="auto"/>
      </w:pPr>
      <w:r>
        <w:separator/>
      </w:r>
    </w:p>
  </w:endnote>
  <w:endnote w:type="continuationSeparator" w:id="0">
    <w:p w14:paraId="28DFCAFC" w14:textId="77777777" w:rsidR="004E1929" w:rsidRDefault="004E1929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1C7B245A-89E9-4783-828D-C7B7A6D36BA1}"/>
    <w:embedBold r:id="rId2" w:fontKey="{25AABBD1-6F30-44F2-A9A8-F0546BF40E0E}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  <w:embedRegular r:id="rId3" w:fontKey="{C64FE56F-D8A1-40C0-A3AB-DE80E92F45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0626AE2-321F-44CF-B756-75B84D44B2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B1F5810-1AB3-4092-ADF8-BCD3A52A661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3CCB72D1-8537-45DD-95DD-B1AA684AD09E}"/>
    <w:embedBold r:id="rId7" w:fontKey="{2C0B68AE-396D-4B49-A438-B6282F4F6CF8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CA723AC2-3DD1-4141-817C-4358068AAF4A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5263B7DC-EA82-47B2-9459-38EFEE0072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1C5BD9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4CDC6" w14:textId="77777777" w:rsidR="004E1929" w:rsidRDefault="004E1929" w:rsidP="00785ABB">
      <w:pPr>
        <w:spacing w:after="0" w:line="240" w:lineRule="auto"/>
      </w:pPr>
      <w:r>
        <w:separator/>
      </w:r>
    </w:p>
  </w:footnote>
  <w:footnote w:type="continuationSeparator" w:id="0">
    <w:p w14:paraId="6CDACF11" w14:textId="77777777" w:rsidR="004E1929" w:rsidRDefault="004E1929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B60097A2"/>
    <w:lvl w:ilvl="0" w:tplc="C91CD65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C5BD9"/>
    <w:rsid w:val="001D4155"/>
    <w:rsid w:val="00206E5D"/>
    <w:rsid w:val="002236F9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4E1929"/>
    <w:rsid w:val="00545894"/>
    <w:rsid w:val="00573CA6"/>
    <w:rsid w:val="0060597D"/>
    <w:rsid w:val="006255F4"/>
    <w:rsid w:val="006642BC"/>
    <w:rsid w:val="006C6E8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0150D-703C-4928-9B0D-C4FDC109C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Петрук Ирина Владимировна</cp:lastModifiedBy>
  <cp:revision>3</cp:revision>
  <dcterms:created xsi:type="dcterms:W3CDTF">2021-06-28T06:55:00Z</dcterms:created>
  <dcterms:modified xsi:type="dcterms:W3CDTF">2021-06-30T10:16:00Z</dcterms:modified>
</cp:coreProperties>
</file>