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C51" w:rsidRPr="00F87BD9" w:rsidRDefault="00DE3C51" w:rsidP="00DE3C51">
      <w:pPr>
        <w:jc w:val="right"/>
        <w:rPr>
          <w:sz w:val="28"/>
          <w:szCs w:val="28"/>
          <w:lang w:val="ru-RU" w:eastAsia="ru-RU"/>
        </w:rPr>
      </w:pPr>
      <w:r w:rsidRPr="00F87BD9">
        <w:rPr>
          <w:sz w:val="28"/>
          <w:szCs w:val="28"/>
          <w:lang w:val="ru-RU" w:eastAsia="ru-RU"/>
        </w:rPr>
        <w:t>ПРОЕКТ</w:t>
      </w:r>
    </w:p>
    <w:p w:rsidR="00DE3C51" w:rsidRPr="00F87BD9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F87BD9">
        <w:rPr>
          <w:b/>
          <w:color w:val="000000" w:themeColor="text1"/>
          <w:sz w:val="28"/>
          <w:szCs w:val="28"/>
          <w:lang w:val="ru-RU" w:eastAsia="ru-RU"/>
        </w:rPr>
        <w:t>ПОСТАНОВЛЕНИЕ</w:t>
      </w:r>
    </w:p>
    <w:p w:rsidR="00DE3C51" w:rsidRPr="00F87BD9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F87BD9">
        <w:rPr>
          <w:b/>
          <w:color w:val="000000" w:themeColor="text1"/>
          <w:sz w:val="28"/>
          <w:szCs w:val="28"/>
          <w:lang w:val="ru-RU" w:eastAsia="ru-RU"/>
        </w:rPr>
        <w:t>АДМИНИСТРАЦИИ  ГОРОДА НИЖНЕВАРОВСКА</w:t>
      </w:r>
    </w:p>
    <w:p w:rsidR="00DE3C51" w:rsidRPr="00F87BD9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F87BD9">
        <w:rPr>
          <w:b/>
          <w:color w:val="000000" w:themeColor="text1"/>
          <w:sz w:val="28"/>
          <w:szCs w:val="28"/>
          <w:lang w:val="ru-RU" w:eastAsia="ru-RU"/>
        </w:rPr>
        <w:t>Ханты-Мансийского автономного округа – Югры</w:t>
      </w:r>
    </w:p>
    <w:p w:rsidR="00DE3C51" w:rsidRPr="00F87BD9" w:rsidRDefault="00DE3C51" w:rsidP="00DE3C51">
      <w:pPr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DE3C51" w:rsidRPr="00F87BD9" w:rsidRDefault="00DE3C51" w:rsidP="00DE3C51">
      <w:pPr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DE3C51" w:rsidRPr="00F87BD9" w:rsidRDefault="008A6E5B" w:rsidP="00DE3C51">
      <w:pPr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  <w:t>от _________2021</w:t>
      </w:r>
      <w:r w:rsidR="00DE3C51" w:rsidRPr="00F87BD9">
        <w:rPr>
          <w:color w:val="000000" w:themeColor="text1"/>
          <w:sz w:val="28"/>
          <w:szCs w:val="28"/>
          <w:lang w:val="ru-RU" w:eastAsia="ru-RU"/>
        </w:rPr>
        <w:t xml:space="preserve">                                                                                         №_____</w:t>
      </w:r>
    </w:p>
    <w:p w:rsidR="004841EB" w:rsidRPr="00F87BD9" w:rsidRDefault="004841EB" w:rsidP="004841EB">
      <w:pPr>
        <w:suppressAutoHyphens/>
        <w:ind w:right="4960"/>
        <w:jc w:val="both"/>
        <w:rPr>
          <w:color w:val="000000" w:themeColor="text1"/>
          <w:sz w:val="28"/>
          <w:szCs w:val="28"/>
          <w:lang w:val="ru-RU"/>
        </w:rPr>
      </w:pPr>
    </w:p>
    <w:p w:rsidR="004841EB" w:rsidRPr="008679EE" w:rsidRDefault="00CC36A2" w:rsidP="00B60319">
      <w:pPr>
        <w:suppressAutoHyphens/>
        <w:ind w:right="4252"/>
        <w:jc w:val="both"/>
        <w:rPr>
          <w:color w:val="000000" w:themeColor="text1"/>
          <w:sz w:val="28"/>
          <w:szCs w:val="28"/>
          <w:lang w:val="ru-RU"/>
        </w:rPr>
      </w:pPr>
      <w:r w:rsidRPr="008679EE">
        <w:rPr>
          <w:color w:val="000000" w:themeColor="text1"/>
          <w:sz w:val="28"/>
          <w:szCs w:val="28"/>
          <w:lang w:val="ru-RU"/>
        </w:rPr>
        <w:t xml:space="preserve">О </w:t>
      </w:r>
      <w:r w:rsidR="00193B49" w:rsidRPr="008679EE">
        <w:rPr>
          <w:color w:val="000000" w:themeColor="text1"/>
          <w:sz w:val="28"/>
          <w:szCs w:val="28"/>
          <w:lang w:val="ru-RU"/>
        </w:rPr>
        <w:t xml:space="preserve">порядке предоставления субсидий </w:t>
      </w:r>
      <w:r w:rsidR="00F40110" w:rsidRPr="008679EE">
        <w:rPr>
          <w:color w:val="000000" w:themeColor="text1"/>
          <w:sz w:val="28"/>
          <w:szCs w:val="28"/>
          <w:lang w:val="ru-RU"/>
        </w:rPr>
        <w:t>некоммерческим организациям</w:t>
      </w:r>
      <w:r w:rsidRPr="008679EE">
        <w:rPr>
          <w:color w:val="000000" w:themeColor="text1"/>
          <w:sz w:val="28"/>
          <w:szCs w:val="28"/>
          <w:lang w:val="ru-RU"/>
        </w:rPr>
        <w:t xml:space="preserve"> (за исключением государственны</w:t>
      </w:r>
      <w:r w:rsidR="00915B95" w:rsidRPr="008679EE">
        <w:rPr>
          <w:color w:val="000000" w:themeColor="text1"/>
          <w:sz w:val="28"/>
          <w:szCs w:val="28"/>
          <w:lang w:val="ru-RU"/>
        </w:rPr>
        <w:t xml:space="preserve">х </w:t>
      </w:r>
      <w:r w:rsidR="004D2D37" w:rsidRPr="008679EE">
        <w:rPr>
          <w:color w:val="000000" w:themeColor="text1"/>
          <w:sz w:val="28"/>
          <w:szCs w:val="28"/>
          <w:lang w:val="ru-RU"/>
        </w:rPr>
        <w:t>(</w:t>
      </w:r>
      <w:r w:rsidR="00915B95" w:rsidRPr="008679EE">
        <w:rPr>
          <w:color w:val="000000" w:themeColor="text1"/>
          <w:sz w:val="28"/>
          <w:szCs w:val="28"/>
          <w:lang w:val="ru-RU"/>
        </w:rPr>
        <w:t>муниципальных</w:t>
      </w:r>
      <w:r w:rsidR="004D2D37" w:rsidRPr="008679EE">
        <w:rPr>
          <w:color w:val="000000" w:themeColor="text1"/>
          <w:sz w:val="28"/>
          <w:szCs w:val="28"/>
          <w:lang w:val="ru-RU"/>
        </w:rPr>
        <w:t>)</w:t>
      </w:r>
      <w:r w:rsidR="00915B95" w:rsidRPr="008679EE">
        <w:rPr>
          <w:color w:val="000000" w:themeColor="text1"/>
          <w:sz w:val="28"/>
          <w:szCs w:val="28"/>
          <w:lang w:val="ru-RU"/>
        </w:rPr>
        <w:t xml:space="preserve"> учреждений) на </w:t>
      </w:r>
      <w:r w:rsidR="00AD77E3" w:rsidRPr="008679EE">
        <w:rPr>
          <w:color w:val="000000" w:themeColor="text1"/>
          <w:sz w:val="28"/>
          <w:szCs w:val="28"/>
          <w:lang w:val="ru-RU"/>
        </w:rPr>
        <w:t xml:space="preserve">организацию и </w:t>
      </w:r>
      <w:r w:rsidRPr="008679EE">
        <w:rPr>
          <w:color w:val="000000" w:themeColor="text1"/>
          <w:sz w:val="28"/>
          <w:szCs w:val="28"/>
          <w:lang w:val="ru-RU"/>
        </w:rPr>
        <w:t xml:space="preserve">проведение мероприятий </w:t>
      </w:r>
      <w:r w:rsidR="00D0762E" w:rsidRPr="008679EE">
        <w:rPr>
          <w:color w:val="000000" w:themeColor="text1"/>
          <w:sz w:val="28"/>
          <w:szCs w:val="28"/>
          <w:lang w:val="ru-RU"/>
        </w:rPr>
        <w:t>в</w:t>
      </w:r>
      <w:r w:rsidR="00915B95" w:rsidRPr="008679EE">
        <w:rPr>
          <w:color w:val="000000" w:themeColor="text1"/>
          <w:sz w:val="28"/>
          <w:szCs w:val="28"/>
          <w:lang w:val="ru-RU"/>
        </w:rPr>
        <w:t xml:space="preserve"> сфере </w:t>
      </w:r>
      <w:r w:rsidR="00430BA5" w:rsidRPr="008679EE">
        <w:rPr>
          <w:color w:val="000000" w:themeColor="text1"/>
          <w:sz w:val="28"/>
          <w:szCs w:val="28"/>
          <w:lang w:val="ru-RU"/>
        </w:rPr>
        <w:t>культуры,</w:t>
      </w:r>
      <w:r w:rsidR="00956A3E" w:rsidRPr="008679EE">
        <w:rPr>
          <w:color w:val="000000" w:themeColor="text1"/>
          <w:sz w:val="28"/>
          <w:szCs w:val="28"/>
          <w:lang w:val="ru-RU"/>
        </w:rPr>
        <w:t xml:space="preserve"> </w:t>
      </w:r>
      <w:r w:rsidR="00942FCD" w:rsidRPr="008679EE">
        <w:rPr>
          <w:color w:val="000000" w:themeColor="text1"/>
          <w:sz w:val="28"/>
          <w:szCs w:val="28"/>
          <w:lang w:val="ru-RU"/>
        </w:rPr>
        <w:t>физической культуры и спорта</w:t>
      </w:r>
      <w:r w:rsidR="00B60319">
        <w:rPr>
          <w:color w:val="000000" w:themeColor="text1"/>
          <w:sz w:val="28"/>
          <w:szCs w:val="28"/>
          <w:lang w:val="ru-RU"/>
        </w:rPr>
        <w:t xml:space="preserve"> и о внесении изменений</w:t>
      </w:r>
      <w:r w:rsidR="00B60319" w:rsidRPr="00B60319">
        <w:rPr>
          <w:color w:val="000000" w:themeColor="text1"/>
          <w:sz w:val="28"/>
          <w:szCs w:val="28"/>
          <w:lang w:val="ru-RU"/>
        </w:rPr>
        <w:t xml:space="preserve"> в постановление администрации города от 26.03.2021№253 "О предоставлении субсидий некоммерческим организациям,</w:t>
      </w:r>
      <w:r w:rsidR="00B60319">
        <w:rPr>
          <w:color w:val="000000" w:themeColor="text1"/>
          <w:sz w:val="28"/>
          <w:szCs w:val="28"/>
          <w:lang w:val="ru-RU"/>
        </w:rPr>
        <w:t xml:space="preserve"> не являющимся государственными </w:t>
      </w:r>
      <w:r w:rsidR="00B60319" w:rsidRPr="00B60319">
        <w:rPr>
          <w:color w:val="000000" w:themeColor="text1"/>
          <w:sz w:val="28"/>
          <w:szCs w:val="28"/>
          <w:lang w:val="ru-RU"/>
        </w:rPr>
        <w:t>(муниципальными) учреждениями, на реализацию проектов в сфере туризма и о внесении изменений в постановление администрации города от 24.01.2020 №52 "О Порядке предоставления субсидий некоммерческим организациям (за исключением государственных (муниципальных) учреждений) на организацию и проведение мероприятий в сфере культуры, физической культуры и спорта, молодежной политики туризма" (с изменениями от 05.11.2020 N 935)"</w:t>
      </w:r>
    </w:p>
    <w:p w:rsidR="004841EB" w:rsidRPr="00F87BD9" w:rsidRDefault="004841EB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4841EB" w:rsidRPr="00F87BD9" w:rsidRDefault="004841EB" w:rsidP="00DB75AF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F87BD9">
        <w:rPr>
          <w:color w:val="000000" w:themeColor="text1"/>
          <w:sz w:val="28"/>
          <w:szCs w:val="28"/>
          <w:lang w:val="ru-RU"/>
        </w:rPr>
        <w:t>В соответствии с</w:t>
      </w:r>
      <w:r w:rsidR="00C84880" w:rsidRPr="00F87BD9">
        <w:rPr>
          <w:color w:val="000000" w:themeColor="text1"/>
          <w:sz w:val="28"/>
          <w:szCs w:val="28"/>
          <w:lang w:val="ru-RU"/>
        </w:rPr>
        <w:t xml:space="preserve"> абзацем 3 пункта</w:t>
      </w:r>
      <w:r w:rsidRPr="00F87BD9">
        <w:rPr>
          <w:color w:val="000000" w:themeColor="text1"/>
          <w:sz w:val="28"/>
          <w:szCs w:val="28"/>
          <w:lang w:val="ru-RU"/>
        </w:rPr>
        <w:t xml:space="preserve"> 2 статьи 78.1 Бюджетного коде</w:t>
      </w:r>
      <w:r w:rsidR="00B00569" w:rsidRPr="00F87BD9">
        <w:rPr>
          <w:color w:val="000000" w:themeColor="text1"/>
          <w:sz w:val="28"/>
          <w:szCs w:val="28"/>
          <w:lang w:val="ru-RU"/>
        </w:rPr>
        <w:t>кса Российской Федерации, Ф</w:t>
      </w:r>
      <w:r w:rsidRPr="00F87BD9">
        <w:rPr>
          <w:color w:val="000000" w:themeColor="text1"/>
          <w:sz w:val="28"/>
          <w:szCs w:val="28"/>
          <w:lang w:val="ru-RU"/>
        </w:rPr>
        <w:t>едеральным закон</w:t>
      </w:r>
      <w:r w:rsidR="00E56626">
        <w:rPr>
          <w:color w:val="000000" w:themeColor="text1"/>
          <w:sz w:val="28"/>
          <w:szCs w:val="28"/>
          <w:lang w:val="ru-RU"/>
        </w:rPr>
        <w:t>о</w:t>
      </w:r>
      <w:r w:rsidR="002D1E4C" w:rsidRPr="00F87BD9">
        <w:rPr>
          <w:color w:val="000000" w:themeColor="text1"/>
          <w:sz w:val="28"/>
          <w:szCs w:val="28"/>
          <w:lang w:val="ru-RU"/>
        </w:rPr>
        <w:t>м</w:t>
      </w:r>
      <w:r w:rsidRPr="00F87BD9">
        <w:rPr>
          <w:color w:val="000000" w:themeColor="text1"/>
          <w:sz w:val="28"/>
          <w:szCs w:val="28"/>
          <w:lang w:val="ru-RU"/>
        </w:rPr>
        <w:t xml:space="preserve"> от 06.10.2003 №131-ФЗ "Об общих принципах организации местного самоупра</w:t>
      </w:r>
      <w:r w:rsidR="00E56626">
        <w:rPr>
          <w:color w:val="000000" w:themeColor="text1"/>
          <w:sz w:val="28"/>
          <w:szCs w:val="28"/>
          <w:lang w:val="ru-RU"/>
        </w:rPr>
        <w:t xml:space="preserve">вления в Российской Федерации", </w:t>
      </w:r>
      <w:r w:rsidRPr="00F87BD9">
        <w:rPr>
          <w:color w:val="000000" w:themeColor="text1"/>
          <w:sz w:val="28"/>
          <w:szCs w:val="28"/>
          <w:lang w:val="ru-RU"/>
        </w:rPr>
        <w:t xml:space="preserve">учитывая требования постановления Правительства РФ </w:t>
      </w:r>
      <w:r w:rsidR="00DB75AF">
        <w:rPr>
          <w:color w:val="000000" w:themeColor="text1"/>
          <w:sz w:val="28"/>
          <w:szCs w:val="28"/>
          <w:lang w:val="ru-RU"/>
        </w:rPr>
        <w:t xml:space="preserve">от 18.09.2020 №1492 </w:t>
      </w:r>
      <w:r w:rsidR="00DB75AF" w:rsidRPr="00DB75AF">
        <w:rPr>
          <w:color w:val="000000" w:themeColor="text1"/>
          <w:sz w:val="28"/>
          <w:szCs w:val="28"/>
          <w:lang w:val="ru-RU"/>
        </w:rPr>
        <w:t>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</w:t>
      </w:r>
      <w:r w:rsidRPr="00F87BD9">
        <w:rPr>
          <w:color w:val="000000" w:themeColor="text1"/>
          <w:sz w:val="28"/>
          <w:szCs w:val="28"/>
          <w:lang w:val="ru-RU"/>
        </w:rPr>
        <w:t xml:space="preserve">: </w:t>
      </w:r>
    </w:p>
    <w:p w:rsidR="004841EB" w:rsidRPr="00F87BD9" w:rsidRDefault="004841EB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4841EB" w:rsidRPr="00F87BD9" w:rsidRDefault="00863926" w:rsidP="00863926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F87BD9">
        <w:rPr>
          <w:color w:val="000000" w:themeColor="text1"/>
          <w:sz w:val="28"/>
          <w:szCs w:val="28"/>
          <w:lang w:val="ru-RU"/>
        </w:rPr>
        <w:t>1. Утвердить п</w:t>
      </w:r>
      <w:r w:rsidR="004841EB" w:rsidRPr="00F87BD9">
        <w:rPr>
          <w:color w:val="000000" w:themeColor="text1"/>
          <w:sz w:val="28"/>
          <w:szCs w:val="28"/>
          <w:lang w:val="ru-RU"/>
        </w:rPr>
        <w:t xml:space="preserve">орядок предоставления </w:t>
      </w:r>
      <w:r w:rsidR="00A5608D" w:rsidRPr="00F87BD9">
        <w:rPr>
          <w:color w:val="000000" w:themeColor="text1"/>
          <w:sz w:val="28"/>
          <w:szCs w:val="28"/>
          <w:lang w:val="ru-RU"/>
        </w:rPr>
        <w:t xml:space="preserve">субсидий </w:t>
      </w:r>
      <w:r w:rsidR="00F40110" w:rsidRPr="00F87BD9">
        <w:rPr>
          <w:color w:val="000000" w:themeColor="text1"/>
          <w:sz w:val="28"/>
          <w:szCs w:val="28"/>
          <w:lang w:val="ru-RU"/>
        </w:rPr>
        <w:t>некоммерческим организациям</w:t>
      </w:r>
      <w:r w:rsidR="00CC36A2" w:rsidRPr="00F87BD9">
        <w:rPr>
          <w:color w:val="000000" w:themeColor="text1"/>
          <w:sz w:val="28"/>
          <w:szCs w:val="28"/>
          <w:lang w:val="ru-RU"/>
        </w:rPr>
        <w:t xml:space="preserve"> (за исключением государственных </w:t>
      </w:r>
      <w:r w:rsidR="004D2D37" w:rsidRPr="00F87BD9">
        <w:rPr>
          <w:color w:val="000000" w:themeColor="text1"/>
          <w:sz w:val="28"/>
          <w:szCs w:val="28"/>
          <w:lang w:val="ru-RU"/>
        </w:rPr>
        <w:t>(</w:t>
      </w:r>
      <w:r w:rsidR="00CC36A2" w:rsidRPr="00F87BD9">
        <w:rPr>
          <w:color w:val="000000" w:themeColor="text1"/>
          <w:sz w:val="28"/>
          <w:szCs w:val="28"/>
          <w:lang w:val="ru-RU"/>
        </w:rPr>
        <w:t>муниципальных</w:t>
      </w:r>
      <w:r w:rsidR="004D2D37" w:rsidRPr="00F87BD9">
        <w:rPr>
          <w:color w:val="000000" w:themeColor="text1"/>
          <w:sz w:val="28"/>
          <w:szCs w:val="28"/>
          <w:lang w:val="ru-RU"/>
        </w:rPr>
        <w:t>)</w:t>
      </w:r>
      <w:r w:rsidR="00CC36A2" w:rsidRPr="00F87BD9">
        <w:rPr>
          <w:color w:val="000000" w:themeColor="text1"/>
          <w:sz w:val="28"/>
          <w:szCs w:val="28"/>
          <w:lang w:val="ru-RU"/>
        </w:rPr>
        <w:t xml:space="preserve"> учреждений) </w:t>
      </w:r>
      <w:r w:rsidR="00AD77E3" w:rsidRPr="00F87BD9">
        <w:rPr>
          <w:color w:val="000000" w:themeColor="text1"/>
          <w:sz w:val="28"/>
          <w:szCs w:val="28"/>
          <w:lang w:val="ru-RU"/>
        </w:rPr>
        <w:t xml:space="preserve">на организацию и </w:t>
      </w:r>
      <w:r w:rsidR="003D076F" w:rsidRPr="00F87BD9">
        <w:rPr>
          <w:color w:val="000000" w:themeColor="text1"/>
          <w:sz w:val="28"/>
          <w:szCs w:val="28"/>
          <w:lang w:val="ru-RU"/>
        </w:rPr>
        <w:t>проведени</w:t>
      </w:r>
      <w:r w:rsidR="00430BA5" w:rsidRPr="00F87BD9">
        <w:rPr>
          <w:color w:val="000000" w:themeColor="text1"/>
          <w:sz w:val="28"/>
          <w:szCs w:val="28"/>
          <w:lang w:val="ru-RU"/>
        </w:rPr>
        <w:t>е мероприятий в сфере культуры,</w:t>
      </w:r>
      <w:r w:rsidR="00956A3E" w:rsidRPr="00F87BD9">
        <w:rPr>
          <w:color w:val="000000" w:themeColor="text1"/>
          <w:sz w:val="28"/>
          <w:szCs w:val="28"/>
          <w:lang w:val="ru-RU"/>
        </w:rPr>
        <w:t xml:space="preserve"> </w:t>
      </w:r>
      <w:r w:rsidR="00942FCD">
        <w:rPr>
          <w:color w:val="000000" w:themeColor="text1"/>
          <w:sz w:val="28"/>
          <w:szCs w:val="28"/>
          <w:lang w:val="ru-RU"/>
        </w:rPr>
        <w:t>физической культуры и спорта</w:t>
      </w:r>
      <w:r w:rsidR="00CE5414" w:rsidRPr="00F87BD9">
        <w:rPr>
          <w:color w:val="000000" w:themeColor="text1"/>
          <w:sz w:val="28"/>
          <w:szCs w:val="28"/>
          <w:lang w:val="ru-RU"/>
        </w:rPr>
        <w:t xml:space="preserve"> </w:t>
      </w:r>
      <w:r w:rsidR="004841EB" w:rsidRPr="00F87BD9">
        <w:rPr>
          <w:color w:val="000000" w:themeColor="text1"/>
          <w:sz w:val="28"/>
          <w:szCs w:val="28"/>
          <w:lang w:val="ru-RU"/>
        </w:rPr>
        <w:t>согласно приложению</w:t>
      </w:r>
      <w:r w:rsidR="00EC51FD" w:rsidRPr="00F87BD9">
        <w:rPr>
          <w:color w:val="000000" w:themeColor="text1"/>
          <w:sz w:val="28"/>
          <w:szCs w:val="28"/>
          <w:lang w:val="ru-RU"/>
        </w:rPr>
        <w:t>.</w:t>
      </w:r>
    </w:p>
    <w:p w:rsidR="004841EB" w:rsidRPr="00F87BD9" w:rsidRDefault="004841EB" w:rsidP="004841EB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F87BD9">
        <w:rPr>
          <w:color w:val="000000" w:themeColor="text1"/>
          <w:sz w:val="28"/>
          <w:szCs w:val="28"/>
          <w:lang w:val="ru-RU"/>
        </w:rPr>
        <w:lastRenderedPageBreak/>
        <w:t xml:space="preserve">2. Определить департамент по социальной политике администрации города уполномоченным органом по организации предоставления </w:t>
      </w:r>
      <w:r w:rsidR="00A5608D" w:rsidRPr="00F87BD9">
        <w:rPr>
          <w:color w:val="000000" w:themeColor="text1"/>
          <w:sz w:val="28"/>
          <w:szCs w:val="28"/>
          <w:lang w:val="ru-RU"/>
        </w:rPr>
        <w:t xml:space="preserve">субсидий </w:t>
      </w:r>
      <w:r w:rsidR="00F40110" w:rsidRPr="00F87BD9">
        <w:rPr>
          <w:color w:val="000000" w:themeColor="text1"/>
          <w:sz w:val="28"/>
          <w:szCs w:val="28"/>
          <w:lang w:val="ru-RU"/>
        </w:rPr>
        <w:t xml:space="preserve">некоммерческим организациям </w:t>
      </w:r>
      <w:r w:rsidR="00CC36A2" w:rsidRPr="00F87BD9">
        <w:rPr>
          <w:color w:val="000000" w:themeColor="text1"/>
          <w:sz w:val="28"/>
          <w:szCs w:val="28"/>
          <w:lang w:val="ru-RU"/>
        </w:rPr>
        <w:t xml:space="preserve">(за исключением государственных </w:t>
      </w:r>
      <w:r w:rsidR="003D01B6" w:rsidRPr="00F87BD9">
        <w:rPr>
          <w:color w:val="000000" w:themeColor="text1"/>
          <w:sz w:val="28"/>
          <w:szCs w:val="28"/>
          <w:lang w:val="ru-RU"/>
        </w:rPr>
        <w:t>(</w:t>
      </w:r>
      <w:r w:rsidR="00CC36A2" w:rsidRPr="00F87BD9">
        <w:rPr>
          <w:color w:val="000000" w:themeColor="text1"/>
          <w:sz w:val="28"/>
          <w:szCs w:val="28"/>
          <w:lang w:val="ru-RU"/>
        </w:rPr>
        <w:t>муниципальных</w:t>
      </w:r>
      <w:r w:rsidR="003D01B6" w:rsidRPr="00F87BD9">
        <w:rPr>
          <w:color w:val="000000" w:themeColor="text1"/>
          <w:sz w:val="28"/>
          <w:szCs w:val="28"/>
          <w:lang w:val="ru-RU"/>
        </w:rPr>
        <w:t>)</w:t>
      </w:r>
      <w:r w:rsidR="00CC36A2" w:rsidRPr="00F87BD9">
        <w:rPr>
          <w:color w:val="000000" w:themeColor="text1"/>
          <w:sz w:val="28"/>
          <w:szCs w:val="28"/>
          <w:lang w:val="ru-RU"/>
        </w:rPr>
        <w:t xml:space="preserve"> учреждений) </w:t>
      </w:r>
      <w:r w:rsidR="003D076F" w:rsidRPr="00F87BD9">
        <w:rPr>
          <w:color w:val="000000" w:themeColor="text1"/>
          <w:sz w:val="28"/>
          <w:szCs w:val="28"/>
          <w:lang w:val="ru-RU"/>
        </w:rPr>
        <w:t xml:space="preserve">на </w:t>
      </w:r>
      <w:r w:rsidR="00AD77E3" w:rsidRPr="00F87BD9">
        <w:rPr>
          <w:color w:val="000000" w:themeColor="text1"/>
          <w:sz w:val="28"/>
          <w:szCs w:val="28"/>
          <w:lang w:val="ru-RU"/>
        </w:rPr>
        <w:t xml:space="preserve">организацию и </w:t>
      </w:r>
      <w:r w:rsidR="003D076F" w:rsidRPr="00F87BD9">
        <w:rPr>
          <w:color w:val="000000" w:themeColor="text1"/>
          <w:sz w:val="28"/>
          <w:szCs w:val="28"/>
          <w:lang w:val="ru-RU"/>
        </w:rPr>
        <w:t>проведени</w:t>
      </w:r>
      <w:r w:rsidR="00430BA5" w:rsidRPr="00F87BD9">
        <w:rPr>
          <w:color w:val="000000" w:themeColor="text1"/>
          <w:sz w:val="28"/>
          <w:szCs w:val="28"/>
          <w:lang w:val="ru-RU"/>
        </w:rPr>
        <w:t>е мероприятий в сфере культуры,</w:t>
      </w:r>
      <w:r w:rsidR="00942FCD">
        <w:rPr>
          <w:color w:val="000000" w:themeColor="text1"/>
          <w:sz w:val="28"/>
          <w:szCs w:val="28"/>
          <w:lang w:val="ru-RU"/>
        </w:rPr>
        <w:t xml:space="preserve"> физической культуры и спорта</w:t>
      </w:r>
      <w:r w:rsidRPr="00F87BD9">
        <w:rPr>
          <w:color w:val="000000" w:themeColor="text1"/>
          <w:sz w:val="28"/>
          <w:szCs w:val="28"/>
          <w:lang w:val="ru-RU"/>
        </w:rPr>
        <w:t>.</w:t>
      </w:r>
    </w:p>
    <w:p w:rsidR="000A7C66" w:rsidRPr="00F87BD9" w:rsidRDefault="004841EB" w:rsidP="004841EB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F87BD9">
        <w:rPr>
          <w:color w:val="000000" w:themeColor="text1"/>
          <w:sz w:val="28"/>
          <w:szCs w:val="28"/>
          <w:lang w:val="ru-RU"/>
        </w:rPr>
        <w:t>3</w:t>
      </w:r>
      <w:r w:rsidR="001A6F1A" w:rsidRPr="00F87BD9">
        <w:rPr>
          <w:color w:val="000000" w:themeColor="text1"/>
          <w:sz w:val="28"/>
          <w:szCs w:val="28"/>
          <w:lang w:val="ru-RU"/>
        </w:rPr>
        <w:t>. Признать утратившим</w:t>
      </w:r>
      <w:r w:rsidRPr="00F87BD9">
        <w:rPr>
          <w:color w:val="000000" w:themeColor="text1"/>
          <w:sz w:val="28"/>
          <w:szCs w:val="28"/>
          <w:lang w:val="ru-RU"/>
        </w:rPr>
        <w:t xml:space="preserve"> силу</w:t>
      </w:r>
      <w:r w:rsidR="000A7C66" w:rsidRPr="00F87BD9">
        <w:rPr>
          <w:color w:val="000000" w:themeColor="text1"/>
          <w:sz w:val="28"/>
          <w:szCs w:val="28"/>
          <w:lang w:val="ru-RU"/>
        </w:rPr>
        <w:t>:</w:t>
      </w:r>
    </w:p>
    <w:p w:rsidR="000A7C66" w:rsidRPr="00F87BD9" w:rsidRDefault="000A7C66" w:rsidP="00070EDE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F87BD9">
        <w:rPr>
          <w:color w:val="000000" w:themeColor="text1"/>
          <w:sz w:val="28"/>
          <w:szCs w:val="28"/>
          <w:lang w:val="ru-RU"/>
        </w:rPr>
        <w:t xml:space="preserve">- </w:t>
      </w:r>
      <w:r w:rsidR="00A64C2F">
        <w:rPr>
          <w:color w:val="000000" w:themeColor="text1"/>
          <w:sz w:val="28"/>
          <w:szCs w:val="28"/>
          <w:lang w:val="ru-RU"/>
        </w:rPr>
        <w:t>постановление</w:t>
      </w:r>
      <w:r w:rsidR="00A64C2F" w:rsidRPr="00A64C2F">
        <w:rPr>
          <w:color w:val="000000" w:themeColor="text1"/>
          <w:sz w:val="28"/>
          <w:szCs w:val="28"/>
          <w:lang w:val="ru-RU"/>
        </w:rPr>
        <w:t xml:space="preserve"> администрации города </w:t>
      </w:r>
      <w:r w:rsidR="00DB75AF">
        <w:rPr>
          <w:color w:val="000000" w:themeColor="text1"/>
          <w:sz w:val="28"/>
          <w:szCs w:val="28"/>
          <w:lang w:val="ru-RU"/>
        </w:rPr>
        <w:t>от 24 января 2020 г. №</w:t>
      </w:r>
      <w:r w:rsidR="00DB75AF" w:rsidRPr="00DB75AF">
        <w:rPr>
          <w:color w:val="000000" w:themeColor="text1"/>
          <w:sz w:val="28"/>
          <w:szCs w:val="28"/>
          <w:lang w:val="ru-RU"/>
        </w:rPr>
        <w:t xml:space="preserve">52 </w:t>
      </w:r>
      <w:r w:rsidRPr="00F87BD9">
        <w:rPr>
          <w:color w:val="000000" w:themeColor="text1"/>
          <w:sz w:val="28"/>
          <w:szCs w:val="28"/>
          <w:lang w:val="ru-RU"/>
        </w:rPr>
        <w:t xml:space="preserve">«О порядке </w:t>
      </w:r>
      <w:r w:rsidR="00DB75AF" w:rsidRPr="00DB75AF">
        <w:rPr>
          <w:color w:val="000000" w:themeColor="text1"/>
          <w:sz w:val="28"/>
          <w:szCs w:val="28"/>
          <w:lang w:val="ru-RU"/>
        </w:rPr>
        <w:t>предоставления субсидий некоммерческим организациям (за исключением государственных (муниципальных) учреждений) на организацию и проведение мероприятий в сфере культуры, физической культуры и спорта, молодежной политики и туризма</w:t>
      </w:r>
      <w:r w:rsidR="00070EDE" w:rsidRPr="00F87BD9">
        <w:rPr>
          <w:color w:val="000000" w:themeColor="text1"/>
          <w:sz w:val="28"/>
          <w:szCs w:val="28"/>
          <w:lang w:val="ru-RU"/>
        </w:rPr>
        <w:t>»</w:t>
      </w:r>
      <w:r w:rsidRPr="00F87BD9">
        <w:rPr>
          <w:color w:val="000000" w:themeColor="text1"/>
          <w:sz w:val="28"/>
          <w:szCs w:val="28"/>
          <w:lang w:val="ru-RU"/>
        </w:rPr>
        <w:t>;</w:t>
      </w:r>
    </w:p>
    <w:p w:rsidR="00944A12" w:rsidRDefault="005310CF" w:rsidP="00DB75AF">
      <w:pPr>
        <w:suppressAutoHyphens/>
        <w:ind w:firstLine="709"/>
        <w:jc w:val="both"/>
        <w:rPr>
          <w:rFonts w:eastAsia="Calibri"/>
          <w:color w:val="000000" w:themeColor="text1"/>
          <w:sz w:val="28"/>
          <w:szCs w:val="28"/>
          <w:lang w:val="ru-RU" w:eastAsia="en-US"/>
        </w:rPr>
      </w:pPr>
      <w:r w:rsidRPr="00F87BD9">
        <w:rPr>
          <w:color w:val="000000" w:themeColor="text1"/>
          <w:sz w:val="28"/>
          <w:szCs w:val="28"/>
          <w:lang w:val="ru-RU"/>
        </w:rPr>
        <w:t xml:space="preserve">- </w:t>
      </w:r>
      <w:r w:rsidR="00A64C2F" w:rsidRPr="00A64C2F">
        <w:rPr>
          <w:color w:val="000000" w:themeColor="text1"/>
          <w:sz w:val="28"/>
          <w:szCs w:val="28"/>
          <w:lang w:val="ru-RU"/>
        </w:rPr>
        <w:t xml:space="preserve">постановление администрации города </w:t>
      </w:r>
      <w:r w:rsidR="00A2772C" w:rsidRPr="00F87BD9">
        <w:rPr>
          <w:color w:val="000000" w:themeColor="text1"/>
          <w:sz w:val="28"/>
          <w:szCs w:val="28"/>
          <w:lang w:val="ru-RU"/>
        </w:rPr>
        <w:t xml:space="preserve">от </w:t>
      </w:r>
      <w:r w:rsidR="00F643A4">
        <w:rPr>
          <w:color w:val="000000" w:themeColor="text1"/>
          <w:sz w:val="28"/>
          <w:szCs w:val="28"/>
          <w:lang w:val="ru-RU"/>
        </w:rPr>
        <w:t>05.11.2020 №935</w:t>
      </w:r>
      <w:r w:rsidR="00A2772C" w:rsidRPr="00F87BD9">
        <w:rPr>
          <w:color w:val="000000" w:themeColor="text1"/>
          <w:sz w:val="28"/>
          <w:szCs w:val="28"/>
          <w:lang w:val="ru-RU"/>
        </w:rPr>
        <w:t xml:space="preserve"> «</w:t>
      </w:r>
      <w:r w:rsidR="00DB75AF" w:rsidRPr="00DB75AF">
        <w:rPr>
          <w:color w:val="000000" w:themeColor="text1"/>
          <w:sz w:val="28"/>
          <w:szCs w:val="28"/>
          <w:lang w:val="ru-RU"/>
        </w:rPr>
        <w:t>О внесении изменений в приложение к постановлению администр</w:t>
      </w:r>
      <w:r w:rsidR="00DB75AF">
        <w:rPr>
          <w:color w:val="000000" w:themeColor="text1"/>
          <w:sz w:val="28"/>
          <w:szCs w:val="28"/>
          <w:lang w:val="ru-RU"/>
        </w:rPr>
        <w:t>ации города от 24.01.2020 № 52 «</w:t>
      </w:r>
      <w:r w:rsidR="00DB75AF" w:rsidRPr="00DB75AF">
        <w:rPr>
          <w:color w:val="000000" w:themeColor="text1"/>
          <w:sz w:val="28"/>
          <w:szCs w:val="28"/>
          <w:lang w:val="ru-RU"/>
        </w:rPr>
        <w:t>О Порядке предоставления субсидий некоммерческим организациям (за исключением государственных (муниципальных) учреждений) на организацию и проведение мероприятий в сфере культуры, физической культуры и спорта</w:t>
      </w:r>
      <w:r w:rsidR="00DB75AF">
        <w:rPr>
          <w:color w:val="000000" w:themeColor="text1"/>
          <w:sz w:val="28"/>
          <w:szCs w:val="28"/>
          <w:lang w:val="ru-RU"/>
        </w:rPr>
        <w:t>, молодежной политики и туризма»</w:t>
      </w:r>
      <w:r w:rsidR="00E56626">
        <w:rPr>
          <w:rFonts w:eastAsia="Calibri"/>
          <w:color w:val="000000" w:themeColor="text1"/>
          <w:sz w:val="28"/>
          <w:szCs w:val="28"/>
          <w:lang w:val="ru-RU" w:eastAsia="en-US"/>
        </w:rPr>
        <w:t>.</w:t>
      </w:r>
    </w:p>
    <w:p w:rsidR="00652C42" w:rsidRDefault="00E36A92" w:rsidP="00DB75AF">
      <w:pPr>
        <w:suppressAutoHyphens/>
        <w:ind w:firstLine="709"/>
        <w:jc w:val="both"/>
        <w:rPr>
          <w:rFonts w:eastAsia="Calibri"/>
          <w:color w:val="000000" w:themeColor="text1"/>
          <w:sz w:val="28"/>
          <w:szCs w:val="28"/>
          <w:lang w:val="ru-RU" w:eastAsia="en-US"/>
        </w:rPr>
      </w:pPr>
      <w:r>
        <w:rPr>
          <w:rFonts w:eastAsia="Calibri"/>
          <w:color w:val="000000" w:themeColor="text1"/>
          <w:sz w:val="28"/>
          <w:szCs w:val="28"/>
          <w:lang w:val="ru-RU" w:eastAsia="en-US"/>
        </w:rPr>
        <w:t>-</w:t>
      </w:r>
      <w:r w:rsidRPr="00E36A92">
        <w:rPr>
          <w:rFonts w:eastAsia="Calibri"/>
          <w:color w:val="000000" w:themeColor="text1"/>
          <w:sz w:val="28"/>
          <w:szCs w:val="28"/>
          <w:lang w:val="ru-RU" w:eastAsia="en-US"/>
        </w:rPr>
        <w:t xml:space="preserve"> постановление администрации города </w:t>
      </w:r>
      <w:r w:rsidR="00D4346B" w:rsidRPr="00D4346B">
        <w:rPr>
          <w:rFonts w:eastAsia="Calibri"/>
          <w:color w:val="000000" w:themeColor="text1"/>
          <w:sz w:val="28"/>
          <w:szCs w:val="28"/>
          <w:lang w:val="ru-RU" w:eastAsia="en-US"/>
        </w:rPr>
        <w:t>от 21.05.2021 №403</w:t>
      </w:r>
      <w:r w:rsidRPr="00E36A92">
        <w:rPr>
          <w:rFonts w:eastAsia="Calibri"/>
          <w:color w:val="000000" w:themeColor="text1"/>
          <w:sz w:val="28"/>
          <w:szCs w:val="28"/>
          <w:lang w:val="ru-RU" w:eastAsia="en-US"/>
        </w:rPr>
        <w:t xml:space="preserve"> «О внесении изменений в приложение к постановлению администрации города от 24.01.2020 № 52 «О Порядке предоставления субсидий некоммерческим организациям (за исключением государственных (муниципальных) учреждений) на организацию и проведение мероприятий в сфере культуры, физической культуры и спорта».</w:t>
      </w:r>
    </w:p>
    <w:p w:rsidR="0043109E" w:rsidRPr="00B60319" w:rsidRDefault="0043109E" w:rsidP="0043109E">
      <w:pPr>
        <w:suppressAutoHyphens/>
        <w:ind w:firstLine="709"/>
        <w:jc w:val="both"/>
        <w:rPr>
          <w:rFonts w:eastAsia="Calibri"/>
          <w:color w:val="000000" w:themeColor="text1"/>
          <w:sz w:val="28"/>
          <w:szCs w:val="28"/>
          <w:lang w:val="ru-RU" w:eastAsia="en-US"/>
        </w:rPr>
      </w:pPr>
      <w:r w:rsidRPr="00B60319">
        <w:rPr>
          <w:rFonts w:eastAsia="Calibri"/>
          <w:color w:val="000000" w:themeColor="text1"/>
          <w:sz w:val="28"/>
          <w:szCs w:val="28"/>
          <w:lang w:val="ru-RU" w:eastAsia="en-US"/>
        </w:rPr>
        <w:t>4. Внести изменения в постановление администрации города от 26.03.2021№253 "О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 и о внесении изменений в постановление администрации города от 24.01.2020 №52 "О Порядке предоставления субсидий некоммерческим организациям (за исключением государственных (муниципальных) учреждений) на организацию и проведение мероприятий в сфере культуры, физической культуры и спорта, молодежной политики туризма" (с изменениями от 05.11.2020 N 935)":</w:t>
      </w:r>
    </w:p>
    <w:p w:rsidR="0043109E" w:rsidRPr="00B60319" w:rsidRDefault="0043109E" w:rsidP="0043109E">
      <w:pPr>
        <w:suppressAutoHyphens/>
        <w:ind w:firstLine="709"/>
        <w:jc w:val="both"/>
        <w:rPr>
          <w:rFonts w:eastAsia="Calibri"/>
          <w:color w:val="000000" w:themeColor="text1"/>
          <w:sz w:val="28"/>
          <w:szCs w:val="28"/>
          <w:lang w:val="ru-RU" w:eastAsia="en-US"/>
        </w:rPr>
      </w:pPr>
      <w:r w:rsidRPr="00B60319">
        <w:rPr>
          <w:rFonts w:eastAsia="Calibri"/>
          <w:color w:val="000000" w:themeColor="text1"/>
          <w:sz w:val="28"/>
          <w:szCs w:val="28"/>
          <w:lang w:val="ru-RU" w:eastAsia="en-US"/>
        </w:rPr>
        <w:t>- в заголовке слова «и о внесении изменений в постановление администрации города от 24.01.2020 №52 "О Порядке предоставления субсидий некоммерческим организациям (за исключением государственных (муниципальных) учреждений) на организацию и проведение мероприятий в сфере культуры, физической культуры и спорта, молодежной политики туризма" (с изменениями от 05.11.2020 №935)» исключить;</w:t>
      </w:r>
    </w:p>
    <w:p w:rsidR="0043109E" w:rsidRDefault="0043109E" w:rsidP="0043109E">
      <w:pPr>
        <w:suppressAutoHyphens/>
        <w:ind w:firstLine="709"/>
        <w:jc w:val="both"/>
        <w:rPr>
          <w:rFonts w:eastAsia="Calibri"/>
          <w:color w:val="000000" w:themeColor="text1"/>
          <w:sz w:val="28"/>
          <w:szCs w:val="28"/>
          <w:lang w:val="ru-RU" w:eastAsia="en-US"/>
        </w:rPr>
      </w:pPr>
      <w:r w:rsidRPr="00B60319">
        <w:rPr>
          <w:rFonts w:eastAsia="Calibri"/>
          <w:color w:val="000000" w:themeColor="text1"/>
          <w:sz w:val="28"/>
          <w:szCs w:val="28"/>
          <w:lang w:val="ru-RU" w:eastAsia="en-US"/>
        </w:rPr>
        <w:t>- пункт 3 признать утратившим силу.</w:t>
      </w:r>
    </w:p>
    <w:p w:rsidR="00D75E57" w:rsidRDefault="00D75E57" w:rsidP="0043109E">
      <w:pPr>
        <w:suppressAutoHyphens/>
        <w:ind w:firstLine="709"/>
        <w:jc w:val="both"/>
        <w:rPr>
          <w:rFonts w:eastAsia="Calibri"/>
          <w:color w:val="000000" w:themeColor="text1"/>
          <w:sz w:val="28"/>
          <w:szCs w:val="28"/>
          <w:lang w:val="ru-RU" w:eastAsia="en-US"/>
        </w:rPr>
      </w:pPr>
    </w:p>
    <w:p w:rsidR="00D75E57" w:rsidRPr="0043109E" w:rsidRDefault="00D75E57" w:rsidP="0043109E">
      <w:pPr>
        <w:suppressAutoHyphens/>
        <w:ind w:firstLine="709"/>
        <w:jc w:val="both"/>
        <w:rPr>
          <w:rFonts w:eastAsia="Calibri"/>
          <w:color w:val="000000" w:themeColor="text1"/>
          <w:sz w:val="28"/>
          <w:szCs w:val="28"/>
          <w:lang w:val="ru-RU" w:eastAsia="en-US"/>
        </w:rPr>
      </w:pPr>
      <w:r w:rsidRPr="00D75E57">
        <w:rPr>
          <w:rFonts w:eastAsia="Calibri"/>
          <w:color w:val="000000" w:themeColor="text1"/>
          <w:sz w:val="28"/>
          <w:szCs w:val="28"/>
          <w:lang w:val="ru-RU" w:eastAsia="en-US"/>
        </w:rPr>
        <w:t>5. Соглашение, заключенное в соответствии с постановлением от 24.01.2020 № 52 "О Порядке предоставления субсидий некоммерческим организациям (за исключением государственных (муниципальных) учреждений) на организацию и проведение мероприятий в сфере культуры, физической культуры и спорта" действует до исполнения его в полном объеме.</w:t>
      </w:r>
    </w:p>
    <w:p w:rsidR="00944A12" w:rsidRPr="00F87BD9" w:rsidRDefault="00944A12" w:rsidP="00944A12">
      <w:pPr>
        <w:jc w:val="both"/>
        <w:rPr>
          <w:rFonts w:eastAsia="Calibri"/>
          <w:color w:val="000000" w:themeColor="text1"/>
          <w:sz w:val="28"/>
          <w:szCs w:val="28"/>
          <w:lang w:val="ru-RU" w:eastAsia="en-US"/>
        </w:rPr>
      </w:pPr>
    </w:p>
    <w:p w:rsidR="000A7C66" w:rsidRPr="00F87BD9" w:rsidRDefault="00D75E57" w:rsidP="000A7C66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lastRenderedPageBreak/>
        <w:t>6</w:t>
      </w:r>
      <w:r w:rsidR="004841EB" w:rsidRPr="00F87BD9">
        <w:rPr>
          <w:color w:val="000000" w:themeColor="text1"/>
          <w:sz w:val="28"/>
          <w:szCs w:val="28"/>
          <w:lang w:val="ru-RU"/>
        </w:rPr>
        <w:t xml:space="preserve">. </w:t>
      </w:r>
      <w:r w:rsidR="000A7C66" w:rsidRPr="00F87BD9">
        <w:rPr>
          <w:color w:val="000000" w:themeColor="text1"/>
          <w:sz w:val="28"/>
          <w:szCs w:val="28"/>
          <w:lang w:val="ru-RU"/>
        </w:rPr>
        <w:t xml:space="preserve">Департаменту общественных коммуникаций администрации города                     </w:t>
      </w:r>
      <w:proofErr w:type="gramStart"/>
      <w:r w:rsidR="000A7C66" w:rsidRPr="00F87BD9">
        <w:rPr>
          <w:color w:val="000000" w:themeColor="text1"/>
          <w:sz w:val="28"/>
          <w:szCs w:val="28"/>
          <w:lang w:val="ru-RU"/>
        </w:rPr>
        <w:t xml:space="preserve">   (</w:t>
      </w:r>
      <w:proofErr w:type="gramEnd"/>
      <w:r w:rsidR="000A7C66" w:rsidRPr="00F87BD9">
        <w:rPr>
          <w:color w:val="000000" w:themeColor="text1"/>
          <w:sz w:val="28"/>
          <w:szCs w:val="28"/>
          <w:lang w:val="ru-RU"/>
        </w:rPr>
        <w:t>С.В. Селиванова) обеспечить официальное опубликование постановления.</w:t>
      </w:r>
    </w:p>
    <w:p w:rsidR="000A7C66" w:rsidRPr="00F87BD9" w:rsidRDefault="000A7C66" w:rsidP="000A7C66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0A7C66" w:rsidRPr="00F87BD9" w:rsidRDefault="00D75E57" w:rsidP="000A7C66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7</w:t>
      </w:r>
      <w:r w:rsidR="000A7C66" w:rsidRPr="00F87BD9">
        <w:rPr>
          <w:color w:val="000000" w:themeColor="text1"/>
          <w:sz w:val="28"/>
          <w:szCs w:val="28"/>
          <w:lang w:val="ru-RU"/>
        </w:rPr>
        <w:t>. Постановление вступает в силу после его официального опубликования.</w:t>
      </w:r>
    </w:p>
    <w:p w:rsidR="000A7C66" w:rsidRPr="00F87BD9" w:rsidRDefault="000A7C66" w:rsidP="000A7C66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2D1E4C" w:rsidRPr="00F87BD9" w:rsidRDefault="00D75E57" w:rsidP="000A7C66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8</w:t>
      </w:r>
      <w:r w:rsidR="000A7C66" w:rsidRPr="00F87BD9">
        <w:rPr>
          <w:color w:val="000000" w:themeColor="text1"/>
          <w:sz w:val="28"/>
          <w:szCs w:val="28"/>
          <w:lang w:val="ru-RU"/>
        </w:rPr>
        <w:t xml:space="preserve">. Контроль за выполнением постановления возложить на </w:t>
      </w:r>
      <w:r w:rsidR="00DB75AF">
        <w:rPr>
          <w:color w:val="000000" w:themeColor="text1"/>
          <w:sz w:val="28"/>
          <w:szCs w:val="28"/>
          <w:lang w:val="ru-RU"/>
        </w:rPr>
        <w:t>заместителя</w:t>
      </w:r>
      <w:r w:rsidR="00DB75AF" w:rsidRPr="00DB75AF">
        <w:rPr>
          <w:color w:val="000000" w:themeColor="text1"/>
          <w:sz w:val="28"/>
          <w:szCs w:val="28"/>
          <w:lang w:val="ru-RU"/>
        </w:rPr>
        <w:t xml:space="preserve"> главы города, директор</w:t>
      </w:r>
      <w:r w:rsidR="00DB75AF">
        <w:rPr>
          <w:color w:val="000000" w:themeColor="text1"/>
          <w:sz w:val="28"/>
          <w:szCs w:val="28"/>
          <w:lang w:val="ru-RU"/>
        </w:rPr>
        <w:t>а</w:t>
      </w:r>
      <w:r w:rsidR="00DB75AF" w:rsidRPr="00DB75AF">
        <w:rPr>
          <w:color w:val="000000" w:themeColor="text1"/>
          <w:sz w:val="28"/>
          <w:szCs w:val="28"/>
          <w:lang w:val="ru-RU"/>
        </w:rPr>
        <w:t xml:space="preserve"> департамента по социальной политике администрации города</w:t>
      </w:r>
      <w:r w:rsidR="00DB75AF">
        <w:rPr>
          <w:color w:val="000000" w:themeColor="text1"/>
          <w:sz w:val="28"/>
          <w:szCs w:val="28"/>
          <w:lang w:val="ru-RU"/>
        </w:rPr>
        <w:t xml:space="preserve"> И.О. </w:t>
      </w:r>
      <w:proofErr w:type="spellStart"/>
      <w:r w:rsidR="00DB75AF">
        <w:rPr>
          <w:color w:val="000000" w:themeColor="text1"/>
          <w:sz w:val="28"/>
          <w:szCs w:val="28"/>
          <w:lang w:val="ru-RU"/>
        </w:rPr>
        <w:t>Воликовскую</w:t>
      </w:r>
      <w:proofErr w:type="spellEnd"/>
      <w:r w:rsidR="000A7C66" w:rsidRPr="00F87BD9">
        <w:rPr>
          <w:color w:val="000000" w:themeColor="text1"/>
          <w:sz w:val="28"/>
          <w:szCs w:val="28"/>
          <w:lang w:val="ru-RU"/>
        </w:rPr>
        <w:t>.</w:t>
      </w:r>
      <w:r w:rsidR="002D1E4C" w:rsidRPr="00F87BD9">
        <w:rPr>
          <w:color w:val="000000" w:themeColor="text1"/>
          <w:sz w:val="28"/>
          <w:szCs w:val="28"/>
          <w:lang w:val="ru-RU"/>
        </w:rPr>
        <w:t xml:space="preserve"> </w:t>
      </w:r>
    </w:p>
    <w:p w:rsidR="004841EB" w:rsidRPr="00F87BD9" w:rsidRDefault="004841EB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553C59" w:rsidRPr="00F87BD9" w:rsidRDefault="00553C59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553C59" w:rsidRPr="00F87BD9" w:rsidRDefault="00553C59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43109E" w:rsidRPr="0043109E" w:rsidRDefault="0043109E" w:rsidP="0043109E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  <w:r w:rsidRPr="0043109E">
        <w:rPr>
          <w:color w:val="000000" w:themeColor="text1"/>
          <w:sz w:val="28"/>
          <w:szCs w:val="28"/>
          <w:lang w:val="ru-RU"/>
        </w:rPr>
        <w:t xml:space="preserve">Исполняющий обязанности </w:t>
      </w:r>
    </w:p>
    <w:p w:rsidR="004841EB" w:rsidRPr="00F87BD9" w:rsidRDefault="0043109E" w:rsidP="0043109E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  <w:r w:rsidRPr="0043109E">
        <w:rPr>
          <w:color w:val="000000" w:themeColor="text1"/>
          <w:sz w:val="28"/>
          <w:szCs w:val="28"/>
          <w:lang w:val="ru-RU"/>
        </w:rPr>
        <w:t>главы города                                                                                      Д.А. Кощенко</w:t>
      </w:r>
    </w:p>
    <w:p w:rsidR="000376F9" w:rsidRPr="00F87BD9" w:rsidRDefault="000376F9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0376F9" w:rsidRDefault="000376F9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51586" w:rsidRDefault="00D51586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E3C51" w:rsidRPr="00F87BD9" w:rsidRDefault="00DE3C51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  <w:r w:rsidRPr="00F87BD9">
        <w:rPr>
          <w:color w:val="000000" w:themeColor="text1"/>
          <w:sz w:val="24"/>
          <w:szCs w:val="24"/>
          <w:lang w:val="ru-RU" w:eastAsia="ru-RU"/>
        </w:rPr>
        <w:lastRenderedPageBreak/>
        <w:t>Приложение к постановлению</w:t>
      </w:r>
    </w:p>
    <w:p w:rsidR="00DE3C51" w:rsidRPr="00F87BD9" w:rsidRDefault="00DE3C51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  <w:r w:rsidRPr="00F87BD9">
        <w:rPr>
          <w:color w:val="000000" w:themeColor="text1"/>
          <w:sz w:val="24"/>
          <w:szCs w:val="24"/>
          <w:lang w:val="ru-RU" w:eastAsia="ru-RU"/>
        </w:rPr>
        <w:t>администрации города</w:t>
      </w:r>
    </w:p>
    <w:p w:rsidR="00DE3C51" w:rsidRPr="00F87BD9" w:rsidRDefault="00DE3C51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  <w:r w:rsidRPr="00F87BD9">
        <w:rPr>
          <w:color w:val="000000" w:themeColor="text1"/>
          <w:sz w:val="24"/>
          <w:szCs w:val="24"/>
          <w:lang w:val="ru-RU" w:eastAsia="ru-RU"/>
        </w:rPr>
        <w:t>от _____________ №_______</w:t>
      </w:r>
    </w:p>
    <w:p w:rsidR="00DE3C51" w:rsidRPr="000A6C80" w:rsidRDefault="00DE3C51" w:rsidP="00DE3C51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F174A3" w:rsidRPr="000A6C80" w:rsidRDefault="006A49FF" w:rsidP="006A49FF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  <w:r w:rsidRPr="000A6C80">
        <w:rPr>
          <w:b/>
          <w:bCs/>
          <w:color w:val="000000" w:themeColor="text1"/>
          <w:sz w:val="28"/>
          <w:szCs w:val="28"/>
          <w:lang w:val="ru-RU"/>
        </w:rPr>
        <w:t xml:space="preserve">Порядок предоставления субсидий </w:t>
      </w:r>
      <w:r w:rsidR="00F40110" w:rsidRPr="000A6C80">
        <w:rPr>
          <w:b/>
          <w:bCs/>
          <w:color w:val="000000" w:themeColor="text1"/>
          <w:sz w:val="28"/>
          <w:szCs w:val="28"/>
          <w:lang w:val="ru-RU"/>
        </w:rPr>
        <w:t>некоммерческим организациям</w:t>
      </w:r>
      <w:r w:rsidRPr="000A6C80">
        <w:rPr>
          <w:b/>
          <w:bCs/>
          <w:color w:val="000000" w:themeColor="text1"/>
          <w:sz w:val="28"/>
          <w:szCs w:val="28"/>
          <w:lang w:val="ru-RU"/>
        </w:rPr>
        <w:t xml:space="preserve"> (за исключением государственных, муниципальных учреждений) на </w:t>
      </w:r>
      <w:r w:rsidR="00AD77E3" w:rsidRPr="000A6C80">
        <w:rPr>
          <w:b/>
          <w:bCs/>
          <w:color w:val="000000" w:themeColor="text1"/>
          <w:sz w:val="28"/>
          <w:szCs w:val="28"/>
          <w:lang w:val="ru-RU"/>
        </w:rPr>
        <w:t xml:space="preserve">организацию и </w:t>
      </w:r>
      <w:r w:rsidRPr="000A6C80">
        <w:rPr>
          <w:b/>
          <w:bCs/>
          <w:color w:val="000000" w:themeColor="text1"/>
          <w:sz w:val="28"/>
          <w:szCs w:val="28"/>
          <w:lang w:val="ru-RU"/>
        </w:rPr>
        <w:t>проведени</w:t>
      </w:r>
      <w:r w:rsidR="00430BA5" w:rsidRPr="000A6C80">
        <w:rPr>
          <w:b/>
          <w:bCs/>
          <w:color w:val="000000" w:themeColor="text1"/>
          <w:sz w:val="28"/>
          <w:szCs w:val="28"/>
          <w:lang w:val="ru-RU"/>
        </w:rPr>
        <w:t>е мероприятий в сфере культуры,</w:t>
      </w:r>
      <w:r w:rsidR="00942FCD" w:rsidRPr="000A6C80">
        <w:rPr>
          <w:b/>
          <w:bCs/>
          <w:color w:val="000000" w:themeColor="text1"/>
          <w:sz w:val="28"/>
          <w:szCs w:val="28"/>
          <w:lang w:val="ru-RU"/>
        </w:rPr>
        <w:t xml:space="preserve"> физической культуры и спорта</w:t>
      </w:r>
    </w:p>
    <w:p w:rsidR="00F174A3" w:rsidRPr="000A6C80" w:rsidRDefault="00F174A3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F174A3" w:rsidRPr="000A6C80" w:rsidRDefault="00F174A3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  <w:r w:rsidRPr="000A6C80">
        <w:rPr>
          <w:b/>
          <w:bCs/>
          <w:color w:val="000000" w:themeColor="text1"/>
          <w:sz w:val="28"/>
          <w:szCs w:val="28"/>
          <w:lang w:val="ru-RU"/>
        </w:rPr>
        <w:t>I. Общие положения</w:t>
      </w:r>
    </w:p>
    <w:p w:rsidR="00F174A3" w:rsidRPr="000A6C80" w:rsidRDefault="00F174A3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F174A3" w:rsidRPr="000A6C80" w:rsidRDefault="00F174A3" w:rsidP="00995064">
      <w:pPr>
        <w:pStyle w:val="a3"/>
        <w:numPr>
          <w:ilvl w:val="1"/>
          <w:numId w:val="10"/>
        </w:numPr>
        <w:ind w:left="0"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 xml:space="preserve">Порядок предоставления субсидий </w:t>
      </w:r>
      <w:r w:rsidR="00F40110" w:rsidRPr="000A6C80">
        <w:rPr>
          <w:bCs/>
          <w:color w:val="000000" w:themeColor="text1"/>
          <w:sz w:val="28"/>
          <w:szCs w:val="28"/>
          <w:lang w:val="ru-RU"/>
        </w:rPr>
        <w:t>некоммерческим организациям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 (за исключением государственных, муниципальных учреждений) </w:t>
      </w:r>
      <w:r w:rsidR="006A49FF" w:rsidRPr="000A6C80">
        <w:rPr>
          <w:bCs/>
          <w:color w:val="000000" w:themeColor="text1"/>
          <w:sz w:val="28"/>
          <w:szCs w:val="28"/>
          <w:lang w:val="ru-RU"/>
        </w:rPr>
        <w:t xml:space="preserve">на </w:t>
      </w:r>
      <w:r w:rsidR="00AD77E3" w:rsidRPr="000A6C80">
        <w:rPr>
          <w:bCs/>
          <w:color w:val="000000" w:themeColor="text1"/>
          <w:sz w:val="28"/>
          <w:szCs w:val="28"/>
          <w:lang w:val="ru-RU"/>
        </w:rPr>
        <w:t xml:space="preserve">организацию и </w:t>
      </w:r>
      <w:r w:rsidR="006A49FF" w:rsidRPr="000A6C80">
        <w:rPr>
          <w:bCs/>
          <w:color w:val="000000" w:themeColor="text1"/>
          <w:sz w:val="28"/>
          <w:szCs w:val="28"/>
          <w:lang w:val="ru-RU"/>
        </w:rPr>
        <w:t>проведени</w:t>
      </w:r>
      <w:r w:rsidR="00430BA5" w:rsidRPr="000A6C80">
        <w:rPr>
          <w:bCs/>
          <w:color w:val="000000" w:themeColor="text1"/>
          <w:sz w:val="28"/>
          <w:szCs w:val="28"/>
          <w:lang w:val="ru-RU"/>
        </w:rPr>
        <w:t>е мероприятий в сфере культуры,</w:t>
      </w:r>
      <w:r w:rsidR="00942FCD" w:rsidRPr="000A6C80">
        <w:rPr>
          <w:bCs/>
          <w:color w:val="000000" w:themeColor="text1"/>
          <w:sz w:val="28"/>
          <w:szCs w:val="28"/>
          <w:lang w:val="ru-RU"/>
        </w:rPr>
        <w:t xml:space="preserve"> физической культуры и спорта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 (далее - Порядок) разработан в соответствии с Бюджетным кодексом Российской Федерации и регулирует предоставление субсидий </w:t>
      </w:r>
      <w:r w:rsidR="00BF118E" w:rsidRPr="000A6C80">
        <w:rPr>
          <w:bCs/>
          <w:color w:val="000000" w:themeColor="text1"/>
          <w:sz w:val="28"/>
          <w:szCs w:val="28"/>
          <w:lang w:val="ru-RU"/>
        </w:rPr>
        <w:t>некоммерческим организациям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 (за исключением государственных, муниципальных учреждений) за счет средств бюджета города Нижневартовска на конкурсной основе.</w:t>
      </w:r>
    </w:p>
    <w:p w:rsidR="00995064" w:rsidRPr="000A6C80" w:rsidRDefault="00995064" w:rsidP="00995064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1.2. В порядке применяются следующие понятия и сокращения:</w:t>
      </w:r>
    </w:p>
    <w:p w:rsidR="00995064" w:rsidRPr="000A6C80" w:rsidRDefault="00995064" w:rsidP="00995064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 xml:space="preserve">- субсидия - денежные средства, предоставляемые администрацией города Нижневартовска из бюджета города Нижневартовска на безвозмездной и безвозвратной основе некоммерческим организациям, не являющемся государственными (муниципальными) учреждениями, на реализацию проекта </w:t>
      </w:r>
      <w:r w:rsidR="000E1437" w:rsidRPr="000A6C80">
        <w:rPr>
          <w:bCs/>
          <w:color w:val="000000" w:themeColor="text1"/>
          <w:sz w:val="28"/>
          <w:szCs w:val="28"/>
          <w:lang w:val="ru-RU"/>
        </w:rPr>
        <w:t>в сфере культуры, физической культуры и спорта</w:t>
      </w:r>
      <w:r w:rsidRPr="000A6C80">
        <w:rPr>
          <w:bCs/>
          <w:color w:val="000000" w:themeColor="text1"/>
          <w:sz w:val="28"/>
          <w:szCs w:val="28"/>
          <w:lang w:val="ru-RU"/>
        </w:rPr>
        <w:t>;</w:t>
      </w:r>
    </w:p>
    <w:p w:rsidR="00995064" w:rsidRPr="000A6C80" w:rsidRDefault="00995064" w:rsidP="00995064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 xml:space="preserve">- департамент по социальной политике администрации города (далее - департамент) - структурное подразделение администрации города, являющееся уполномоченным органом по предоставлению субсидий некоммерческим организациям, не являющимся государственными (муниципальными) учреждениями, на реализацию проектов </w:t>
      </w:r>
      <w:r w:rsidR="000E1437" w:rsidRPr="000A6C80">
        <w:rPr>
          <w:bCs/>
          <w:color w:val="000000" w:themeColor="text1"/>
          <w:sz w:val="28"/>
          <w:szCs w:val="28"/>
          <w:lang w:val="ru-RU"/>
        </w:rPr>
        <w:t>в сфере культуры, физической культуры и спорта</w:t>
      </w:r>
      <w:r w:rsidR="00AD012C">
        <w:rPr>
          <w:bCs/>
          <w:color w:val="000000" w:themeColor="text1"/>
          <w:sz w:val="28"/>
          <w:szCs w:val="28"/>
          <w:lang w:val="ru-RU"/>
        </w:rPr>
        <w:t>, являющийся</w:t>
      </w:r>
      <w:r w:rsidR="00AD012C" w:rsidRPr="00AD012C">
        <w:rPr>
          <w:bCs/>
          <w:color w:val="000000" w:themeColor="text1"/>
          <w:sz w:val="28"/>
          <w:szCs w:val="28"/>
          <w:lang w:val="ru-RU"/>
        </w:rPr>
        <w:t xml:space="preserve"> главным распорядителем и получателем средств бюджета города Нижневартовска</w:t>
      </w:r>
      <w:r w:rsidRPr="000A6C80">
        <w:rPr>
          <w:bCs/>
          <w:color w:val="000000" w:themeColor="text1"/>
          <w:sz w:val="28"/>
          <w:szCs w:val="28"/>
          <w:lang w:val="ru-RU"/>
        </w:rPr>
        <w:t>;</w:t>
      </w:r>
    </w:p>
    <w:p w:rsidR="00995064" w:rsidRPr="000A6C80" w:rsidRDefault="00995064" w:rsidP="00995064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 xml:space="preserve">- </w:t>
      </w:r>
      <w:r w:rsidR="009707B2">
        <w:rPr>
          <w:bCs/>
          <w:color w:val="000000" w:themeColor="text1"/>
          <w:sz w:val="28"/>
          <w:szCs w:val="28"/>
          <w:lang w:val="ru-RU"/>
        </w:rPr>
        <w:t>н</w:t>
      </w:r>
      <w:r w:rsidRPr="000A6C80">
        <w:rPr>
          <w:bCs/>
          <w:color w:val="000000" w:themeColor="text1"/>
          <w:sz w:val="28"/>
          <w:szCs w:val="28"/>
          <w:lang w:val="ru-RU"/>
        </w:rPr>
        <w:t>екоммерческая организация</w:t>
      </w:r>
      <w:r w:rsidR="009707B2">
        <w:rPr>
          <w:bCs/>
          <w:color w:val="000000" w:themeColor="text1"/>
          <w:sz w:val="28"/>
          <w:szCs w:val="28"/>
          <w:lang w:val="ru-RU"/>
        </w:rPr>
        <w:t xml:space="preserve"> (далее - НКО)</w:t>
      </w:r>
      <w:r w:rsidRPr="000A6C80">
        <w:rPr>
          <w:bCs/>
          <w:color w:val="000000" w:themeColor="text1"/>
          <w:sz w:val="28"/>
          <w:szCs w:val="28"/>
          <w:lang w:val="ru-RU"/>
        </w:rPr>
        <w:t>, не являющаяся государственным (муниципальным) учреждением, соответствующая понятию "некоммерческие организации", установленному Федеральным законом от 12.01.1996 N 7-ФЗ "О некоммерческих организациях", за исключением организаций, указанных в пункте 2.2 Порядка;</w:t>
      </w:r>
    </w:p>
    <w:p w:rsidR="00B60319" w:rsidRDefault="00995064" w:rsidP="00995064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Проект</w:t>
      </w:r>
      <w:r w:rsidR="00293FEC">
        <w:rPr>
          <w:bCs/>
          <w:color w:val="000000" w:themeColor="text1"/>
          <w:sz w:val="28"/>
          <w:szCs w:val="28"/>
          <w:lang w:val="ru-RU"/>
        </w:rPr>
        <w:t xml:space="preserve"> - реализация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 НКО проектов, направленных на</w:t>
      </w:r>
      <w:r w:rsidR="00B60319">
        <w:rPr>
          <w:bCs/>
          <w:color w:val="000000" w:themeColor="text1"/>
          <w:sz w:val="28"/>
          <w:szCs w:val="28"/>
          <w:lang w:val="ru-RU"/>
        </w:rPr>
        <w:t>:</w:t>
      </w:r>
    </w:p>
    <w:p w:rsidR="00B60319" w:rsidRDefault="00B60319" w:rsidP="00995064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bCs/>
          <w:color w:val="000000" w:themeColor="text1"/>
          <w:sz w:val="28"/>
          <w:szCs w:val="28"/>
          <w:lang w:val="ru-RU"/>
        </w:rPr>
        <w:t>а)</w:t>
      </w:r>
      <w:r w:rsidR="00995064" w:rsidRPr="000A6C80">
        <w:rPr>
          <w:bCs/>
          <w:color w:val="000000" w:themeColor="text1"/>
          <w:sz w:val="28"/>
          <w:szCs w:val="28"/>
          <w:lang w:val="ru-RU"/>
        </w:rPr>
        <w:t xml:space="preserve"> </w:t>
      </w:r>
      <w:r>
        <w:rPr>
          <w:bCs/>
          <w:color w:val="000000" w:themeColor="text1"/>
          <w:sz w:val="28"/>
          <w:szCs w:val="28"/>
          <w:lang w:val="ru-RU"/>
        </w:rPr>
        <w:t>организацию</w:t>
      </w:r>
      <w:r w:rsidRPr="00B60319">
        <w:rPr>
          <w:bCs/>
          <w:color w:val="000000" w:themeColor="text1"/>
          <w:sz w:val="28"/>
          <w:szCs w:val="28"/>
          <w:lang w:val="ru-RU"/>
        </w:rPr>
        <w:t xml:space="preserve"> и проведению культурно-массовых мероприятий</w:t>
      </w:r>
      <w:r>
        <w:rPr>
          <w:bCs/>
          <w:color w:val="000000" w:themeColor="text1"/>
          <w:sz w:val="28"/>
          <w:szCs w:val="28"/>
          <w:lang w:val="ru-RU"/>
        </w:rPr>
        <w:t>;</w:t>
      </w:r>
    </w:p>
    <w:p w:rsidR="00995064" w:rsidRPr="000A6C80" w:rsidRDefault="00B60319" w:rsidP="00995064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bCs/>
          <w:color w:val="000000" w:themeColor="text1"/>
          <w:sz w:val="28"/>
          <w:szCs w:val="28"/>
          <w:lang w:val="ru-RU"/>
        </w:rPr>
        <w:t>б)</w:t>
      </w:r>
      <w:r w:rsidR="00995064" w:rsidRPr="000A6C80">
        <w:rPr>
          <w:bCs/>
          <w:color w:val="000000" w:themeColor="text1"/>
          <w:sz w:val="28"/>
          <w:szCs w:val="28"/>
          <w:lang w:val="ru-RU"/>
        </w:rPr>
        <w:t xml:space="preserve"> </w:t>
      </w:r>
      <w:r>
        <w:rPr>
          <w:bCs/>
          <w:color w:val="000000" w:themeColor="text1"/>
          <w:sz w:val="28"/>
          <w:szCs w:val="28"/>
          <w:lang w:val="ru-RU"/>
        </w:rPr>
        <w:t>организацию и проведение</w:t>
      </w:r>
      <w:r w:rsidRPr="00B60319">
        <w:rPr>
          <w:bCs/>
          <w:color w:val="000000" w:themeColor="text1"/>
          <w:sz w:val="28"/>
          <w:szCs w:val="28"/>
          <w:lang w:val="ru-RU"/>
        </w:rPr>
        <w:t xml:space="preserve"> официальных спортивных, физкультурных (физкультурно-оздоровительных) мероприятий, спортивно-оздоровительной работы по развитию физической культуры и спорта среди различных групп населения</w:t>
      </w:r>
      <w:r w:rsidR="00995064" w:rsidRPr="000A6C80">
        <w:rPr>
          <w:bCs/>
          <w:color w:val="000000" w:themeColor="text1"/>
          <w:sz w:val="28"/>
          <w:szCs w:val="28"/>
          <w:lang w:val="ru-RU"/>
        </w:rPr>
        <w:t>;</w:t>
      </w:r>
    </w:p>
    <w:p w:rsidR="00995064" w:rsidRPr="000A6C80" w:rsidRDefault="00995064" w:rsidP="00995064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участник конкурса - НКО, подавшая заявку на участие в конкурсе;</w:t>
      </w:r>
    </w:p>
    <w:p w:rsidR="00995064" w:rsidRPr="000A6C80" w:rsidRDefault="00995064" w:rsidP="00995064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 xml:space="preserve">- получатель субсидии - участник конкурса, которому по результатам конкурса подлежит перечислению субсидия на реализацию проекта в сфере </w:t>
      </w:r>
      <w:r w:rsidR="008C36EE" w:rsidRPr="000A6C80">
        <w:rPr>
          <w:bCs/>
          <w:color w:val="000000" w:themeColor="text1"/>
          <w:sz w:val="28"/>
          <w:szCs w:val="28"/>
          <w:lang w:val="ru-RU"/>
        </w:rPr>
        <w:t>в сфере культуры, физической культуры и спорта</w:t>
      </w:r>
      <w:r w:rsidRPr="000A6C80">
        <w:rPr>
          <w:bCs/>
          <w:color w:val="000000" w:themeColor="text1"/>
          <w:sz w:val="28"/>
          <w:szCs w:val="28"/>
          <w:lang w:val="ru-RU"/>
        </w:rPr>
        <w:t>;</w:t>
      </w:r>
    </w:p>
    <w:p w:rsidR="00995064" w:rsidRPr="000A6C80" w:rsidRDefault="00995064" w:rsidP="00995064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 xml:space="preserve">- техническое задание - документ, содержащий основные требования к проекту </w:t>
      </w:r>
      <w:r w:rsidR="008C36EE" w:rsidRPr="000A6C80">
        <w:rPr>
          <w:bCs/>
          <w:color w:val="000000" w:themeColor="text1"/>
          <w:sz w:val="28"/>
          <w:szCs w:val="28"/>
          <w:lang w:val="ru-RU"/>
        </w:rPr>
        <w:t>в сфере в сфере культуры, физической культуры и спорта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, </w:t>
      </w:r>
      <w:r w:rsidRPr="000A6C80">
        <w:rPr>
          <w:bCs/>
          <w:color w:val="000000" w:themeColor="text1"/>
          <w:sz w:val="28"/>
          <w:szCs w:val="28"/>
          <w:lang w:val="ru-RU"/>
        </w:rPr>
        <w:lastRenderedPageBreak/>
        <w:t>планируемые результаты предоставления субсидии и показатели, необходимые для достижения результатов предоставления субсидии, исходные данные для разработки проекта, функциональное описание, сроки проведения, максимальный размер субсидии на реализацию проекта</w:t>
      </w:r>
      <w:r w:rsidR="0023137C">
        <w:rPr>
          <w:bCs/>
          <w:color w:val="000000" w:themeColor="text1"/>
          <w:sz w:val="28"/>
          <w:szCs w:val="28"/>
          <w:lang w:val="ru-RU"/>
        </w:rPr>
        <w:t xml:space="preserve">, </w:t>
      </w:r>
      <w:r w:rsidR="0023137C" w:rsidRPr="00B60319">
        <w:rPr>
          <w:bCs/>
          <w:color w:val="000000" w:themeColor="text1"/>
          <w:sz w:val="28"/>
          <w:szCs w:val="28"/>
          <w:lang w:val="ru-RU"/>
        </w:rPr>
        <w:t>направления расходования средств</w:t>
      </w:r>
      <w:r w:rsidRPr="00B60319">
        <w:rPr>
          <w:bCs/>
          <w:color w:val="000000" w:themeColor="text1"/>
          <w:sz w:val="28"/>
          <w:szCs w:val="28"/>
          <w:lang w:val="ru-RU"/>
        </w:rPr>
        <w:t>;</w:t>
      </w:r>
    </w:p>
    <w:p w:rsidR="00995064" w:rsidRDefault="00B9691D" w:rsidP="00995064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bCs/>
          <w:color w:val="000000" w:themeColor="text1"/>
          <w:sz w:val="28"/>
          <w:szCs w:val="28"/>
          <w:lang w:val="ru-RU"/>
        </w:rPr>
        <w:t>-</w:t>
      </w:r>
      <w:r w:rsidR="00995064" w:rsidRPr="000A6C80">
        <w:rPr>
          <w:bCs/>
          <w:color w:val="000000" w:themeColor="text1"/>
          <w:sz w:val="28"/>
          <w:szCs w:val="28"/>
          <w:lang w:val="ru-RU"/>
        </w:rPr>
        <w:t xml:space="preserve"> официальный сайт органов местного самоуправления города Ниж</w:t>
      </w:r>
      <w:r w:rsidR="009F4612" w:rsidRPr="000A6C80">
        <w:rPr>
          <w:bCs/>
          <w:color w:val="000000" w:themeColor="text1"/>
          <w:sz w:val="28"/>
          <w:szCs w:val="28"/>
          <w:lang w:val="ru-RU"/>
        </w:rPr>
        <w:t>невартовска</w:t>
      </w:r>
      <w:r w:rsidRPr="00B9691D">
        <w:rPr>
          <w:lang w:val="ru-RU"/>
        </w:rPr>
        <w:t xml:space="preserve"> </w:t>
      </w:r>
      <w:r w:rsidRPr="00B9691D">
        <w:rPr>
          <w:sz w:val="28"/>
          <w:szCs w:val="28"/>
          <w:lang w:val="ru-RU"/>
        </w:rPr>
        <w:t xml:space="preserve">(далее - </w:t>
      </w:r>
      <w:r w:rsidRPr="00B9691D">
        <w:rPr>
          <w:bCs/>
          <w:color w:val="000000" w:themeColor="text1"/>
          <w:sz w:val="28"/>
          <w:szCs w:val="28"/>
          <w:lang w:val="ru-RU"/>
        </w:rPr>
        <w:t>сайт ОМС</w:t>
      </w:r>
      <w:r>
        <w:rPr>
          <w:bCs/>
          <w:color w:val="000000" w:themeColor="text1"/>
          <w:sz w:val="28"/>
          <w:szCs w:val="28"/>
          <w:lang w:val="ru-RU"/>
        </w:rPr>
        <w:t>)</w:t>
      </w:r>
      <w:r w:rsidR="009F4612" w:rsidRPr="000A6C80">
        <w:rPr>
          <w:bCs/>
          <w:color w:val="000000" w:themeColor="text1"/>
          <w:sz w:val="28"/>
          <w:szCs w:val="28"/>
          <w:lang w:val="ru-RU"/>
        </w:rPr>
        <w:t xml:space="preserve"> (</w:t>
      </w:r>
      <w:hyperlink r:id="rId6" w:history="1">
        <w:r w:rsidR="009F4612" w:rsidRPr="000A6C80">
          <w:rPr>
            <w:rStyle w:val="a4"/>
            <w:bCs/>
            <w:sz w:val="28"/>
            <w:szCs w:val="28"/>
            <w:lang w:val="ru-RU"/>
          </w:rPr>
          <w:t>www.n-vartovsk.ru</w:t>
        </w:r>
      </w:hyperlink>
      <w:r w:rsidR="00F3398B">
        <w:rPr>
          <w:bCs/>
          <w:color w:val="000000" w:themeColor="text1"/>
          <w:sz w:val="28"/>
          <w:szCs w:val="28"/>
          <w:lang w:val="ru-RU"/>
        </w:rPr>
        <w:t>);</w:t>
      </w:r>
    </w:p>
    <w:p w:rsidR="00F3398B" w:rsidRPr="000A6C80" w:rsidRDefault="00F3398B" w:rsidP="00F3398B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bCs/>
          <w:color w:val="000000" w:themeColor="text1"/>
          <w:sz w:val="28"/>
          <w:szCs w:val="28"/>
          <w:lang w:val="ru-RU"/>
        </w:rPr>
        <w:t>- единый портал бюджетной системы Российской Федерации в информационно - телекоммуникационной сети «интернет» - далее единый портал.</w:t>
      </w:r>
    </w:p>
    <w:p w:rsidR="00CE1581" w:rsidRPr="000A6C80" w:rsidRDefault="009707B2" w:rsidP="00CE1581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bCs/>
          <w:color w:val="000000" w:themeColor="text1"/>
          <w:sz w:val="28"/>
          <w:szCs w:val="28"/>
          <w:lang w:val="ru-RU"/>
        </w:rPr>
        <w:t>1.3</w:t>
      </w:r>
      <w:r w:rsidR="00CE1581" w:rsidRPr="000A6C80">
        <w:rPr>
          <w:bCs/>
          <w:color w:val="000000" w:themeColor="text1"/>
          <w:sz w:val="28"/>
          <w:szCs w:val="28"/>
          <w:lang w:val="ru-RU"/>
        </w:rPr>
        <w:t xml:space="preserve">. Целями </w:t>
      </w:r>
      <w:r w:rsidR="000E1437" w:rsidRPr="000A6C80">
        <w:rPr>
          <w:sz w:val="28"/>
          <w:szCs w:val="28"/>
          <w:lang w:val="ru-RU"/>
        </w:rPr>
        <w:t>предоставления с</w:t>
      </w:r>
      <w:r w:rsidR="00CE1581" w:rsidRPr="000A6C80">
        <w:rPr>
          <w:sz w:val="28"/>
          <w:szCs w:val="28"/>
          <w:lang w:val="ru-RU"/>
        </w:rPr>
        <w:t xml:space="preserve">убсидий является привлечение некоммерческих организаций к решению </w:t>
      </w:r>
      <w:proofErr w:type="gramStart"/>
      <w:r w:rsidR="00CE1581" w:rsidRPr="000A6C80">
        <w:rPr>
          <w:sz w:val="28"/>
          <w:szCs w:val="28"/>
          <w:lang w:val="ru-RU"/>
        </w:rPr>
        <w:t>актуальных социальных проблем доступности</w:t>
      </w:r>
      <w:proofErr w:type="gramEnd"/>
      <w:r w:rsidR="00CE1581" w:rsidRPr="000A6C80">
        <w:rPr>
          <w:sz w:val="28"/>
          <w:szCs w:val="28"/>
          <w:lang w:val="ru-RU"/>
        </w:rPr>
        <w:t xml:space="preserve"> предоставляемых гражданам социальных услуг путем</w:t>
      </w:r>
      <w:r w:rsidR="00CE1581" w:rsidRPr="000A6C80">
        <w:rPr>
          <w:bCs/>
          <w:color w:val="000000" w:themeColor="text1"/>
          <w:sz w:val="28"/>
          <w:szCs w:val="28"/>
          <w:lang w:val="ru-RU"/>
        </w:rPr>
        <w:t xml:space="preserve"> реализации </w:t>
      </w:r>
      <w:r w:rsidR="00AC00A3" w:rsidRPr="000A6C80">
        <w:rPr>
          <w:bCs/>
          <w:color w:val="000000" w:themeColor="text1"/>
          <w:sz w:val="28"/>
          <w:szCs w:val="28"/>
          <w:lang w:val="ru-RU"/>
        </w:rPr>
        <w:t xml:space="preserve">ими </w:t>
      </w:r>
      <w:r w:rsidR="000E1437" w:rsidRPr="000A6C80">
        <w:rPr>
          <w:bCs/>
          <w:color w:val="000000" w:themeColor="text1"/>
          <w:sz w:val="28"/>
          <w:szCs w:val="28"/>
          <w:lang w:val="ru-RU"/>
        </w:rPr>
        <w:t>Проектов</w:t>
      </w:r>
      <w:r w:rsidR="00CE1581" w:rsidRPr="000A6C80">
        <w:rPr>
          <w:bCs/>
          <w:color w:val="000000" w:themeColor="text1"/>
          <w:sz w:val="28"/>
          <w:szCs w:val="28"/>
          <w:lang w:val="ru-RU"/>
        </w:rPr>
        <w:t>. Субсидии предоставляются по результатам городского конкурса Проектов (далее - конкурс), проводимого за счет средств бюджета города Нижневартовска, на финансовое обеспечение затрат по:</w:t>
      </w:r>
    </w:p>
    <w:p w:rsidR="00CE1581" w:rsidRPr="000A6C80" w:rsidRDefault="00CE1581" w:rsidP="00CE1581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организации и проведению культурно-массовых мероприятий;</w:t>
      </w:r>
    </w:p>
    <w:p w:rsidR="00CE1581" w:rsidRPr="000A6C80" w:rsidRDefault="00CE1581" w:rsidP="00942FCD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 xml:space="preserve">- организации и проведению официальных спортивных, физкультурных (физкультурно-оздоровительных) мероприятий, спортивно-оздоровительной работы по развитию физической культуры и спорта </w:t>
      </w:r>
      <w:r w:rsidR="00942FCD" w:rsidRPr="000A6C80">
        <w:rPr>
          <w:bCs/>
          <w:color w:val="000000" w:themeColor="text1"/>
          <w:sz w:val="28"/>
          <w:szCs w:val="28"/>
          <w:lang w:val="ru-RU"/>
        </w:rPr>
        <w:t>среди различных групп населения</w:t>
      </w:r>
      <w:r w:rsidRPr="000A6C80">
        <w:rPr>
          <w:bCs/>
          <w:color w:val="000000" w:themeColor="text1"/>
          <w:sz w:val="28"/>
          <w:szCs w:val="28"/>
          <w:lang w:val="ru-RU"/>
        </w:rPr>
        <w:t>.</w:t>
      </w:r>
    </w:p>
    <w:p w:rsidR="00F174A3" w:rsidRPr="000A6C80" w:rsidRDefault="009707B2" w:rsidP="00F174A3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bCs/>
          <w:color w:val="000000" w:themeColor="text1"/>
          <w:sz w:val="28"/>
          <w:szCs w:val="28"/>
          <w:lang w:val="ru-RU"/>
        </w:rPr>
        <w:t>1.4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>. Предоставление субсидии осуществляется в пределах лимитов бюджетных обязательств, предусмотренных в бюджете города Нижневартовска на соответствующий финансовый год и на плановый период, доведенных до департамента,</w:t>
      </w:r>
      <w:r>
        <w:rPr>
          <w:bCs/>
          <w:color w:val="000000" w:themeColor="text1"/>
          <w:sz w:val="28"/>
          <w:szCs w:val="28"/>
          <w:lang w:val="ru-RU"/>
        </w:rPr>
        <w:t xml:space="preserve"> на цели, указанные в пункте 1.3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Порядка.</w:t>
      </w:r>
      <w:r w:rsidR="009D32F1">
        <w:rPr>
          <w:bCs/>
          <w:color w:val="000000" w:themeColor="text1"/>
          <w:sz w:val="28"/>
          <w:szCs w:val="28"/>
          <w:lang w:val="ru-RU"/>
        </w:rPr>
        <w:t xml:space="preserve"> Субсидия предоставляется в рамках</w:t>
      </w:r>
      <w:r w:rsidR="009D32F1" w:rsidRPr="009D32F1">
        <w:rPr>
          <w:bCs/>
          <w:color w:val="000000" w:themeColor="text1"/>
          <w:sz w:val="28"/>
          <w:szCs w:val="28"/>
          <w:lang w:val="ru-RU"/>
        </w:rPr>
        <w:t xml:space="preserve"> муниципальной программы "Развитие социальной сферы города Нижневартовска на 2019 - 2030 годы"</w:t>
      </w:r>
      <w:r w:rsidR="009D32F1">
        <w:rPr>
          <w:bCs/>
          <w:color w:val="000000" w:themeColor="text1"/>
          <w:sz w:val="28"/>
          <w:szCs w:val="28"/>
          <w:lang w:val="ru-RU"/>
        </w:rPr>
        <w:t>, утвержденная постановлением администрации города от 27 августа 2018 г. №</w:t>
      </w:r>
      <w:r w:rsidR="009D32F1" w:rsidRPr="009D32F1">
        <w:rPr>
          <w:bCs/>
          <w:color w:val="000000" w:themeColor="text1"/>
          <w:sz w:val="28"/>
          <w:szCs w:val="28"/>
          <w:lang w:val="ru-RU"/>
        </w:rPr>
        <w:t>1167</w:t>
      </w:r>
      <w:r w:rsidR="009D32F1">
        <w:rPr>
          <w:bCs/>
          <w:color w:val="000000" w:themeColor="text1"/>
          <w:sz w:val="28"/>
          <w:szCs w:val="28"/>
          <w:lang w:val="ru-RU"/>
        </w:rPr>
        <w:t>.</w:t>
      </w:r>
    </w:p>
    <w:p w:rsidR="00297A38" w:rsidRPr="000A6C80" w:rsidRDefault="009707B2" w:rsidP="00F174A3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bCs/>
          <w:color w:val="000000" w:themeColor="text1"/>
          <w:sz w:val="28"/>
          <w:szCs w:val="28"/>
          <w:lang w:val="ru-RU"/>
        </w:rPr>
        <w:t>1.5</w:t>
      </w:r>
      <w:r w:rsidR="00297A38" w:rsidRPr="000A6C80">
        <w:rPr>
          <w:bCs/>
          <w:color w:val="000000" w:themeColor="text1"/>
          <w:sz w:val="28"/>
          <w:szCs w:val="28"/>
          <w:lang w:val="ru-RU"/>
        </w:rPr>
        <w:t>.</w:t>
      </w:r>
      <w:r w:rsidR="00C24816" w:rsidRPr="000A6C80">
        <w:rPr>
          <w:bCs/>
          <w:color w:val="000000" w:themeColor="text1"/>
          <w:sz w:val="28"/>
          <w:szCs w:val="28"/>
          <w:lang w:val="ru-RU"/>
        </w:rPr>
        <w:t xml:space="preserve"> Общий объем субсидии устанавливается Решением о бюджете</w:t>
      </w:r>
      <w:r w:rsidR="00C24816" w:rsidRPr="000A6C80">
        <w:rPr>
          <w:sz w:val="28"/>
          <w:szCs w:val="28"/>
          <w:lang w:val="ru-RU"/>
        </w:rPr>
        <w:t xml:space="preserve"> </w:t>
      </w:r>
      <w:r w:rsidR="00C24816" w:rsidRPr="000A6C80">
        <w:rPr>
          <w:bCs/>
          <w:color w:val="000000" w:themeColor="text1"/>
          <w:sz w:val="28"/>
          <w:szCs w:val="28"/>
          <w:lang w:val="ru-RU"/>
        </w:rPr>
        <w:t>на соответствующий финансовый год и на плановый период.</w:t>
      </w:r>
    </w:p>
    <w:p w:rsidR="00F174A3" w:rsidRPr="000A6C80" w:rsidRDefault="008C381C" w:rsidP="00F174A3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1.</w:t>
      </w:r>
      <w:r w:rsidR="009707B2">
        <w:rPr>
          <w:bCs/>
          <w:color w:val="000000" w:themeColor="text1"/>
          <w:sz w:val="28"/>
          <w:szCs w:val="28"/>
          <w:lang w:val="ru-RU"/>
        </w:rPr>
        <w:t>6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. Критерии конкурсного отбора некоммерческих организаций установлены </w:t>
      </w:r>
      <w:r w:rsidR="007F036F" w:rsidRPr="000A6C80">
        <w:rPr>
          <w:bCs/>
          <w:color w:val="000000" w:themeColor="text1"/>
          <w:sz w:val="28"/>
          <w:szCs w:val="28"/>
          <w:lang w:val="ru-RU"/>
        </w:rPr>
        <w:t>приложением</w:t>
      </w:r>
      <w:r w:rsidR="00E56626" w:rsidRPr="000A6C80">
        <w:rPr>
          <w:bCs/>
          <w:color w:val="000000" w:themeColor="text1"/>
          <w:sz w:val="28"/>
          <w:szCs w:val="28"/>
          <w:lang w:val="ru-RU"/>
        </w:rPr>
        <w:t xml:space="preserve"> 2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Порядка.</w:t>
      </w:r>
    </w:p>
    <w:p w:rsidR="00A550E6" w:rsidRPr="000A6C80" w:rsidRDefault="009707B2" w:rsidP="00F174A3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bCs/>
          <w:color w:val="000000" w:themeColor="text1"/>
          <w:sz w:val="28"/>
          <w:szCs w:val="28"/>
          <w:lang w:val="ru-RU"/>
        </w:rPr>
        <w:t>1.7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. </w:t>
      </w:r>
      <w:r w:rsidR="00865607" w:rsidRPr="000A6C80">
        <w:rPr>
          <w:bCs/>
          <w:color w:val="000000" w:themeColor="text1"/>
          <w:sz w:val="28"/>
          <w:szCs w:val="28"/>
          <w:lang w:val="ru-RU"/>
        </w:rPr>
        <w:t>За счет субсидии реализовываются Проекты, включающие в себя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комплекс взаимосвязанных действий, направленных на</w:t>
      </w:r>
      <w:r w:rsidR="00A550E6" w:rsidRPr="000A6C80">
        <w:rPr>
          <w:bCs/>
          <w:color w:val="000000" w:themeColor="text1"/>
          <w:sz w:val="28"/>
          <w:szCs w:val="28"/>
          <w:lang w:val="ru-RU"/>
        </w:rPr>
        <w:t xml:space="preserve"> организацию и проведение:</w:t>
      </w:r>
    </w:p>
    <w:p w:rsidR="00A550E6" w:rsidRPr="000A6C80" w:rsidRDefault="00A550E6" w:rsidP="00F174A3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официальн</w:t>
      </w:r>
      <w:r w:rsidR="00ED0013" w:rsidRPr="000A6C80">
        <w:rPr>
          <w:bCs/>
          <w:color w:val="000000" w:themeColor="text1"/>
          <w:sz w:val="28"/>
          <w:szCs w:val="28"/>
          <w:lang w:val="ru-RU"/>
        </w:rPr>
        <w:t>ых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спортивн</w:t>
      </w:r>
      <w:r w:rsidR="00ED0013" w:rsidRPr="000A6C80">
        <w:rPr>
          <w:bCs/>
          <w:color w:val="000000" w:themeColor="text1"/>
          <w:sz w:val="28"/>
          <w:szCs w:val="28"/>
          <w:lang w:val="ru-RU"/>
        </w:rPr>
        <w:t>ых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>, физкультурн</w:t>
      </w:r>
      <w:r w:rsidR="00ED0013" w:rsidRPr="000A6C80">
        <w:rPr>
          <w:bCs/>
          <w:color w:val="000000" w:themeColor="text1"/>
          <w:sz w:val="28"/>
          <w:szCs w:val="28"/>
          <w:lang w:val="ru-RU"/>
        </w:rPr>
        <w:t>ых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(физкультурно-оздоровительн</w:t>
      </w:r>
      <w:r w:rsidR="00ED0013" w:rsidRPr="000A6C80">
        <w:rPr>
          <w:bCs/>
          <w:color w:val="000000" w:themeColor="text1"/>
          <w:sz w:val="28"/>
          <w:szCs w:val="28"/>
          <w:lang w:val="ru-RU"/>
        </w:rPr>
        <w:t>ых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>) мероприяти</w:t>
      </w:r>
      <w:r w:rsidR="00ED0013" w:rsidRPr="000A6C80">
        <w:rPr>
          <w:bCs/>
          <w:color w:val="000000" w:themeColor="text1"/>
          <w:sz w:val="28"/>
          <w:szCs w:val="28"/>
          <w:lang w:val="ru-RU"/>
        </w:rPr>
        <w:t>й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, спортивно-оздоровительной работы по развитию физической культуры и спорта среди различных групп населения (далее </w:t>
      </w:r>
      <w:r w:rsidRPr="000A6C80">
        <w:rPr>
          <w:bCs/>
          <w:color w:val="000000" w:themeColor="text1"/>
          <w:sz w:val="28"/>
          <w:szCs w:val="28"/>
          <w:lang w:val="ru-RU"/>
        </w:rPr>
        <w:t>–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Мероприятия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 в сфере физической культуры и спорта</w:t>
      </w:r>
      <w:r w:rsidR="004E5B22" w:rsidRPr="000A6C80">
        <w:rPr>
          <w:bCs/>
          <w:color w:val="000000" w:themeColor="text1"/>
          <w:sz w:val="28"/>
          <w:szCs w:val="28"/>
          <w:lang w:val="ru-RU"/>
        </w:rPr>
        <w:t>)</w:t>
      </w:r>
      <w:r w:rsidRPr="000A6C80">
        <w:rPr>
          <w:bCs/>
          <w:color w:val="000000" w:themeColor="text1"/>
          <w:sz w:val="28"/>
          <w:szCs w:val="28"/>
          <w:lang w:val="ru-RU"/>
        </w:rPr>
        <w:t>;</w:t>
      </w:r>
    </w:p>
    <w:p w:rsidR="00DC2A96" w:rsidRPr="000A6C80" w:rsidRDefault="00A550E6" w:rsidP="00B90D9A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 xml:space="preserve">- </w:t>
      </w:r>
      <w:r w:rsidR="00F175F0" w:rsidRPr="000A6C80">
        <w:rPr>
          <w:bCs/>
          <w:color w:val="000000" w:themeColor="text1"/>
          <w:sz w:val="28"/>
          <w:szCs w:val="28"/>
          <w:lang w:val="ru-RU"/>
        </w:rPr>
        <w:t>культурно-массовых мероприятий</w:t>
      </w:r>
      <w:r w:rsidR="00370605" w:rsidRPr="000A6C80">
        <w:rPr>
          <w:color w:val="000000" w:themeColor="text1"/>
          <w:sz w:val="28"/>
          <w:szCs w:val="28"/>
          <w:lang w:val="ru-RU"/>
        </w:rPr>
        <w:t xml:space="preserve"> (</w:t>
      </w:r>
      <w:r w:rsidR="00370605" w:rsidRPr="000A6C80">
        <w:rPr>
          <w:bCs/>
          <w:color w:val="000000" w:themeColor="text1"/>
          <w:sz w:val="28"/>
          <w:szCs w:val="28"/>
          <w:lang w:val="ru-RU"/>
        </w:rPr>
        <w:t>далее – Мероприятия в сфере культуры)</w:t>
      </w:r>
      <w:r w:rsidR="001042A6" w:rsidRPr="000A6C80">
        <w:rPr>
          <w:bCs/>
          <w:color w:val="000000" w:themeColor="text1"/>
          <w:sz w:val="28"/>
          <w:szCs w:val="28"/>
          <w:lang w:val="ru-RU"/>
        </w:rPr>
        <w:t>.</w:t>
      </w:r>
    </w:p>
    <w:p w:rsidR="00F174A3" w:rsidRPr="000A6C80" w:rsidRDefault="009707B2" w:rsidP="00F174A3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bCs/>
          <w:color w:val="000000" w:themeColor="text1"/>
          <w:sz w:val="28"/>
          <w:szCs w:val="28"/>
          <w:lang w:val="ru-RU"/>
        </w:rPr>
        <w:t>1.8</w:t>
      </w:r>
      <w:r w:rsidR="001042A6" w:rsidRPr="000A6C80">
        <w:rPr>
          <w:bCs/>
          <w:color w:val="000000" w:themeColor="text1"/>
          <w:sz w:val="28"/>
          <w:szCs w:val="28"/>
          <w:lang w:val="ru-RU"/>
        </w:rPr>
        <w:t>. Проект должен соответствовать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требов</w:t>
      </w:r>
      <w:r w:rsidR="009041F3" w:rsidRPr="000A6C80">
        <w:rPr>
          <w:bCs/>
          <w:color w:val="000000" w:themeColor="text1"/>
          <w:sz w:val="28"/>
          <w:szCs w:val="28"/>
          <w:lang w:val="ru-RU"/>
        </w:rPr>
        <w:t>аниям, установленным пунктом 2.8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Порядка.</w:t>
      </w:r>
    </w:p>
    <w:p w:rsidR="00F174A3" w:rsidRPr="000A6C80" w:rsidRDefault="00F174A3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F174A3" w:rsidRPr="000A6C80" w:rsidRDefault="00F174A3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  <w:r w:rsidRPr="000A6C80">
        <w:rPr>
          <w:b/>
          <w:bCs/>
          <w:color w:val="000000" w:themeColor="text1"/>
          <w:sz w:val="28"/>
          <w:szCs w:val="28"/>
          <w:lang w:val="ru-RU"/>
        </w:rPr>
        <w:t>II. Условия и порядок проведения конкурса</w:t>
      </w:r>
    </w:p>
    <w:p w:rsidR="00F174A3" w:rsidRPr="000A6C80" w:rsidRDefault="00F174A3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995064" w:rsidRPr="000A6C80" w:rsidRDefault="00995064" w:rsidP="00995064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lastRenderedPageBreak/>
        <w:t>2.1. Участником конкурса может быть НКО, зарегистрированная в установленном порядке в Российской Федерации.</w:t>
      </w:r>
    </w:p>
    <w:p w:rsidR="00995064" w:rsidRPr="000A6C80" w:rsidRDefault="00995064" w:rsidP="00995064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 xml:space="preserve">2.2. Участником </w:t>
      </w:r>
      <w:r w:rsidR="00A53B90" w:rsidRPr="000A6C80">
        <w:rPr>
          <w:bCs/>
          <w:color w:val="000000" w:themeColor="text1"/>
          <w:sz w:val="28"/>
          <w:szCs w:val="28"/>
          <w:lang w:val="ru-RU"/>
        </w:rPr>
        <w:t>конкурса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 не может быть:</w:t>
      </w:r>
    </w:p>
    <w:p w:rsidR="00995064" w:rsidRPr="000A6C80" w:rsidRDefault="00995064" w:rsidP="00995064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государственная корпорация;</w:t>
      </w:r>
    </w:p>
    <w:p w:rsidR="00995064" w:rsidRPr="000A6C80" w:rsidRDefault="00995064" w:rsidP="00995064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государственная компания;</w:t>
      </w:r>
    </w:p>
    <w:p w:rsidR="00995064" w:rsidRPr="000A6C80" w:rsidRDefault="00995064" w:rsidP="00995064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политическая партия;</w:t>
      </w:r>
    </w:p>
    <w:p w:rsidR="00995064" w:rsidRPr="000A6C80" w:rsidRDefault="00995064" w:rsidP="00995064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государственное учреждение;</w:t>
      </w:r>
    </w:p>
    <w:p w:rsidR="00995064" w:rsidRPr="000A6C80" w:rsidRDefault="00995064" w:rsidP="00995064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муниципальное учреждение;</w:t>
      </w:r>
    </w:p>
    <w:p w:rsidR="00995064" w:rsidRPr="000A6C80" w:rsidRDefault="00995064" w:rsidP="00995064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общественное объединение, не являющееся юридическим лицом.</w:t>
      </w:r>
    </w:p>
    <w:p w:rsidR="006175AC" w:rsidRDefault="00B90D9A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2.3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. Перечень </w:t>
      </w:r>
      <w:r w:rsidR="00370605" w:rsidRPr="000A6C80">
        <w:rPr>
          <w:bCs/>
          <w:color w:val="000000" w:themeColor="text1"/>
          <w:sz w:val="28"/>
          <w:szCs w:val="28"/>
          <w:lang w:val="ru-RU"/>
        </w:rPr>
        <w:t>Мероприятий в сфере физической культуры и спорта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, </w:t>
      </w:r>
      <w:r w:rsidR="00370605" w:rsidRPr="000A6C80">
        <w:rPr>
          <w:bCs/>
          <w:color w:val="000000" w:themeColor="text1"/>
          <w:sz w:val="28"/>
          <w:szCs w:val="28"/>
          <w:lang w:val="ru-RU"/>
        </w:rPr>
        <w:t xml:space="preserve">Мероприятий в сфере культуры, </w:t>
      </w:r>
      <w:r w:rsidR="00305C80" w:rsidRPr="000A6C80">
        <w:rPr>
          <w:bCs/>
          <w:color w:val="000000" w:themeColor="text1"/>
          <w:sz w:val="28"/>
          <w:szCs w:val="28"/>
          <w:lang w:val="ru-RU"/>
        </w:rPr>
        <w:t xml:space="preserve">(далее – Мероприятия) 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>запланированных к передаче на исполнен</w:t>
      </w:r>
      <w:r w:rsidR="0077233B" w:rsidRPr="000A6C80">
        <w:rPr>
          <w:bCs/>
          <w:color w:val="000000" w:themeColor="text1"/>
          <w:sz w:val="28"/>
          <w:szCs w:val="28"/>
          <w:lang w:val="ru-RU"/>
        </w:rPr>
        <w:t xml:space="preserve">ие </w:t>
      </w:r>
      <w:r w:rsidR="00DD3F41" w:rsidRPr="000A6C80">
        <w:rPr>
          <w:bCs/>
          <w:color w:val="000000" w:themeColor="text1"/>
          <w:sz w:val="28"/>
          <w:szCs w:val="28"/>
          <w:lang w:val="ru-RU"/>
        </w:rPr>
        <w:t>НКО</w:t>
      </w:r>
      <w:r w:rsidR="00F263FA" w:rsidRPr="000A6C80">
        <w:rPr>
          <w:bCs/>
          <w:color w:val="000000" w:themeColor="text1"/>
          <w:sz w:val="28"/>
          <w:szCs w:val="28"/>
          <w:lang w:val="ru-RU"/>
        </w:rPr>
        <w:t xml:space="preserve">, </w:t>
      </w:r>
      <w:r w:rsidR="00865607" w:rsidRPr="000A6C80">
        <w:rPr>
          <w:bCs/>
          <w:color w:val="000000" w:themeColor="text1"/>
          <w:sz w:val="28"/>
          <w:szCs w:val="28"/>
          <w:lang w:val="ru-RU"/>
        </w:rPr>
        <w:t xml:space="preserve">с указанием сроков их проведения, 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размещается на </w:t>
      </w:r>
      <w:r w:rsidR="00DD3F41" w:rsidRPr="000A6C80">
        <w:rPr>
          <w:bCs/>
          <w:color w:val="000000" w:themeColor="text1"/>
          <w:sz w:val="28"/>
          <w:szCs w:val="28"/>
          <w:lang w:val="ru-RU"/>
        </w:rPr>
        <w:t>едином портале, сайте ОМС в разделе "Информация для граждан/Гражданское общество/Конкурсы для НКО"</w:t>
      </w:r>
      <w:r w:rsidR="007F036F" w:rsidRPr="000A6C80">
        <w:rPr>
          <w:bCs/>
          <w:color w:val="000000" w:themeColor="text1"/>
          <w:sz w:val="28"/>
          <w:szCs w:val="28"/>
          <w:lang w:val="ru-RU"/>
        </w:rPr>
        <w:t xml:space="preserve"> не позднее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1351F2">
        <w:rPr>
          <w:bCs/>
          <w:color w:val="000000" w:themeColor="text1"/>
          <w:sz w:val="28"/>
          <w:szCs w:val="28"/>
          <w:lang w:val="ru-RU"/>
        </w:rPr>
        <w:t>чем за 10 календарных дней до даты размещения объявления</w:t>
      </w:r>
      <w:r w:rsidR="001351F2" w:rsidRPr="001351F2">
        <w:rPr>
          <w:bCs/>
          <w:color w:val="000000" w:themeColor="text1"/>
          <w:sz w:val="28"/>
          <w:szCs w:val="28"/>
          <w:lang w:val="ru-RU"/>
        </w:rPr>
        <w:t xml:space="preserve"> о проведении конкурса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>.</w:t>
      </w:r>
    </w:p>
    <w:p w:rsidR="00F174A3" w:rsidRPr="000A6C80" w:rsidRDefault="00B90D9A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2.3</w:t>
      </w:r>
      <w:r w:rsidR="001351F2">
        <w:rPr>
          <w:bCs/>
          <w:color w:val="000000" w:themeColor="text1"/>
          <w:sz w:val="28"/>
          <w:szCs w:val="28"/>
          <w:lang w:val="ru-RU"/>
        </w:rPr>
        <w:t>.1</w:t>
      </w:r>
      <w:r w:rsidR="006175AC" w:rsidRPr="000A6C80">
        <w:rPr>
          <w:bCs/>
          <w:color w:val="000000" w:themeColor="text1"/>
          <w:sz w:val="28"/>
          <w:szCs w:val="28"/>
          <w:lang w:val="ru-RU"/>
        </w:rPr>
        <w:t>.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6175AC" w:rsidRPr="000A6C80">
        <w:rPr>
          <w:bCs/>
          <w:color w:val="000000" w:themeColor="text1"/>
          <w:sz w:val="28"/>
          <w:szCs w:val="28"/>
          <w:lang w:val="ru-RU"/>
        </w:rPr>
        <w:t>В случае изменения наименования или сроков проведения Мероприятий,</w:t>
      </w:r>
      <w:r w:rsidR="006175AC" w:rsidRPr="000A6C80">
        <w:rPr>
          <w:color w:val="000000" w:themeColor="text1"/>
          <w:sz w:val="28"/>
          <w:szCs w:val="28"/>
          <w:lang w:val="ru-RU"/>
        </w:rPr>
        <w:t xml:space="preserve"> </w:t>
      </w:r>
      <w:r w:rsidR="006175AC" w:rsidRPr="000A6C80">
        <w:rPr>
          <w:bCs/>
          <w:color w:val="000000" w:themeColor="text1"/>
          <w:sz w:val="28"/>
          <w:szCs w:val="28"/>
          <w:lang w:val="ru-RU"/>
        </w:rPr>
        <w:t xml:space="preserve">запланированных к передаче на исполнение </w:t>
      </w:r>
      <w:r w:rsidR="00E56626" w:rsidRPr="000A6C80">
        <w:rPr>
          <w:bCs/>
          <w:color w:val="000000" w:themeColor="text1"/>
          <w:sz w:val="28"/>
          <w:szCs w:val="28"/>
          <w:lang w:val="ru-RU"/>
        </w:rPr>
        <w:t>НКО</w:t>
      </w:r>
      <w:r w:rsidR="006175AC" w:rsidRPr="000A6C80">
        <w:rPr>
          <w:bCs/>
          <w:color w:val="000000" w:themeColor="text1"/>
          <w:sz w:val="28"/>
          <w:szCs w:val="28"/>
          <w:lang w:val="ru-RU"/>
        </w:rPr>
        <w:t>, изменения</w:t>
      </w:r>
      <w:r w:rsidR="00D03EB1" w:rsidRPr="000A6C80">
        <w:rPr>
          <w:bCs/>
          <w:color w:val="000000" w:themeColor="text1"/>
          <w:sz w:val="28"/>
          <w:szCs w:val="28"/>
          <w:lang w:val="ru-RU"/>
        </w:rPr>
        <w:t xml:space="preserve"> в перечень Мероприятий размещаю</w:t>
      </w:r>
      <w:r w:rsidR="00A90882" w:rsidRPr="000A6C80">
        <w:rPr>
          <w:bCs/>
          <w:color w:val="000000" w:themeColor="text1"/>
          <w:sz w:val="28"/>
          <w:szCs w:val="28"/>
          <w:lang w:val="ru-RU"/>
        </w:rPr>
        <w:t>тся на едином портале, сайте ОМС</w:t>
      </w:r>
      <w:r w:rsidR="006175AC" w:rsidRPr="000A6C80">
        <w:rPr>
          <w:bCs/>
          <w:color w:val="000000" w:themeColor="text1"/>
          <w:sz w:val="28"/>
          <w:szCs w:val="28"/>
          <w:lang w:val="ru-RU"/>
        </w:rPr>
        <w:t xml:space="preserve"> не </w:t>
      </w:r>
      <w:r w:rsidR="00865607" w:rsidRPr="000A6C80">
        <w:rPr>
          <w:bCs/>
          <w:color w:val="000000" w:themeColor="text1"/>
          <w:sz w:val="28"/>
          <w:szCs w:val="28"/>
          <w:lang w:val="ru-RU"/>
        </w:rPr>
        <w:t>позднее</w:t>
      </w:r>
      <w:r w:rsidR="00A90882" w:rsidRPr="000A6C80">
        <w:rPr>
          <w:bCs/>
          <w:color w:val="000000" w:themeColor="text1"/>
          <w:sz w:val="28"/>
          <w:szCs w:val="28"/>
          <w:lang w:val="ru-RU"/>
        </w:rPr>
        <w:t xml:space="preserve"> чем за 1</w:t>
      </w:r>
      <w:r w:rsidR="006175AC" w:rsidRPr="000A6C80">
        <w:rPr>
          <w:bCs/>
          <w:color w:val="000000" w:themeColor="text1"/>
          <w:sz w:val="28"/>
          <w:szCs w:val="28"/>
          <w:lang w:val="ru-RU"/>
        </w:rPr>
        <w:t>0 календарных дней до даты приема документов на участие в конкурсе.</w:t>
      </w:r>
    </w:p>
    <w:p w:rsidR="00F174A3" w:rsidRPr="000A6C80" w:rsidRDefault="00DD3F41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2.4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. Решение, предусматривающее сроки, место, порядок приема документов для участия в конкурсе, сроки и место проведения конкурса, максимальный размер предоставляемой субсидии, </w:t>
      </w:r>
      <w:r w:rsidR="0077233B" w:rsidRPr="000A6C80">
        <w:rPr>
          <w:bCs/>
          <w:color w:val="000000" w:themeColor="text1"/>
          <w:sz w:val="28"/>
          <w:szCs w:val="28"/>
          <w:lang w:val="ru-RU"/>
        </w:rPr>
        <w:t xml:space="preserve">техническое задание на проведение Мероприятия, 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сроки подведения итогов конкурса, оформляется приказом </w:t>
      </w:r>
      <w:r w:rsidR="00A90882" w:rsidRPr="000A6C80">
        <w:rPr>
          <w:bCs/>
          <w:color w:val="000000" w:themeColor="text1"/>
          <w:sz w:val="28"/>
          <w:szCs w:val="28"/>
          <w:lang w:val="ru-RU"/>
        </w:rPr>
        <w:t>департамента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(далее - решение о проведении конкурса).</w:t>
      </w:r>
    </w:p>
    <w:p w:rsidR="00B15D35" w:rsidRPr="000A6C80" w:rsidRDefault="00DD3F41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2.4</w:t>
      </w:r>
      <w:r w:rsidR="00B15D35" w:rsidRPr="000A6C80">
        <w:rPr>
          <w:bCs/>
          <w:color w:val="000000" w:themeColor="text1"/>
          <w:sz w:val="28"/>
          <w:szCs w:val="28"/>
          <w:lang w:val="ru-RU"/>
        </w:rPr>
        <w:t>.1. Максимальный размер</w:t>
      </w:r>
      <w:r w:rsidR="00B15D35" w:rsidRPr="000A6C80">
        <w:rPr>
          <w:sz w:val="28"/>
          <w:szCs w:val="28"/>
          <w:lang w:val="ru-RU"/>
        </w:rPr>
        <w:t xml:space="preserve"> </w:t>
      </w:r>
      <w:r w:rsidR="00B15D35" w:rsidRPr="000A6C80">
        <w:rPr>
          <w:bCs/>
          <w:color w:val="000000" w:themeColor="text1"/>
          <w:sz w:val="28"/>
          <w:szCs w:val="28"/>
          <w:lang w:val="ru-RU"/>
        </w:rPr>
        <w:t xml:space="preserve">предоставляемой субсидии определяется </w:t>
      </w:r>
      <w:r w:rsidR="00A90882" w:rsidRPr="000A6C80">
        <w:rPr>
          <w:bCs/>
          <w:color w:val="000000" w:themeColor="text1"/>
          <w:sz w:val="28"/>
          <w:szCs w:val="28"/>
          <w:lang w:val="ru-RU"/>
        </w:rPr>
        <w:t>департаментом</w:t>
      </w:r>
      <w:r w:rsidR="00C24816" w:rsidRPr="000A6C80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B15D35" w:rsidRPr="000A6C80">
        <w:rPr>
          <w:bCs/>
          <w:color w:val="000000" w:themeColor="text1"/>
          <w:sz w:val="28"/>
          <w:szCs w:val="28"/>
          <w:lang w:val="ru-RU"/>
        </w:rPr>
        <w:t xml:space="preserve">на основании расчетов </w:t>
      </w:r>
      <w:r w:rsidR="00B57567" w:rsidRPr="000A6C80">
        <w:rPr>
          <w:bCs/>
          <w:color w:val="000000" w:themeColor="text1"/>
          <w:sz w:val="28"/>
          <w:szCs w:val="28"/>
          <w:lang w:val="ru-RU"/>
        </w:rPr>
        <w:t xml:space="preserve">на каждое мероприятие из перечня Мероприятий </w:t>
      </w:r>
      <w:r w:rsidR="00B15D35" w:rsidRPr="000A6C80">
        <w:rPr>
          <w:bCs/>
          <w:color w:val="000000" w:themeColor="text1"/>
          <w:sz w:val="28"/>
          <w:szCs w:val="28"/>
          <w:lang w:val="ru-RU"/>
        </w:rPr>
        <w:t xml:space="preserve">в соответствии с техническим заданием. </w:t>
      </w:r>
    </w:p>
    <w:p w:rsidR="00A72279" w:rsidRPr="000A6C80" w:rsidRDefault="00A72279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 xml:space="preserve">Период с даты начала подачи (приема) заявок участников </w:t>
      </w:r>
      <w:r w:rsidR="00634156" w:rsidRPr="000A6C80">
        <w:rPr>
          <w:bCs/>
          <w:color w:val="000000" w:themeColor="text1"/>
          <w:sz w:val="28"/>
          <w:szCs w:val="28"/>
          <w:lang w:val="ru-RU"/>
        </w:rPr>
        <w:t>конкурса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 до даты окончания подачи (приема) заявок участников </w:t>
      </w:r>
      <w:r w:rsidR="00634156" w:rsidRPr="000A6C80">
        <w:rPr>
          <w:bCs/>
          <w:color w:val="000000" w:themeColor="text1"/>
          <w:sz w:val="28"/>
          <w:szCs w:val="28"/>
          <w:lang w:val="ru-RU"/>
        </w:rPr>
        <w:t>конкурса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 не может быть меньше 30 календарных дней, следующих за днем размещения объявления о проведении </w:t>
      </w:r>
      <w:r w:rsidR="00634156" w:rsidRPr="000A6C80">
        <w:rPr>
          <w:bCs/>
          <w:color w:val="000000" w:themeColor="text1"/>
          <w:sz w:val="28"/>
          <w:szCs w:val="28"/>
          <w:lang w:val="ru-RU"/>
        </w:rPr>
        <w:t>конкурса</w:t>
      </w:r>
      <w:r w:rsidRPr="000A6C80">
        <w:rPr>
          <w:bCs/>
          <w:color w:val="000000" w:themeColor="text1"/>
          <w:sz w:val="28"/>
          <w:szCs w:val="28"/>
          <w:lang w:val="ru-RU"/>
        </w:rPr>
        <w:t>.</w:t>
      </w:r>
    </w:p>
    <w:p w:rsidR="00F174A3" w:rsidRPr="000A6C80" w:rsidRDefault="00DD3F41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2.5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. 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Объявление о проведении конкурса 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размещаются </w:t>
      </w:r>
      <w:r w:rsidR="00B6542F" w:rsidRPr="000A6C80">
        <w:rPr>
          <w:bCs/>
          <w:color w:val="000000" w:themeColor="text1"/>
          <w:sz w:val="28"/>
          <w:szCs w:val="28"/>
          <w:lang w:val="ru-RU"/>
        </w:rPr>
        <w:t>департаментом на едином портале, сайте ОМС в разделе "Информация для граждан/Гражданское общество/Конкурсы для НКО"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не </w:t>
      </w:r>
      <w:r w:rsidR="00865607" w:rsidRPr="000A6C80">
        <w:rPr>
          <w:bCs/>
          <w:color w:val="000000" w:themeColor="text1"/>
          <w:sz w:val="28"/>
          <w:szCs w:val="28"/>
          <w:lang w:val="ru-RU"/>
        </w:rPr>
        <w:t>позднее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 чем за </w:t>
      </w:r>
      <w:r w:rsidR="000912B4" w:rsidRPr="000A6C80">
        <w:rPr>
          <w:bCs/>
          <w:color w:val="000000" w:themeColor="text1"/>
          <w:sz w:val="28"/>
          <w:szCs w:val="28"/>
          <w:lang w:val="ru-RU"/>
        </w:rPr>
        <w:t>3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0912B4" w:rsidRPr="000A6C80">
        <w:rPr>
          <w:bCs/>
          <w:color w:val="000000" w:themeColor="text1"/>
          <w:sz w:val="28"/>
          <w:szCs w:val="28"/>
          <w:lang w:val="ru-RU"/>
        </w:rPr>
        <w:t>рабочих дня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до даты начала приема документов для участия в конкурсе.</w:t>
      </w:r>
    </w:p>
    <w:p w:rsidR="00DD3F41" w:rsidRPr="000A6C80" w:rsidRDefault="00DD3F41" w:rsidP="00DD3F41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 xml:space="preserve">Объявление о проведении </w:t>
      </w:r>
      <w:r w:rsidR="00F56879" w:rsidRPr="000A6C80">
        <w:rPr>
          <w:bCs/>
          <w:color w:val="000000" w:themeColor="text1"/>
          <w:sz w:val="28"/>
          <w:szCs w:val="28"/>
          <w:lang w:val="ru-RU"/>
        </w:rPr>
        <w:t xml:space="preserve">конкурса </w:t>
      </w:r>
      <w:r w:rsidRPr="000A6C80">
        <w:rPr>
          <w:bCs/>
          <w:color w:val="000000" w:themeColor="text1"/>
          <w:sz w:val="28"/>
          <w:szCs w:val="28"/>
          <w:lang w:val="ru-RU"/>
        </w:rPr>
        <w:t>должно содержать:</w:t>
      </w:r>
    </w:p>
    <w:p w:rsidR="00DD3F41" w:rsidRDefault="00DD3F41" w:rsidP="00DD3F41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даты и время начала (окончания) подачи (приема) заявок НКО;</w:t>
      </w:r>
    </w:p>
    <w:p w:rsidR="009721E8" w:rsidRPr="000A6C80" w:rsidRDefault="009721E8" w:rsidP="00DD3F41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bCs/>
          <w:color w:val="000000" w:themeColor="text1"/>
          <w:sz w:val="28"/>
          <w:szCs w:val="28"/>
          <w:lang w:val="ru-RU"/>
        </w:rPr>
        <w:t>- место проведения рассмотрения заявок;</w:t>
      </w:r>
    </w:p>
    <w:p w:rsidR="00DD3F41" w:rsidRDefault="00DD3F41" w:rsidP="00DD3F41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наименование, место нахождения, почтовый адрес, адрес электронной почты департамента;</w:t>
      </w:r>
    </w:p>
    <w:p w:rsidR="009721E8" w:rsidRPr="000A6C80" w:rsidRDefault="009721E8" w:rsidP="00DD3F41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bCs/>
          <w:color w:val="000000" w:themeColor="text1"/>
          <w:sz w:val="28"/>
          <w:szCs w:val="28"/>
          <w:lang w:val="ru-RU"/>
        </w:rPr>
        <w:t>- дата, время и место оценки предложений заявок НКО;</w:t>
      </w:r>
    </w:p>
    <w:p w:rsidR="00DD3F41" w:rsidRPr="000A6C80" w:rsidRDefault="00DD3F41" w:rsidP="00DD3F41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планируемые результаты предоставления субсидии и показатели, необходимые для достижения результатов предоставления субсидии, определенные техническим заданием;</w:t>
      </w:r>
    </w:p>
    <w:p w:rsidR="00DD3F41" w:rsidRPr="000A6C80" w:rsidRDefault="00DD3F41" w:rsidP="00DD3F41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требования к НКО и перечень документов, представляемых НКО для подтверждения их соответствия указанным требованиям;</w:t>
      </w:r>
    </w:p>
    <w:p w:rsidR="00DD3F41" w:rsidRPr="000A6C80" w:rsidRDefault="00DD3F41" w:rsidP="00DD3F41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порядок подачи заявок НКО и требования, предъявляемые к форме и содержанию заявок, подаваемых НКО;</w:t>
      </w:r>
    </w:p>
    <w:p w:rsidR="00DD3F41" w:rsidRPr="000A6C80" w:rsidRDefault="00DD3F41" w:rsidP="00DD3F41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lastRenderedPageBreak/>
        <w:t>- порядок и сроки отзыва заявок НКО, порядок и основания возврата заявок НКО, порядок и сроки внесения изменений в заявки НКО;</w:t>
      </w:r>
    </w:p>
    <w:p w:rsidR="00DD3F41" w:rsidRPr="000A6C80" w:rsidRDefault="00DD3F41" w:rsidP="00DD3F41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правила рассмотрения и оценки заявок НКО;</w:t>
      </w:r>
    </w:p>
    <w:p w:rsidR="00DD3F41" w:rsidRPr="000A6C80" w:rsidRDefault="00DD3F41" w:rsidP="00DD3F41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порядок предоставления НКО разъяснений положений объявления о проведении</w:t>
      </w:r>
      <w:r w:rsidR="00705FC1" w:rsidRPr="000A6C80">
        <w:rPr>
          <w:bCs/>
          <w:color w:val="000000" w:themeColor="text1"/>
          <w:sz w:val="28"/>
          <w:szCs w:val="28"/>
          <w:lang w:val="ru-RU"/>
        </w:rPr>
        <w:t xml:space="preserve"> конкурса</w:t>
      </w:r>
      <w:r w:rsidRPr="000A6C80">
        <w:rPr>
          <w:bCs/>
          <w:color w:val="000000" w:themeColor="text1"/>
          <w:sz w:val="28"/>
          <w:szCs w:val="28"/>
          <w:lang w:val="ru-RU"/>
        </w:rPr>
        <w:t>, даты начала и окончания срока такого предоставления;</w:t>
      </w:r>
    </w:p>
    <w:p w:rsidR="00DD3F41" w:rsidRPr="000A6C80" w:rsidRDefault="00DD3F41" w:rsidP="00DD3F41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срок, в течение которого получатель субсидии</w:t>
      </w:r>
      <w:r w:rsidR="00F07ABD" w:rsidRPr="000A6C80">
        <w:rPr>
          <w:bCs/>
          <w:color w:val="000000" w:themeColor="text1"/>
          <w:sz w:val="28"/>
          <w:szCs w:val="28"/>
          <w:lang w:val="ru-RU"/>
        </w:rPr>
        <w:t xml:space="preserve"> должен подписать С</w:t>
      </w:r>
      <w:r w:rsidRPr="000A6C80">
        <w:rPr>
          <w:bCs/>
          <w:color w:val="000000" w:themeColor="text1"/>
          <w:sz w:val="28"/>
          <w:szCs w:val="28"/>
          <w:lang w:val="ru-RU"/>
        </w:rPr>
        <w:t>оглашение;</w:t>
      </w:r>
    </w:p>
    <w:p w:rsidR="00DD3F41" w:rsidRPr="000A6C80" w:rsidRDefault="00DD3F41" w:rsidP="00DD3F41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условия признания получателя субсидии уклонившимся от заключения соглашения;</w:t>
      </w:r>
    </w:p>
    <w:p w:rsidR="00DD3F41" w:rsidRPr="000A6C80" w:rsidRDefault="00DD3F41" w:rsidP="00DD3F41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дату размещения результатов конкурса на едином портале, сайте ОМС;</w:t>
      </w:r>
    </w:p>
    <w:p w:rsidR="00DD3F41" w:rsidRPr="000A6C80" w:rsidRDefault="00DD3F41" w:rsidP="00DD3F41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техническое задание.</w:t>
      </w:r>
    </w:p>
    <w:p w:rsidR="00CF122A" w:rsidRDefault="00DD3F41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2.5</w:t>
      </w:r>
      <w:r w:rsidR="00CF122A" w:rsidRPr="000A6C80">
        <w:rPr>
          <w:bCs/>
          <w:color w:val="000000" w:themeColor="text1"/>
          <w:sz w:val="28"/>
          <w:szCs w:val="28"/>
          <w:lang w:val="ru-RU"/>
        </w:rPr>
        <w:t xml:space="preserve">.1. Конкурс проводится </w:t>
      </w:r>
      <w:r w:rsidR="00A628AD" w:rsidRPr="000A6C80">
        <w:rPr>
          <w:bCs/>
          <w:color w:val="000000" w:themeColor="text1"/>
          <w:sz w:val="28"/>
          <w:szCs w:val="28"/>
          <w:lang w:val="ru-RU"/>
        </w:rPr>
        <w:t xml:space="preserve">отдельно </w:t>
      </w:r>
      <w:r w:rsidR="00CF122A" w:rsidRPr="000A6C80">
        <w:rPr>
          <w:bCs/>
          <w:color w:val="000000" w:themeColor="text1"/>
          <w:sz w:val="28"/>
          <w:szCs w:val="28"/>
          <w:lang w:val="ru-RU"/>
        </w:rPr>
        <w:t xml:space="preserve">на каждое </w:t>
      </w:r>
      <w:r w:rsidR="00865607" w:rsidRPr="000A6C80">
        <w:rPr>
          <w:bCs/>
          <w:color w:val="000000" w:themeColor="text1"/>
          <w:sz w:val="28"/>
          <w:szCs w:val="28"/>
          <w:lang w:val="ru-RU"/>
        </w:rPr>
        <w:t>мероприятие из п</w:t>
      </w:r>
      <w:r w:rsidR="002C3AC9" w:rsidRPr="000A6C80">
        <w:rPr>
          <w:bCs/>
          <w:color w:val="000000" w:themeColor="text1"/>
          <w:sz w:val="28"/>
          <w:szCs w:val="28"/>
          <w:lang w:val="ru-RU"/>
        </w:rPr>
        <w:t>еречня</w:t>
      </w:r>
      <w:r w:rsidR="00A628AD" w:rsidRPr="000A6C80">
        <w:rPr>
          <w:bCs/>
          <w:color w:val="000000" w:themeColor="text1"/>
          <w:sz w:val="28"/>
          <w:szCs w:val="28"/>
          <w:lang w:val="ru-RU"/>
        </w:rPr>
        <w:t xml:space="preserve"> Мероприятий.</w:t>
      </w:r>
    </w:p>
    <w:p w:rsidR="003C0088" w:rsidRPr="000A6C80" w:rsidRDefault="003C0088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3C0088">
        <w:rPr>
          <w:bCs/>
          <w:color w:val="000000" w:themeColor="text1"/>
          <w:sz w:val="28"/>
          <w:szCs w:val="28"/>
          <w:highlight w:val="yellow"/>
          <w:lang w:val="ru-RU"/>
        </w:rPr>
        <w:t>2.5.2. Конкурс может быть проведен в текущем финансовом году на мероприятие, запланированное к проведению в следующем финансовом году.</w:t>
      </w:r>
    </w:p>
    <w:p w:rsidR="00F174A3" w:rsidRPr="000A6C80" w:rsidRDefault="00B6542F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2.6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. </w:t>
      </w:r>
      <w:r w:rsidRPr="000A6C80">
        <w:rPr>
          <w:bCs/>
          <w:color w:val="000000" w:themeColor="text1"/>
          <w:sz w:val="28"/>
          <w:szCs w:val="28"/>
          <w:lang w:val="ru-RU"/>
        </w:rPr>
        <w:t>Департамент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вправе отме</w:t>
      </w:r>
      <w:r w:rsidR="000912B4" w:rsidRPr="000A6C80">
        <w:rPr>
          <w:bCs/>
          <w:color w:val="000000" w:themeColor="text1"/>
          <w:sz w:val="28"/>
          <w:szCs w:val="28"/>
          <w:lang w:val="ru-RU"/>
        </w:rPr>
        <w:t>нить конкурс не позднее чем за 2 рабочих дня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до даты начала приема документов для участия в конкурсе. Извещение об отмене конкурса размещается на </w:t>
      </w:r>
      <w:r w:rsidR="00ED1E16" w:rsidRPr="000A6C80">
        <w:rPr>
          <w:bCs/>
          <w:color w:val="000000" w:themeColor="text1"/>
          <w:sz w:val="28"/>
          <w:szCs w:val="28"/>
          <w:lang w:val="ru-RU"/>
        </w:rPr>
        <w:t>едином портале, сайте ОМС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в течение 1 рабочего дня со дня принятия решения об отмене конкурса, оформленного приказом </w:t>
      </w:r>
      <w:r w:rsidR="00A90882" w:rsidRPr="000A6C80">
        <w:rPr>
          <w:bCs/>
          <w:color w:val="000000" w:themeColor="text1"/>
          <w:sz w:val="28"/>
          <w:szCs w:val="28"/>
          <w:lang w:val="ru-RU"/>
        </w:rPr>
        <w:t>департамента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>.</w:t>
      </w:r>
    </w:p>
    <w:p w:rsidR="00F174A3" w:rsidRPr="000A6C80" w:rsidRDefault="009041F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2.7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. </w:t>
      </w:r>
      <w:r w:rsidR="00CF4920" w:rsidRPr="000A6C80">
        <w:rPr>
          <w:bCs/>
          <w:color w:val="000000" w:themeColor="text1"/>
          <w:sz w:val="28"/>
          <w:szCs w:val="28"/>
          <w:lang w:val="ru-RU"/>
        </w:rPr>
        <w:t>НКО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, желающие принять участие в конкурсе, </w:t>
      </w:r>
      <w:proofErr w:type="gramStart"/>
      <w:r w:rsidR="00865607" w:rsidRPr="000A6C80">
        <w:rPr>
          <w:bCs/>
          <w:color w:val="000000" w:themeColor="text1"/>
          <w:sz w:val="28"/>
          <w:szCs w:val="28"/>
          <w:lang w:val="ru-RU"/>
        </w:rPr>
        <w:t>в сроки</w:t>
      </w:r>
      <w:proofErr w:type="gramEnd"/>
      <w:r w:rsidR="00865607" w:rsidRPr="000A6C80">
        <w:rPr>
          <w:bCs/>
          <w:color w:val="000000" w:themeColor="text1"/>
          <w:sz w:val="28"/>
          <w:szCs w:val="28"/>
          <w:lang w:val="ru-RU"/>
        </w:rPr>
        <w:t xml:space="preserve"> предусмотренные решением о проведении конкурса,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должны представить в </w:t>
      </w:r>
      <w:r w:rsidR="00CF4920" w:rsidRPr="000A6C80">
        <w:rPr>
          <w:bCs/>
          <w:color w:val="000000" w:themeColor="text1"/>
          <w:sz w:val="28"/>
          <w:szCs w:val="28"/>
          <w:lang w:val="ru-RU"/>
        </w:rPr>
        <w:t>департамент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лично либо почтовым отправлением на бумажном и электронном носителях следующие документы:</w:t>
      </w:r>
    </w:p>
    <w:p w:rsidR="00F174A3" w:rsidRPr="000A6C80" w:rsidRDefault="00D03EB1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заявку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на участие в конкурсе по форме согласно приложению 1 к Порядку, заверенная подписью руководителя либо уполномоченного лица и печатью </w:t>
      </w:r>
      <w:r w:rsidR="00CF4920" w:rsidRPr="000A6C80">
        <w:rPr>
          <w:bCs/>
          <w:color w:val="000000" w:themeColor="text1"/>
          <w:sz w:val="28"/>
          <w:szCs w:val="28"/>
          <w:lang w:val="ru-RU"/>
        </w:rPr>
        <w:t>НКО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>;</w:t>
      </w:r>
    </w:p>
    <w:p w:rsidR="00F174A3" w:rsidRPr="000A6C80" w:rsidRDefault="00D03EB1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копию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уст</w:t>
      </w:r>
      <w:r w:rsidR="00AC00A3" w:rsidRPr="000A6C80">
        <w:rPr>
          <w:bCs/>
          <w:color w:val="000000" w:themeColor="text1"/>
          <w:sz w:val="28"/>
          <w:szCs w:val="28"/>
          <w:lang w:val="ru-RU"/>
        </w:rPr>
        <w:t xml:space="preserve">ава </w:t>
      </w:r>
      <w:r w:rsidR="00CF4920" w:rsidRPr="000A6C80">
        <w:rPr>
          <w:bCs/>
          <w:color w:val="000000" w:themeColor="text1"/>
          <w:sz w:val="28"/>
          <w:szCs w:val="28"/>
          <w:lang w:val="ru-RU"/>
        </w:rPr>
        <w:t>НКО</w:t>
      </w:r>
      <w:r w:rsidR="00AC00A3" w:rsidRPr="000A6C80">
        <w:rPr>
          <w:bCs/>
          <w:color w:val="000000" w:themeColor="text1"/>
          <w:sz w:val="28"/>
          <w:szCs w:val="28"/>
          <w:lang w:val="ru-RU"/>
        </w:rPr>
        <w:t>, заверенную</w:t>
      </w:r>
      <w:r w:rsidR="00865607" w:rsidRPr="000A6C80">
        <w:rPr>
          <w:bCs/>
          <w:color w:val="000000" w:themeColor="text1"/>
          <w:sz w:val="28"/>
          <w:szCs w:val="28"/>
          <w:lang w:val="ru-RU"/>
        </w:rPr>
        <w:t xml:space="preserve"> надлежащим образом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>;</w:t>
      </w:r>
    </w:p>
    <w:p w:rsidR="00F174A3" w:rsidRPr="000A6C80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копии документов, подтверждающих полномочия руководителя либо уполномоченного лица, заверенные</w:t>
      </w:r>
      <w:r w:rsidR="00865607" w:rsidRPr="000A6C80">
        <w:rPr>
          <w:bCs/>
          <w:color w:val="000000" w:themeColor="text1"/>
          <w:sz w:val="28"/>
          <w:szCs w:val="28"/>
          <w:lang w:val="ru-RU"/>
        </w:rPr>
        <w:t xml:space="preserve"> надлежащим образом</w:t>
      </w:r>
      <w:r w:rsidRPr="000A6C80">
        <w:rPr>
          <w:bCs/>
          <w:color w:val="000000" w:themeColor="text1"/>
          <w:sz w:val="28"/>
          <w:szCs w:val="28"/>
          <w:lang w:val="ru-RU"/>
        </w:rPr>
        <w:t>;</w:t>
      </w:r>
    </w:p>
    <w:p w:rsidR="00F174A3" w:rsidRPr="000A6C80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Проект;</w:t>
      </w:r>
    </w:p>
    <w:p w:rsidR="00F174A3" w:rsidRPr="000A6C80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 xml:space="preserve">- банковские реквизиты расчетного счета </w:t>
      </w:r>
      <w:r w:rsidR="00CF4920" w:rsidRPr="000A6C80">
        <w:rPr>
          <w:bCs/>
          <w:color w:val="000000" w:themeColor="text1"/>
          <w:sz w:val="28"/>
          <w:szCs w:val="28"/>
          <w:lang w:val="ru-RU"/>
        </w:rPr>
        <w:t>НКО</w:t>
      </w:r>
      <w:r w:rsidRPr="000A6C80">
        <w:rPr>
          <w:bCs/>
          <w:color w:val="000000" w:themeColor="text1"/>
          <w:sz w:val="28"/>
          <w:szCs w:val="28"/>
          <w:lang w:val="ru-RU"/>
        </w:rPr>
        <w:t>.</w:t>
      </w:r>
    </w:p>
    <w:p w:rsidR="00F174A3" w:rsidRPr="000A6C80" w:rsidRDefault="009041F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2.8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>. Проект включает в себя:</w:t>
      </w:r>
    </w:p>
    <w:p w:rsidR="00A628AD" w:rsidRPr="000A6C80" w:rsidRDefault="00A628AD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цель и задачи Проекта;</w:t>
      </w:r>
    </w:p>
    <w:p w:rsidR="00A628AD" w:rsidRPr="000A6C80" w:rsidRDefault="00A628AD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 xml:space="preserve">- </w:t>
      </w:r>
      <w:r w:rsidR="0015382E" w:rsidRPr="000A6C80">
        <w:rPr>
          <w:bCs/>
          <w:color w:val="000000" w:themeColor="text1"/>
          <w:sz w:val="28"/>
          <w:szCs w:val="28"/>
          <w:lang w:val="ru-RU"/>
        </w:rPr>
        <w:t>информацию об организаторе и партнерах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 Проекта, с указанием вида поддержки (при наличии);</w:t>
      </w:r>
    </w:p>
    <w:p w:rsidR="00A628AD" w:rsidRPr="000A6C80" w:rsidRDefault="00A628AD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количественные (ожидаемое количество человек, планирующие принять участие в Мероприятиях, ожидаемое количество зрителей) и качественные результаты Проекта (необходимо указать результаты, не измеримые в числовых значениях, которые планируется достичь за период реализации проекта: положительные изменения в социуме, решение конкретных социальных проблем, повышение качества жизни целевой группы и т. п.);</w:t>
      </w:r>
    </w:p>
    <w:p w:rsidR="00F174A3" w:rsidRPr="000A6C80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 xml:space="preserve">- сведения о месте проведения </w:t>
      </w:r>
      <w:r w:rsidR="00682409" w:rsidRPr="000A6C80">
        <w:rPr>
          <w:bCs/>
          <w:color w:val="000000" w:themeColor="text1"/>
          <w:sz w:val="28"/>
          <w:szCs w:val="28"/>
          <w:lang w:val="ru-RU"/>
        </w:rPr>
        <w:t xml:space="preserve">Мероприятий </w:t>
      </w:r>
      <w:r w:rsidRPr="000A6C80">
        <w:rPr>
          <w:bCs/>
          <w:color w:val="000000" w:themeColor="text1"/>
          <w:sz w:val="28"/>
          <w:szCs w:val="28"/>
          <w:lang w:val="ru-RU"/>
        </w:rPr>
        <w:t>- объекте (объекте недвижимого имущества или комплексах недвижимого имущества</w:t>
      </w:r>
      <w:r w:rsidR="00682409" w:rsidRPr="000A6C80">
        <w:rPr>
          <w:bCs/>
          <w:color w:val="000000" w:themeColor="text1"/>
          <w:sz w:val="28"/>
          <w:szCs w:val="28"/>
          <w:lang w:val="ru-RU"/>
        </w:rPr>
        <w:t xml:space="preserve">, 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или территории, специально подготавливаемой для проведения Мероприятия в </w:t>
      </w:r>
      <w:r w:rsidRPr="000A6C80">
        <w:rPr>
          <w:bCs/>
          <w:color w:val="000000" w:themeColor="text1"/>
          <w:sz w:val="28"/>
          <w:szCs w:val="28"/>
          <w:lang w:val="ru-RU"/>
        </w:rPr>
        <w:lastRenderedPageBreak/>
        <w:t>соответствии с требованиями законодательства Российской Федерации к проведению Мероприятия (далее - объект);</w:t>
      </w:r>
    </w:p>
    <w:p w:rsidR="00F174A3" w:rsidRPr="000A6C80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 xml:space="preserve">- сроки проведения </w:t>
      </w:r>
      <w:r w:rsidR="00305C80" w:rsidRPr="000A6C80">
        <w:rPr>
          <w:bCs/>
          <w:color w:val="000000" w:themeColor="text1"/>
          <w:sz w:val="28"/>
          <w:szCs w:val="28"/>
          <w:lang w:val="ru-RU"/>
        </w:rPr>
        <w:t>Мероприятий</w:t>
      </w:r>
      <w:r w:rsidRPr="000A6C80">
        <w:rPr>
          <w:bCs/>
          <w:color w:val="000000" w:themeColor="text1"/>
          <w:sz w:val="28"/>
          <w:szCs w:val="28"/>
          <w:lang w:val="ru-RU"/>
        </w:rPr>
        <w:t>;</w:t>
      </w:r>
    </w:p>
    <w:p w:rsidR="00F174A3" w:rsidRPr="000A6C80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 xml:space="preserve">- смету расходов на организацию и проведение </w:t>
      </w:r>
      <w:r w:rsidR="00305C80" w:rsidRPr="000A6C80">
        <w:rPr>
          <w:bCs/>
          <w:color w:val="000000" w:themeColor="text1"/>
          <w:sz w:val="28"/>
          <w:szCs w:val="28"/>
          <w:lang w:val="ru-RU"/>
        </w:rPr>
        <w:t>Мероприятий</w:t>
      </w:r>
      <w:r w:rsidR="003F4EF8" w:rsidRPr="000A6C80">
        <w:rPr>
          <w:bCs/>
          <w:color w:val="000000" w:themeColor="text1"/>
          <w:sz w:val="28"/>
          <w:szCs w:val="28"/>
          <w:lang w:val="ru-RU"/>
        </w:rPr>
        <w:t xml:space="preserve"> (</w:t>
      </w:r>
      <w:r w:rsidR="0015382E" w:rsidRPr="000A6C80">
        <w:rPr>
          <w:bCs/>
          <w:color w:val="000000" w:themeColor="text1"/>
          <w:sz w:val="28"/>
          <w:szCs w:val="28"/>
          <w:lang w:val="ru-RU"/>
        </w:rPr>
        <w:t xml:space="preserve">согласно </w:t>
      </w:r>
      <w:r w:rsidR="003F4EF8" w:rsidRPr="000A6C80">
        <w:rPr>
          <w:bCs/>
          <w:color w:val="000000" w:themeColor="text1"/>
          <w:sz w:val="28"/>
          <w:szCs w:val="28"/>
          <w:lang w:val="ru-RU"/>
        </w:rPr>
        <w:t>приложению 4 к Порядку)</w:t>
      </w:r>
      <w:r w:rsidRPr="000A6C80">
        <w:rPr>
          <w:bCs/>
          <w:color w:val="000000" w:themeColor="text1"/>
          <w:sz w:val="28"/>
          <w:szCs w:val="28"/>
          <w:lang w:val="ru-RU"/>
        </w:rPr>
        <w:t>;</w:t>
      </w:r>
    </w:p>
    <w:p w:rsidR="00F174A3" w:rsidRPr="000A6C80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требования к участникам Мероприятия и условия их допуска на участие в Мероприятии</w:t>
      </w:r>
      <w:r w:rsidR="003C41F0" w:rsidRPr="000A6C80">
        <w:rPr>
          <w:bCs/>
          <w:color w:val="000000" w:themeColor="text1"/>
          <w:sz w:val="28"/>
          <w:szCs w:val="28"/>
          <w:lang w:val="ru-RU"/>
        </w:rPr>
        <w:t xml:space="preserve"> (в случае, если мероприятие направлено на развитие и продвижение изделий народных художественных промыслов на территории ХМАО-Югры, в обязательном порядке должны учитываться Требования по классификации стилевых особенностей, характеризующих совокупность средств художественной выразительности, приемов мастерства и традиционной технологии изготовления изделий народных художественных промыслов, изготовляемых в Ханты – Мансийском автономном округе – Югре, утвержденные совместным приказом Департамента культуры ХМАО-Югры и Департамента промышленности ХМАО-Югры от 13.11.2018 №09-ОД-238/38-П-277)</w:t>
      </w:r>
      <w:r w:rsidRPr="000A6C80">
        <w:rPr>
          <w:bCs/>
          <w:color w:val="000000" w:themeColor="text1"/>
          <w:sz w:val="28"/>
          <w:szCs w:val="28"/>
          <w:lang w:val="ru-RU"/>
        </w:rPr>
        <w:t>;</w:t>
      </w:r>
    </w:p>
    <w:p w:rsidR="00F174A3" w:rsidRPr="000A6C80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программу (положение) Мероприятия, включающую в себя все этапы, необходимые для проведения Мероприятия;</w:t>
      </w:r>
    </w:p>
    <w:p w:rsidR="00F174A3" w:rsidRPr="000A6C80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условия подведения итогов Мероприятия</w:t>
      </w:r>
      <w:r w:rsidR="002E1D6C" w:rsidRPr="000A6C80">
        <w:rPr>
          <w:bCs/>
          <w:color w:val="000000" w:themeColor="text1"/>
          <w:sz w:val="28"/>
          <w:szCs w:val="28"/>
          <w:lang w:val="ru-RU"/>
        </w:rPr>
        <w:t xml:space="preserve"> в сфере физической культуры и спорта</w:t>
      </w:r>
      <w:r w:rsidR="008C476B" w:rsidRPr="000A6C80">
        <w:rPr>
          <w:bCs/>
          <w:color w:val="000000" w:themeColor="text1"/>
          <w:sz w:val="28"/>
          <w:szCs w:val="28"/>
          <w:lang w:val="ru-RU"/>
        </w:rPr>
        <w:t xml:space="preserve"> (для мероприятий в сф</w:t>
      </w:r>
      <w:r w:rsidR="00CF4920" w:rsidRPr="000A6C80">
        <w:rPr>
          <w:bCs/>
          <w:color w:val="000000" w:themeColor="text1"/>
          <w:sz w:val="28"/>
          <w:szCs w:val="28"/>
          <w:lang w:val="ru-RU"/>
        </w:rPr>
        <w:t xml:space="preserve">ере культуры </w:t>
      </w:r>
      <w:r w:rsidR="008C476B" w:rsidRPr="000A6C80">
        <w:rPr>
          <w:bCs/>
          <w:color w:val="000000" w:themeColor="text1"/>
          <w:sz w:val="28"/>
          <w:szCs w:val="28"/>
          <w:lang w:val="ru-RU"/>
        </w:rPr>
        <w:t>при необходимости)</w:t>
      </w:r>
      <w:r w:rsidRPr="000A6C80">
        <w:rPr>
          <w:bCs/>
          <w:color w:val="000000" w:themeColor="text1"/>
          <w:sz w:val="28"/>
          <w:szCs w:val="28"/>
          <w:lang w:val="ru-RU"/>
        </w:rPr>
        <w:t>;</w:t>
      </w:r>
    </w:p>
    <w:p w:rsidR="00F174A3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условия награждения участников Мероприятия</w:t>
      </w:r>
      <w:r w:rsidR="002E1D6C" w:rsidRPr="000A6C80">
        <w:rPr>
          <w:bCs/>
          <w:color w:val="000000" w:themeColor="text1"/>
          <w:sz w:val="28"/>
          <w:szCs w:val="28"/>
          <w:lang w:val="ru-RU"/>
        </w:rPr>
        <w:t xml:space="preserve"> в сфере физической культуры и спорта</w:t>
      </w:r>
      <w:r w:rsidR="008C476B" w:rsidRPr="000A6C80">
        <w:rPr>
          <w:bCs/>
          <w:color w:val="000000" w:themeColor="text1"/>
          <w:sz w:val="28"/>
          <w:szCs w:val="28"/>
          <w:lang w:val="ru-RU"/>
        </w:rPr>
        <w:t xml:space="preserve"> (дл</w:t>
      </w:r>
      <w:r w:rsidR="00CF4920" w:rsidRPr="000A6C80">
        <w:rPr>
          <w:bCs/>
          <w:color w:val="000000" w:themeColor="text1"/>
          <w:sz w:val="28"/>
          <w:szCs w:val="28"/>
          <w:lang w:val="ru-RU"/>
        </w:rPr>
        <w:t xml:space="preserve">я мероприятий в сфере культуры </w:t>
      </w:r>
      <w:r w:rsidR="008C476B" w:rsidRPr="000A6C80">
        <w:rPr>
          <w:bCs/>
          <w:color w:val="000000" w:themeColor="text1"/>
          <w:sz w:val="28"/>
          <w:szCs w:val="28"/>
          <w:lang w:val="ru-RU"/>
        </w:rPr>
        <w:t>при необходимости);</w:t>
      </w:r>
    </w:p>
    <w:p w:rsidR="004A256F" w:rsidRPr="004A256F" w:rsidRDefault="004A256F" w:rsidP="004A256F">
      <w:pPr>
        <w:ind w:firstLine="709"/>
        <w:jc w:val="both"/>
        <w:rPr>
          <w:bCs/>
          <w:color w:val="000000"/>
          <w:sz w:val="28"/>
          <w:szCs w:val="28"/>
          <w:lang w:val="ru-RU"/>
        </w:rPr>
      </w:pPr>
      <w:r w:rsidRPr="00FB61BA">
        <w:rPr>
          <w:bCs/>
          <w:color w:val="000000"/>
          <w:sz w:val="28"/>
          <w:szCs w:val="28"/>
          <w:lang w:val="ru-RU"/>
        </w:rPr>
        <w:t xml:space="preserve">- перечень мер, принимаемых для обеспечения общественного порядка, безопасности, санитарно-гигиенических условий для участников и зрителей Мероприятий в соответствии с требованиями законодательства </w:t>
      </w:r>
      <w:proofErr w:type="gramStart"/>
      <w:r w:rsidRPr="00FB61BA">
        <w:rPr>
          <w:bCs/>
          <w:color w:val="000000"/>
          <w:sz w:val="28"/>
          <w:szCs w:val="28"/>
          <w:lang w:val="ru-RU"/>
        </w:rPr>
        <w:t>Российской  Федерации</w:t>
      </w:r>
      <w:proofErr w:type="gramEnd"/>
      <w:r w:rsidRPr="00FB61BA">
        <w:rPr>
          <w:bCs/>
          <w:color w:val="000000"/>
          <w:sz w:val="28"/>
          <w:szCs w:val="28"/>
          <w:lang w:val="ru-RU"/>
        </w:rPr>
        <w:t>;</w:t>
      </w:r>
    </w:p>
    <w:p w:rsidR="00F174A3" w:rsidRPr="000A6C80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условия по организации медицинского обеспечения участников Мероприятия</w:t>
      </w:r>
      <w:r w:rsidR="007F036F" w:rsidRPr="000A6C80">
        <w:rPr>
          <w:bCs/>
          <w:color w:val="000000" w:themeColor="text1"/>
          <w:sz w:val="28"/>
          <w:szCs w:val="28"/>
          <w:lang w:val="ru-RU"/>
        </w:rPr>
        <w:t xml:space="preserve"> (при необходимости в соответствии с требованиями законодательства Российской Федерации)</w:t>
      </w:r>
      <w:r w:rsidRPr="000A6C80">
        <w:rPr>
          <w:bCs/>
          <w:color w:val="000000" w:themeColor="text1"/>
          <w:sz w:val="28"/>
          <w:szCs w:val="28"/>
          <w:lang w:val="ru-RU"/>
        </w:rPr>
        <w:t>;</w:t>
      </w:r>
    </w:p>
    <w:p w:rsidR="00F174A3" w:rsidRPr="000A6C80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условия по организации страхования участников Мероприятия</w:t>
      </w:r>
      <w:r w:rsidR="007F036F" w:rsidRPr="000A6C80">
        <w:rPr>
          <w:bCs/>
          <w:color w:val="000000" w:themeColor="text1"/>
          <w:sz w:val="28"/>
          <w:szCs w:val="28"/>
          <w:lang w:val="ru-RU"/>
        </w:rPr>
        <w:t xml:space="preserve"> (при необходимости в соответствии с требованиями законодательства Российской Федерации)</w:t>
      </w:r>
      <w:r w:rsidR="008C476B" w:rsidRPr="000A6C80">
        <w:rPr>
          <w:bCs/>
          <w:color w:val="000000" w:themeColor="text1"/>
          <w:sz w:val="28"/>
          <w:szCs w:val="28"/>
          <w:lang w:val="ru-RU"/>
        </w:rPr>
        <w:t>.</w:t>
      </w:r>
    </w:p>
    <w:p w:rsidR="00F174A3" w:rsidRPr="000A6C80" w:rsidRDefault="009041F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2.9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. </w:t>
      </w:r>
      <w:r w:rsidR="00CF4920" w:rsidRPr="000A6C80">
        <w:rPr>
          <w:bCs/>
          <w:color w:val="000000" w:themeColor="text1"/>
          <w:sz w:val="28"/>
          <w:szCs w:val="28"/>
          <w:lang w:val="ru-RU"/>
        </w:rPr>
        <w:t>НКО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одновременно с доку</w:t>
      </w:r>
      <w:r w:rsidRPr="000A6C80">
        <w:rPr>
          <w:bCs/>
          <w:color w:val="000000" w:themeColor="text1"/>
          <w:sz w:val="28"/>
          <w:szCs w:val="28"/>
          <w:lang w:val="ru-RU"/>
        </w:rPr>
        <w:t>ментами, указанными в пункте 2.7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Порядка, дополнительно представляют в </w:t>
      </w:r>
      <w:r w:rsidR="00CF4920" w:rsidRPr="000A6C80">
        <w:rPr>
          <w:bCs/>
          <w:color w:val="000000" w:themeColor="text1"/>
          <w:sz w:val="28"/>
          <w:szCs w:val="28"/>
          <w:lang w:val="ru-RU"/>
        </w:rPr>
        <w:t>департамент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документы, подтверждающие наличие опыта в организации и проведении аналогичных Мероприятий (реализованные программы (положения) Мероприятий), наличие квалифицированных работников в области физической культуры и спорта, </w:t>
      </w:r>
      <w:r w:rsidR="00AE38E4" w:rsidRPr="000A6C80">
        <w:rPr>
          <w:bCs/>
          <w:color w:val="000000" w:themeColor="text1"/>
          <w:sz w:val="28"/>
          <w:szCs w:val="28"/>
          <w:lang w:val="ru-RU"/>
        </w:rPr>
        <w:t xml:space="preserve">культуры, 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>наличие публикаций, видеорепортажей в средствах массовой информации о деятельности некоммерческих организаций.</w:t>
      </w:r>
    </w:p>
    <w:p w:rsidR="00F174A3" w:rsidRPr="000A6C80" w:rsidRDefault="009041F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2.10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. </w:t>
      </w:r>
      <w:r w:rsidR="00CF4920" w:rsidRPr="000A6C80">
        <w:rPr>
          <w:bCs/>
          <w:color w:val="000000" w:themeColor="text1"/>
          <w:sz w:val="28"/>
          <w:szCs w:val="28"/>
          <w:lang w:val="ru-RU"/>
        </w:rPr>
        <w:t>НКО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на дату подачи документов для участия в конкурсе должны соответствовать следующим требованиям:</w:t>
      </w:r>
    </w:p>
    <w:p w:rsidR="00F174A3" w:rsidRPr="000A6C80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 xml:space="preserve">- </w:t>
      </w:r>
      <w:r w:rsidR="001B767B" w:rsidRPr="000A6C80">
        <w:rPr>
          <w:bCs/>
          <w:color w:val="000000" w:themeColor="text1"/>
          <w:sz w:val="28"/>
          <w:szCs w:val="28"/>
          <w:lang w:val="ru-RU"/>
        </w:rPr>
        <w:t xml:space="preserve">в текущем году </w:t>
      </w:r>
      <w:r w:rsidRPr="000A6C80">
        <w:rPr>
          <w:bCs/>
          <w:color w:val="000000" w:themeColor="text1"/>
          <w:sz w:val="28"/>
          <w:szCs w:val="28"/>
          <w:lang w:val="ru-RU"/>
        </w:rPr>
        <w:t>не получать средства из бюджета города Нижневартовска в соответствии с иными муниципальными правовыми актами на цели, указанные в Проекте;</w:t>
      </w:r>
    </w:p>
    <w:p w:rsidR="00F174A3" w:rsidRPr="000A6C80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174A3" w:rsidRPr="000A6C80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lastRenderedPageBreak/>
        <w:t xml:space="preserve">- не иметь просроченной </w:t>
      </w:r>
      <w:r w:rsidR="00F3398B">
        <w:rPr>
          <w:bCs/>
          <w:color w:val="000000" w:themeColor="text1"/>
          <w:sz w:val="28"/>
          <w:szCs w:val="28"/>
          <w:lang w:val="ru-RU"/>
        </w:rPr>
        <w:t xml:space="preserve">(неурегулированной) </w:t>
      </w:r>
      <w:r w:rsidRPr="000A6C80">
        <w:rPr>
          <w:bCs/>
          <w:color w:val="000000" w:themeColor="text1"/>
          <w:sz w:val="28"/>
          <w:szCs w:val="28"/>
          <w:lang w:val="ru-RU"/>
        </w:rPr>
        <w:t>задолженности по возврату в бюджет города Нижневартовска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города Нижневартовска, в том числе по арендной плате за пользование муниципальным имуществом и земельными ресурсами;</w:t>
      </w:r>
    </w:p>
    <w:p w:rsidR="00F174A3" w:rsidRPr="000A6C80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 xml:space="preserve">- </w:t>
      </w:r>
      <w:r w:rsidR="00A55C0F" w:rsidRPr="000A6C80">
        <w:rPr>
          <w:color w:val="000000"/>
          <w:sz w:val="28"/>
          <w:szCs w:val="28"/>
          <w:lang w:val="ru-RU"/>
        </w:rPr>
        <w:t>получатель субсидии не должен находиться в процессе реорганизации, ликвидации, в отношении его не введена процедура банкротства, деятельность получателя субсидии не должна быть приостановлена в порядке, предусмотренном законодательством Российской Федерации</w:t>
      </w:r>
      <w:r w:rsidR="00222D37" w:rsidRPr="000A6C80">
        <w:rPr>
          <w:bCs/>
          <w:color w:val="000000" w:themeColor="text1"/>
          <w:sz w:val="28"/>
          <w:szCs w:val="28"/>
          <w:lang w:val="ru-RU"/>
        </w:rPr>
        <w:t>;</w:t>
      </w:r>
    </w:p>
    <w:p w:rsidR="00222D37" w:rsidRPr="000A6C80" w:rsidRDefault="00222D37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222D37" w:rsidRPr="000A6C80" w:rsidRDefault="00222D37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не должны быть внесены в реестр дисквалифицированных лиц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отбора.</w:t>
      </w:r>
    </w:p>
    <w:p w:rsidR="00F174A3" w:rsidRDefault="009041F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2.11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. </w:t>
      </w:r>
      <w:r w:rsidR="00322703" w:rsidRPr="000A6C80">
        <w:rPr>
          <w:bCs/>
          <w:color w:val="000000" w:themeColor="text1"/>
          <w:sz w:val="28"/>
          <w:szCs w:val="28"/>
          <w:lang w:val="ru-RU"/>
        </w:rPr>
        <w:t>Департамент</w:t>
      </w:r>
      <w:r w:rsidR="002E1D6C" w:rsidRPr="000A6C80">
        <w:rPr>
          <w:bCs/>
          <w:color w:val="000000" w:themeColor="text1"/>
          <w:sz w:val="28"/>
          <w:szCs w:val="28"/>
          <w:lang w:val="ru-RU"/>
        </w:rPr>
        <w:t xml:space="preserve"> в срок не позднее 7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рабочих дней со дня поступления док</w:t>
      </w:r>
      <w:r w:rsidR="00EF4E1F">
        <w:rPr>
          <w:bCs/>
          <w:color w:val="000000" w:themeColor="text1"/>
          <w:sz w:val="28"/>
          <w:szCs w:val="28"/>
          <w:lang w:val="ru-RU"/>
        </w:rPr>
        <w:t>ументов, указанном в абзацах</w:t>
      </w:r>
      <w:r w:rsidR="00286342">
        <w:rPr>
          <w:bCs/>
          <w:color w:val="000000" w:themeColor="text1"/>
          <w:sz w:val="28"/>
          <w:szCs w:val="28"/>
          <w:lang w:val="ru-RU"/>
        </w:rPr>
        <w:t xml:space="preserve"> 2, 3, 4</w:t>
      </w:r>
      <w:r w:rsidR="00EF4E1F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286342">
        <w:rPr>
          <w:bCs/>
          <w:color w:val="000000" w:themeColor="text1"/>
          <w:sz w:val="28"/>
          <w:szCs w:val="28"/>
          <w:lang w:val="ru-RU"/>
        </w:rPr>
        <w:t>пункта</w:t>
      </w:r>
      <w:r w:rsidR="00EF4E1F">
        <w:rPr>
          <w:bCs/>
          <w:color w:val="000000" w:themeColor="text1"/>
          <w:sz w:val="28"/>
          <w:szCs w:val="28"/>
          <w:lang w:val="ru-RU"/>
        </w:rPr>
        <w:t xml:space="preserve"> 2.10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Порядка:</w:t>
      </w:r>
    </w:p>
    <w:p w:rsidR="00D50EC7" w:rsidRPr="000A6C80" w:rsidRDefault="00D50EC7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D50EC7">
        <w:rPr>
          <w:bCs/>
          <w:color w:val="000000" w:themeColor="text1"/>
          <w:sz w:val="28"/>
          <w:szCs w:val="28"/>
          <w:lang w:val="ru-RU"/>
        </w:rPr>
        <w:t xml:space="preserve">- запрашивает в порядке межведомственного информационного взаимодействия справки об отсутствии </w:t>
      </w:r>
      <w:r>
        <w:rPr>
          <w:bCs/>
          <w:color w:val="000000" w:themeColor="text1"/>
          <w:sz w:val="28"/>
          <w:szCs w:val="28"/>
          <w:lang w:val="ru-RU"/>
        </w:rPr>
        <w:t xml:space="preserve">финансирования </w:t>
      </w:r>
      <w:r w:rsidRPr="00D50EC7">
        <w:rPr>
          <w:bCs/>
          <w:color w:val="000000" w:themeColor="text1"/>
          <w:sz w:val="28"/>
          <w:szCs w:val="28"/>
          <w:lang w:val="ru-RU"/>
        </w:rPr>
        <w:t xml:space="preserve">на дату подачи </w:t>
      </w:r>
      <w:r>
        <w:rPr>
          <w:bCs/>
          <w:color w:val="000000" w:themeColor="text1"/>
          <w:sz w:val="28"/>
          <w:szCs w:val="28"/>
          <w:lang w:val="ru-RU"/>
        </w:rPr>
        <w:t xml:space="preserve">документов, указанных в абзаце 2 пункта 2.10 Порядка о </w:t>
      </w:r>
      <w:proofErr w:type="gramStart"/>
      <w:r>
        <w:rPr>
          <w:bCs/>
          <w:color w:val="000000" w:themeColor="text1"/>
          <w:sz w:val="28"/>
          <w:szCs w:val="28"/>
          <w:lang w:val="ru-RU"/>
        </w:rPr>
        <w:t>не получении</w:t>
      </w:r>
      <w:proofErr w:type="gramEnd"/>
      <w:r>
        <w:rPr>
          <w:bCs/>
          <w:color w:val="000000" w:themeColor="text1"/>
          <w:sz w:val="28"/>
          <w:szCs w:val="28"/>
          <w:lang w:val="ru-RU"/>
        </w:rPr>
        <w:t xml:space="preserve"> средств</w:t>
      </w:r>
      <w:r w:rsidRPr="00D50EC7">
        <w:rPr>
          <w:bCs/>
          <w:color w:val="000000" w:themeColor="text1"/>
          <w:sz w:val="28"/>
          <w:szCs w:val="28"/>
          <w:lang w:val="ru-RU"/>
        </w:rPr>
        <w:t xml:space="preserve"> из бюджета города Нижневартовска в соответствии с иными муниципальными правовыми актами на цели</w:t>
      </w:r>
      <w:r>
        <w:rPr>
          <w:bCs/>
          <w:color w:val="000000" w:themeColor="text1"/>
          <w:sz w:val="28"/>
          <w:szCs w:val="28"/>
          <w:lang w:val="ru-RU"/>
        </w:rPr>
        <w:t xml:space="preserve"> </w:t>
      </w:r>
      <w:r w:rsidRPr="00D50EC7">
        <w:rPr>
          <w:bCs/>
          <w:color w:val="000000" w:themeColor="text1"/>
          <w:sz w:val="28"/>
          <w:szCs w:val="28"/>
          <w:lang w:val="ru-RU"/>
        </w:rPr>
        <w:t>указанные в Проекте;</w:t>
      </w:r>
    </w:p>
    <w:p w:rsidR="00F174A3" w:rsidRPr="000A6C80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запрашивает в порядке межведомственного информационного взаимодействия справки об отсутствии на дату подачи док</w:t>
      </w:r>
      <w:r w:rsidR="009041F3" w:rsidRPr="000A6C80">
        <w:rPr>
          <w:bCs/>
          <w:color w:val="000000" w:themeColor="text1"/>
          <w:sz w:val="28"/>
          <w:szCs w:val="28"/>
          <w:lang w:val="ru-RU"/>
        </w:rPr>
        <w:t xml:space="preserve">ументов, указанных </w:t>
      </w:r>
      <w:r w:rsidR="00286342">
        <w:rPr>
          <w:bCs/>
          <w:color w:val="000000" w:themeColor="text1"/>
          <w:sz w:val="28"/>
          <w:szCs w:val="28"/>
          <w:lang w:val="ru-RU"/>
        </w:rPr>
        <w:t>в абзаце 3</w:t>
      </w:r>
      <w:r w:rsidR="00286342" w:rsidRPr="00286342">
        <w:rPr>
          <w:bCs/>
          <w:color w:val="000000" w:themeColor="text1"/>
          <w:sz w:val="28"/>
          <w:szCs w:val="28"/>
          <w:lang w:val="ru-RU"/>
        </w:rPr>
        <w:t xml:space="preserve"> пункта 2.10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 Порядка,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</w:t>
      </w:r>
      <w:r w:rsidR="007F036F" w:rsidRPr="000A6C80">
        <w:rPr>
          <w:bCs/>
          <w:color w:val="000000" w:themeColor="text1"/>
          <w:sz w:val="28"/>
          <w:szCs w:val="28"/>
          <w:lang w:val="ru-RU"/>
        </w:rPr>
        <w:t>ой Федерации о налогах и сборах</w:t>
      </w:r>
      <w:r w:rsidRPr="000A6C80">
        <w:rPr>
          <w:bCs/>
          <w:color w:val="000000" w:themeColor="text1"/>
          <w:sz w:val="28"/>
          <w:szCs w:val="28"/>
          <w:lang w:val="ru-RU"/>
        </w:rPr>
        <w:t>;</w:t>
      </w:r>
    </w:p>
    <w:p w:rsidR="00F174A3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направляет в адрес департамента муниципальной собственности и земельных ресурсов администрации города запрос об отсутствии на дату подачи док</w:t>
      </w:r>
      <w:r w:rsidR="009041F3" w:rsidRPr="000A6C80">
        <w:rPr>
          <w:bCs/>
          <w:color w:val="000000" w:themeColor="text1"/>
          <w:sz w:val="28"/>
          <w:szCs w:val="28"/>
          <w:lang w:val="ru-RU"/>
        </w:rPr>
        <w:t xml:space="preserve">ументов, указанных </w:t>
      </w:r>
      <w:r w:rsidR="00286342">
        <w:rPr>
          <w:bCs/>
          <w:color w:val="000000" w:themeColor="text1"/>
          <w:sz w:val="28"/>
          <w:szCs w:val="28"/>
          <w:lang w:val="ru-RU"/>
        </w:rPr>
        <w:t>в абзаце</w:t>
      </w:r>
      <w:r w:rsidR="00286342" w:rsidRPr="00286342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D50EC7">
        <w:rPr>
          <w:bCs/>
          <w:color w:val="000000" w:themeColor="text1"/>
          <w:sz w:val="28"/>
          <w:szCs w:val="28"/>
          <w:lang w:val="ru-RU"/>
        </w:rPr>
        <w:t>4</w:t>
      </w:r>
      <w:r w:rsidR="00286342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286342" w:rsidRPr="00286342">
        <w:rPr>
          <w:bCs/>
          <w:color w:val="000000" w:themeColor="text1"/>
          <w:sz w:val="28"/>
          <w:szCs w:val="28"/>
          <w:lang w:val="ru-RU"/>
        </w:rPr>
        <w:t>пункта 2.10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 Порядка, задолженности перед бюджетом города Нижневартовска по арендной плате за пользование муниципальным имуществом и земельными ресурсами. Департамент муниципальной собственности и земельных ресурсов администрации города </w:t>
      </w:r>
      <w:r w:rsidR="009F4BED" w:rsidRPr="000A6C80">
        <w:rPr>
          <w:bCs/>
          <w:color w:val="000000" w:themeColor="text1"/>
          <w:sz w:val="28"/>
          <w:szCs w:val="28"/>
          <w:lang w:val="ru-RU"/>
        </w:rPr>
        <w:t xml:space="preserve">письменно 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уведомляет </w:t>
      </w:r>
      <w:r w:rsidR="008679EE" w:rsidRPr="000A6C80">
        <w:rPr>
          <w:bCs/>
          <w:color w:val="000000" w:themeColor="text1"/>
          <w:sz w:val="28"/>
          <w:szCs w:val="28"/>
          <w:lang w:val="ru-RU"/>
        </w:rPr>
        <w:t>департамент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 в теч</w:t>
      </w:r>
      <w:r w:rsidR="002E1D6C" w:rsidRPr="000A6C80">
        <w:rPr>
          <w:bCs/>
          <w:color w:val="000000" w:themeColor="text1"/>
          <w:sz w:val="28"/>
          <w:szCs w:val="28"/>
          <w:lang w:val="ru-RU"/>
        </w:rPr>
        <w:t>ение 7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 рабочих дней со дня </w:t>
      </w:r>
      <w:r w:rsidR="0015382E" w:rsidRPr="000A6C80">
        <w:rPr>
          <w:bCs/>
          <w:color w:val="000000" w:themeColor="text1"/>
          <w:sz w:val="28"/>
          <w:szCs w:val="28"/>
          <w:lang w:val="ru-RU"/>
        </w:rPr>
        <w:t>получения</w:t>
      </w:r>
      <w:r w:rsidR="00D50EC7">
        <w:rPr>
          <w:bCs/>
          <w:color w:val="000000" w:themeColor="text1"/>
          <w:sz w:val="28"/>
          <w:szCs w:val="28"/>
          <w:lang w:val="ru-RU"/>
        </w:rPr>
        <w:t xml:space="preserve"> запроса;</w:t>
      </w:r>
    </w:p>
    <w:p w:rsidR="00D50EC7" w:rsidRDefault="00D50EC7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bCs/>
          <w:color w:val="000000" w:themeColor="text1"/>
          <w:sz w:val="28"/>
          <w:szCs w:val="28"/>
          <w:lang w:val="ru-RU"/>
        </w:rPr>
        <w:t xml:space="preserve">- </w:t>
      </w:r>
      <w:r w:rsidRPr="00D50EC7">
        <w:rPr>
          <w:bCs/>
          <w:color w:val="000000" w:themeColor="text1"/>
          <w:sz w:val="28"/>
          <w:szCs w:val="28"/>
          <w:lang w:val="ru-RU"/>
        </w:rPr>
        <w:t xml:space="preserve">сверяет информацию о нахождении (отсутствии) в процессе реорганизации, ликвидации </w:t>
      </w:r>
      <w:r>
        <w:rPr>
          <w:bCs/>
          <w:color w:val="000000" w:themeColor="text1"/>
          <w:sz w:val="28"/>
          <w:szCs w:val="28"/>
          <w:lang w:val="ru-RU"/>
        </w:rPr>
        <w:t>НКО</w:t>
      </w:r>
      <w:r w:rsidR="00D51586">
        <w:rPr>
          <w:bCs/>
          <w:color w:val="000000" w:themeColor="text1"/>
          <w:sz w:val="28"/>
          <w:szCs w:val="28"/>
          <w:lang w:val="ru-RU"/>
        </w:rPr>
        <w:t>, введения</w:t>
      </w:r>
      <w:r w:rsidRPr="00D50EC7">
        <w:rPr>
          <w:bCs/>
          <w:color w:val="000000" w:themeColor="text1"/>
          <w:sz w:val="28"/>
          <w:szCs w:val="28"/>
          <w:lang w:val="ru-RU"/>
        </w:rPr>
        <w:t xml:space="preserve"> (не</w:t>
      </w:r>
      <w:r w:rsidR="00D51586">
        <w:rPr>
          <w:bCs/>
          <w:color w:val="000000" w:themeColor="text1"/>
          <w:sz w:val="28"/>
          <w:szCs w:val="28"/>
          <w:lang w:val="ru-RU"/>
        </w:rPr>
        <w:t xml:space="preserve"> введения</w:t>
      </w:r>
      <w:r w:rsidRPr="00D50EC7">
        <w:rPr>
          <w:bCs/>
          <w:color w:val="000000" w:themeColor="text1"/>
          <w:sz w:val="28"/>
          <w:szCs w:val="28"/>
          <w:lang w:val="ru-RU"/>
        </w:rPr>
        <w:t xml:space="preserve">) в отношении </w:t>
      </w:r>
      <w:r>
        <w:rPr>
          <w:bCs/>
          <w:color w:val="000000" w:themeColor="text1"/>
          <w:sz w:val="28"/>
          <w:szCs w:val="28"/>
          <w:lang w:val="ru-RU"/>
        </w:rPr>
        <w:t>НКО</w:t>
      </w:r>
      <w:r w:rsidRPr="00D50EC7">
        <w:rPr>
          <w:bCs/>
          <w:color w:val="000000" w:themeColor="text1"/>
          <w:sz w:val="28"/>
          <w:szCs w:val="28"/>
          <w:lang w:val="ru-RU"/>
        </w:rPr>
        <w:t xml:space="preserve"> процедуры банкротства, приостановлении (не</w:t>
      </w:r>
      <w:r w:rsidR="00D51586">
        <w:rPr>
          <w:bCs/>
          <w:color w:val="000000" w:themeColor="text1"/>
          <w:sz w:val="28"/>
          <w:szCs w:val="28"/>
          <w:lang w:val="ru-RU"/>
        </w:rPr>
        <w:t xml:space="preserve"> приостановления</w:t>
      </w:r>
      <w:r w:rsidRPr="00D50EC7">
        <w:rPr>
          <w:bCs/>
          <w:color w:val="000000" w:themeColor="text1"/>
          <w:sz w:val="28"/>
          <w:szCs w:val="28"/>
          <w:lang w:val="ru-RU"/>
        </w:rPr>
        <w:t xml:space="preserve">) деятельности </w:t>
      </w:r>
      <w:r>
        <w:rPr>
          <w:bCs/>
          <w:color w:val="000000" w:themeColor="text1"/>
          <w:sz w:val="28"/>
          <w:szCs w:val="28"/>
          <w:lang w:val="ru-RU"/>
        </w:rPr>
        <w:t xml:space="preserve">НКО, </w:t>
      </w:r>
      <w:r w:rsidRPr="00D50EC7">
        <w:rPr>
          <w:bCs/>
          <w:color w:val="000000" w:themeColor="text1"/>
          <w:sz w:val="28"/>
          <w:szCs w:val="28"/>
          <w:lang w:val="ru-RU"/>
        </w:rPr>
        <w:t>внесены</w:t>
      </w:r>
      <w:r>
        <w:rPr>
          <w:bCs/>
          <w:color w:val="000000" w:themeColor="text1"/>
          <w:sz w:val="28"/>
          <w:szCs w:val="28"/>
          <w:lang w:val="ru-RU"/>
        </w:rPr>
        <w:t xml:space="preserve"> (не внесены)</w:t>
      </w:r>
      <w:r w:rsidRPr="00D50EC7">
        <w:rPr>
          <w:bCs/>
          <w:color w:val="000000" w:themeColor="text1"/>
          <w:sz w:val="28"/>
          <w:szCs w:val="28"/>
          <w:lang w:val="ru-RU"/>
        </w:rPr>
        <w:t xml:space="preserve"> в реестр дисквалифицированных </w:t>
      </w:r>
      <w:r w:rsidRPr="00D50EC7">
        <w:rPr>
          <w:bCs/>
          <w:color w:val="000000" w:themeColor="text1"/>
          <w:sz w:val="28"/>
          <w:szCs w:val="28"/>
          <w:lang w:val="ru-RU"/>
        </w:rPr>
        <w:lastRenderedPageBreak/>
        <w:t>лиц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</w:t>
      </w:r>
      <w:r w:rsidRPr="00D50EC7">
        <w:rPr>
          <w:lang w:val="ru-RU"/>
        </w:rPr>
        <w:t xml:space="preserve"> </w:t>
      </w:r>
      <w:r w:rsidRPr="00D50EC7">
        <w:rPr>
          <w:bCs/>
          <w:color w:val="000000" w:themeColor="text1"/>
          <w:sz w:val="28"/>
          <w:szCs w:val="28"/>
          <w:lang w:val="ru-RU"/>
        </w:rPr>
        <w:t>посредством доступных источников: официального сайта арбитражного суда (раздел с картотекой дел), единого федерального реестра сведений о банкротстве (для получения информации о конкретной организации нужно ввести ИНН или ОГРН)</w:t>
      </w:r>
      <w:r w:rsidR="0089255C">
        <w:rPr>
          <w:bCs/>
          <w:color w:val="000000" w:themeColor="text1"/>
          <w:sz w:val="28"/>
          <w:szCs w:val="28"/>
          <w:lang w:val="ru-RU"/>
        </w:rPr>
        <w:t>, официального сайта федеральной налоговой службы</w:t>
      </w:r>
      <w:r w:rsidRPr="00D50EC7">
        <w:rPr>
          <w:bCs/>
          <w:color w:val="000000" w:themeColor="text1"/>
          <w:sz w:val="28"/>
          <w:szCs w:val="28"/>
          <w:lang w:val="ru-RU"/>
        </w:rPr>
        <w:t>.</w:t>
      </w:r>
    </w:p>
    <w:p w:rsidR="00F174A3" w:rsidRPr="000A6C80" w:rsidRDefault="009041F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2.12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. </w:t>
      </w:r>
      <w:r w:rsidR="00322703" w:rsidRPr="000A6C80">
        <w:rPr>
          <w:bCs/>
          <w:color w:val="000000" w:themeColor="text1"/>
          <w:sz w:val="28"/>
          <w:szCs w:val="28"/>
          <w:lang w:val="ru-RU"/>
        </w:rPr>
        <w:t>НКО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имеют право лично либо почтовым отправлением представить в </w:t>
      </w:r>
      <w:r w:rsidR="00322703" w:rsidRPr="000A6C80">
        <w:rPr>
          <w:bCs/>
          <w:color w:val="000000" w:themeColor="text1"/>
          <w:sz w:val="28"/>
          <w:szCs w:val="28"/>
          <w:lang w:val="ru-RU"/>
        </w:rPr>
        <w:t>департамент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на бумажном и электронном носителях документы, подтверждающие соответствие тре</w:t>
      </w:r>
      <w:r w:rsidRPr="000A6C80">
        <w:rPr>
          <w:bCs/>
          <w:color w:val="000000" w:themeColor="text1"/>
          <w:sz w:val="28"/>
          <w:szCs w:val="28"/>
          <w:lang w:val="ru-RU"/>
        </w:rPr>
        <w:t>бованиям, указанным в пункте 2.10</w:t>
      </w:r>
      <w:r w:rsidR="00146F2B">
        <w:rPr>
          <w:bCs/>
          <w:color w:val="000000" w:themeColor="text1"/>
          <w:sz w:val="28"/>
          <w:szCs w:val="28"/>
          <w:lang w:val="ru-RU"/>
        </w:rPr>
        <w:t xml:space="preserve"> Порядка </w:t>
      </w:r>
      <w:r w:rsidR="00146F2B" w:rsidRPr="00146F2B">
        <w:rPr>
          <w:bCs/>
          <w:color w:val="000000" w:themeColor="text1"/>
          <w:sz w:val="28"/>
          <w:szCs w:val="28"/>
          <w:lang w:val="ru-RU"/>
        </w:rPr>
        <w:t>в сроки</w:t>
      </w:r>
      <w:r w:rsidR="00146F2B">
        <w:rPr>
          <w:bCs/>
          <w:color w:val="000000" w:themeColor="text1"/>
          <w:sz w:val="28"/>
          <w:szCs w:val="28"/>
          <w:lang w:val="ru-RU"/>
        </w:rPr>
        <w:t>,</w:t>
      </w:r>
      <w:r w:rsidR="00146F2B" w:rsidRPr="00146F2B">
        <w:rPr>
          <w:bCs/>
          <w:color w:val="000000" w:themeColor="text1"/>
          <w:sz w:val="28"/>
          <w:szCs w:val="28"/>
          <w:lang w:val="ru-RU"/>
        </w:rPr>
        <w:t xml:space="preserve"> предусмотренные решением о проведении конкурса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>.</w:t>
      </w:r>
    </w:p>
    <w:p w:rsidR="00F174A3" w:rsidRPr="000A6C80" w:rsidRDefault="009041F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2.13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. </w:t>
      </w:r>
      <w:r w:rsidR="00322703" w:rsidRPr="000A6C80">
        <w:rPr>
          <w:bCs/>
          <w:color w:val="000000" w:themeColor="text1"/>
          <w:sz w:val="28"/>
          <w:szCs w:val="28"/>
          <w:lang w:val="ru-RU"/>
        </w:rPr>
        <w:t>НКО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для участия в </w:t>
      </w:r>
      <w:r w:rsidR="0069724A" w:rsidRPr="000A6C80">
        <w:rPr>
          <w:bCs/>
          <w:color w:val="000000" w:themeColor="text1"/>
          <w:sz w:val="28"/>
          <w:szCs w:val="28"/>
          <w:lang w:val="ru-RU"/>
        </w:rPr>
        <w:t xml:space="preserve">каждом отдельном проведенном 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>конкурсе могут подать не более одной заявки и не более одного Проекта.</w:t>
      </w:r>
    </w:p>
    <w:p w:rsidR="0015382E" w:rsidRPr="000A6C80" w:rsidRDefault="009041F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2.14</w:t>
      </w:r>
      <w:r w:rsidR="0015382E" w:rsidRPr="000A6C80">
        <w:rPr>
          <w:bCs/>
          <w:color w:val="000000" w:themeColor="text1"/>
          <w:sz w:val="28"/>
          <w:szCs w:val="28"/>
          <w:lang w:val="ru-RU"/>
        </w:rPr>
        <w:t xml:space="preserve">. </w:t>
      </w:r>
      <w:r w:rsidR="00322703" w:rsidRPr="000A6C80">
        <w:rPr>
          <w:bCs/>
          <w:color w:val="000000" w:themeColor="text1"/>
          <w:sz w:val="28"/>
          <w:szCs w:val="28"/>
          <w:lang w:val="ru-RU"/>
        </w:rPr>
        <w:t>НКО</w:t>
      </w:r>
      <w:r w:rsidR="0015382E" w:rsidRPr="000A6C80">
        <w:rPr>
          <w:bCs/>
          <w:color w:val="000000" w:themeColor="text1"/>
          <w:sz w:val="28"/>
          <w:szCs w:val="28"/>
          <w:lang w:val="ru-RU"/>
        </w:rPr>
        <w:t xml:space="preserve"> вправе письменно отозвать заявку, либо внести изменения в заявку, в сроки предусмотренные решением о проведении конкурса. </w:t>
      </w:r>
    </w:p>
    <w:p w:rsidR="00F174A3" w:rsidRPr="000A6C80" w:rsidRDefault="009041F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2.15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. В течение всего срока подачи документов для участия в конкурсе </w:t>
      </w:r>
      <w:r w:rsidR="00322703" w:rsidRPr="000A6C80">
        <w:rPr>
          <w:bCs/>
          <w:color w:val="000000" w:themeColor="text1"/>
          <w:sz w:val="28"/>
          <w:szCs w:val="28"/>
          <w:lang w:val="ru-RU"/>
        </w:rPr>
        <w:t>департамент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организует консультирование по вопросам подготовки заявок на участие в конкурсе.</w:t>
      </w:r>
    </w:p>
    <w:p w:rsidR="00F174A3" w:rsidRPr="000A6C80" w:rsidRDefault="009041F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2.16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. В целях реализации конкурсного отбора создается конкурсная комиссия по проведению конкурса (далее - конкурсная комиссия), состав которой утверждается приказом </w:t>
      </w:r>
      <w:r w:rsidR="00A90882" w:rsidRPr="000A6C80">
        <w:rPr>
          <w:bCs/>
          <w:color w:val="000000" w:themeColor="text1"/>
          <w:sz w:val="28"/>
          <w:szCs w:val="28"/>
          <w:lang w:val="ru-RU"/>
        </w:rPr>
        <w:t>департамента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>.</w:t>
      </w:r>
    </w:p>
    <w:p w:rsidR="00F174A3" w:rsidRDefault="009041F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2.17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. Конкурсная комиссия </w:t>
      </w:r>
      <w:r w:rsidR="006063F7">
        <w:rPr>
          <w:bCs/>
          <w:color w:val="000000" w:themeColor="text1"/>
          <w:sz w:val="28"/>
          <w:szCs w:val="28"/>
          <w:lang w:val="ru-RU"/>
        </w:rPr>
        <w:t xml:space="preserve">формируется из состава департамента и 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состоит из председателя конкурсной комиссии, заместителя председателя конкурсной комиссии, секретаря конкурсной комиссии и </w:t>
      </w:r>
      <w:r w:rsidR="00AB7675" w:rsidRPr="000A6C80">
        <w:rPr>
          <w:bCs/>
          <w:color w:val="000000" w:themeColor="text1"/>
          <w:sz w:val="28"/>
          <w:szCs w:val="28"/>
          <w:lang w:val="ru-RU"/>
        </w:rPr>
        <w:t xml:space="preserve">иных 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членов конкурсной комиссии. Минимальный состав конкурсной комиссии составляет 7 человек. Заседание конкурсной комиссии является правомочным при условии участия в заседании конкурсной комиссии не менее 2/3 </w:t>
      </w:r>
      <w:r w:rsidR="009F4BED" w:rsidRPr="000A6C80">
        <w:rPr>
          <w:bCs/>
          <w:color w:val="000000" w:themeColor="text1"/>
          <w:sz w:val="28"/>
          <w:szCs w:val="28"/>
          <w:lang w:val="ru-RU"/>
        </w:rPr>
        <w:t>состава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конкурсной комиссии.</w:t>
      </w:r>
    </w:p>
    <w:p w:rsidR="00F174A3" w:rsidRDefault="009041F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2.18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>. Деятельность конкурсной комиссии осуществляется под руководством председателя конкурсной комиссии, а в его отсутствие - заместителя председателя конкурсной комиссии.</w:t>
      </w:r>
    </w:p>
    <w:p w:rsidR="006063F7" w:rsidRPr="006063F7" w:rsidRDefault="006063F7" w:rsidP="006063F7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063F7">
        <w:rPr>
          <w:bCs/>
          <w:color w:val="000000" w:themeColor="text1"/>
          <w:sz w:val="28"/>
          <w:szCs w:val="28"/>
          <w:lang w:val="ru-RU"/>
        </w:rPr>
        <w:t xml:space="preserve">В случае одновременного отсутствия председателя </w:t>
      </w:r>
      <w:r>
        <w:rPr>
          <w:bCs/>
          <w:color w:val="000000" w:themeColor="text1"/>
          <w:sz w:val="28"/>
          <w:szCs w:val="28"/>
          <w:lang w:val="ru-RU"/>
        </w:rPr>
        <w:t>конкурсной комиссии</w:t>
      </w:r>
      <w:r w:rsidRPr="006063F7">
        <w:rPr>
          <w:bCs/>
          <w:color w:val="000000" w:themeColor="text1"/>
          <w:sz w:val="28"/>
          <w:szCs w:val="28"/>
          <w:lang w:val="ru-RU"/>
        </w:rPr>
        <w:t xml:space="preserve"> и заместителя председателя </w:t>
      </w:r>
      <w:r>
        <w:rPr>
          <w:bCs/>
          <w:color w:val="000000" w:themeColor="text1"/>
          <w:sz w:val="28"/>
          <w:szCs w:val="28"/>
          <w:lang w:val="ru-RU"/>
        </w:rPr>
        <w:t>конкурсной комиссии</w:t>
      </w:r>
      <w:r w:rsidRPr="006063F7">
        <w:rPr>
          <w:bCs/>
          <w:color w:val="000000" w:themeColor="text1"/>
          <w:sz w:val="28"/>
          <w:szCs w:val="28"/>
          <w:lang w:val="ru-RU"/>
        </w:rPr>
        <w:t xml:space="preserve"> функции председателя </w:t>
      </w:r>
      <w:r>
        <w:rPr>
          <w:bCs/>
          <w:color w:val="000000" w:themeColor="text1"/>
          <w:sz w:val="28"/>
          <w:szCs w:val="28"/>
          <w:lang w:val="ru-RU"/>
        </w:rPr>
        <w:t>конкурсной комиссии</w:t>
      </w:r>
      <w:r w:rsidRPr="006063F7">
        <w:rPr>
          <w:bCs/>
          <w:color w:val="000000" w:themeColor="text1"/>
          <w:sz w:val="28"/>
          <w:szCs w:val="28"/>
          <w:lang w:val="ru-RU"/>
        </w:rPr>
        <w:t xml:space="preserve"> осуществляет член </w:t>
      </w:r>
      <w:r>
        <w:rPr>
          <w:bCs/>
          <w:color w:val="000000" w:themeColor="text1"/>
          <w:sz w:val="28"/>
          <w:szCs w:val="28"/>
          <w:lang w:val="ru-RU"/>
        </w:rPr>
        <w:t>конкурсной комиссии</w:t>
      </w:r>
      <w:r w:rsidRPr="006063F7">
        <w:rPr>
          <w:bCs/>
          <w:color w:val="000000" w:themeColor="text1"/>
          <w:sz w:val="28"/>
          <w:szCs w:val="28"/>
          <w:lang w:val="ru-RU"/>
        </w:rPr>
        <w:t xml:space="preserve">, избранный председательствующим большинством голосов членов </w:t>
      </w:r>
      <w:r w:rsidR="00E5763D">
        <w:rPr>
          <w:bCs/>
          <w:color w:val="000000" w:themeColor="text1"/>
          <w:sz w:val="28"/>
          <w:szCs w:val="28"/>
          <w:lang w:val="ru-RU"/>
        </w:rPr>
        <w:t>конкурсной комиссии</w:t>
      </w:r>
      <w:r w:rsidRPr="006063F7">
        <w:rPr>
          <w:bCs/>
          <w:color w:val="000000" w:themeColor="text1"/>
          <w:sz w:val="28"/>
          <w:szCs w:val="28"/>
          <w:lang w:val="ru-RU"/>
        </w:rPr>
        <w:t xml:space="preserve">, что фиксируется в протоколе заседания </w:t>
      </w:r>
      <w:r w:rsidR="00E5763D">
        <w:rPr>
          <w:bCs/>
          <w:color w:val="000000" w:themeColor="text1"/>
          <w:sz w:val="28"/>
          <w:szCs w:val="28"/>
          <w:lang w:val="ru-RU"/>
        </w:rPr>
        <w:t>конкурсной комиссии</w:t>
      </w:r>
      <w:r w:rsidRPr="006063F7">
        <w:rPr>
          <w:bCs/>
          <w:color w:val="000000" w:themeColor="text1"/>
          <w:sz w:val="28"/>
          <w:szCs w:val="28"/>
          <w:lang w:val="ru-RU"/>
        </w:rPr>
        <w:t>.</w:t>
      </w:r>
    </w:p>
    <w:p w:rsidR="006063F7" w:rsidRPr="006063F7" w:rsidRDefault="006063F7" w:rsidP="006063F7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063F7">
        <w:rPr>
          <w:bCs/>
          <w:color w:val="000000" w:themeColor="text1"/>
          <w:sz w:val="28"/>
          <w:szCs w:val="28"/>
          <w:lang w:val="ru-RU"/>
        </w:rPr>
        <w:t xml:space="preserve">В случае отсутствия секретаря </w:t>
      </w:r>
      <w:r w:rsidR="00E5763D">
        <w:rPr>
          <w:bCs/>
          <w:color w:val="000000" w:themeColor="text1"/>
          <w:sz w:val="28"/>
          <w:szCs w:val="28"/>
          <w:lang w:val="ru-RU"/>
        </w:rPr>
        <w:t>конкурсной комиссии</w:t>
      </w:r>
      <w:r w:rsidRPr="006063F7">
        <w:rPr>
          <w:bCs/>
          <w:color w:val="000000" w:themeColor="text1"/>
          <w:sz w:val="28"/>
          <w:szCs w:val="28"/>
          <w:lang w:val="ru-RU"/>
        </w:rPr>
        <w:t xml:space="preserve"> его функции осуществляет член </w:t>
      </w:r>
      <w:r w:rsidR="00E5763D">
        <w:rPr>
          <w:bCs/>
          <w:color w:val="000000" w:themeColor="text1"/>
          <w:sz w:val="28"/>
          <w:szCs w:val="28"/>
          <w:lang w:val="ru-RU"/>
        </w:rPr>
        <w:t>конкурсной комиссии</w:t>
      </w:r>
      <w:r w:rsidRPr="006063F7">
        <w:rPr>
          <w:bCs/>
          <w:color w:val="000000" w:themeColor="text1"/>
          <w:sz w:val="28"/>
          <w:szCs w:val="28"/>
          <w:lang w:val="ru-RU"/>
        </w:rPr>
        <w:t xml:space="preserve"> из числа присутствующих на заседании членов </w:t>
      </w:r>
      <w:r w:rsidR="00E5763D">
        <w:rPr>
          <w:bCs/>
          <w:color w:val="000000" w:themeColor="text1"/>
          <w:sz w:val="28"/>
          <w:szCs w:val="28"/>
          <w:lang w:val="ru-RU"/>
        </w:rPr>
        <w:t>конкурсной комиссии</w:t>
      </w:r>
      <w:r w:rsidRPr="006063F7">
        <w:rPr>
          <w:bCs/>
          <w:color w:val="000000" w:themeColor="text1"/>
          <w:sz w:val="28"/>
          <w:szCs w:val="28"/>
          <w:lang w:val="ru-RU"/>
        </w:rPr>
        <w:t xml:space="preserve">, назначенный председателем </w:t>
      </w:r>
      <w:r w:rsidR="00E5763D">
        <w:rPr>
          <w:bCs/>
          <w:color w:val="000000" w:themeColor="text1"/>
          <w:sz w:val="28"/>
          <w:szCs w:val="28"/>
          <w:lang w:val="ru-RU"/>
        </w:rPr>
        <w:t>конкурсной комиссии</w:t>
      </w:r>
      <w:r w:rsidRPr="006063F7">
        <w:rPr>
          <w:bCs/>
          <w:color w:val="000000" w:themeColor="text1"/>
          <w:sz w:val="28"/>
          <w:szCs w:val="28"/>
          <w:lang w:val="ru-RU"/>
        </w:rPr>
        <w:t xml:space="preserve"> или председательствующим, что фиксируется в протоколе заседания </w:t>
      </w:r>
      <w:r w:rsidR="00E5763D">
        <w:rPr>
          <w:bCs/>
          <w:color w:val="000000" w:themeColor="text1"/>
          <w:sz w:val="28"/>
          <w:szCs w:val="28"/>
          <w:lang w:val="ru-RU"/>
        </w:rPr>
        <w:t>конкурсной комиссии</w:t>
      </w:r>
      <w:r w:rsidRPr="006063F7">
        <w:rPr>
          <w:bCs/>
          <w:color w:val="000000" w:themeColor="text1"/>
          <w:sz w:val="28"/>
          <w:szCs w:val="28"/>
          <w:lang w:val="ru-RU"/>
        </w:rPr>
        <w:t>.</w:t>
      </w:r>
    </w:p>
    <w:p w:rsidR="006063F7" w:rsidRPr="006063F7" w:rsidRDefault="006063F7" w:rsidP="006063F7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063F7">
        <w:rPr>
          <w:bCs/>
          <w:color w:val="000000" w:themeColor="text1"/>
          <w:sz w:val="28"/>
          <w:szCs w:val="28"/>
          <w:lang w:val="ru-RU"/>
        </w:rPr>
        <w:t xml:space="preserve">Результаты заседаний </w:t>
      </w:r>
      <w:r w:rsidR="00E5763D">
        <w:rPr>
          <w:bCs/>
          <w:color w:val="000000" w:themeColor="text1"/>
          <w:sz w:val="28"/>
          <w:szCs w:val="28"/>
          <w:lang w:val="ru-RU"/>
        </w:rPr>
        <w:t>конкурсной комиссии</w:t>
      </w:r>
      <w:r w:rsidRPr="006063F7">
        <w:rPr>
          <w:bCs/>
          <w:color w:val="000000" w:themeColor="text1"/>
          <w:sz w:val="28"/>
          <w:szCs w:val="28"/>
          <w:lang w:val="ru-RU"/>
        </w:rPr>
        <w:t xml:space="preserve"> оформляются протоколами заседаний </w:t>
      </w:r>
      <w:r w:rsidR="00E5763D">
        <w:rPr>
          <w:bCs/>
          <w:color w:val="000000" w:themeColor="text1"/>
          <w:sz w:val="28"/>
          <w:szCs w:val="28"/>
          <w:lang w:val="ru-RU"/>
        </w:rPr>
        <w:t>конкурсной комиссии</w:t>
      </w:r>
      <w:r w:rsidRPr="006063F7">
        <w:rPr>
          <w:bCs/>
          <w:color w:val="000000" w:themeColor="text1"/>
          <w:sz w:val="28"/>
          <w:szCs w:val="28"/>
          <w:lang w:val="ru-RU"/>
        </w:rPr>
        <w:t xml:space="preserve">, которые подписывают все члены </w:t>
      </w:r>
      <w:r w:rsidR="00E5763D">
        <w:rPr>
          <w:bCs/>
          <w:color w:val="000000" w:themeColor="text1"/>
          <w:sz w:val="28"/>
          <w:szCs w:val="28"/>
          <w:lang w:val="ru-RU"/>
        </w:rPr>
        <w:t>конкурсной комиссии</w:t>
      </w:r>
      <w:r w:rsidRPr="006063F7">
        <w:rPr>
          <w:bCs/>
          <w:color w:val="000000" w:themeColor="text1"/>
          <w:sz w:val="28"/>
          <w:szCs w:val="28"/>
          <w:lang w:val="ru-RU"/>
        </w:rPr>
        <w:t>.</w:t>
      </w:r>
    </w:p>
    <w:p w:rsidR="006063F7" w:rsidRPr="006063F7" w:rsidRDefault="006063F7" w:rsidP="006063F7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063F7">
        <w:rPr>
          <w:bCs/>
          <w:color w:val="000000" w:themeColor="text1"/>
          <w:sz w:val="28"/>
          <w:szCs w:val="28"/>
          <w:lang w:val="ru-RU"/>
        </w:rPr>
        <w:t xml:space="preserve">Председатель </w:t>
      </w:r>
      <w:r w:rsidR="00E5763D">
        <w:rPr>
          <w:bCs/>
          <w:color w:val="000000" w:themeColor="text1"/>
          <w:sz w:val="28"/>
          <w:szCs w:val="28"/>
          <w:lang w:val="ru-RU"/>
        </w:rPr>
        <w:t>конкурсной комиссии</w:t>
      </w:r>
      <w:r w:rsidRPr="006063F7">
        <w:rPr>
          <w:bCs/>
          <w:color w:val="000000" w:themeColor="text1"/>
          <w:sz w:val="28"/>
          <w:szCs w:val="28"/>
          <w:lang w:val="ru-RU"/>
        </w:rPr>
        <w:t xml:space="preserve"> или председательствующий:</w:t>
      </w:r>
    </w:p>
    <w:p w:rsidR="006063F7" w:rsidRPr="006063F7" w:rsidRDefault="006063F7" w:rsidP="006063F7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063F7">
        <w:rPr>
          <w:bCs/>
          <w:color w:val="000000" w:themeColor="text1"/>
          <w:sz w:val="28"/>
          <w:szCs w:val="28"/>
          <w:lang w:val="ru-RU"/>
        </w:rPr>
        <w:t xml:space="preserve">- руководит деятельностью </w:t>
      </w:r>
      <w:r w:rsidR="00E5763D">
        <w:rPr>
          <w:bCs/>
          <w:color w:val="000000" w:themeColor="text1"/>
          <w:sz w:val="28"/>
          <w:szCs w:val="28"/>
          <w:lang w:val="ru-RU"/>
        </w:rPr>
        <w:t>конкурсной комиссии</w:t>
      </w:r>
      <w:r w:rsidRPr="006063F7">
        <w:rPr>
          <w:bCs/>
          <w:color w:val="000000" w:themeColor="text1"/>
          <w:sz w:val="28"/>
          <w:szCs w:val="28"/>
          <w:lang w:val="ru-RU"/>
        </w:rPr>
        <w:t xml:space="preserve">, проводит заседания </w:t>
      </w:r>
      <w:r w:rsidR="00E5763D">
        <w:rPr>
          <w:bCs/>
          <w:color w:val="000000" w:themeColor="text1"/>
          <w:sz w:val="28"/>
          <w:szCs w:val="28"/>
          <w:lang w:val="ru-RU"/>
        </w:rPr>
        <w:t>конкурсной комиссии</w:t>
      </w:r>
      <w:r w:rsidRPr="006063F7">
        <w:rPr>
          <w:bCs/>
          <w:color w:val="000000" w:themeColor="text1"/>
          <w:sz w:val="28"/>
          <w:szCs w:val="28"/>
          <w:lang w:val="ru-RU"/>
        </w:rPr>
        <w:t>;</w:t>
      </w:r>
    </w:p>
    <w:p w:rsidR="006063F7" w:rsidRPr="006063F7" w:rsidRDefault="006063F7" w:rsidP="006063F7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063F7">
        <w:rPr>
          <w:bCs/>
          <w:color w:val="000000" w:themeColor="text1"/>
          <w:sz w:val="28"/>
          <w:szCs w:val="28"/>
          <w:lang w:val="ru-RU"/>
        </w:rPr>
        <w:lastRenderedPageBreak/>
        <w:t>- рассматривает и оценивает заявки.</w:t>
      </w:r>
    </w:p>
    <w:p w:rsidR="006063F7" w:rsidRPr="006063F7" w:rsidRDefault="006063F7" w:rsidP="006063F7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063F7">
        <w:rPr>
          <w:bCs/>
          <w:color w:val="000000" w:themeColor="text1"/>
          <w:sz w:val="28"/>
          <w:szCs w:val="28"/>
          <w:lang w:val="ru-RU"/>
        </w:rPr>
        <w:t xml:space="preserve">Заместитель председателя </w:t>
      </w:r>
      <w:r w:rsidR="00E5763D">
        <w:rPr>
          <w:bCs/>
          <w:color w:val="000000" w:themeColor="text1"/>
          <w:sz w:val="28"/>
          <w:szCs w:val="28"/>
          <w:lang w:val="ru-RU"/>
        </w:rPr>
        <w:t>конкурсной комиссии</w:t>
      </w:r>
      <w:r w:rsidRPr="006063F7">
        <w:rPr>
          <w:bCs/>
          <w:color w:val="000000" w:themeColor="text1"/>
          <w:sz w:val="28"/>
          <w:szCs w:val="28"/>
          <w:lang w:val="ru-RU"/>
        </w:rPr>
        <w:t>:</w:t>
      </w:r>
    </w:p>
    <w:p w:rsidR="006063F7" w:rsidRPr="006063F7" w:rsidRDefault="006063F7" w:rsidP="006063F7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063F7">
        <w:rPr>
          <w:bCs/>
          <w:color w:val="000000" w:themeColor="text1"/>
          <w:sz w:val="28"/>
          <w:szCs w:val="28"/>
          <w:lang w:val="ru-RU"/>
        </w:rPr>
        <w:t xml:space="preserve">- во время отсутствия председателя </w:t>
      </w:r>
      <w:r w:rsidR="00E5763D">
        <w:rPr>
          <w:bCs/>
          <w:color w:val="000000" w:themeColor="text1"/>
          <w:sz w:val="28"/>
          <w:szCs w:val="28"/>
          <w:lang w:val="ru-RU"/>
        </w:rPr>
        <w:t>конкурсной комиссии</w:t>
      </w:r>
      <w:r w:rsidRPr="006063F7">
        <w:rPr>
          <w:bCs/>
          <w:color w:val="000000" w:themeColor="text1"/>
          <w:sz w:val="28"/>
          <w:szCs w:val="28"/>
          <w:lang w:val="ru-RU"/>
        </w:rPr>
        <w:t xml:space="preserve"> осуществляет его функции;</w:t>
      </w:r>
    </w:p>
    <w:p w:rsidR="006063F7" w:rsidRPr="006063F7" w:rsidRDefault="006063F7" w:rsidP="006063F7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063F7">
        <w:rPr>
          <w:bCs/>
          <w:color w:val="000000" w:themeColor="text1"/>
          <w:sz w:val="28"/>
          <w:szCs w:val="28"/>
          <w:lang w:val="ru-RU"/>
        </w:rPr>
        <w:t>- рассматривает и оценивает заявки.</w:t>
      </w:r>
    </w:p>
    <w:p w:rsidR="006063F7" w:rsidRPr="006063F7" w:rsidRDefault="006063F7" w:rsidP="006063F7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063F7">
        <w:rPr>
          <w:bCs/>
          <w:color w:val="000000" w:themeColor="text1"/>
          <w:sz w:val="28"/>
          <w:szCs w:val="28"/>
          <w:lang w:val="ru-RU"/>
        </w:rPr>
        <w:t xml:space="preserve">Члены </w:t>
      </w:r>
      <w:r w:rsidR="00E5763D">
        <w:rPr>
          <w:bCs/>
          <w:color w:val="000000" w:themeColor="text1"/>
          <w:sz w:val="28"/>
          <w:szCs w:val="28"/>
          <w:lang w:val="ru-RU"/>
        </w:rPr>
        <w:t>конкурсной комиссии</w:t>
      </w:r>
      <w:r w:rsidRPr="006063F7">
        <w:rPr>
          <w:bCs/>
          <w:color w:val="000000" w:themeColor="text1"/>
          <w:sz w:val="28"/>
          <w:szCs w:val="28"/>
          <w:lang w:val="ru-RU"/>
        </w:rPr>
        <w:t>:</w:t>
      </w:r>
    </w:p>
    <w:p w:rsidR="006063F7" w:rsidRPr="006063F7" w:rsidRDefault="006063F7" w:rsidP="006063F7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063F7">
        <w:rPr>
          <w:bCs/>
          <w:color w:val="000000" w:themeColor="text1"/>
          <w:sz w:val="28"/>
          <w:szCs w:val="28"/>
          <w:lang w:val="ru-RU"/>
        </w:rPr>
        <w:t>- р</w:t>
      </w:r>
      <w:r w:rsidR="00E5763D">
        <w:rPr>
          <w:bCs/>
          <w:color w:val="000000" w:themeColor="text1"/>
          <w:sz w:val="28"/>
          <w:szCs w:val="28"/>
          <w:lang w:val="ru-RU"/>
        </w:rPr>
        <w:t>ассматривают и оценивают заявки.</w:t>
      </w:r>
    </w:p>
    <w:p w:rsidR="006063F7" w:rsidRPr="006063F7" w:rsidRDefault="006063F7" w:rsidP="006063F7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063F7">
        <w:rPr>
          <w:bCs/>
          <w:color w:val="000000" w:themeColor="text1"/>
          <w:sz w:val="28"/>
          <w:szCs w:val="28"/>
          <w:lang w:val="ru-RU"/>
        </w:rPr>
        <w:t xml:space="preserve">Секретарь </w:t>
      </w:r>
      <w:r w:rsidR="00E5763D">
        <w:rPr>
          <w:bCs/>
          <w:color w:val="000000" w:themeColor="text1"/>
          <w:sz w:val="28"/>
          <w:szCs w:val="28"/>
          <w:lang w:val="ru-RU"/>
        </w:rPr>
        <w:t>конкурсной комиссии</w:t>
      </w:r>
      <w:r w:rsidRPr="006063F7">
        <w:rPr>
          <w:bCs/>
          <w:color w:val="000000" w:themeColor="text1"/>
          <w:sz w:val="28"/>
          <w:szCs w:val="28"/>
          <w:lang w:val="ru-RU"/>
        </w:rPr>
        <w:t>:</w:t>
      </w:r>
    </w:p>
    <w:p w:rsidR="006063F7" w:rsidRDefault="006063F7" w:rsidP="006063F7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063F7">
        <w:rPr>
          <w:bCs/>
          <w:color w:val="000000" w:themeColor="text1"/>
          <w:sz w:val="28"/>
          <w:szCs w:val="28"/>
          <w:lang w:val="ru-RU"/>
        </w:rPr>
        <w:t>- не участвует в рассмотрении заявок, не оценивает заявки;</w:t>
      </w:r>
    </w:p>
    <w:p w:rsidR="00E5763D" w:rsidRPr="006063F7" w:rsidRDefault="00E5763D" w:rsidP="006063F7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bCs/>
          <w:color w:val="000000" w:themeColor="text1"/>
          <w:sz w:val="28"/>
          <w:szCs w:val="28"/>
          <w:lang w:val="ru-RU"/>
        </w:rPr>
        <w:t>- оформляет и</w:t>
      </w:r>
      <w:r w:rsidRPr="00E5763D">
        <w:rPr>
          <w:bCs/>
          <w:color w:val="000000" w:themeColor="text1"/>
          <w:sz w:val="28"/>
          <w:szCs w:val="28"/>
          <w:lang w:val="ru-RU"/>
        </w:rPr>
        <w:t>тоговый оценочный лист</w:t>
      </w:r>
      <w:r>
        <w:rPr>
          <w:bCs/>
          <w:color w:val="000000" w:themeColor="text1"/>
          <w:sz w:val="28"/>
          <w:szCs w:val="28"/>
          <w:lang w:val="ru-RU"/>
        </w:rPr>
        <w:t xml:space="preserve"> </w:t>
      </w:r>
      <w:r w:rsidRPr="00E5763D">
        <w:rPr>
          <w:bCs/>
          <w:color w:val="000000" w:themeColor="text1"/>
          <w:sz w:val="28"/>
          <w:szCs w:val="28"/>
          <w:lang w:val="ru-RU"/>
        </w:rPr>
        <w:t>путем суммирования баллов, выставленных каждым членом конкурсной комиссии</w:t>
      </w:r>
      <w:r>
        <w:rPr>
          <w:bCs/>
          <w:color w:val="000000" w:themeColor="text1"/>
          <w:sz w:val="28"/>
          <w:szCs w:val="28"/>
          <w:lang w:val="ru-RU"/>
        </w:rPr>
        <w:t>;</w:t>
      </w:r>
    </w:p>
    <w:p w:rsidR="006063F7" w:rsidRDefault="006063F7" w:rsidP="006063F7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6063F7">
        <w:rPr>
          <w:bCs/>
          <w:color w:val="000000" w:themeColor="text1"/>
          <w:sz w:val="28"/>
          <w:szCs w:val="28"/>
          <w:lang w:val="ru-RU"/>
        </w:rPr>
        <w:t xml:space="preserve">- оформляет протокол заседания </w:t>
      </w:r>
      <w:r w:rsidR="00E5763D">
        <w:rPr>
          <w:bCs/>
          <w:color w:val="000000" w:themeColor="text1"/>
          <w:sz w:val="28"/>
          <w:szCs w:val="28"/>
          <w:lang w:val="ru-RU"/>
        </w:rPr>
        <w:t>конкурсной комиссии, обеспечивает его</w:t>
      </w:r>
      <w:r w:rsidRPr="006063F7">
        <w:rPr>
          <w:bCs/>
          <w:color w:val="000000" w:themeColor="text1"/>
          <w:sz w:val="28"/>
          <w:szCs w:val="28"/>
          <w:lang w:val="ru-RU"/>
        </w:rPr>
        <w:t xml:space="preserve"> направление в </w:t>
      </w:r>
      <w:r w:rsidR="00E5763D">
        <w:rPr>
          <w:bCs/>
          <w:color w:val="000000" w:themeColor="text1"/>
          <w:sz w:val="28"/>
          <w:szCs w:val="28"/>
          <w:lang w:val="ru-RU"/>
        </w:rPr>
        <w:t>департамент</w:t>
      </w:r>
      <w:r w:rsidRPr="006063F7">
        <w:rPr>
          <w:bCs/>
          <w:color w:val="000000" w:themeColor="text1"/>
          <w:sz w:val="28"/>
          <w:szCs w:val="28"/>
          <w:lang w:val="ru-RU"/>
        </w:rPr>
        <w:t>.</w:t>
      </w:r>
    </w:p>
    <w:p w:rsidR="00B95F47" w:rsidRDefault="00B95F47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E5763D">
        <w:rPr>
          <w:bCs/>
          <w:color w:val="000000" w:themeColor="text1"/>
          <w:sz w:val="28"/>
          <w:szCs w:val="28"/>
          <w:lang w:val="ru-RU"/>
        </w:rPr>
        <w:t>В день поступления</w:t>
      </w:r>
      <w:r w:rsidRPr="00B95F47">
        <w:rPr>
          <w:bCs/>
          <w:color w:val="000000" w:themeColor="text1"/>
          <w:sz w:val="28"/>
          <w:szCs w:val="28"/>
          <w:lang w:val="ru-RU"/>
        </w:rPr>
        <w:t xml:space="preserve"> заявок НКО на участие в конкурсе конкурсная комиссия регистрирует заявку и документы в порядке их поступления с присвоением входящего номера, с указанием даты поступления в журнале регистрации заявок. Заявки НКО принимает секретарь конкурсной комиссии либо другой член конкурсной комиссии, исполняющий функции секретаря конкурсной комиссии.</w:t>
      </w:r>
    </w:p>
    <w:p w:rsidR="0045286B" w:rsidRPr="000A6C80" w:rsidRDefault="0045286B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45286B">
        <w:rPr>
          <w:bCs/>
          <w:color w:val="000000" w:themeColor="text1"/>
          <w:sz w:val="28"/>
          <w:szCs w:val="28"/>
          <w:lang w:val="ru-RU"/>
        </w:rPr>
        <w:t xml:space="preserve">По окончании срока приема заявок журнал учета заявок закрывается. На следующей строке после последней записи в журнале учета заявок секретарь </w:t>
      </w:r>
      <w:r>
        <w:rPr>
          <w:bCs/>
          <w:color w:val="000000" w:themeColor="text1"/>
          <w:sz w:val="28"/>
          <w:szCs w:val="28"/>
          <w:lang w:val="ru-RU"/>
        </w:rPr>
        <w:t>конкурсной комиссии</w:t>
      </w:r>
      <w:r w:rsidRPr="0045286B">
        <w:rPr>
          <w:bCs/>
          <w:color w:val="000000" w:themeColor="text1"/>
          <w:sz w:val="28"/>
          <w:szCs w:val="28"/>
          <w:lang w:val="ru-RU"/>
        </w:rPr>
        <w:t xml:space="preserve"> либо другой член </w:t>
      </w:r>
      <w:r>
        <w:rPr>
          <w:bCs/>
          <w:color w:val="000000" w:themeColor="text1"/>
          <w:sz w:val="28"/>
          <w:szCs w:val="28"/>
          <w:lang w:val="ru-RU"/>
        </w:rPr>
        <w:t>конкурсной комиссии</w:t>
      </w:r>
      <w:r w:rsidRPr="0045286B">
        <w:rPr>
          <w:bCs/>
          <w:color w:val="000000" w:themeColor="text1"/>
          <w:sz w:val="28"/>
          <w:szCs w:val="28"/>
          <w:lang w:val="ru-RU"/>
        </w:rPr>
        <w:t xml:space="preserve">, исполняющий функции секретаря </w:t>
      </w:r>
      <w:r>
        <w:rPr>
          <w:bCs/>
          <w:color w:val="000000" w:themeColor="text1"/>
          <w:sz w:val="28"/>
          <w:szCs w:val="28"/>
          <w:lang w:val="ru-RU"/>
        </w:rPr>
        <w:t>конкурсной комиссии</w:t>
      </w:r>
      <w:r w:rsidRPr="0045286B">
        <w:rPr>
          <w:bCs/>
          <w:color w:val="000000" w:themeColor="text1"/>
          <w:sz w:val="28"/>
          <w:szCs w:val="28"/>
          <w:lang w:val="ru-RU"/>
        </w:rPr>
        <w:t xml:space="preserve">, ставит </w:t>
      </w:r>
      <w:proofErr w:type="spellStart"/>
      <w:r w:rsidRPr="0045286B">
        <w:rPr>
          <w:bCs/>
          <w:color w:val="000000" w:themeColor="text1"/>
          <w:sz w:val="28"/>
          <w:szCs w:val="28"/>
          <w:lang w:val="ru-RU"/>
        </w:rPr>
        <w:t>заверительную</w:t>
      </w:r>
      <w:proofErr w:type="spellEnd"/>
      <w:r w:rsidRPr="0045286B">
        <w:rPr>
          <w:bCs/>
          <w:color w:val="000000" w:themeColor="text1"/>
          <w:sz w:val="28"/>
          <w:szCs w:val="28"/>
          <w:lang w:val="ru-RU"/>
        </w:rPr>
        <w:t xml:space="preserve"> надпись с указанием количества внесенных записей, даты закрытия журнала учета заявок, подпись с расшифровкой</w:t>
      </w:r>
      <w:r>
        <w:rPr>
          <w:bCs/>
          <w:color w:val="000000" w:themeColor="text1"/>
          <w:sz w:val="28"/>
          <w:szCs w:val="28"/>
          <w:lang w:val="ru-RU"/>
        </w:rPr>
        <w:t>.</w:t>
      </w:r>
    </w:p>
    <w:p w:rsidR="004B19A5" w:rsidRDefault="009041F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2.19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>.</w:t>
      </w:r>
      <w:r w:rsidR="00A628AD" w:rsidRPr="000A6C80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322703" w:rsidRPr="000A6C80">
        <w:rPr>
          <w:bCs/>
          <w:color w:val="000000" w:themeColor="text1"/>
          <w:sz w:val="28"/>
          <w:szCs w:val="28"/>
          <w:lang w:val="ru-RU"/>
        </w:rPr>
        <w:t>Конкурсная комиссия в течение 10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рабочих дней со дня окончания приема документов для участия в конкурсе рассматривает документы, представленные </w:t>
      </w:r>
      <w:r w:rsidR="00322703" w:rsidRPr="000A6C80">
        <w:rPr>
          <w:bCs/>
          <w:color w:val="000000" w:themeColor="text1"/>
          <w:sz w:val="28"/>
          <w:szCs w:val="28"/>
          <w:lang w:val="ru-RU"/>
        </w:rPr>
        <w:t>НКО</w:t>
      </w:r>
      <w:r w:rsidR="002A1886" w:rsidRPr="000A6C80">
        <w:rPr>
          <w:bCs/>
          <w:color w:val="000000" w:themeColor="text1"/>
          <w:sz w:val="28"/>
          <w:szCs w:val="28"/>
          <w:lang w:val="ru-RU"/>
        </w:rPr>
        <w:t xml:space="preserve"> в соответствии с пункта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>м</w:t>
      </w:r>
      <w:r w:rsidR="002A1886" w:rsidRPr="000A6C80">
        <w:rPr>
          <w:bCs/>
          <w:color w:val="000000" w:themeColor="text1"/>
          <w:sz w:val="28"/>
          <w:szCs w:val="28"/>
          <w:lang w:val="ru-RU"/>
        </w:rPr>
        <w:t>и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B95F47">
        <w:rPr>
          <w:bCs/>
          <w:color w:val="000000" w:themeColor="text1"/>
          <w:sz w:val="28"/>
          <w:szCs w:val="28"/>
          <w:lang w:val="ru-RU"/>
        </w:rPr>
        <w:t xml:space="preserve">2.5., </w:t>
      </w:r>
      <w:r w:rsidRPr="000A6C80">
        <w:rPr>
          <w:bCs/>
          <w:color w:val="000000" w:themeColor="text1"/>
          <w:sz w:val="28"/>
          <w:szCs w:val="28"/>
          <w:lang w:val="ru-RU"/>
        </w:rPr>
        <w:t>2.7,</w:t>
      </w:r>
      <w:r w:rsidR="00634156" w:rsidRPr="000A6C80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856742">
        <w:rPr>
          <w:bCs/>
          <w:color w:val="000000" w:themeColor="text1"/>
          <w:sz w:val="28"/>
          <w:szCs w:val="28"/>
          <w:lang w:val="ru-RU"/>
        </w:rPr>
        <w:t xml:space="preserve">2.8, </w:t>
      </w:r>
      <w:r w:rsidR="00634156" w:rsidRPr="000A6C80">
        <w:rPr>
          <w:bCs/>
          <w:color w:val="000000" w:themeColor="text1"/>
          <w:sz w:val="28"/>
          <w:szCs w:val="28"/>
          <w:lang w:val="ru-RU"/>
        </w:rPr>
        <w:t>2.9.</w:t>
      </w:r>
      <w:r w:rsidR="00BC5D0C">
        <w:rPr>
          <w:bCs/>
          <w:color w:val="000000" w:themeColor="text1"/>
          <w:sz w:val="28"/>
          <w:szCs w:val="28"/>
          <w:lang w:val="ru-RU"/>
        </w:rPr>
        <w:t xml:space="preserve"> Порядка</w:t>
      </w:r>
      <w:r w:rsidR="00634156" w:rsidRPr="000A6C80">
        <w:rPr>
          <w:bCs/>
          <w:color w:val="000000" w:themeColor="text1"/>
          <w:sz w:val="28"/>
          <w:szCs w:val="28"/>
          <w:lang w:val="ru-RU"/>
        </w:rPr>
        <w:t>,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D51586">
        <w:rPr>
          <w:bCs/>
          <w:color w:val="000000" w:themeColor="text1"/>
          <w:sz w:val="28"/>
          <w:szCs w:val="28"/>
          <w:lang w:val="ru-RU"/>
        </w:rPr>
        <w:t xml:space="preserve">а также </w:t>
      </w:r>
      <w:r w:rsidR="00BC5D0C">
        <w:rPr>
          <w:bCs/>
          <w:color w:val="000000" w:themeColor="text1"/>
          <w:sz w:val="28"/>
          <w:szCs w:val="28"/>
          <w:lang w:val="ru-RU"/>
        </w:rPr>
        <w:t>документов предоставленные департаментом в конкурсную комиссию в соответствии с пунктом 2.11</w:t>
      </w:r>
      <w:r w:rsidR="00856742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Порядка, с целью </w:t>
      </w:r>
      <w:r w:rsidR="008B0EFE">
        <w:rPr>
          <w:bCs/>
          <w:color w:val="000000" w:themeColor="text1"/>
          <w:sz w:val="28"/>
          <w:szCs w:val="28"/>
          <w:lang w:val="ru-RU"/>
        </w:rPr>
        <w:t>проведения проверки документов и их</w:t>
      </w:r>
      <w:r w:rsidR="008B0EFE" w:rsidRPr="008B0EFE">
        <w:rPr>
          <w:bCs/>
          <w:color w:val="000000" w:themeColor="text1"/>
          <w:sz w:val="28"/>
          <w:szCs w:val="28"/>
          <w:lang w:val="ru-RU"/>
        </w:rPr>
        <w:t xml:space="preserve"> анализ</w:t>
      </w:r>
      <w:r w:rsidR="008B0EFE">
        <w:rPr>
          <w:bCs/>
          <w:color w:val="000000" w:themeColor="text1"/>
          <w:sz w:val="28"/>
          <w:szCs w:val="28"/>
          <w:lang w:val="ru-RU"/>
        </w:rPr>
        <w:t>а на соответствие полноты перечня документов и требований, указанных в пунктах</w:t>
      </w:r>
      <w:r w:rsidR="008B0EFE" w:rsidRPr="008B0EFE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B95F47">
        <w:rPr>
          <w:bCs/>
          <w:color w:val="000000" w:themeColor="text1"/>
          <w:sz w:val="28"/>
          <w:szCs w:val="28"/>
          <w:lang w:val="ru-RU"/>
        </w:rPr>
        <w:t xml:space="preserve">2.5., </w:t>
      </w:r>
      <w:r w:rsidR="008B0EFE" w:rsidRPr="008B0EFE">
        <w:rPr>
          <w:bCs/>
          <w:color w:val="000000" w:themeColor="text1"/>
          <w:sz w:val="28"/>
          <w:szCs w:val="28"/>
          <w:lang w:val="ru-RU"/>
        </w:rPr>
        <w:t>2.7, 2.8, 2.9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. </w:t>
      </w:r>
      <w:r w:rsidR="0069783E" w:rsidRPr="0069783E">
        <w:rPr>
          <w:bCs/>
          <w:color w:val="000000" w:themeColor="text1"/>
          <w:sz w:val="28"/>
          <w:szCs w:val="28"/>
          <w:lang w:val="ru-RU"/>
        </w:rPr>
        <w:t xml:space="preserve">Решение конкурсной комиссии по вопросу </w:t>
      </w:r>
      <w:r w:rsidR="008B0EFE" w:rsidRPr="008B0EFE">
        <w:rPr>
          <w:bCs/>
          <w:color w:val="000000" w:themeColor="text1"/>
          <w:sz w:val="28"/>
          <w:szCs w:val="28"/>
          <w:lang w:val="ru-RU"/>
        </w:rPr>
        <w:t xml:space="preserve">полноты </w:t>
      </w:r>
      <w:r w:rsidR="008B0EFE">
        <w:rPr>
          <w:bCs/>
          <w:color w:val="000000" w:themeColor="text1"/>
          <w:sz w:val="28"/>
          <w:szCs w:val="28"/>
          <w:lang w:val="ru-RU"/>
        </w:rPr>
        <w:t xml:space="preserve">представленного </w:t>
      </w:r>
      <w:r w:rsidR="008B0EFE" w:rsidRPr="008B0EFE">
        <w:rPr>
          <w:bCs/>
          <w:color w:val="000000" w:themeColor="text1"/>
          <w:sz w:val="28"/>
          <w:szCs w:val="28"/>
          <w:lang w:val="ru-RU"/>
        </w:rPr>
        <w:t xml:space="preserve">перечня документов и требований, указанных в пунктах </w:t>
      </w:r>
      <w:r w:rsidR="00B95F47">
        <w:rPr>
          <w:bCs/>
          <w:color w:val="000000" w:themeColor="text1"/>
          <w:sz w:val="28"/>
          <w:szCs w:val="28"/>
          <w:lang w:val="ru-RU"/>
        </w:rPr>
        <w:t xml:space="preserve">2.5., </w:t>
      </w:r>
      <w:r w:rsidR="008B0EFE" w:rsidRPr="008B0EFE">
        <w:rPr>
          <w:bCs/>
          <w:color w:val="000000" w:themeColor="text1"/>
          <w:sz w:val="28"/>
          <w:szCs w:val="28"/>
          <w:lang w:val="ru-RU"/>
        </w:rPr>
        <w:t>2.7, 2.8, 2.9.</w:t>
      </w:r>
      <w:r w:rsidR="008B0EFE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720792">
        <w:rPr>
          <w:bCs/>
          <w:color w:val="000000" w:themeColor="text1"/>
          <w:sz w:val="28"/>
          <w:szCs w:val="28"/>
          <w:lang w:val="ru-RU"/>
        </w:rPr>
        <w:t xml:space="preserve">либо отсутствия заявок </w:t>
      </w:r>
      <w:r w:rsidR="00720792" w:rsidRPr="00720792">
        <w:rPr>
          <w:bCs/>
          <w:color w:val="000000" w:themeColor="text1"/>
          <w:sz w:val="28"/>
          <w:szCs w:val="28"/>
          <w:lang w:val="ru-RU"/>
        </w:rPr>
        <w:t>НКО</w:t>
      </w:r>
      <w:r w:rsidR="00720792">
        <w:rPr>
          <w:bCs/>
          <w:color w:val="000000" w:themeColor="text1"/>
          <w:sz w:val="28"/>
          <w:szCs w:val="28"/>
          <w:lang w:val="ru-RU"/>
        </w:rPr>
        <w:t>,</w:t>
      </w:r>
      <w:r w:rsidR="00720792" w:rsidRPr="00720792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8B0EFE">
        <w:rPr>
          <w:bCs/>
          <w:color w:val="000000" w:themeColor="text1"/>
          <w:sz w:val="28"/>
          <w:szCs w:val="28"/>
          <w:lang w:val="ru-RU"/>
        </w:rPr>
        <w:t>оформляется протоколом</w:t>
      </w:r>
      <w:r w:rsidR="0069783E">
        <w:rPr>
          <w:bCs/>
          <w:color w:val="000000" w:themeColor="text1"/>
          <w:sz w:val="28"/>
          <w:szCs w:val="28"/>
          <w:lang w:val="ru-RU"/>
        </w:rPr>
        <w:t xml:space="preserve"> и напр</w:t>
      </w:r>
      <w:r w:rsidR="00956201">
        <w:rPr>
          <w:bCs/>
          <w:color w:val="000000" w:themeColor="text1"/>
          <w:sz w:val="28"/>
          <w:szCs w:val="28"/>
          <w:lang w:val="ru-RU"/>
        </w:rPr>
        <w:t>авляет в департамент в течении 1 рабочего дня</w:t>
      </w:r>
      <w:r w:rsidR="0069783E">
        <w:rPr>
          <w:bCs/>
          <w:color w:val="000000" w:themeColor="text1"/>
          <w:sz w:val="28"/>
          <w:szCs w:val="28"/>
          <w:lang w:val="ru-RU"/>
        </w:rPr>
        <w:t xml:space="preserve"> от даты </w:t>
      </w:r>
      <w:r w:rsidR="008B0EFE">
        <w:rPr>
          <w:bCs/>
          <w:color w:val="000000" w:themeColor="text1"/>
          <w:sz w:val="28"/>
          <w:szCs w:val="28"/>
          <w:lang w:val="ru-RU"/>
        </w:rPr>
        <w:t xml:space="preserve">подписания </w:t>
      </w:r>
      <w:r w:rsidR="0069783E">
        <w:rPr>
          <w:bCs/>
          <w:color w:val="000000" w:themeColor="text1"/>
          <w:sz w:val="28"/>
          <w:szCs w:val="28"/>
          <w:lang w:val="ru-RU"/>
        </w:rPr>
        <w:t>протокола.</w:t>
      </w:r>
    </w:p>
    <w:p w:rsidR="00F174A3" w:rsidRDefault="008B0EFE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bCs/>
          <w:color w:val="000000" w:themeColor="text1"/>
          <w:sz w:val="28"/>
          <w:szCs w:val="28"/>
          <w:lang w:val="ru-RU"/>
        </w:rPr>
        <w:t xml:space="preserve">Департамент </w:t>
      </w:r>
      <w:r w:rsidR="00956201">
        <w:rPr>
          <w:bCs/>
          <w:color w:val="000000" w:themeColor="text1"/>
          <w:sz w:val="28"/>
          <w:szCs w:val="28"/>
          <w:lang w:val="ru-RU"/>
        </w:rPr>
        <w:t>в течении 2 рабочих дней с момента поступления протокола</w:t>
      </w:r>
      <w:r w:rsidR="00956201" w:rsidRPr="00956201">
        <w:rPr>
          <w:bCs/>
          <w:color w:val="000000" w:themeColor="text1"/>
          <w:sz w:val="28"/>
          <w:szCs w:val="28"/>
          <w:lang w:val="ru-RU"/>
        </w:rPr>
        <w:t xml:space="preserve"> конкурсной комиссии по вопросу полноты представленного перечня документов и требований</w:t>
      </w:r>
      <w:r w:rsidR="00956201">
        <w:rPr>
          <w:bCs/>
          <w:color w:val="000000" w:themeColor="text1"/>
          <w:sz w:val="28"/>
          <w:szCs w:val="28"/>
          <w:lang w:val="ru-RU"/>
        </w:rPr>
        <w:t xml:space="preserve">, </w:t>
      </w:r>
      <w:r>
        <w:rPr>
          <w:bCs/>
          <w:color w:val="000000" w:themeColor="text1"/>
          <w:sz w:val="28"/>
          <w:szCs w:val="28"/>
          <w:lang w:val="ru-RU"/>
        </w:rPr>
        <w:t>принимает р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ешение </w:t>
      </w:r>
      <w:r>
        <w:rPr>
          <w:bCs/>
          <w:color w:val="000000" w:themeColor="text1"/>
          <w:sz w:val="28"/>
          <w:szCs w:val="28"/>
          <w:lang w:val="ru-RU"/>
        </w:rPr>
        <w:t>по вопросу допуска (</w:t>
      </w:r>
      <w:proofErr w:type="spellStart"/>
      <w:r>
        <w:rPr>
          <w:bCs/>
          <w:color w:val="000000" w:themeColor="text1"/>
          <w:sz w:val="28"/>
          <w:szCs w:val="28"/>
          <w:lang w:val="ru-RU"/>
        </w:rPr>
        <w:t>недопуска</w:t>
      </w:r>
      <w:proofErr w:type="spellEnd"/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) к участию в конкурсе, </w:t>
      </w:r>
      <w:r>
        <w:rPr>
          <w:bCs/>
          <w:color w:val="000000" w:themeColor="text1"/>
          <w:sz w:val="28"/>
          <w:szCs w:val="28"/>
          <w:lang w:val="ru-RU"/>
        </w:rPr>
        <w:t xml:space="preserve">которое утверждается приказом департамента, включающий в себя 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список </w:t>
      </w:r>
      <w:r w:rsidR="00322703" w:rsidRPr="000A6C80">
        <w:rPr>
          <w:bCs/>
          <w:color w:val="000000" w:themeColor="text1"/>
          <w:sz w:val="28"/>
          <w:szCs w:val="28"/>
          <w:lang w:val="ru-RU"/>
        </w:rPr>
        <w:t>НКО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, допущенных к участию в конкурсе, а также список </w:t>
      </w:r>
      <w:r w:rsidR="00322703" w:rsidRPr="000A6C80">
        <w:rPr>
          <w:bCs/>
          <w:color w:val="000000" w:themeColor="text1"/>
          <w:sz w:val="28"/>
          <w:szCs w:val="28"/>
          <w:lang w:val="ru-RU"/>
        </w:rPr>
        <w:t>НКО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>, не допущенных к участию в конкурсе.</w:t>
      </w:r>
    </w:p>
    <w:p w:rsidR="00F174A3" w:rsidRPr="000A6C80" w:rsidRDefault="0032270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НКО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, допущенным к участию в конкурсе, </w:t>
      </w:r>
      <w:r w:rsidR="00ED1E16" w:rsidRPr="000A6C80">
        <w:rPr>
          <w:bCs/>
          <w:color w:val="000000" w:themeColor="text1"/>
          <w:sz w:val="28"/>
          <w:szCs w:val="28"/>
          <w:lang w:val="ru-RU"/>
        </w:rPr>
        <w:t>департамент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в течение 3 рабочих дней со дня принятия решения о допуске к участию в конкурсе направляет уведомление с информацией о допуске.</w:t>
      </w:r>
    </w:p>
    <w:p w:rsidR="00F174A3" w:rsidRPr="000A6C80" w:rsidRDefault="0032270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НКО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, не допущенным к участию в конкурсе, </w:t>
      </w:r>
      <w:r w:rsidR="008679EE" w:rsidRPr="000A6C80">
        <w:rPr>
          <w:bCs/>
          <w:color w:val="000000" w:themeColor="text1"/>
          <w:sz w:val="28"/>
          <w:szCs w:val="28"/>
          <w:lang w:val="ru-RU"/>
        </w:rPr>
        <w:t>департамент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в течение 3 рабочих дней со дня принятия решения о </w:t>
      </w:r>
      <w:proofErr w:type="spellStart"/>
      <w:r w:rsidR="00F174A3" w:rsidRPr="000A6C80">
        <w:rPr>
          <w:bCs/>
          <w:color w:val="000000" w:themeColor="text1"/>
          <w:sz w:val="28"/>
          <w:szCs w:val="28"/>
          <w:lang w:val="ru-RU"/>
        </w:rPr>
        <w:t>недопуске</w:t>
      </w:r>
      <w:proofErr w:type="spellEnd"/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к участию в конкурсе направляет уведомление с разъяснением причин отказа.</w:t>
      </w:r>
    </w:p>
    <w:p w:rsidR="00F174A3" w:rsidRPr="000A6C80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 xml:space="preserve">Решение о недопуске к участию в конкурсе </w:t>
      </w:r>
      <w:r w:rsidR="00A90882" w:rsidRPr="000A6C80">
        <w:rPr>
          <w:bCs/>
          <w:color w:val="000000" w:themeColor="text1"/>
          <w:sz w:val="28"/>
          <w:szCs w:val="28"/>
          <w:lang w:val="ru-RU"/>
        </w:rPr>
        <w:t>НКО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 принимается в случае:</w:t>
      </w:r>
    </w:p>
    <w:p w:rsidR="00F174A3" w:rsidRPr="000A6C80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lastRenderedPageBreak/>
        <w:t xml:space="preserve">- несоответствия представленных </w:t>
      </w:r>
      <w:r w:rsidR="00A90882" w:rsidRPr="000A6C80">
        <w:rPr>
          <w:bCs/>
          <w:color w:val="000000" w:themeColor="text1"/>
          <w:sz w:val="28"/>
          <w:szCs w:val="28"/>
          <w:lang w:val="ru-RU"/>
        </w:rPr>
        <w:t>НКО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 документов требова</w:t>
      </w:r>
      <w:r w:rsidR="009041F3" w:rsidRPr="000A6C80">
        <w:rPr>
          <w:bCs/>
          <w:color w:val="000000" w:themeColor="text1"/>
          <w:sz w:val="28"/>
          <w:szCs w:val="28"/>
          <w:lang w:val="ru-RU"/>
        </w:rPr>
        <w:t>ниям,</w:t>
      </w:r>
      <w:r w:rsidR="00634156" w:rsidRPr="000A6C80">
        <w:rPr>
          <w:bCs/>
          <w:color w:val="000000" w:themeColor="text1"/>
          <w:sz w:val="28"/>
          <w:szCs w:val="28"/>
          <w:lang w:val="ru-RU"/>
        </w:rPr>
        <w:t xml:space="preserve"> установленным пунктами </w:t>
      </w:r>
      <w:r w:rsidR="00B95F47">
        <w:rPr>
          <w:bCs/>
          <w:color w:val="000000" w:themeColor="text1"/>
          <w:sz w:val="28"/>
          <w:szCs w:val="28"/>
          <w:lang w:val="ru-RU"/>
        </w:rPr>
        <w:t xml:space="preserve">2.5., </w:t>
      </w:r>
      <w:r w:rsidR="00634156" w:rsidRPr="000A6C80">
        <w:rPr>
          <w:bCs/>
          <w:color w:val="000000" w:themeColor="text1"/>
          <w:sz w:val="28"/>
          <w:szCs w:val="28"/>
          <w:lang w:val="ru-RU"/>
        </w:rPr>
        <w:t xml:space="preserve">2.7, </w:t>
      </w:r>
      <w:r w:rsidR="00856742">
        <w:rPr>
          <w:bCs/>
          <w:color w:val="000000" w:themeColor="text1"/>
          <w:sz w:val="28"/>
          <w:szCs w:val="28"/>
          <w:lang w:val="ru-RU"/>
        </w:rPr>
        <w:t xml:space="preserve">2.8, </w:t>
      </w:r>
      <w:r w:rsidR="00634156" w:rsidRPr="000A6C80">
        <w:rPr>
          <w:bCs/>
          <w:color w:val="000000" w:themeColor="text1"/>
          <w:sz w:val="28"/>
          <w:szCs w:val="28"/>
          <w:lang w:val="ru-RU"/>
        </w:rPr>
        <w:t>2.9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 Порядка, или непредставления (представления не в полном объеме) указанных документов;</w:t>
      </w:r>
    </w:p>
    <w:p w:rsidR="00F174A3" w:rsidRPr="000A6C80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 xml:space="preserve">- </w:t>
      </w:r>
      <w:r w:rsidR="00A55C0F" w:rsidRPr="000A6C80">
        <w:rPr>
          <w:color w:val="000000"/>
          <w:sz w:val="28"/>
          <w:szCs w:val="28"/>
          <w:lang w:val="ru-RU" w:eastAsia="ru-RU"/>
        </w:rPr>
        <w:t xml:space="preserve">предоставление недостоверной информации, содержащейся в документах, представленных </w:t>
      </w:r>
      <w:r w:rsidR="009041F3" w:rsidRPr="000A6C80">
        <w:rPr>
          <w:color w:val="000000"/>
          <w:sz w:val="28"/>
          <w:szCs w:val="28"/>
          <w:lang w:val="ru-RU" w:eastAsia="ru-RU"/>
        </w:rPr>
        <w:t>НКО</w:t>
      </w:r>
      <w:r w:rsidRPr="000A6C80">
        <w:rPr>
          <w:bCs/>
          <w:color w:val="000000" w:themeColor="text1"/>
          <w:sz w:val="28"/>
          <w:szCs w:val="28"/>
          <w:lang w:val="ru-RU"/>
        </w:rPr>
        <w:t>;</w:t>
      </w:r>
    </w:p>
    <w:p w:rsidR="00F174A3" w:rsidRPr="000A6C80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 xml:space="preserve">- представления документов с нарушением срока, установленного </w:t>
      </w:r>
      <w:r w:rsidR="009041F3" w:rsidRPr="000A6C80">
        <w:rPr>
          <w:bCs/>
          <w:color w:val="000000" w:themeColor="text1"/>
          <w:sz w:val="28"/>
          <w:szCs w:val="28"/>
          <w:lang w:val="ru-RU"/>
        </w:rPr>
        <w:t>департаментом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 для подачи документов для участия в конкурсе;</w:t>
      </w:r>
    </w:p>
    <w:p w:rsidR="00F174A3" w:rsidRPr="000A6C80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представления более одной заявки или более одного Проекта;</w:t>
      </w:r>
    </w:p>
    <w:p w:rsidR="00F174A3" w:rsidRPr="000A6C80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 несоответствия требовани</w:t>
      </w:r>
      <w:r w:rsidR="002A1886" w:rsidRPr="000A6C80">
        <w:rPr>
          <w:bCs/>
          <w:color w:val="000000" w:themeColor="text1"/>
          <w:sz w:val="28"/>
          <w:szCs w:val="28"/>
          <w:lang w:val="ru-RU"/>
        </w:rPr>
        <w:t xml:space="preserve">ям, указанным в пункте </w:t>
      </w:r>
      <w:r w:rsidR="009041F3" w:rsidRPr="000A6C80">
        <w:rPr>
          <w:bCs/>
          <w:color w:val="000000" w:themeColor="text1"/>
          <w:sz w:val="28"/>
          <w:szCs w:val="28"/>
          <w:lang w:val="ru-RU"/>
        </w:rPr>
        <w:t>2.10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 Порядка.</w:t>
      </w:r>
    </w:p>
    <w:p w:rsidR="00F174A3" w:rsidRDefault="009041F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2.20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. Оценка Проекта осуществляется конкурсной комиссией в срок, установленный приказом </w:t>
      </w:r>
      <w:r w:rsidR="00ED1E16" w:rsidRPr="000A6C80">
        <w:rPr>
          <w:bCs/>
          <w:color w:val="000000" w:themeColor="text1"/>
          <w:sz w:val="28"/>
          <w:szCs w:val="28"/>
          <w:lang w:val="ru-RU"/>
        </w:rPr>
        <w:t>департамента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, но не позднее 10 </w:t>
      </w:r>
      <w:r w:rsidR="0069724A" w:rsidRPr="000A6C80">
        <w:rPr>
          <w:bCs/>
          <w:color w:val="000000" w:themeColor="text1"/>
          <w:sz w:val="28"/>
          <w:szCs w:val="28"/>
          <w:lang w:val="ru-RU"/>
        </w:rPr>
        <w:t>рабочих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дней со дня утверждения </w:t>
      </w:r>
      <w:r w:rsidR="00956201">
        <w:rPr>
          <w:bCs/>
          <w:color w:val="000000" w:themeColor="text1"/>
          <w:sz w:val="28"/>
          <w:szCs w:val="28"/>
          <w:lang w:val="ru-RU"/>
        </w:rPr>
        <w:t>департаментом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списка </w:t>
      </w:r>
      <w:r w:rsidR="00ED1E16" w:rsidRPr="000A6C80">
        <w:rPr>
          <w:bCs/>
          <w:color w:val="000000" w:themeColor="text1"/>
          <w:sz w:val="28"/>
          <w:szCs w:val="28"/>
          <w:lang w:val="ru-RU"/>
        </w:rPr>
        <w:t>НКО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>, допущенных к участию в конкурсе.</w:t>
      </w:r>
    </w:p>
    <w:p w:rsidR="00D43B6D" w:rsidRPr="000A6C80" w:rsidRDefault="00D43B6D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D43B6D">
        <w:rPr>
          <w:bCs/>
          <w:color w:val="000000" w:themeColor="text1"/>
          <w:sz w:val="28"/>
          <w:szCs w:val="28"/>
          <w:highlight w:val="yellow"/>
          <w:lang w:val="ru-RU"/>
        </w:rPr>
        <w:t>Оценка проектов осуществляется в порядке очередности поступления заявок согласно журнала регистрации заявок.</w:t>
      </w:r>
    </w:p>
    <w:p w:rsidR="00F174A3" w:rsidRDefault="009041F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2.21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>. Каждый член конкурсной комиссии оценивает представленные Проекты по критериям, установленным в приложении 2 к Порядку, и заполняет оценочный лист по форме согласно приложению 3 к Порядку.</w:t>
      </w:r>
    </w:p>
    <w:p w:rsidR="003F0C04" w:rsidRPr="000A6C80" w:rsidRDefault="003F0C04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3F0C04">
        <w:rPr>
          <w:bCs/>
          <w:color w:val="000000" w:themeColor="text1"/>
          <w:sz w:val="28"/>
          <w:szCs w:val="28"/>
          <w:lang w:val="ru-RU"/>
        </w:rPr>
        <w:t>Результатом окончания оценки заявок является присвоение участникам конкурса порядковых номеров. Порядковый номер участникам конкурса по результатам итоговой оценки, присваивается исходя из наибольшего количества набранных баллов.</w:t>
      </w:r>
    </w:p>
    <w:p w:rsidR="00F174A3" w:rsidRDefault="009041F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2.22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>. На основании оценочных листов по каждому рассматриваемому Проекту секретарь конкур</w:t>
      </w:r>
      <w:r w:rsidR="00D011F6">
        <w:rPr>
          <w:bCs/>
          <w:color w:val="000000" w:themeColor="text1"/>
          <w:sz w:val="28"/>
          <w:szCs w:val="28"/>
          <w:lang w:val="ru-RU"/>
        </w:rPr>
        <w:t>сной комиссии заполняет итоговый оценочный лист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D011F6">
        <w:rPr>
          <w:bCs/>
          <w:color w:val="000000" w:themeColor="text1"/>
          <w:sz w:val="28"/>
          <w:szCs w:val="28"/>
          <w:lang w:val="ru-RU"/>
        </w:rPr>
        <w:t>по форме согласно приложению 8</w:t>
      </w:r>
      <w:r w:rsidR="00D011F6" w:rsidRPr="00D011F6">
        <w:rPr>
          <w:bCs/>
          <w:color w:val="000000" w:themeColor="text1"/>
          <w:sz w:val="28"/>
          <w:szCs w:val="28"/>
          <w:lang w:val="ru-RU"/>
        </w:rPr>
        <w:t xml:space="preserve"> к Порядку</w:t>
      </w:r>
      <w:r w:rsidR="00D011F6">
        <w:rPr>
          <w:bCs/>
          <w:color w:val="000000" w:themeColor="text1"/>
          <w:sz w:val="28"/>
          <w:szCs w:val="28"/>
          <w:lang w:val="ru-RU"/>
        </w:rPr>
        <w:t>,</w:t>
      </w:r>
      <w:r w:rsidR="00D011F6" w:rsidRPr="00D011F6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>путем суммирования баллов, выставленных каждым членом конкурсной комиссии.</w:t>
      </w:r>
    </w:p>
    <w:p w:rsidR="00F174A3" w:rsidRPr="000A6C80" w:rsidRDefault="009041F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2.23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. Победителем конкурса признается </w:t>
      </w:r>
      <w:r w:rsidR="00322703" w:rsidRPr="000A6C80">
        <w:rPr>
          <w:bCs/>
          <w:color w:val="000000" w:themeColor="text1"/>
          <w:sz w:val="28"/>
          <w:szCs w:val="28"/>
          <w:lang w:val="ru-RU"/>
        </w:rPr>
        <w:t>НКО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>, получившая наибольшее количество баллов при оценке Проекта.</w:t>
      </w:r>
    </w:p>
    <w:p w:rsidR="00F174A3" w:rsidRPr="000A6C80" w:rsidRDefault="009041F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2.24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. В случае если несколько </w:t>
      </w:r>
      <w:r w:rsidR="00322703" w:rsidRPr="000A6C80">
        <w:rPr>
          <w:bCs/>
          <w:color w:val="000000" w:themeColor="text1"/>
          <w:sz w:val="28"/>
          <w:szCs w:val="28"/>
          <w:lang w:val="ru-RU"/>
        </w:rPr>
        <w:t>НКО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наберут одинаковое наибольшее количество баллов, </w:t>
      </w:r>
      <w:r w:rsidR="00634156" w:rsidRPr="000A6C80">
        <w:rPr>
          <w:bCs/>
          <w:color w:val="000000" w:themeColor="text1"/>
          <w:sz w:val="28"/>
          <w:szCs w:val="28"/>
          <w:lang w:val="ru-RU"/>
        </w:rPr>
        <w:t>победитель конкурса определяется го</w:t>
      </w:r>
      <w:r w:rsidR="00D27DD1">
        <w:rPr>
          <w:bCs/>
          <w:color w:val="000000" w:themeColor="text1"/>
          <w:sz w:val="28"/>
          <w:szCs w:val="28"/>
          <w:lang w:val="ru-RU"/>
        </w:rPr>
        <w:t xml:space="preserve">лосованием конкурсной комиссией </w:t>
      </w:r>
      <w:r w:rsidR="00D27DD1" w:rsidRPr="00E02C01">
        <w:rPr>
          <w:bCs/>
          <w:color w:val="000000" w:themeColor="text1"/>
          <w:sz w:val="28"/>
          <w:szCs w:val="28"/>
          <w:lang w:val="ru-RU"/>
        </w:rPr>
        <w:t>открытым голосованием, простым большинством голосов от числа присутствующих на заседании членов комиссии. При равенстве голосов голос председателя комиссии является решающим.</w:t>
      </w:r>
    </w:p>
    <w:p w:rsidR="00F174A3" w:rsidRDefault="00F174A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 xml:space="preserve">Общий объем субсидии на организацию и проведение Мероприятия не может превышать максимальный размер субсидии, предусмотренный в перечне Мероприятий, запланированных к передаче на исполнение некоммерческим организациям и размещенных </w:t>
      </w:r>
      <w:r w:rsidR="00322703" w:rsidRPr="000A6C80">
        <w:rPr>
          <w:bCs/>
          <w:color w:val="000000" w:themeColor="text1"/>
          <w:sz w:val="28"/>
          <w:szCs w:val="28"/>
          <w:lang w:val="ru-RU"/>
        </w:rPr>
        <w:t>на едином портале, сайте ОМС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 в соответствии с Порядком.</w:t>
      </w:r>
    </w:p>
    <w:p w:rsidR="008E4114" w:rsidRPr="000A6C80" w:rsidRDefault="008E4114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bCs/>
          <w:color w:val="000000" w:themeColor="text1"/>
          <w:sz w:val="28"/>
          <w:szCs w:val="28"/>
          <w:lang w:val="ru-RU"/>
        </w:rPr>
        <w:t>Информация о результатах голосования оформляется проколом конкурсной комиссии и направляется в департамент в течении 1 рабочего дня со дня подписания протокола конкурсной комиссии.</w:t>
      </w:r>
    </w:p>
    <w:p w:rsidR="00F174A3" w:rsidRPr="000A6C80" w:rsidRDefault="009041F3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2.25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. Решение об определении получателей субсидий оформляется </w:t>
      </w:r>
      <w:r w:rsidR="008E4114">
        <w:rPr>
          <w:bCs/>
          <w:color w:val="000000" w:themeColor="text1"/>
          <w:sz w:val="28"/>
          <w:szCs w:val="28"/>
          <w:lang w:val="ru-RU"/>
        </w:rPr>
        <w:t>приказом департамента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>.</w:t>
      </w:r>
    </w:p>
    <w:p w:rsidR="00F174A3" w:rsidRPr="000A6C80" w:rsidRDefault="00D15E8B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2.26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. На основании решения конкурсной комиссии </w:t>
      </w:r>
      <w:r w:rsidR="00A90882" w:rsidRPr="000A6C80">
        <w:rPr>
          <w:bCs/>
          <w:color w:val="000000" w:themeColor="text1"/>
          <w:sz w:val="28"/>
          <w:szCs w:val="28"/>
          <w:lang w:val="ru-RU"/>
        </w:rPr>
        <w:t>департамент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издает приказ о предоставлении субсидии и ее размере (далее - приказ о предоставлении субсидии) в течение 10 календарных дней со дня принятия указанного решения.</w:t>
      </w:r>
    </w:p>
    <w:p w:rsidR="008962C0" w:rsidRDefault="00D15E8B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lastRenderedPageBreak/>
        <w:t>2.27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. </w:t>
      </w:r>
      <w:r w:rsidR="00A90882" w:rsidRPr="000A6C80">
        <w:rPr>
          <w:bCs/>
          <w:color w:val="000000" w:themeColor="text1"/>
          <w:sz w:val="28"/>
          <w:szCs w:val="28"/>
          <w:lang w:val="ru-RU"/>
        </w:rPr>
        <w:t>Департамент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в течение 3 рабочих дней со дня издания приказа о предо</w:t>
      </w:r>
      <w:r w:rsidR="00634156" w:rsidRPr="000A6C80">
        <w:rPr>
          <w:bCs/>
          <w:color w:val="000000" w:themeColor="text1"/>
          <w:sz w:val="28"/>
          <w:szCs w:val="28"/>
          <w:lang w:val="ru-RU"/>
        </w:rPr>
        <w:t>ставлении субсидии размещает на едином портале, сайте ОМС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информацию о получателе субсидии</w:t>
      </w:r>
      <w:r w:rsidR="008962C0" w:rsidRPr="000A6C80">
        <w:rPr>
          <w:bCs/>
          <w:color w:val="000000" w:themeColor="text1"/>
          <w:sz w:val="28"/>
          <w:szCs w:val="28"/>
          <w:lang w:val="ru-RU"/>
        </w:rPr>
        <w:t>, содержащую:</w:t>
      </w:r>
    </w:p>
    <w:p w:rsidR="009721E8" w:rsidRDefault="009721E8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bCs/>
          <w:color w:val="000000" w:themeColor="text1"/>
          <w:sz w:val="28"/>
          <w:szCs w:val="28"/>
          <w:lang w:val="ru-RU"/>
        </w:rPr>
        <w:t>- наименование НКО, заявки которых были рассмотрены</w:t>
      </w:r>
      <w:r w:rsidR="0045286B">
        <w:rPr>
          <w:bCs/>
          <w:color w:val="000000" w:themeColor="text1"/>
          <w:sz w:val="28"/>
          <w:szCs w:val="28"/>
          <w:lang w:val="ru-RU"/>
        </w:rPr>
        <w:t>;</w:t>
      </w:r>
    </w:p>
    <w:p w:rsidR="0045286B" w:rsidRPr="000A6C80" w:rsidRDefault="0045286B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>
        <w:rPr>
          <w:bCs/>
          <w:color w:val="000000" w:themeColor="text1"/>
          <w:sz w:val="28"/>
          <w:szCs w:val="28"/>
          <w:lang w:val="ru-RU"/>
        </w:rPr>
        <w:t>- наименование НКО, заявки которых были отклонены, с указанием причин их отклонения, в том числе положений объявления о проведении конкурса, которым не соответствует такие заявки;</w:t>
      </w:r>
    </w:p>
    <w:p w:rsidR="00F174A3" w:rsidRPr="000A6C80" w:rsidRDefault="008962C0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-</w:t>
      </w:r>
      <w:r w:rsidR="00561241" w:rsidRPr="000A6C80">
        <w:rPr>
          <w:bCs/>
          <w:color w:val="000000" w:themeColor="text1"/>
          <w:sz w:val="28"/>
          <w:szCs w:val="28"/>
          <w:lang w:val="ru-RU"/>
        </w:rPr>
        <w:t xml:space="preserve"> наименов</w:t>
      </w:r>
      <w:r w:rsidRPr="000A6C80">
        <w:rPr>
          <w:bCs/>
          <w:color w:val="000000" w:themeColor="text1"/>
          <w:sz w:val="28"/>
          <w:szCs w:val="28"/>
          <w:lang w:val="ru-RU"/>
        </w:rPr>
        <w:t xml:space="preserve">ание </w:t>
      </w:r>
      <w:r w:rsidR="00322703" w:rsidRPr="000A6C80">
        <w:rPr>
          <w:bCs/>
          <w:color w:val="000000" w:themeColor="text1"/>
          <w:sz w:val="28"/>
          <w:szCs w:val="28"/>
          <w:lang w:val="ru-RU"/>
        </w:rPr>
        <w:t>НКО</w:t>
      </w:r>
      <w:r w:rsidR="009721E8">
        <w:rPr>
          <w:bCs/>
          <w:color w:val="000000" w:themeColor="text1"/>
          <w:sz w:val="28"/>
          <w:szCs w:val="28"/>
          <w:lang w:val="ru-RU"/>
        </w:rPr>
        <w:t xml:space="preserve">, </w:t>
      </w:r>
      <w:r w:rsidR="009721E8" w:rsidRPr="009721E8">
        <w:rPr>
          <w:bCs/>
          <w:color w:val="000000" w:themeColor="text1"/>
          <w:sz w:val="28"/>
          <w:szCs w:val="28"/>
          <w:lang w:val="ru-RU"/>
        </w:rPr>
        <w:t>размер субсидии, предоставляемой НКО</w:t>
      </w:r>
      <w:r w:rsidR="0045286B">
        <w:rPr>
          <w:bCs/>
          <w:color w:val="000000" w:themeColor="text1"/>
          <w:sz w:val="28"/>
          <w:szCs w:val="28"/>
          <w:lang w:val="ru-RU"/>
        </w:rPr>
        <w:t>.</w:t>
      </w:r>
    </w:p>
    <w:p w:rsidR="00F174A3" w:rsidRPr="000A6C80" w:rsidRDefault="00D15E8B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0A6C80">
        <w:rPr>
          <w:bCs/>
          <w:color w:val="000000" w:themeColor="text1"/>
          <w:sz w:val="28"/>
          <w:szCs w:val="28"/>
          <w:lang w:val="ru-RU"/>
        </w:rPr>
        <w:t>2.28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. В течение 1 рабочего дня со дня издания приказа о предоставлении субсидии </w:t>
      </w:r>
      <w:r w:rsidRPr="000A6C80">
        <w:rPr>
          <w:bCs/>
          <w:color w:val="000000" w:themeColor="text1"/>
          <w:sz w:val="28"/>
          <w:szCs w:val="28"/>
          <w:lang w:val="ru-RU"/>
        </w:rPr>
        <w:t>департамент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 xml:space="preserve"> уведомляет в письменной форме </w:t>
      </w:r>
      <w:r w:rsidR="004009E7" w:rsidRPr="000A6C80">
        <w:rPr>
          <w:bCs/>
          <w:color w:val="000000" w:themeColor="text1"/>
          <w:sz w:val="28"/>
          <w:szCs w:val="28"/>
          <w:lang w:val="ru-RU"/>
        </w:rPr>
        <w:t>(письмо</w:t>
      </w:r>
      <w:r w:rsidR="00D60864" w:rsidRPr="000A6C80">
        <w:rPr>
          <w:bCs/>
          <w:color w:val="000000" w:themeColor="text1"/>
          <w:sz w:val="28"/>
          <w:szCs w:val="28"/>
          <w:lang w:val="ru-RU"/>
        </w:rPr>
        <w:t>-</w:t>
      </w:r>
      <w:r w:rsidR="00E15759" w:rsidRPr="000A6C80">
        <w:rPr>
          <w:bCs/>
          <w:color w:val="000000" w:themeColor="text1"/>
          <w:sz w:val="28"/>
          <w:szCs w:val="28"/>
          <w:lang w:val="ru-RU"/>
        </w:rPr>
        <w:t>уведомление</w:t>
      </w:r>
      <w:r w:rsidR="004009E7" w:rsidRPr="000A6C80">
        <w:rPr>
          <w:bCs/>
          <w:color w:val="000000" w:themeColor="text1"/>
          <w:sz w:val="28"/>
          <w:szCs w:val="28"/>
          <w:lang w:val="ru-RU"/>
        </w:rPr>
        <w:t xml:space="preserve">) </w:t>
      </w:r>
      <w:r w:rsidR="00F174A3" w:rsidRPr="000A6C80">
        <w:rPr>
          <w:bCs/>
          <w:color w:val="000000" w:themeColor="text1"/>
          <w:sz w:val="28"/>
          <w:szCs w:val="28"/>
          <w:lang w:val="ru-RU"/>
        </w:rPr>
        <w:t>всех участников конкурса о результатах конкурса.</w:t>
      </w:r>
    </w:p>
    <w:p w:rsidR="00F174A3" w:rsidRPr="000A6C80" w:rsidRDefault="00D15E8B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293FEC">
        <w:rPr>
          <w:bCs/>
          <w:color w:val="000000" w:themeColor="text1"/>
          <w:sz w:val="28"/>
          <w:szCs w:val="28"/>
          <w:lang w:val="ru-RU"/>
        </w:rPr>
        <w:t>2.29</w:t>
      </w:r>
      <w:r w:rsidR="00F174A3" w:rsidRPr="00293FEC">
        <w:rPr>
          <w:bCs/>
          <w:color w:val="000000" w:themeColor="text1"/>
          <w:sz w:val="28"/>
          <w:szCs w:val="28"/>
          <w:lang w:val="ru-RU"/>
        </w:rPr>
        <w:t xml:space="preserve">. В случае отсутствия заявок либо при несоответствии всех заявок, представленных </w:t>
      </w:r>
      <w:r w:rsidR="00ED1E16" w:rsidRPr="00293FEC">
        <w:rPr>
          <w:bCs/>
          <w:color w:val="000000" w:themeColor="text1"/>
          <w:sz w:val="28"/>
          <w:szCs w:val="28"/>
          <w:lang w:val="ru-RU"/>
        </w:rPr>
        <w:t>НКО</w:t>
      </w:r>
      <w:r w:rsidRPr="00293FEC">
        <w:rPr>
          <w:bCs/>
          <w:color w:val="000000" w:themeColor="text1"/>
          <w:sz w:val="28"/>
          <w:szCs w:val="28"/>
          <w:lang w:val="ru-RU"/>
        </w:rPr>
        <w:t xml:space="preserve"> в соответствии с пунктом 2.7</w:t>
      </w:r>
      <w:r w:rsidR="00F174A3" w:rsidRPr="00293FEC">
        <w:rPr>
          <w:bCs/>
          <w:color w:val="000000" w:themeColor="text1"/>
          <w:sz w:val="28"/>
          <w:szCs w:val="28"/>
          <w:lang w:val="ru-RU"/>
        </w:rPr>
        <w:t xml:space="preserve"> Порядка, </w:t>
      </w:r>
      <w:r w:rsidR="00ED1E16" w:rsidRPr="00293FEC">
        <w:rPr>
          <w:bCs/>
          <w:color w:val="000000" w:themeColor="text1"/>
          <w:sz w:val="28"/>
          <w:szCs w:val="28"/>
          <w:lang w:val="ru-RU"/>
        </w:rPr>
        <w:t>департамент</w:t>
      </w:r>
      <w:r w:rsidR="00F174A3" w:rsidRPr="00293FEC">
        <w:rPr>
          <w:bCs/>
          <w:color w:val="000000" w:themeColor="text1"/>
          <w:sz w:val="28"/>
          <w:szCs w:val="28"/>
          <w:lang w:val="ru-RU"/>
        </w:rPr>
        <w:t xml:space="preserve"> принимает решение о продлении срока проведения конкурса</w:t>
      </w:r>
      <w:r w:rsidR="002A1886" w:rsidRPr="00293FEC">
        <w:rPr>
          <w:bCs/>
          <w:color w:val="000000" w:themeColor="text1"/>
          <w:sz w:val="28"/>
          <w:szCs w:val="28"/>
          <w:lang w:val="ru-RU"/>
        </w:rPr>
        <w:t>, либо об отмене</w:t>
      </w:r>
      <w:r w:rsidR="00F174A3" w:rsidRPr="00293FEC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2A1886" w:rsidRPr="00293FEC">
        <w:rPr>
          <w:bCs/>
          <w:color w:val="000000" w:themeColor="text1"/>
          <w:sz w:val="28"/>
          <w:szCs w:val="28"/>
          <w:lang w:val="ru-RU"/>
        </w:rPr>
        <w:t xml:space="preserve">конкурса </w:t>
      </w:r>
      <w:r w:rsidR="00F174A3" w:rsidRPr="00293FEC">
        <w:rPr>
          <w:bCs/>
          <w:color w:val="000000" w:themeColor="text1"/>
          <w:sz w:val="28"/>
          <w:szCs w:val="28"/>
          <w:lang w:val="ru-RU"/>
        </w:rPr>
        <w:t xml:space="preserve">путем размещения соответствующего информационного </w:t>
      </w:r>
      <w:r w:rsidR="002A1886" w:rsidRPr="00293FEC">
        <w:rPr>
          <w:bCs/>
          <w:color w:val="000000" w:themeColor="text1"/>
          <w:sz w:val="28"/>
          <w:szCs w:val="28"/>
          <w:lang w:val="ru-RU"/>
        </w:rPr>
        <w:t xml:space="preserve">объявления на </w:t>
      </w:r>
      <w:r w:rsidR="00ED1E16" w:rsidRPr="00293FEC">
        <w:rPr>
          <w:bCs/>
          <w:color w:val="000000" w:themeColor="text1"/>
          <w:sz w:val="28"/>
          <w:szCs w:val="28"/>
          <w:lang w:val="ru-RU"/>
        </w:rPr>
        <w:t>едином портале, сайте ОМС</w:t>
      </w:r>
      <w:r w:rsidR="00F174A3" w:rsidRPr="00293FEC">
        <w:rPr>
          <w:bCs/>
          <w:color w:val="000000" w:themeColor="text1"/>
          <w:sz w:val="28"/>
          <w:szCs w:val="28"/>
          <w:lang w:val="ru-RU"/>
        </w:rPr>
        <w:t xml:space="preserve">. Решение о продлении срока проведения конкурса осуществляется на основании приказа </w:t>
      </w:r>
      <w:r w:rsidR="00ED1E16" w:rsidRPr="00293FEC">
        <w:rPr>
          <w:bCs/>
          <w:color w:val="000000" w:themeColor="text1"/>
          <w:sz w:val="28"/>
          <w:szCs w:val="28"/>
          <w:lang w:val="ru-RU"/>
        </w:rPr>
        <w:t>департамента</w:t>
      </w:r>
      <w:r w:rsidR="00F174A3" w:rsidRPr="00293FEC">
        <w:rPr>
          <w:bCs/>
          <w:color w:val="000000" w:themeColor="text1"/>
          <w:sz w:val="28"/>
          <w:szCs w:val="28"/>
          <w:lang w:val="ru-RU"/>
        </w:rPr>
        <w:t>. Извещение о продлении срока проведения конкурса</w:t>
      </w:r>
      <w:r w:rsidR="002A1886" w:rsidRPr="00293FEC">
        <w:rPr>
          <w:bCs/>
          <w:color w:val="000000" w:themeColor="text1"/>
          <w:sz w:val="28"/>
          <w:szCs w:val="28"/>
          <w:lang w:val="ru-RU"/>
        </w:rPr>
        <w:t>, либо об отмене конкурса</w:t>
      </w:r>
      <w:r w:rsidR="00F174A3" w:rsidRPr="00293FEC">
        <w:rPr>
          <w:bCs/>
          <w:color w:val="000000" w:themeColor="text1"/>
          <w:sz w:val="28"/>
          <w:szCs w:val="28"/>
          <w:lang w:val="ru-RU"/>
        </w:rPr>
        <w:t xml:space="preserve"> размещается на </w:t>
      </w:r>
      <w:r w:rsidR="00ED1E16" w:rsidRPr="00293FEC">
        <w:rPr>
          <w:bCs/>
          <w:color w:val="000000" w:themeColor="text1"/>
          <w:sz w:val="28"/>
          <w:szCs w:val="28"/>
          <w:lang w:val="ru-RU"/>
        </w:rPr>
        <w:t>едином портале, сайте ОМС</w:t>
      </w:r>
      <w:r w:rsidR="00F174A3" w:rsidRPr="00293FEC">
        <w:rPr>
          <w:bCs/>
          <w:color w:val="000000" w:themeColor="text1"/>
          <w:sz w:val="28"/>
          <w:szCs w:val="28"/>
          <w:lang w:val="ru-RU"/>
        </w:rPr>
        <w:t xml:space="preserve"> в течение 3 рабочих дней </w:t>
      </w:r>
      <w:r w:rsidR="00F854AE" w:rsidRPr="00293FEC">
        <w:rPr>
          <w:bCs/>
          <w:color w:val="000000" w:themeColor="text1"/>
          <w:sz w:val="28"/>
          <w:szCs w:val="28"/>
          <w:lang w:val="ru-RU"/>
        </w:rPr>
        <w:t>с даты</w:t>
      </w:r>
      <w:r w:rsidR="00F174A3" w:rsidRPr="00293FEC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686938" w:rsidRPr="00293FEC">
        <w:rPr>
          <w:bCs/>
          <w:color w:val="000000" w:themeColor="text1"/>
          <w:sz w:val="28"/>
          <w:szCs w:val="28"/>
          <w:lang w:val="ru-RU"/>
        </w:rPr>
        <w:t>подписания протокола</w:t>
      </w:r>
      <w:r w:rsidR="00BD0F90" w:rsidRPr="00293FEC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686938" w:rsidRPr="00293FEC">
        <w:rPr>
          <w:bCs/>
          <w:color w:val="000000" w:themeColor="text1"/>
          <w:sz w:val="28"/>
          <w:szCs w:val="28"/>
          <w:lang w:val="ru-RU"/>
        </w:rPr>
        <w:t>конкурсной комиссии по вопросу полноты представленного перечня документов и требований</w:t>
      </w:r>
      <w:r w:rsidR="00F174A3" w:rsidRPr="00293FEC">
        <w:rPr>
          <w:bCs/>
          <w:color w:val="000000" w:themeColor="text1"/>
          <w:sz w:val="28"/>
          <w:szCs w:val="28"/>
          <w:lang w:val="ru-RU"/>
        </w:rPr>
        <w:t>.</w:t>
      </w:r>
    </w:p>
    <w:p w:rsidR="00953E94" w:rsidRPr="000A6C80" w:rsidRDefault="00953E94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953E94" w:rsidRPr="000A6C80" w:rsidRDefault="00953E94" w:rsidP="00953E94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8"/>
          <w:szCs w:val="28"/>
          <w:lang w:val="ru-RU" w:eastAsia="ru-RU"/>
        </w:rPr>
      </w:pPr>
      <w:r w:rsidRPr="000A6C80">
        <w:rPr>
          <w:rFonts w:eastAsiaTheme="minorEastAsia"/>
          <w:b/>
          <w:bCs/>
          <w:sz w:val="28"/>
          <w:szCs w:val="28"/>
          <w:lang w:val="ru-RU" w:eastAsia="ru-RU"/>
        </w:rPr>
        <w:t>I</w:t>
      </w:r>
      <w:r w:rsidR="00F8497A" w:rsidRPr="000A6C80">
        <w:rPr>
          <w:rFonts w:eastAsiaTheme="minorEastAsia"/>
          <w:b/>
          <w:bCs/>
          <w:sz w:val="28"/>
          <w:szCs w:val="28"/>
          <w:lang w:eastAsia="ru-RU"/>
        </w:rPr>
        <w:t>I</w:t>
      </w:r>
      <w:r w:rsidRPr="000A6C80">
        <w:rPr>
          <w:rFonts w:eastAsiaTheme="minorEastAsia"/>
          <w:b/>
          <w:bCs/>
          <w:sz w:val="28"/>
          <w:szCs w:val="28"/>
          <w:lang w:val="ru-RU" w:eastAsia="ru-RU"/>
        </w:rPr>
        <w:t>I. Условия и порядок предоставления субсидий</w:t>
      </w:r>
    </w:p>
    <w:p w:rsidR="00953E94" w:rsidRPr="000A6C80" w:rsidRDefault="00953E94" w:rsidP="00953E94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val="ru-RU" w:eastAsia="ru-RU"/>
        </w:rPr>
      </w:pPr>
    </w:p>
    <w:p w:rsidR="00953E94" w:rsidRPr="000A6C80" w:rsidRDefault="00FA4F85" w:rsidP="002B36B4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3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.1. </w:t>
      </w:r>
      <w:r w:rsidR="00314054" w:rsidRPr="000A6C80">
        <w:rPr>
          <w:sz w:val="28"/>
          <w:szCs w:val="28"/>
          <w:lang w:val="ru-RU"/>
        </w:rPr>
        <w:t>Субсидия предоставляется на основании соглашения о предоставлении субсидии (далее - Соглашение), заключаемого с некоммерческой организацией - победителем конкурса, составленного на основании типовой формы, утвержденной департаментом финансов администрации города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.</w:t>
      </w:r>
    </w:p>
    <w:p w:rsidR="00953E94" w:rsidRPr="000A6C80" w:rsidRDefault="00FA4F85" w:rsidP="002B36B4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3</w:t>
      </w:r>
      <w:r w:rsidR="006D7AE9">
        <w:rPr>
          <w:rFonts w:eastAsiaTheme="minorEastAsia"/>
          <w:sz w:val="28"/>
          <w:szCs w:val="28"/>
          <w:lang w:val="ru-RU" w:eastAsia="ru-RU"/>
        </w:rPr>
        <w:t>.2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. Субсидия предоставляется получателю субсидии, указанному в приказе департамента о предоставлении субсидии получателю субсидии, на основании </w:t>
      </w:r>
      <w:r w:rsidR="0070700C" w:rsidRPr="000A6C80">
        <w:rPr>
          <w:rFonts w:eastAsiaTheme="minorEastAsia"/>
          <w:sz w:val="28"/>
          <w:szCs w:val="28"/>
          <w:lang w:val="ru-RU" w:eastAsia="ru-RU"/>
        </w:rPr>
        <w:t>С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оглашения.</w:t>
      </w:r>
    </w:p>
    <w:p w:rsidR="00953E94" w:rsidRPr="000A6C80" w:rsidRDefault="00FA4F85" w:rsidP="002B36B4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  <w:lang w:val="ru-RU" w:eastAsia="ru-RU"/>
        </w:rPr>
      </w:pPr>
      <w:bookmarkStart w:id="0" w:name="Par907"/>
      <w:bookmarkEnd w:id="0"/>
      <w:r w:rsidRPr="000A6C80">
        <w:rPr>
          <w:rFonts w:eastAsiaTheme="minorEastAsia"/>
          <w:sz w:val="28"/>
          <w:szCs w:val="28"/>
          <w:lang w:val="ru-RU" w:eastAsia="ru-RU"/>
        </w:rPr>
        <w:t>3</w:t>
      </w:r>
      <w:r w:rsidR="006D7AE9">
        <w:rPr>
          <w:rFonts w:eastAsiaTheme="minorEastAsia"/>
          <w:sz w:val="28"/>
          <w:szCs w:val="28"/>
          <w:lang w:val="ru-RU" w:eastAsia="ru-RU"/>
        </w:rPr>
        <w:t>.3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. Департамент в течение 5 рабочих дней со дня издания приказа </w:t>
      </w:r>
      <w:r w:rsidR="00E02C01" w:rsidRPr="00E02C01">
        <w:rPr>
          <w:rFonts w:eastAsiaTheme="minorEastAsia"/>
          <w:sz w:val="28"/>
          <w:szCs w:val="28"/>
          <w:lang w:val="ru-RU" w:eastAsia="ru-RU"/>
        </w:rPr>
        <w:t xml:space="preserve">департамента о предоставлении субсидии 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направляет в управление муниципальных закупок администрации города (далее - управление):</w:t>
      </w:r>
    </w:p>
    <w:p w:rsidR="00A05C56" w:rsidRPr="000A6C80" w:rsidRDefault="00A05C56" w:rsidP="002B36B4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- копию приказа о предоставлении субсидии;</w:t>
      </w:r>
    </w:p>
    <w:p w:rsidR="00A05C56" w:rsidRPr="000A6C80" w:rsidRDefault="00A05C56" w:rsidP="002B36B4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- протокол заседания конкурсной комиссии</w:t>
      </w:r>
      <w:r w:rsidR="00E02C01">
        <w:rPr>
          <w:rFonts w:eastAsiaTheme="minorEastAsia"/>
          <w:sz w:val="28"/>
          <w:szCs w:val="28"/>
          <w:lang w:val="ru-RU" w:eastAsia="ru-RU"/>
        </w:rPr>
        <w:t xml:space="preserve"> </w:t>
      </w:r>
      <w:r w:rsidR="00E02C01" w:rsidRPr="00E02C01">
        <w:rPr>
          <w:rFonts w:eastAsiaTheme="minorEastAsia"/>
          <w:sz w:val="28"/>
          <w:szCs w:val="28"/>
          <w:lang w:val="ru-RU" w:eastAsia="ru-RU"/>
        </w:rPr>
        <w:t>об определении получателей субсидий</w:t>
      </w:r>
      <w:r w:rsidRPr="000A6C80">
        <w:rPr>
          <w:rFonts w:eastAsiaTheme="minorEastAsia"/>
          <w:sz w:val="28"/>
          <w:szCs w:val="28"/>
          <w:lang w:val="ru-RU" w:eastAsia="ru-RU"/>
        </w:rPr>
        <w:t>;</w:t>
      </w:r>
    </w:p>
    <w:p w:rsidR="00A05C56" w:rsidRPr="000A6C80" w:rsidRDefault="00A05C56" w:rsidP="002B36B4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- копию сметы расходов на реализацию Проекта;</w:t>
      </w:r>
    </w:p>
    <w:p w:rsidR="00A05C56" w:rsidRPr="000A6C80" w:rsidRDefault="00A05C56" w:rsidP="002B36B4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- информацию о банковских реквизитах получателя субсидии;</w:t>
      </w:r>
    </w:p>
    <w:p w:rsidR="00A05C56" w:rsidRPr="000A6C80" w:rsidRDefault="00A05C56" w:rsidP="002C2DB5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 xml:space="preserve">- информацию о сроках и формах представления отчетности </w:t>
      </w:r>
      <w:r w:rsidR="002C2DB5">
        <w:rPr>
          <w:rFonts w:eastAsiaTheme="minorEastAsia"/>
          <w:sz w:val="28"/>
          <w:szCs w:val="28"/>
          <w:lang w:val="ru-RU" w:eastAsia="ru-RU"/>
        </w:rPr>
        <w:t>(с приложением форм отчетности)</w:t>
      </w:r>
      <w:r w:rsidRPr="000A6C80">
        <w:rPr>
          <w:rFonts w:eastAsiaTheme="minorEastAsia"/>
          <w:sz w:val="28"/>
          <w:szCs w:val="28"/>
          <w:lang w:val="ru-RU" w:eastAsia="ru-RU"/>
        </w:rPr>
        <w:t>.</w:t>
      </w:r>
    </w:p>
    <w:p w:rsidR="00953E94" w:rsidRPr="000A6C80" w:rsidRDefault="00FA4F85" w:rsidP="002B36B4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3</w:t>
      </w:r>
      <w:r w:rsidR="006D7AE9">
        <w:rPr>
          <w:rFonts w:eastAsiaTheme="minorEastAsia"/>
          <w:sz w:val="28"/>
          <w:szCs w:val="28"/>
          <w:lang w:val="ru-RU" w:eastAsia="ru-RU"/>
        </w:rPr>
        <w:t>.4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. Управление на основании документов, представленных департаментом в соответствии </w:t>
      </w:r>
      <w:r w:rsidR="00953E94" w:rsidRPr="006D7AE9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с </w:t>
      </w:r>
      <w:r w:rsidR="006D7AE9" w:rsidRPr="006D7AE9">
        <w:rPr>
          <w:sz w:val="28"/>
          <w:szCs w:val="28"/>
          <w:lang w:val="ru-RU"/>
        </w:rPr>
        <w:t>пунктом 3.3.</w:t>
      </w:r>
      <w:r w:rsidR="006D7AE9">
        <w:rPr>
          <w:lang w:val="ru-RU"/>
        </w:rPr>
        <w:t xml:space="preserve"> 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Порядка, в течение 10 рабочих дней со дн</w:t>
      </w:r>
      <w:r w:rsidR="00D62C22" w:rsidRPr="000A6C80">
        <w:rPr>
          <w:rFonts w:eastAsiaTheme="minorEastAsia"/>
          <w:sz w:val="28"/>
          <w:szCs w:val="28"/>
          <w:lang w:val="ru-RU" w:eastAsia="ru-RU"/>
        </w:rPr>
        <w:t>я их получения, готовит проект с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оглашения, согласовывает его с заинтересованными структурными подразделениями администрации города и передает в департамент для организации подписания должностным лицом департамента, которому предоставлено право подписи, и получателем субсидии.</w:t>
      </w:r>
    </w:p>
    <w:p w:rsidR="00953E94" w:rsidRPr="000A6C80" w:rsidRDefault="00FA4F85" w:rsidP="002B36B4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lastRenderedPageBreak/>
        <w:t>3</w:t>
      </w:r>
      <w:r w:rsidR="006D7AE9">
        <w:rPr>
          <w:rFonts w:eastAsiaTheme="minorEastAsia"/>
          <w:sz w:val="28"/>
          <w:szCs w:val="28"/>
          <w:lang w:val="ru-RU" w:eastAsia="ru-RU"/>
        </w:rPr>
        <w:t>.5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. Департамент </w:t>
      </w:r>
      <w:r w:rsidR="00F8497A" w:rsidRPr="000A6C80">
        <w:rPr>
          <w:rFonts w:eastAsiaTheme="minorEastAsia"/>
          <w:sz w:val="28"/>
          <w:szCs w:val="28"/>
          <w:lang w:val="ru-RU" w:eastAsia="ru-RU"/>
        </w:rPr>
        <w:t>в течение 3 рабочих дней со дня получения проекта соглашения от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 управле</w:t>
      </w:r>
      <w:r w:rsidR="00D62C22" w:rsidRPr="000A6C80">
        <w:rPr>
          <w:rFonts w:eastAsiaTheme="minorEastAsia"/>
          <w:sz w:val="28"/>
          <w:szCs w:val="28"/>
          <w:lang w:val="ru-RU" w:eastAsia="ru-RU"/>
        </w:rPr>
        <w:t>ния проекта с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оглашения </w:t>
      </w:r>
      <w:r w:rsidR="00A05C56" w:rsidRPr="000A6C80">
        <w:rPr>
          <w:rFonts w:eastAsiaTheme="minorEastAsia"/>
          <w:sz w:val="28"/>
          <w:szCs w:val="28"/>
          <w:lang w:val="ru-RU" w:eastAsia="ru-RU"/>
        </w:rPr>
        <w:t xml:space="preserve">организует подписание двух экземпляров соглашения </w:t>
      </w:r>
      <w:r w:rsidR="00D15E8B" w:rsidRPr="000A6C80">
        <w:rPr>
          <w:rFonts w:eastAsiaTheme="minorEastAsia"/>
          <w:sz w:val="28"/>
          <w:szCs w:val="28"/>
          <w:lang w:val="ru-RU" w:eastAsia="ru-RU"/>
        </w:rPr>
        <w:t xml:space="preserve">с </w:t>
      </w:r>
      <w:r w:rsidR="00A05C56" w:rsidRPr="000A6C80">
        <w:rPr>
          <w:rFonts w:eastAsiaTheme="minorEastAsia"/>
          <w:sz w:val="28"/>
          <w:szCs w:val="28"/>
          <w:lang w:val="ru-RU" w:eastAsia="ru-RU"/>
        </w:rPr>
        <w:t>получателем субсидии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.</w:t>
      </w:r>
    </w:p>
    <w:p w:rsidR="00953E94" w:rsidRPr="000A6C80" w:rsidRDefault="00FA4F85" w:rsidP="002B36B4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  <w:lang w:val="ru-RU" w:eastAsia="ru-RU"/>
        </w:rPr>
      </w:pPr>
      <w:bookmarkStart w:id="1" w:name="Par916"/>
      <w:bookmarkEnd w:id="1"/>
      <w:r w:rsidRPr="000A6C80">
        <w:rPr>
          <w:rFonts w:eastAsiaTheme="minorEastAsia"/>
          <w:sz w:val="28"/>
          <w:szCs w:val="28"/>
          <w:lang w:val="ru-RU" w:eastAsia="ru-RU"/>
        </w:rPr>
        <w:t>3</w:t>
      </w:r>
      <w:r w:rsidR="006D7AE9">
        <w:rPr>
          <w:rFonts w:eastAsiaTheme="minorEastAsia"/>
          <w:sz w:val="28"/>
          <w:szCs w:val="28"/>
          <w:lang w:val="ru-RU" w:eastAsia="ru-RU"/>
        </w:rPr>
        <w:t>.6</w:t>
      </w:r>
      <w:r w:rsidR="00A05C56" w:rsidRPr="000A6C80">
        <w:rPr>
          <w:rFonts w:eastAsiaTheme="minorEastAsia"/>
          <w:sz w:val="28"/>
          <w:szCs w:val="28"/>
          <w:lang w:val="ru-RU" w:eastAsia="ru-RU"/>
        </w:rPr>
        <w:t xml:space="preserve">. 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Получатель субсидии подписывает два экземпляра соглашения лично в назначенном </w:t>
      </w:r>
      <w:r w:rsidR="00A05C56" w:rsidRPr="000A6C80">
        <w:rPr>
          <w:rFonts w:eastAsiaTheme="minorEastAsia"/>
          <w:sz w:val="28"/>
          <w:szCs w:val="28"/>
          <w:lang w:val="ru-RU" w:eastAsia="ru-RU"/>
        </w:rPr>
        <w:t>департаментом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 по согласованию с получателем субсидии месте и время.</w:t>
      </w:r>
    </w:p>
    <w:p w:rsidR="00953E94" w:rsidRPr="000A6C80" w:rsidRDefault="00FA4F85" w:rsidP="002B36B4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3</w:t>
      </w:r>
      <w:r w:rsidR="006D7AE9">
        <w:rPr>
          <w:rFonts w:eastAsiaTheme="minorEastAsia"/>
          <w:sz w:val="28"/>
          <w:szCs w:val="28"/>
          <w:lang w:val="ru-RU" w:eastAsia="ru-RU"/>
        </w:rPr>
        <w:t>.7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. Получатель субсидии, не явившийся для подписания соглашения в назначенное место и время, признается уклонившимся от заключения соглашения.</w:t>
      </w:r>
    </w:p>
    <w:p w:rsidR="00953E94" w:rsidRPr="000A6C80" w:rsidRDefault="00A05C56" w:rsidP="002B36B4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Департамент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 в течение 1 рабочего дня со дня окончания срока, назначенного в соответствии </w:t>
      </w:r>
      <w:r w:rsidR="00953E94" w:rsidRPr="006D7AE9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с </w:t>
      </w:r>
      <w:r w:rsidR="006D7AE9" w:rsidRPr="006D7AE9">
        <w:rPr>
          <w:sz w:val="28"/>
          <w:szCs w:val="28"/>
          <w:lang w:val="ru-RU"/>
        </w:rPr>
        <w:t xml:space="preserve">пунктом 3.6 </w:t>
      </w:r>
      <w:r w:rsidR="00953E94" w:rsidRPr="006D7AE9">
        <w:rPr>
          <w:rFonts w:eastAsiaTheme="minorEastAsia"/>
          <w:sz w:val="28"/>
          <w:szCs w:val="28"/>
          <w:lang w:val="ru-RU" w:eastAsia="ru-RU"/>
        </w:rPr>
        <w:t>Порядка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, оформляе</w:t>
      </w:r>
      <w:r w:rsidR="00F56879" w:rsidRPr="000A6C80">
        <w:rPr>
          <w:rFonts w:eastAsiaTheme="minorEastAsia"/>
          <w:sz w:val="28"/>
          <w:szCs w:val="28"/>
          <w:lang w:val="ru-RU" w:eastAsia="ru-RU"/>
        </w:rPr>
        <w:t>т протокол, в котором признает п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олучателя субсидии уклонившимся от заключения соглашения.</w:t>
      </w:r>
    </w:p>
    <w:p w:rsidR="00953E94" w:rsidRPr="000A6C80" w:rsidRDefault="00953E94" w:rsidP="002B36B4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 xml:space="preserve">Департамент в течение 3 рабочих дней с даты </w:t>
      </w:r>
      <w:r w:rsidR="002B36B4" w:rsidRPr="000A6C80">
        <w:rPr>
          <w:rFonts w:eastAsiaTheme="minorEastAsia"/>
          <w:sz w:val="28"/>
          <w:szCs w:val="28"/>
          <w:lang w:val="ru-RU" w:eastAsia="ru-RU"/>
        </w:rPr>
        <w:t>оформления протокола</w:t>
      </w:r>
      <w:r w:rsidRPr="000A6C80">
        <w:rPr>
          <w:rFonts w:eastAsiaTheme="minorEastAsia"/>
          <w:sz w:val="28"/>
          <w:szCs w:val="28"/>
          <w:lang w:val="ru-RU" w:eastAsia="ru-RU"/>
        </w:rPr>
        <w:t xml:space="preserve"> принимает решение о возобновлении </w:t>
      </w:r>
      <w:r w:rsidR="00D15E8B" w:rsidRPr="000A6C80">
        <w:rPr>
          <w:rFonts w:eastAsiaTheme="minorEastAsia"/>
          <w:sz w:val="28"/>
          <w:szCs w:val="28"/>
          <w:lang w:val="ru-RU" w:eastAsia="ru-RU"/>
        </w:rPr>
        <w:t>конкурса</w:t>
      </w:r>
      <w:r w:rsidRPr="000A6C80">
        <w:rPr>
          <w:rFonts w:eastAsiaTheme="minorEastAsia"/>
          <w:sz w:val="28"/>
          <w:szCs w:val="28"/>
          <w:lang w:val="ru-RU" w:eastAsia="ru-RU"/>
        </w:rPr>
        <w:t xml:space="preserve"> либо об отмене </w:t>
      </w:r>
      <w:r w:rsidR="00D15E8B" w:rsidRPr="000A6C80">
        <w:rPr>
          <w:rFonts w:eastAsiaTheme="minorEastAsia"/>
          <w:sz w:val="28"/>
          <w:szCs w:val="28"/>
          <w:lang w:val="ru-RU" w:eastAsia="ru-RU"/>
        </w:rPr>
        <w:t>конкурса</w:t>
      </w:r>
      <w:r w:rsidRPr="000A6C80">
        <w:rPr>
          <w:rFonts w:eastAsiaTheme="minorEastAsia"/>
          <w:sz w:val="28"/>
          <w:szCs w:val="28"/>
          <w:lang w:val="ru-RU" w:eastAsia="ru-RU"/>
        </w:rPr>
        <w:t>.</w:t>
      </w:r>
    </w:p>
    <w:p w:rsidR="00953E94" w:rsidRPr="000A6C80" w:rsidRDefault="00953E94" w:rsidP="002B36B4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 xml:space="preserve">Решение о возобновлении </w:t>
      </w:r>
      <w:r w:rsidR="00D15E8B" w:rsidRPr="000A6C80">
        <w:rPr>
          <w:rFonts w:eastAsiaTheme="minorEastAsia"/>
          <w:sz w:val="28"/>
          <w:szCs w:val="28"/>
          <w:lang w:val="ru-RU" w:eastAsia="ru-RU"/>
        </w:rPr>
        <w:t>конкурса</w:t>
      </w:r>
      <w:r w:rsidRPr="000A6C80">
        <w:rPr>
          <w:rFonts w:eastAsiaTheme="minorEastAsia"/>
          <w:sz w:val="28"/>
          <w:szCs w:val="28"/>
          <w:lang w:val="ru-RU" w:eastAsia="ru-RU"/>
        </w:rPr>
        <w:t xml:space="preserve"> либо об отмене </w:t>
      </w:r>
      <w:r w:rsidR="00D15E8B" w:rsidRPr="000A6C80">
        <w:rPr>
          <w:rFonts w:eastAsiaTheme="minorEastAsia"/>
          <w:sz w:val="28"/>
          <w:szCs w:val="28"/>
          <w:lang w:val="ru-RU" w:eastAsia="ru-RU"/>
        </w:rPr>
        <w:t>конкурса</w:t>
      </w:r>
      <w:r w:rsidRPr="000A6C80">
        <w:rPr>
          <w:rFonts w:eastAsiaTheme="minorEastAsia"/>
          <w:sz w:val="28"/>
          <w:szCs w:val="28"/>
          <w:lang w:val="ru-RU" w:eastAsia="ru-RU"/>
        </w:rPr>
        <w:t xml:space="preserve"> оформляется приказом департамента и размещается на сайте ОМС в разделе "Информация для граждан" / "Гражданское общество" / "Конкурсы для НКО" в течение 3 рабочих дней со дня издания приказа департамента.</w:t>
      </w:r>
    </w:p>
    <w:p w:rsidR="00953E94" w:rsidRPr="000A6C80" w:rsidRDefault="00FA4F85" w:rsidP="002B36B4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3</w:t>
      </w:r>
      <w:r w:rsidR="006D7AE9">
        <w:rPr>
          <w:rFonts w:eastAsiaTheme="minorEastAsia"/>
          <w:sz w:val="28"/>
          <w:szCs w:val="28"/>
          <w:lang w:val="ru-RU" w:eastAsia="ru-RU"/>
        </w:rPr>
        <w:t>.8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. Департамент в течение 1 рабочего дня с даты подписания соглашения должностным лицом департамента, которому предоставлено право подписи, направляет два экземпляра соглашения в управление для регистрации.</w:t>
      </w:r>
    </w:p>
    <w:p w:rsidR="00953E94" w:rsidRPr="000A6C80" w:rsidRDefault="00FA4F85" w:rsidP="002B36B4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3</w:t>
      </w:r>
      <w:r w:rsidR="006D7AE9">
        <w:rPr>
          <w:rFonts w:eastAsiaTheme="minorEastAsia"/>
          <w:sz w:val="28"/>
          <w:szCs w:val="28"/>
          <w:lang w:val="ru-RU" w:eastAsia="ru-RU"/>
        </w:rPr>
        <w:t>.9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. Управление в день поступления из департамента двух экземпляров соглашения, подписанных сторон</w:t>
      </w:r>
      <w:r w:rsidR="00F07ABD" w:rsidRPr="000A6C80">
        <w:rPr>
          <w:rFonts w:eastAsiaTheme="minorEastAsia"/>
          <w:sz w:val="28"/>
          <w:szCs w:val="28"/>
          <w:lang w:val="ru-RU" w:eastAsia="ru-RU"/>
        </w:rPr>
        <w:t>ами, регистрирует С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оглашение в системе электронного документооборота и делопроизводства в администрации города и направляет в департамент один экз</w:t>
      </w:r>
      <w:r w:rsidR="00F56879" w:rsidRPr="000A6C80">
        <w:rPr>
          <w:rFonts w:eastAsiaTheme="minorEastAsia"/>
          <w:sz w:val="28"/>
          <w:szCs w:val="28"/>
          <w:lang w:val="ru-RU" w:eastAsia="ru-RU"/>
        </w:rPr>
        <w:t>емпляр соглашения для вручения п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олучателю субсидии и копию соглашения в системе электронного документооборота.</w:t>
      </w:r>
    </w:p>
    <w:p w:rsidR="00953E94" w:rsidRPr="000A6C80" w:rsidRDefault="00FA4F85" w:rsidP="002B36B4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3</w:t>
      </w:r>
      <w:r w:rsidR="006D7AE9">
        <w:rPr>
          <w:rFonts w:eastAsiaTheme="minorEastAsia"/>
          <w:sz w:val="28"/>
          <w:szCs w:val="28"/>
          <w:lang w:val="ru-RU" w:eastAsia="ru-RU"/>
        </w:rPr>
        <w:t>.10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. Департамент в течение 3 рабочих дней с даты получения от управления зарегистрированного соглашения направляет получателю субсидии электронную копию соглашени</w:t>
      </w:r>
      <w:r w:rsidR="002B36B4" w:rsidRPr="000A6C80">
        <w:rPr>
          <w:rFonts w:eastAsiaTheme="minorEastAsia"/>
          <w:sz w:val="28"/>
          <w:szCs w:val="28"/>
          <w:lang w:val="ru-RU" w:eastAsia="ru-RU"/>
        </w:rPr>
        <w:t xml:space="preserve">я посредством электронной почты, </w:t>
      </w:r>
      <w:r w:rsidR="00040A60" w:rsidRPr="000A6C80">
        <w:rPr>
          <w:rFonts w:eastAsiaTheme="minorEastAsia"/>
          <w:sz w:val="28"/>
          <w:szCs w:val="28"/>
          <w:lang w:val="ru-RU" w:eastAsia="ru-RU"/>
        </w:rPr>
        <w:t xml:space="preserve">а также 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оригинал соглашения.</w:t>
      </w:r>
    </w:p>
    <w:p w:rsidR="00953E94" w:rsidRDefault="006D7AE9" w:rsidP="002B36B4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3.11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. Субсидия перечисляется на расчетный счет получателя субсидии, открытый в российских кредитных организациях, и указанный в соглашении, в течение 10 рабочих дней с даты подписания соглашения сторонами.</w:t>
      </w:r>
    </w:p>
    <w:p w:rsidR="003C0088" w:rsidRPr="00FD6880" w:rsidRDefault="006D7AE9" w:rsidP="002B36B4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3.12</w:t>
      </w:r>
      <w:r w:rsidR="003C0088" w:rsidRPr="006D7AE9">
        <w:rPr>
          <w:rFonts w:eastAsiaTheme="minorEastAsia"/>
          <w:sz w:val="28"/>
          <w:szCs w:val="28"/>
          <w:lang w:val="ru-RU" w:eastAsia="ru-RU"/>
        </w:rPr>
        <w:t>. В случае проведения конкурса в текущем финансовом году на мероприятие, запланированное в следующем финансовом году</w:t>
      </w:r>
      <w:r w:rsidR="003C0088" w:rsidRPr="006D7AE9">
        <w:rPr>
          <w:lang w:val="ru-RU"/>
        </w:rPr>
        <w:t xml:space="preserve"> </w:t>
      </w:r>
      <w:r w:rsidR="003C0088" w:rsidRPr="006D7AE9">
        <w:rPr>
          <w:sz w:val="28"/>
          <w:szCs w:val="28"/>
          <w:lang w:val="ru-RU"/>
        </w:rPr>
        <w:t xml:space="preserve">субсидия </w:t>
      </w:r>
      <w:r w:rsidR="003C0088" w:rsidRPr="006D7AE9">
        <w:rPr>
          <w:rFonts w:eastAsiaTheme="minorEastAsia"/>
          <w:sz w:val="28"/>
          <w:szCs w:val="28"/>
          <w:lang w:val="ru-RU" w:eastAsia="ru-RU"/>
        </w:rPr>
        <w:t>перечисляется получателю субсидии</w:t>
      </w:r>
      <w:r w:rsidR="00FD6880" w:rsidRPr="006D7AE9">
        <w:rPr>
          <w:rFonts w:eastAsiaTheme="minorEastAsia"/>
          <w:sz w:val="28"/>
          <w:szCs w:val="28"/>
          <w:lang w:val="ru-RU" w:eastAsia="ru-RU"/>
        </w:rPr>
        <w:t xml:space="preserve"> не позднее чем за 30 календарных дней до даты проведения мероприятия.</w:t>
      </w:r>
    </w:p>
    <w:p w:rsidR="00953E94" w:rsidRPr="000A6C80" w:rsidRDefault="006D7AE9" w:rsidP="002B36B4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3.13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. Срок использования субсидии получателем субсидии - до конца календарного года, в котором предоставляется субсидия.</w:t>
      </w:r>
    </w:p>
    <w:p w:rsidR="00953E94" w:rsidRPr="000A6C80" w:rsidRDefault="00953E94" w:rsidP="00953E94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val="ru-RU" w:eastAsia="ru-RU"/>
        </w:rPr>
      </w:pPr>
    </w:p>
    <w:p w:rsidR="00953E94" w:rsidRPr="000A6C80" w:rsidRDefault="00FA4F85" w:rsidP="00953E94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8"/>
          <w:szCs w:val="28"/>
          <w:lang w:val="ru-RU" w:eastAsia="ru-RU"/>
        </w:rPr>
      </w:pPr>
      <w:r w:rsidRPr="000A6C80">
        <w:rPr>
          <w:rFonts w:eastAsiaTheme="minorEastAsia"/>
          <w:b/>
          <w:bCs/>
          <w:sz w:val="28"/>
          <w:szCs w:val="28"/>
          <w:lang w:val="ru-RU" w:eastAsia="ru-RU"/>
        </w:rPr>
        <w:t>I</w:t>
      </w:r>
      <w:r w:rsidRPr="000A6C80">
        <w:rPr>
          <w:rFonts w:eastAsiaTheme="minorEastAsia"/>
          <w:b/>
          <w:bCs/>
          <w:sz w:val="28"/>
          <w:szCs w:val="28"/>
          <w:lang w:eastAsia="ru-RU"/>
        </w:rPr>
        <w:t>V</w:t>
      </w:r>
      <w:r w:rsidR="00953E94" w:rsidRPr="000A6C80">
        <w:rPr>
          <w:rFonts w:eastAsiaTheme="minorEastAsia"/>
          <w:b/>
          <w:bCs/>
          <w:sz w:val="28"/>
          <w:szCs w:val="28"/>
          <w:lang w:val="ru-RU" w:eastAsia="ru-RU"/>
        </w:rPr>
        <w:t xml:space="preserve">. </w:t>
      </w:r>
      <w:r w:rsidR="00E02C01" w:rsidRPr="00E02C01">
        <w:rPr>
          <w:rFonts w:eastAsiaTheme="minorEastAsia"/>
          <w:b/>
          <w:bCs/>
          <w:sz w:val="28"/>
          <w:szCs w:val="28"/>
          <w:lang w:val="ru-RU" w:eastAsia="ru-RU"/>
        </w:rPr>
        <w:t>Условия и</w:t>
      </w:r>
      <w:r w:rsidR="00E02C01">
        <w:rPr>
          <w:rFonts w:eastAsiaTheme="minorEastAsia"/>
          <w:b/>
          <w:bCs/>
          <w:sz w:val="28"/>
          <w:szCs w:val="28"/>
          <w:lang w:val="ru-RU" w:eastAsia="ru-RU"/>
        </w:rPr>
        <w:t xml:space="preserve"> порядок предоставления субсидий, в части установления требований</w:t>
      </w:r>
      <w:r w:rsidR="00953E94" w:rsidRPr="000A6C80">
        <w:rPr>
          <w:rFonts w:eastAsiaTheme="minorEastAsia"/>
          <w:b/>
          <w:bCs/>
          <w:sz w:val="28"/>
          <w:szCs w:val="28"/>
          <w:lang w:val="ru-RU" w:eastAsia="ru-RU"/>
        </w:rPr>
        <w:t xml:space="preserve"> к соглашению, порядок внесения изменений</w:t>
      </w:r>
    </w:p>
    <w:p w:rsidR="00953E94" w:rsidRPr="000A6C80" w:rsidRDefault="00F07ABD" w:rsidP="00953E94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8"/>
          <w:szCs w:val="28"/>
          <w:lang w:val="ru-RU" w:eastAsia="ru-RU"/>
        </w:rPr>
      </w:pPr>
      <w:r w:rsidRPr="000A6C80">
        <w:rPr>
          <w:rFonts w:eastAsiaTheme="minorEastAsia"/>
          <w:b/>
          <w:bCs/>
          <w:sz w:val="28"/>
          <w:szCs w:val="28"/>
          <w:lang w:val="ru-RU" w:eastAsia="ru-RU"/>
        </w:rPr>
        <w:t>в С</w:t>
      </w:r>
      <w:r w:rsidR="00953E94" w:rsidRPr="000A6C80">
        <w:rPr>
          <w:rFonts w:eastAsiaTheme="minorEastAsia"/>
          <w:b/>
          <w:bCs/>
          <w:sz w:val="28"/>
          <w:szCs w:val="28"/>
          <w:lang w:val="ru-RU" w:eastAsia="ru-RU"/>
        </w:rPr>
        <w:t>оглашение</w:t>
      </w:r>
    </w:p>
    <w:p w:rsidR="00953E94" w:rsidRPr="000A6C80" w:rsidRDefault="00953E94" w:rsidP="00953E94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val="ru-RU" w:eastAsia="ru-RU"/>
        </w:rPr>
      </w:pPr>
    </w:p>
    <w:p w:rsidR="00953E94" w:rsidRPr="000A6C80" w:rsidRDefault="00FA4F85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.1. Соглашение должно содержать:</w:t>
      </w:r>
    </w:p>
    <w:p w:rsidR="00953E94" w:rsidRPr="000A6C80" w:rsidRDefault="00953E94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- сроки, цели, условия и порядок предоставления субсидии;</w:t>
      </w:r>
    </w:p>
    <w:p w:rsidR="00953E94" w:rsidRPr="000A6C80" w:rsidRDefault="00953E94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lastRenderedPageBreak/>
        <w:t>-</w:t>
      </w:r>
      <w:r w:rsidR="0097216F">
        <w:rPr>
          <w:rFonts w:eastAsiaTheme="minorEastAsia"/>
          <w:sz w:val="28"/>
          <w:szCs w:val="28"/>
          <w:lang w:val="ru-RU" w:eastAsia="ru-RU"/>
        </w:rPr>
        <w:t xml:space="preserve"> в случае установления департаментом или получения от органов</w:t>
      </w:r>
      <w:r w:rsidR="0097216F" w:rsidRPr="0097216F">
        <w:rPr>
          <w:rFonts w:eastAsiaTheme="minorEastAsia"/>
          <w:sz w:val="28"/>
          <w:szCs w:val="28"/>
          <w:lang w:val="ru-RU" w:eastAsia="ru-RU"/>
        </w:rPr>
        <w:t xml:space="preserve"> государственного (муниципального) финансового контроля</w:t>
      </w:r>
      <w:r w:rsidR="0097216F">
        <w:rPr>
          <w:rFonts w:eastAsiaTheme="minorEastAsia"/>
          <w:sz w:val="28"/>
          <w:szCs w:val="28"/>
          <w:lang w:val="ru-RU" w:eastAsia="ru-RU"/>
        </w:rPr>
        <w:t xml:space="preserve"> информации о факте(ах) нарушения получателем субсидии условий, целей и порядка предоставления субсидии, предусмотренных Порядком и (или) соглашением, в том числе указания в документах представленных получателем в соответствии с Порядком и (или) соглашением, недостоверных сведений, направить получателю требование об обеспечении возврата субсидии в бюджет города в размере, определенном в указанном требовании. Субсидия подлежит возврату получателем в течение 10 рабочих дней со дня получения соответствующего требования путем перечисления денежных средств на лицевой счет департамента, указанный в требовании</w:t>
      </w:r>
      <w:r w:rsidRPr="000A6C80">
        <w:rPr>
          <w:rFonts w:eastAsiaTheme="minorEastAsia"/>
          <w:sz w:val="28"/>
          <w:szCs w:val="28"/>
          <w:lang w:val="ru-RU" w:eastAsia="ru-RU"/>
        </w:rPr>
        <w:t>;</w:t>
      </w:r>
    </w:p>
    <w:p w:rsidR="00953E94" w:rsidRPr="000A6C80" w:rsidRDefault="00953E94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- согласие получателя субсидии на осуществление департаментом и органами государственного (муниципального) финансового контроля проверок соблюдения условий, целей и порядка предоставления субсидии, и обязательство по включению в договоры (соглашения) с лицами, являющимися поставщиками (подрядчиками, исполнителями) по договорам (соглашениям), заключаемым получателем субсидии в целях исполнения обязательств по соглашению, согласия поставщиков (подрядчиков, исполнителей) на осуществление такой проверки департаментом и органами муниципального финансового контроля;</w:t>
      </w:r>
    </w:p>
    <w:p w:rsidR="00953E94" w:rsidRPr="000A6C80" w:rsidRDefault="00953E94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- результаты предоставления субсидии и показатели, необходимые для достижения результатов предоставления субсидии в соответствии с техническим заданием;</w:t>
      </w:r>
    </w:p>
    <w:p w:rsidR="00953E94" w:rsidRPr="000A6C80" w:rsidRDefault="00953E94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- порядок, сроки и формы предоставления получателем субсидии отчетности о достижении результатов, показателей;</w:t>
      </w:r>
    </w:p>
    <w:p w:rsidR="00953E94" w:rsidRPr="000A6C80" w:rsidRDefault="00953E94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- условия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FB3792" w:rsidRPr="000A6C80" w:rsidRDefault="00FB3792" w:rsidP="00FB379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D20B8E">
        <w:rPr>
          <w:rFonts w:eastAsiaTheme="minorEastAsia"/>
          <w:sz w:val="28"/>
          <w:szCs w:val="28"/>
          <w:lang w:val="ru-RU" w:eastAsia="ru-RU"/>
        </w:rPr>
        <w:t xml:space="preserve">4.2. В случае необходимости заключения дополнительного соглашения к Соглашению, в том числе дополнительного соглашения о расторжении Соглашения, заключение таких дополнительных соглашений осуществляется, </w:t>
      </w:r>
      <w:r w:rsidRPr="00D20B8E">
        <w:rPr>
          <w:sz w:val="28"/>
          <w:szCs w:val="28"/>
          <w:lang w:val="ru-RU"/>
        </w:rPr>
        <w:t>по типовой форме, утвержденной департаментом финансов администрации города Нижневартовска</w:t>
      </w:r>
      <w:r w:rsidRPr="00D20B8E">
        <w:rPr>
          <w:rFonts w:eastAsiaTheme="minorEastAsia"/>
          <w:sz w:val="28"/>
          <w:szCs w:val="28"/>
          <w:lang w:val="ru-RU" w:eastAsia="ru-RU"/>
        </w:rPr>
        <w:t>.</w:t>
      </w:r>
    </w:p>
    <w:p w:rsidR="00953E94" w:rsidRPr="000A6C80" w:rsidRDefault="00FA4F85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.3. Основания для заключения сторонами дополнительного соглашения:</w:t>
      </w:r>
    </w:p>
    <w:p w:rsidR="00953E94" w:rsidRPr="000A6C80" w:rsidRDefault="00FA4F85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.3.1. Необходимость перераспределения средств, предоставленных в виде субсидии, между утвержденными направлениями сметы в пределах общей суммы субсидии.</w:t>
      </w:r>
    </w:p>
    <w:p w:rsidR="00953E94" w:rsidRPr="000A6C80" w:rsidRDefault="00953E94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При этом общая сумма перераспределенного объема средств не должна превышать 30 процентов от суммы субсидии, указанной в соглашении.</w:t>
      </w:r>
    </w:p>
    <w:p w:rsidR="00953E94" w:rsidRPr="000A6C80" w:rsidRDefault="00FA4F85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.3.2. Необходимость изменения сроков реализации проекта </w:t>
      </w:r>
      <w:r w:rsidR="00E02C01">
        <w:rPr>
          <w:rFonts w:eastAsiaTheme="minorEastAsia"/>
          <w:sz w:val="28"/>
          <w:szCs w:val="28"/>
          <w:lang w:val="ru-RU" w:eastAsia="ru-RU"/>
        </w:rPr>
        <w:t xml:space="preserve">(в том числе переноса реализации проекта на следующий финансовый год) 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в случае, если реализация проекта является невозможной в связи с введенными ограничениями, связанными с распространением коронавирусной инфекции, или иных заболеваний.</w:t>
      </w:r>
    </w:p>
    <w:p w:rsidR="00953E94" w:rsidRPr="000A6C80" w:rsidRDefault="00FA4F85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.3.3. Смена реквизитов сторон соглашения, обусловленная 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lastRenderedPageBreak/>
        <w:t>объективной необходимостью (в том числе в случае внесения изменений в наименование получателя субсидии).</w:t>
      </w:r>
    </w:p>
    <w:p w:rsidR="00953E94" w:rsidRPr="000A6C80" w:rsidRDefault="00FA4F85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.3.4. Необходимость уменьшения размера субсидии в результате обнаружения счетной ошибки.</w:t>
      </w:r>
    </w:p>
    <w:p w:rsidR="00953E94" w:rsidRPr="000A6C80" w:rsidRDefault="00FA4F85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.3.5. Техническая ошибка.</w:t>
      </w:r>
    </w:p>
    <w:p w:rsidR="00953E94" w:rsidRPr="000A6C80" w:rsidRDefault="00FA4F85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bookmarkStart w:id="2" w:name="Par949"/>
      <w:bookmarkEnd w:id="2"/>
      <w:r w:rsidRPr="000A6C80">
        <w:rPr>
          <w:rFonts w:eastAsiaTheme="minorEastAsia"/>
          <w:sz w:val="28"/>
          <w:szCs w:val="28"/>
          <w:lang w:val="ru-RU" w:eastAsia="ru-RU"/>
        </w:rPr>
        <w:t>4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.4. Для заключения дополнительного соглашения по основаниям, указанным в </w:t>
      </w:r>
      <w:hyperlink w:anchor="Par943" w:tooltip="3.3.2. Необходимость изменения сроков реализации проекта в случае, если реализация проекта является невозможной в связи с введенными ограничениями, связанными с распространением коронавирусной инфекции, или иных заболеваний." w:history="1"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подпунктах 4</w:t>
        </w:r>
        <w:r w:rsidR="00953E94"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.3.2</w:t>
        </w:r>
      </w:hyperlink>
      <w:r w:rsidR="00953E94"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</w:t>
      </w:r>
      <w:r w:rsidR="00040A60"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>–</w:t>
      </w:r>
      <w:r w:rsidR="00953E94"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</w:t>
      </w:r>
      <w:r w:rsidRPr="000A6C80">
        <w:rPr>
          <w:color w:val="000000" w:themeColor="text1"/>
          <w:sz w:val="28"/>
          <w:szCs w:val="28"/>
          <w:lang w:val="ru-RU"/>
        </w:rPr>
        <w:t>4</w:t>
      </w:r>
      <w:r w:rsidR="00040A60" w:rsidRPr="000A6C80">
        <w:rPr>
          <w:color w:val="000000" w:themeColor="text1"/>
          <w:sz w:val="28"/>
          <w:szCs w:val="28"/>
          <w:lang w:val="ru-RU"/>
        </w:rPr>
        <w:t>.</w:t>
      </w:r>
      <w:r w:rsidRPr="000A6C80">
        <w:rPr>
          <w:color w:val="000000" w:themeColor="text1"/>
          <w:sz w:val="28"/>
          <w:szCs w:val="28"/>
          <w:lang w:val="ru-RU"/>
        </w:rPr>
        <w:t>3.5. пункта 4</w:t>
      </w:r>
      <w:r w:rsidR="00040A60" w:rsidRPr="000A6C80">
        <w:rPr>
          <w:color w:val="000000" w:themeColor="text1"/>
          <w:sz w:val="28"/>
          <w:szCs w:val="28"/>
          <w:lang w:val="ru-RU"/>
        </w:rPr>
        <w:t>.3.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 Порядка, когда инициатором является получатель субсидии, получатель субсидии направляет в адрес департамента письмо о заключении дополнительно соглашения с указанием причин и приложением документов (при необходимости).</w:t>
      </w:r>
    </w:p>
    <w:p w:rsidR="00953E94" w:rsidRPr="000A6C80" w:rsidRDefault="00953E94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Департамент в течение 5 рабочих дней с даты получения письма получателя субсидии о заключении дополнительного соглашения рассматривает его и принимает решение о заключении дополнительного соглашения либо об отказе в заключении дополнительного соглашения, которое оформляется приказом департамента.</w:t>
      </w:r>
    </w:p>
    <w:p w:rsidR="00953E94" w:rsidRPr="000A6C80" w:rsidRDefault="00953E94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 xml:space="preserve">Основанием для отказа в заключении дополнительного соглашения по </w:t>
      </w:r>
      <w:r w:rsidR="00040A60" w:rsidRPr="000A6C80">
        <w:rPr>
          <w:rFonts w:eastAsiaTheme="minorEastAsia"/>
          <w:sz w:val="28"/>
          <w:szCs w:val="28"/>
          <w:lang w:val="ru-RU" w:eastAsia="ru-RU"/>
        </w:rPr>
        <w:t>основанию, указанному в</w:t>
      </w:r>
      <w:r w:rsidRPr="000A6C80">
        <w:rPr>
          <w:rFonts w:eastAsiaTheme="minorEastAsia"/>
          <w:sz w:val="28"/>
          <w:szCs w:val="28"/>
          <w:lang w:val="ru-RU" w:eastAsia="ru-RU"/>
        </w:rPr>
        <w:t xml:space="preserve"> </w:t>
      </w:r>
      <w:r w:rsidR="00FA4F85" w:rsidRPr="000A6C80">
        <w:rPr>
          <w:color w:val="000000" w:themeColor="text1"/>
          <w:sz w:val="28"/>
          <w:szCs w:val="28"/>
          <w:lang w:val="ru-RU"/>
        </w:rPr>
        <w:t>подпункте 4.3.2. пункта 4</w:t>
      </w:r>
      <w:r w:rsidR="00040A60" w:rsidRPr="000A6C80">
        <w:rPr>
          <w:color w:val="000000" w:themeColor="text1"/>
          <w:sz w:val="28"/>
          <w:szCs w:val="28"/>
          <w:lang w:val="ru-RU"/>
        </w:rPr>
        <w:t xml:space="preserve">.3. </w:t>
      </w:r>
      <w:r w:rsidRPr="000A6C80">
        <w:rPr>
          <w:rFonts w:eastAsiaTheme="minorEastAsia"/>
          <w:sz w:val="28"/>
          <w:szCs w:val="28"/>
          <w:lang w:val="ru-RU" w:eastAsia="ru-RU"/>
        </w:rPr>
        <w:t>Порядка, является отсутствие обоснованного получателем субсидии влияния введенных ограничений, связанных с распространением коронавирусной инфекции или иных заболеваний, на реализацию мероприятий проекта.</w:t>
      </w:r>
    </w:p>
    <w:p w:rsidR="00953E94" w:rsidRPr="000A6C80" w:rsidRDefault="00953E94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 xml:space="preserve">Основания для отказа в заключении дополнительного соглашения по основаниям, указанным </w:t>
      </w:r>
      <w:r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в </w:t>
      </w:r>
      <w:hyperlink w:anchor="Par944" w:tooltip="3.3.3. Смена реквизитов сторон соглашения, обусловленная объективной необходимостью (в том числе в случае внесения изменений в наименование получателя субсидии)." w:history="1">
        <w:r w:rsidR="00FA4F85"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подпунктах 4</w:t>
        </w:r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.3.3</w:t>
        </w:r>
      </w:hyperlink>
      <w:r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- </w:t>
      </w:r>
      <w:hyperlink w:anchor="Par946" w:tooltip="3.3.5. Техническая ошибка." w:history="1">
        <w:r w:rsidR="00FA4F85"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4.3.5 пункта 4</w:t>
        </w:r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.3</w:t>
        </w:r>
      </w:hyperlink>
      <w:r w:rsidRPr="000A6C80">
        <w:rPr>
          <w:rFonts w:eastAsiaTheme="minorEastAsia"/>
          <w:sz w:val="28"/>
          <w:szCs w:val="28"/>
          <w:lang w:val="ru-RU" w:eastAsia="ru-RU"/>
        </w:rPr>
        <w:t xml:space="preserve"> Порядка, отсутствуют.</w:t>
      </w:r>
    </w:p>
    <w:p w:rsidR="00953E94" w:rsidRPr="000A6C80" w:rsidRDefault="00953E94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В случае принятия решения об отказе в заключении дополнительного соглашения департамент в течение 7 рабочих дней с даты получения письма получателя субсидии о заключении дополнительного соглашения направляет в адрес получателя субсидии письмо об отказе в заключении дополнительного соглашения с указанием причин.</w:t>
      </w:r>
    </w:p>
    <w:p w:rsidR="00953E94" w:rsidRPr="000A6C80" w:rsidRDefault="00953E94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В случае принятия решения о заключении дополнительного соглашения департамент в течение 7 рабочи</w:t>
      </w:r>
      <w:r w:rsidR="00F56879" w:rsidRPr="000A6C80">
        <w:rPr>
          <w:rFonts w:eastAsiaTheme="minorEastAsia"/>
          <w:sz w:val="28"/>
          <w:szCs w:val="28"/>
          <w:lang w:val="ru-RU" w:eastAsia="ru-RU"/>
        </w:rPr>
        <w:t>х дней с даты получения письма п</w:t>
      </w:r>
      <w:r w:rsidRPr="000A6C80">
        <w:rPr>
          <w:rFonts w:eastAsiaTheme="minorEastAsia"/>
          <w:sz w:val="28"/>
          <w:szCs w:val="28"/>
          <w:lang w:val="ru-RU" w:eastAsia="ru-RU"/>
        </w:rPr>
        <w:t>олучателя субсидии о заключении дополнительного соглашения направляет в управление информацию о заключении дополнительного соглашения с приложением копии письма получателя субсидии о заключении дополнительного соглашения и прилагаемых к нему документов (при наличии), копию приказа департамента о заключении дополнительного соглашения.</w:t>
      </w:r>
    </w:p>
    <w:p w:rsidR="00953E94" w:rsidRPr="000A6C80" w:rsidRDefault="00953E94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 xml:space="preserve">Порядок подготовки проекта дополнительного соглашения, согласования, организации подписания и регистрации дополнительного соглашения </w:t>
      </w:r>
      <w:r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предусмотрен </w:t>
      </w:r>
      <w:hyperlink w:anchor="Par969" w:tooltip="3.7. Управление на основании документов, представленных департаментом в соответствии с пунктами 3.4 - 3.6 Порядка, в течение 10 рабочих дней со дня их получения, готовит проект дополнительного соглашения, согласовывает его с заинтересованными структурными подр" w:history="1">
        <w:r w:rsidR="00FA4F85"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пунктами 4</w:t>
        </w:r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.7</w:t>
        </w:r>
      </w:hyperlink>
      <w:r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- </w:t>
      </w:r>
      <w:hyperlink w:anchor="Par975" w:tooltip="3.12. Управление в день поступления из департамента двух экземпляров дополнительного соглашения, подписанных сторонами, регистрирует дополнительное соглашение в системе электронного документооборота и делопроизводства в администрации города и направляет в депа" w:history="1">
        <w:r w:rsidR="00FA4F85"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4</w:t>
        </w:r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.12</w:t>
        </w:r>
      </w:hyperlink>
      <w:r w:rsidRPr="000A6C80">
        <w:rPr>
          <w:rFonts w:eastAsiaTheme="minorEastAsia"/>
          <w:sz w:val="28"/>
          <w:szCs w:val="28"/>
          <w:lang w:val="ru-RU" w:eastAsia="ru-RU"/>
        </w:rPr>
        <w:t xml:space="preserve"> Порядка.</w:t>
      </w:r>
    </w:p>
    <w:p w:rsidR="00953E94" w:rsidRPr="000A6C80" w:rsidRDefault="00FA4F85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.5. Для заключения дополнительного соглашения по основаниям, указанным </w:t>
      </w:r>
      <w:r w:rsidR="00953E94"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в </w:t>
      </w:r>
      <w:hyperlink w:anchor="Par943" w:tooltip="3.3.2. Необходимость изменения сроков реализации проекта в случае, если реализация проекта является невозможной в связи с введенными ограничениями, связанными с распространением коронавирусной инфекции, или иных заболеваний." w:history="1"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подпунктах 4</w:t>
        </w:r>
        <w:r w:rsidR="00953E94"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.3.2</w:t>
        </w:r>
      </w:hyperlink>
      <w:r w:rsidR="00953E94"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- </w:t>
      </w:r>
      <w:hyperlink w:anchor="Par946" w:tooltip="3.3.5. Техническая ошибка." w:history="1"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4.3.5 пункта 4</w:t>
        </w:r>
        <w:r w:rsidR="00953E94"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.3</w:t>
        </w:r>
      </w:hyperlink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 Порядка, когда инициатором является департамент, департамент направляет в управление информацию о необходимости заключении дополнительного соглашения.</w:t>
      </w:r>
    </w:p>
    <w:p w:rsidR="00953E94" w:rsidRPr="000A6C80" w:rsidRDefault="00953E94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 xml:space="preserve">Порядок подготовки проекта дополнительного соглашения, согласования, организации подписания и регистрации дополнительного соглашения предусмотрен </w:t>
      </w:r>
      <w:hyperlink w:anchor="Par969" w:tooltip="3.7. Управление на основании документов, представленных департаментом в соответствии с пунктами 3.4 - 3.6 Порядка, в течение 10 рабочих дней со дня их получения, готовит проект дополнительного соглашения, согласовывает его с заинтересованными структурными подр" w:history="1">
        <w:r w:rsidR="00FA4F85"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пунктами 4</w:t>
        </w:r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.7</w:t>
        </w:r>
      </w:hyperlink>
      <w:r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- </w:t>
      </w:r>
      <w:hyperlink w:anchor="Par975" w:tooltip="3.12. Управление в день поступления из департамента двух экземпляров дополнительного соглашения, подписанных сторонами, регистрирует дополнительное соглашение в системе электронного документооборота и делопроизводства в администрации города и направляет в депа" w:history="1">
        <w:r w:rsidR="00FA4F85"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4</w:t>
        </w:r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.12</w:t>
        </w:r>
      </w:hyperlink>
      <w:r w:rsidRPr="000A6C80">
        <w:rPr>
          <w:rFonts w:eastAsiaTheme="minorEastAsia"/>
          <w:sz w:val="28"/>
          <w:szCs w:val="28"/>
          <w:lang w:val="ru-RU" w:eastAsia="ru-RU"/>
        </w:rPr>
        <w:t xml:space="preserve"> настоящего раздела.</w:t>
      </w:r>
    </w:p>
    <w:p w:rsidR="00953E94" w:rsidRPr="000A6C80" w:rsidRDefault="00FA4F85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.6. Для заключения дополнительного соглашения по основанию, указанному в </w:t>
      </w:r>
      <w:hyperlink w:anchor="Par941" w:tooltip="3.3.1. Необходимость перераспределения средств, предоставленных в виде субсидии, между утвержденными направлениями сметы в пределах общей суммы субсидии." w:history="1"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подпункте 4.3.1 пункта 4</w:t>
        </w:r>
        <w:r w:rsidR="00953E94"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.3</w:t>
        </w:r>
      </w:hyperlink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 Порядка, получатель субсидии 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lastRenderedPageBreak/>
        <w:t>направляет в адрес департамента письмо о заключении дополнительного соглашения с указанием причин и приложением уточненной сметы.</w:t>
      </w:r>
    </w:p>
    <w:p w:rsidR="00953E94" w:rsidRPr="000A6C80" w:rsidRDefault="00040A60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Департамент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 в течение 3 рабочих дней с даты получения информации, направленной </w:t>
      </w:r>
      <w:r w:rsidRPr="000A6C80">
        <w:rPr>
          <w:rFonts w:eastAsiaTheme="minorEastAsia"/>
          <w:sz w:val="28"/>
          <w:szCs w:val="28"/>
          <w:lang w:val="ru-RU" w:eastAsia="ru-RU"/>
        </w:rPr>
        <w:t>получателем субсидии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, рассматривает уточненную смету на предмет соответствия (несоответствия) требованиям, указанным </w:t>
      </w:r>
      <w:r w:rsidR="00953E94"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в </w:t>
      </w:r>
      <w:hyperlink w:anchor="Par224" w:tooltip="4.2. Смета расходов на реализацию проекта должна соответствовать следующим требованиям." w:history="1">
        <w:r w:rsidR="00FA4F85"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пункте 5</w:t>
        </w:r>
        <w:r w:rsidR="00953E94"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.2 раздела IV</w:t>
        </w:r>
      </w:hyperlink>
      <w:r w:rsidR="00953E94"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Положени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я. По итогам </w:t>
      </w:r>
      <w:r w:rsidRPr="000A6C80">
        <w:rPr>
          <w:rFonts w:eastAsiaTheme="minorEastAsia"/>
          <w:sz w:val="28"/>
          <w:szCs w:val="28"/>
          <w:lang w:val="ru-RU" w:eastAsia="ru-RU"/>
        </w:rPr>
        <w:t>рассмотрения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 оформляется протокол, содержащий выводы о соответствии (несоответствии) уточненной сметы требованиям, указанным в </w:t>
      </w:r>
      <w:hyperlink w:anchor="Par224" w:tooltip="4.2. Смета расходов на реализацию проекта должна соответствовать следующим требованиям." w:history="1">
        <w:r w:rsidR="00FA4F85"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 xml:space="preserve">пункте 5.2 раздела </w:t>
        </w:r>
        <w:r w:rsidR="00953E94"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V</w:t>
        </w:r>
      </w:hyperlink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 Положения.</w:t>
      </w:r>
    </w:p>
    <w:p w:rsidR="00953E94" w:rsidRPr="000A6C80" w:rsidRDefault="00953E94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Решение о принятии (отклонении) уточненной сметы и заключении дополнительного соглашения или об отказе в заключении дополнительного соглашения оформляется приказом департамента.</w:t>
      </w:r>
    </w:p>
    <w:p w:rsidR="00953E94" w:rsidRPr="000A6C80" w:rsidRDefault="00040A60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Департамент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 в срок не позднее 3 рабочих дней со дня издания приказа департамента о принятии (отклонении) уточненной сметы и заключении дополнительного соглашения или об отказе в заключении дополнительного соглашения направляет в НКО уведомление о принятии (отклонении) уточненной сметы и заключении дополнительного соглашения или об отказе в заключении дополнительного соглашения по адресу фактического нахождения участника </w:t>
      </w:r>
      <w:r w:rsidR="00862D96" w:rsidRPr="000A6C80">
        <w:rPr>
          <w:rFonts w:eastAsiaTheme="minorEastAsia"/>
          <w:sz w:val="28"/>
          <w:szCs w:val="28"/>
          <w:lang w:val="ru-RU" w:eastAsia="ru-RU"/>
        </w:rPr>
        <w:t>конкурса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, а также электронным письмом на адрес электронной почты, указанный в заявке, с уведомлением о получении.</w:t>
      </w:r>
    </w:p>
    <w:p w:rsidR="00953E94" w:rsidRPr="000A6C80" w:rsidRDefault="00953E94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В случае принятия решения о принятии уточненной сметы и заключении дополнительного соглашения департамент в течение 5 рабочих дней с даты издания приказа департамента о принятии уточненной сметы и заключении дополнительного соглашения направляет в управление информацию о заключении дополнительного соглашения с приложением копии письма получателя субсидии о заключении дополнительного соглашения, уточненной сметы, копию приказа департамента о заключении дополнительного соглашения.</w:t>
      </w:r>
    </w:p>
    <w:p w:rsidR="00953E94" w:rsidRPr="000A6C80" w:rsidRDefault="00953E94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 xml:space="preserve">Порядок подготовки проекта дополнительного соглашения, согласования, организации подписания и регистрации дополнительного соглашения </w:t>
      </w:r>
      <w:r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предусмотрен </w:t>
      </w:r>
      <w:hyperlink w:anchor="Par969" w:tooltip="3.7. Управление на основании документов, представленных департаментом в соответствии с пунктами 3.4 - 3.6 Порядка, в течение 10 рабочих дней со дня их получения, готовит проект дополнительного соглашения, согласовывает его с заинтересованными структурными подр" w:history="1">
        <w:r w:rsidR="00FA4F85"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пунктами 4</w:t>
        </w:r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.7</w:t>
        </w:r>
      </w:hyperlink>
      <w:r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- </w:t>
      </w:r>
      <w:hyperlink w:anchor="Par975" w:tooltip="3.12. Управление в день поступления из департамента двух экземпляров дополнительного соглашения, подписанных сторонами, регистрирует дополнительное соглашение в системе электронного документооборота и делопроизводства в администрации города и направляет в депа" w:history="1">
        <w:r w:rsidR="00FA4F85"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4</w:t>
        </w:r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.12</w:t>
        </w:r>
      </w:hyperlink>
      <w:r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Порядка</w:t>
      </w:r>
      <w:r w:rsidRPr="000A6C80">
        <w:rPr>
          <w:rFonts w:eastAsiaTheme="minorEastAsia"/>
          <w:sz w:val="28"/>
          <w:szCs w:val="28"/>
          <w:lang w:val="ru-RU" w:eastAsia="ru-RU"/>
        </w:rPr>
        <w:t>.</w:t>
      </w:r>
    </w:p>
    <w:p w:rsidR="00953E94" w:rsidRPr="000A6C80" w:rsidRDefault="00FA4F85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.7. Управление на основании документов, представленных департаментом в соответствии </w:t>
      </w:r>
      <w:r w:rsidR="00953E94"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с </w:t>
      </w:r>
      <w:hyperlink w:anchor="Par949" w:tooltip="3.4. Для заключения дополнительного соглашения по основаниям, указанным в подпунктах 3.3.2 - 3.3.5 пункта 3.5 Порядка, когда инициатором является получатель субсидии, получатель субсидии направляет в адрес департамента письмо о заключении дополнительно соглаше" w:history="1"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пунктами 4</w:t>
        </w:r>
        <w:r w:rsidR="00953E94"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.4</w:t>
        </w:r>
      </w:hyperlink>
      <w:r w:rsidR="00953E94"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- </w:t>
      </w:r>
      <w:hyperlink w:anchor="Par960" w:tooltip="3.6. Для заключения дополнительного соглашения по основанию, указанному в подпункте 3.3.1 пункта 3.3 Порядка, получатель субсидии направляет в адрес департамента письмо о заключении дополнительного соглашения с указанием причин и приложением уточненной сметы." w:history="1"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4</w:t>
        </w:r>
        <w:r w:rsidR="00953E94"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.6</w:t>
        </w:r>
      </w:hyperlink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 Порядка, в течение 10 рабочих дней со дня их получения, готовит проект дополнительного соглашения, согласовывает его с заинтересованными структурными подразделениями администрации города и передает его в департамент для организации подписания должностным лицом департамента, которому предоставлено право подписи, и получателем субсидии.</w:t>
      </w:r>
    </w:p>
    <w:p w:rsidR="00953E94" w:rsidRPr="000A6C80" w:rsidRDefault="00FA4F85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</w:t>
      </w:r>
      <w:r w:rsidR="0027415B" w:rsidRPr="000A6C80">
        <w:rPr>
          <w:rFonts w:eastAsiaTheme="minorEastAsia"/>
          <w:sz w:val="28"/>
          <w:szCs w:val="28"/>
          <w:lang w:val="ru-RU" w:eastAsia="ru-RU"/>
        </w:rPr>
        <w:t>.8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. </w:t>
      </w:r>
      <w:r w:rsidR="0027415B" w:rsidRPr="000A6C80">
        <w:rPr>
          <w:rFonts w:eastAsiaTheme="minorEastAsia"/>
          <w:sz w:val="28"/>
          <w:szCs w:val="28"/>
          <w:lang w:val="ru-RU" w:eastAsia="ru-RU"/>
        </w:rPr>
        <w:t>Департамент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 в течение 3 рабочих дней со дня получения проекта дополнительного соглашения от </w:t>
      </w:r>
      <w:r w:rsidR="00D62C22" w:rsidRPr="000A6C80">
        <w:rPr>
          <w:rFonts w:eastAsiaTheme="minorEastAsia"/>
          <w:sz w:val="28"/>
          <w:szCs w:val="28"/>
          <w:lang w:val="ru-RU" w:eastAsia="ru-RU"/>
        </w:rPr>
        <w:t>управления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 организует подписание двух экземпляров дополнительного соглашения получателем субсидии.</w:t>
      </w:r>
    </w:p>
    <w:p w:rsidR="00953E94" w:rsidRPr="000A6C80" w:rsidRDefault="00953E94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 xml:space="preserve">Получатель субсидии подписывает два экземпляра дополнительного соглашения лично в назначенное </w:t>
      </w:r>
      <w:r w:rsidR="0027415B" w:rsidRPr="000A6C80">
        <w:rPr>
          <w:rFonts w:eastAsiaTheme="minorEastAsia"/>
          <w:sz w:val="28"/>
          <w:szCs w:val="28"/>
          <w:lang w:val="ru-RU" w:eastAsia="ru-RU"/>
        </w:rPr>
        <w:t>департаментом</w:t>
      </w:r>
      <w:r w:rsidRPr="000A6C80">
        <w:rPr>
          <w:rFonts w:eastAsiaTheme="minorEastAsia"/>
          <w:sz w:val="28"/>
          <w:szCs w:val="28"/>
          <w:lang w:val="ru-RU" w:eastAsia="ru-RU"/>
        </w:rPr>
        <w:t xml:space="preserve"> по согласованию с получателем субсидии место и время.</w:t>
      </w:r>
    </w:p>
    <w:p w:rsidR="00953E94" w:rsidRPr="000A6C80" w:rsidRDefault="00FA4F85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</w:t>
      </w:r>
      <w:r w:rsidR="0027415B" w:rsidRPr="000A6C80">
        <w:rPr>
          <w:rFonts w:eastAsiaTheme="minorEastAsia"/>
          <w:sz w:val="28"/>
          <w:szCs w:val="28"/>
          <w:lang w:val="ru-RU" w:eastAsia="ru-RU"/>
        </w:rPr>
        <w:t>.9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. Департамент в течение 1 рабочего дня с даты подписания дополнительного соглашения должностным лицом департамента, которому предоставлено право подписи, направляет два экземпляра дополнительного соглашения в управление для регистрации.</w:t>
      </w:r>
    </w:p>
    <w:p w:rsidR="00953E94" w:rsidRPr="000A6C80" w:rsidRDefault="00FA4F85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</w:t>
      </w:r>
      <w:r w:rsidR="0027415B" w:rsidRPr="000A6C80">
        <w:rPr>
          <w:rFonts w:eastAsiaTheme="minorEastAsia"/>
          <w:sz w:val="28"/>
          <w:szCs w:val="28"/>
          <w:lang w:val="ru-RU" w:eastAsia="ru-RU"/>
        </w:rPr>
        <w:t>.10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. Управление в день поступления из департамента двух экземпляров дополнительного соглашения, подписанных сторонами, 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lastRenderedPageBreak/>
        <w:t>регистрирует дополнительное соглашение в системе электронного документооборота и делопроизводства в администрации города и направляет в департамент один экземпляр дополнительного соглашения для вручения получателю субсидии и копию дополнительного соглашения в системе электронного документооборота.</w:t>
      </w:r>
    </w:p>
    <w:p w:rsidR="00953E94" w:rsidRPr="000A6C80" w:rsidRDefault="00FA4F85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</w:t>
      </w:r>
      <w:r w:rsidR="0027415B" w:rsidRPr="000A6C80">
        <w:rPr>
          <w:rFonts w:eastAsiaTheme="minorEastAsia"/>
          <w:sz w:val="28"/>
          <w:szCs w:val="28"/>
          <w:lang w:val="ru-RU" w:eastAsia="ru-RU"/>
        </w:rPr>
        <w:t>.11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. Департамент в течение 3 рабочих дней с даты получения от управления зарегистрированного дополнительного соглашения направляет получателю субсидии электронную копию соглашения посредством электронной почты и оригинал дополнительного соглашения в организационный комитет для вручения его получателю субсидии лично.</w:t>
      </w:r>
    </w:p>
    <w:p w:rsidR="002964B1" w:rsidRPr="00ED28EA" w:rsidRDefault="002964B1" w:rsidP="002964B1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 w:eastAsia="ru-RU"/>
        </w:rPr>
        <w:t xml:space="preserve">4.12. </w:t>
      </w:r>
      <w:r w:rsidRPr="00ED28EA">
        <w:rPr>
          <w:color w:val="000000" w:themeColor="text1"/>
          <w:sz w:val="28"/>
          <w:szCs w:val="28"/>
          <w:lang w:val="ru-RU"/>
        </w:rPr>
        <w:t xml:space="preserve">В случае невозможности проведения Мероприятий </w:t>
      </w:r>
      <w:r w:rsidRPr="00ED28EA">
        <w:rPr>
          <w:sz w:val="28"/>
          <w:szCs w:val="28"/>
          <w:lang w:val="ru-RU" w:eastAsia="ru-RU"/>
        </w:rPr>
        <w:t>в период введения режима повышенной готовности и последовавших ограничительных мер в связи с распространением новой коронавирусной инфекции (</w:t>
      </w:r>
      <w:r w:rsidRPr="00ED28EA">
        <w:rPr>
          <w:sz w:val="28"/>
          <w:szCs w:val="28"/>
          <w:lang w:eastAsia="ru-RU"/>
        </w:rPr>
        <w:t>COVID</w:t>
      </w:r>
      <w:r w:rsidRPr="00ED28EA">
        <w:rPr>
          <w:sz w:val="28"/>
          <w:szCs w:val="28"/>
          <w:lang w:val="ru-RU" w:eastAsia="ru-RU"/>
        </w:rPr>
        <w:t>-19)</w:t>
      </w:r>
      <w:r w:rsidR="00884FC4">
        <w:rPr>
          <w:sz w:val="28"/>
          <w:szCs w:val="28"/>
          <w:lang w:val="ru-RU" w:eastAsia="ru-RU"/>
        </w:rPr>
        <w:t xml:space="preserve"> или иных заболеваний,</w:t>
      </w:r>
      <w:r w:rsidRPr="00ED28EA">
        <w:rPr>
          <w:sz w:val="28"/>
          <w:szCs w:val="28"/>
          <w:lang w:val="ru-RU" w:eastAsia="ru-RU"/>
        </w:rPr>
        <w:t xml:space="preserve"> </w:t>
      </w:r>
      <w:r w:rsidRPr="00ED28EA">
        <w:rPr>
          <w:color w:val="000000" w:themeColor="text1"/>
          <w:sz w:val="28"/>
          <w:szCs w:val="28"/>
          <w:lang w:val="ru-RU"/>
        </w:rPr>
        <w:t>уполномоченным органом пр</w:t>
      </w:r>
      <w:r>
        <w:rPr>
          <w:color w:val="000000" w:themeColor="text1"/>
          <w:sz w:val="28"/>
          <w:szCs w:val="28"/>
          <w:lang w:val="ru-RU"/>
        </w:rPr>
        <w:t xml:space="preserve">инимается решение о </w:t>
      </w:r>
      <w:r w:rsidRPr="00ED28EA">
        <w:rPr>
          <w:color w:val="000000" w:themeColor="text1"/>
          <w:sz w:val="28"/>
          <w:szCs w:val="28"/>
          <w:lang w:val="ru-RU"/>
        </w:rPr>
        <w:t xml:space="preserve">переносе сроков проведения Мероприятий (далее также – Решение). </w:t>
      </w:r>
    </w:p>
    <w:p w:rsidR="002964B1" w:rsidRPr="00ED28EA" w:rsidRDefault="002964B1" w:rsidP="002964B1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ED28EA">
        <w:rPr>
          <w:color w:val="000000" w:themeColor="text1"/>
          <w:sz w:val="28"/>
          <w:szCs w:val="28"/>
          <w:lang w:val="ru-RU"/>
        </w:rPr>
        <w:t>В течение трех рабочих дней со дня принятия Решения уполномоченный орган направляет получателю субсидии уведомление о принятом Решении. Данное уведомление предусматривает требование о предоставлении финансового отчета о фактически понесенных получателем субсидии расходах, источником финансового обеспечения которых является предоставленная субсидия</w:t>
      </w:r>
      <w:r>
        <w:rPr>
          <w:color w:val="000000" w:themeColor="text1"/>
          <w:sz w:val="28"/>
          <w:szCs w:val="28"/>
          <w:lang w:val="ru-RU"/>
        </w:rPr>
        <w:t xml:space="preserve"> и</w:t>
      </w:r>
      <w:r w:rsidRPr="00ED28EA">
        <w:rPr>
          <w:color w:val="000000" w:themeColor="text1"/>
          <w:sz w:val="28"/>
          <w:szCs w:val="28"/>
          <w:lang w:val="ru-RU"/>
        </w:rPr>
        <w:t xml:space="preserve"> возврате неиспользованн</w:t>
      </w:r>
      <w:r>
        <w:rPr>
          <w:color w:val="000000" w:themeColor="text1"/>
          <w:sz w:val="28"/>
          <w:szCs w:val="28"/>
          <w:lang w:val="ru-RU"/>
        </w:rPr>
        <w:t xml:space="preserve">ой субсидии </w:t>
      </w:r>
      <w:r w:rsidRPr="00ED28EA">
        <w:rPr>
          <w:color w:val="000000" w:themeColor="text1"/>
          <w:sz w:val="28"/>
          <w:szCs w:val="28"/>
          <w:lang w:val="ru-RU"/>
        </w:rPr>
        <w:t xml:space="preserve">(далее – </w:t>
      </w:r>
      <w:r>
        <w:rPr>
          <w:color w:val="000000" w:themeColor="text1"/>
          <w:sz w:val="28"/>
          <w:szCs w:val="28"/>
          <w:lang w:val="ru-RU"/>
        </w:rPr>
        <w:t>уведомление</w:t>
      </w:r>
      <w:r w:rsidRPr="00ED28EA">
        <w:rPr>
          <w:color w:val="000000" w:themeColor="text1"/>
          <w:sz w:val="28"/>
          <w:szCs w:val="28"/>
          <w:lang w:val="ru-RU"/>
        </w:rPr>
        <w:t>).</w:t>
      </w:r>
    </w:p>
    <w:p w:rsidR="002964B1" w:rsidRPr="00ED28EA" w:rsidRDefault="002964B1" w:rsidP="002964B1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ED28EA">
        <w:rPr>
          <w:color w:val="000000" w:themeColor="text1"/>
          <w:sz w:val="28"/>
          <w:szCs w:val="28"/>
          <w:lang w:val="ru-RU"/>
        </w:rPr>
        <w:t xml:space="preserve">Финансовый отчет о фактически понесенных получателем субсидии расходах, источником финансового обеспечения которых является выделенная субсидия предоставляется получателем субсидии в срок не позднее </w:t>
      </w:r>
      <w:r>
        <w:rPr>
          <w:color w:val="000000" w:themeColor="text1"/>
          <w:sz w:val="28"/>
          <w:szCs w:val="28"/>
          <w:lang w:val="ru-RU"/>
        </w:rPr>
        <w:t>30</w:t>
      </w:r>
      <w:r w:rsidRPr="00ED28EA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дней со дня получения уведомления </w:t>
      </w:r>
      <w:r w:rsidRPr="00ED28EA">
        <w:rPr>
          <w:color w:val="000000" w:themeColor="text1"/>
          <w:sz w:val="28"/>
          <w:szCs w:val="28"/>
          <w:lang w:val="ru-RU"/>
        </w:rPr>
        <w:t>по форме, определенной в Соглашении с приложением заверенных некоммерческой организацией копий документов, подтверждающих расходы некоммерческой организации, связанные с реализацией Проекта (договоры, платежные поручения, счета-фактуры, акты выполненных работ и (или) иные документы, предусмотренные законодательством Российской Федерации о бухгалтерском учете, федеральными и (или) отраслевыми стандартами).</w:t>
      </w:r>
    </w:p>
    <w:p w:rsidR="002964B1" w:rsidRPr="00ED28EA" w:rsidRDefault="002964B1" w:rsidP="002964B1">
      <w:pPr>
        <w:ind w:firstLine="540"/>
        <w:jc w:val="both"/>
        <w:rPr>
          <w:rFonts w:ascii="Verdana" w:hAnsi="Verdana"/>
          <w:sz w:val="28"/>
          <w:szCs w:val="28"/>
          <w:lang w:val="ru-RU" w:eastAsia="ru-RU"/>
        </w:rPr>
      </w:pPr>
      <w:r w:rsidRPr="00ED28EA">
        <w:rPr>
          <w:sz w:val="28"/>
          <w:szCs w:val="28"/>
          <w:lang w:val="ru-RU" w:eastAsia="ru-RU"/>
        </w:rPr>
        <w:t xml:space="preserve">Получатель субсидии обязан вернуть </w:t>
      </w:r>
      <w:r>
        <w:rPr>
          <w:color w:val="000000" w:themeColor="text1"/>
          <w:sz w:val="28"/>
          <w:szCs w:val="28"/>
          <w:lang w:val="ru-RU"/>
        </w:rPr>
        <w:t>остаток неиспользованной субсидии</w:t>
      </w:r>
      <w:r w:rsidRPr="00ED28EA">
        <w:rPr>
          <w:sz w:val="28"/>
          <w:szCs w:val="28"/>
          <w:lang w:val="ru-RU" w:eastAsia="ru-RU"/>
        </w:rPr>
        <w:t xml:space="preserve"> в течение трех рабочих дней со дня предоставления финансового отчета</w:t>
      </w:r>
      <w:r w:rsidRPr="00ED28EA">
        <w:rPr>
          <w:color w:val="000000" w:themeColor="text1"/>
          <w:sz w:val="28"/>
          <w:szCs w:val="28"/>
          <w:lang w:val="ru-RU"/>
        </w:rPr>
        <w:t xml:space="preserve"> о фактически понесенных получателем субсидии расходах, источником финансового обеспечения которых является предоставленная субсидия</w:t>
      </w:r>
      <w:r w:rsidRPr="00ED28EA">
        <w:rPr>
          <w:sz w:val="28"/>
          <w:szCs w:val="28"/>
          <w:lang w:val="ru-RU" w:eastAsia="ru-RU"/>
        </w:rPr>
        <w:t>.</w:t>
      </w:r>
    </w:p>
    <w:p w:rsidR="002964B1" w:rsidRDefault="002964B1" w:rsidP="002964B1">
      <w:pPr>
        <w:suppressAutoHyphens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ED28EA">
        <w:rPr>
          <w:color w:val="000000" w:themeColor="text1"/>
          <w:sz w:val="28"/>
          <w:szCs w:val="28"/>
          <w:lang w:val="ru-RU"/>
        </w:rPr>
        <w:t xml:space="preserve">В случае принятия уполномоченным органом решения о </w:t>
      </w:r>
      <w:r>
        <w:rPr>
          <w:color w:val="000000" w:themeColor="text1"/>
          <w:sz w:val="28"/>
          <w:szCs w:val="28"/>
          <w:lang w:val="ru-RU"/>
        </w:rPr>
        <w:t>назначении новой даты проведения Мероприятия, некоммерческой организации</w:t>
      </w:r>
      <w:r w:rsidRPr="00ED28EA">
        <w:rPr>
          <w:color w:val="000000" w:themeColor="text1"/>
          <w:sz w:val="28"/>
          <w:szCs w:val="28"/>
          <w:lang w:val="ru-RU"/>
        </w:rPr>
        <w:t xml:space="preserve"> - </w:t>
      </w:r>
      <w:r>
        <w:rPr>
          <w:color w:val="000000" w:themeColor="text1"/>
          <w:sz w:val="28"/>
          <w:szCs w:val="28"/>
          <w:lang w:val="ru-RU"/>
        </w:rPr>
        <w:t>победителю</w:t>
      </w:r>
      <w:r w:rsidRPr="00ED28EA">
        <w:rPr>
          <w:color w:val="000000" w:themeColor="text1"/>
          <w:sz w:val="28"/>
          <w:szCs w:val="28"/>
          <w:lang w:val="ru-RU"/>
        </w:rPr>
        <w:t xml:space="preserve"> конкурса</w:t>
      </w:r>
      <w:r w:rsidRPr="00C74571">
        <w:rPr>
          <w:color w:val="000000" w:themeColor="text1"/>
          <w:sz w:val="28"/>
          <w:szCs w:val="28"/>
          <w:lang w:val="ru-RU"/>
        </w:rPr>
        <w:t xml:space="preserve"> уполномоченным органом </w:t>
      </w:r>
      <w:r>
        <w:rPr>
          <w:color w:val="000000" w:themeColor="text1"/>
          <w:sz w:val="28"/>
          <w:szCs w:val="28"/>
          <w:lang w:val="ru-RU"/>
        </w:rPr>
        <w:t xml:space="preserve">осуществляется перечисление неиспользованной субсидии в срок не позднее 30 дней до даты проведения Мероприятия на счет, указанный в Соглашении, </w:t>
      </w:r>
      <w:r w:rsidRPr="00ED28EA">
        <w:rPr>
          <w:color w:val="000000" w:themeColor="text1"/>
          <w:sz w:val="28"/>
          <w:szCs w:val="28"/>
          <w:lang w:val="ru-RU"/>
        </w:rPr>
        <w:t>без проведения повторного конкурса</w:t>
      </w:r>
      <w:r>
        <w:rPr>
          <w:color w:val="000000" w:themeColor="text1"/>
          <w:sz w:val="28"/>
          <w:szCs w:val="28"/>
          <w:lang w:val="ru-RU"/>
        </w:rPr>
        <w:t>.</w:t>
      </w:r>
      <w:r w:rsidRPr="000A6C80">
        <w:rPr>
          <w:rFonts w:eastAsiaTheme="minorEastAsia"/>
          <w:sz w:val="28"/>
          <w:szCs w:val="28"/>
          <w:lang w:val="ru-RU" w:eastAsia="ru-RU"/>
        </w:rPr>
        <w:t xml:space="preserve"> </w:t>
      </w:r>
    </w:p>
    <w:p w:rsidR="00953E94" w:rsidRPr="000A6C80" w:rsidRDefault="00FA4F85" w:rsidP="002964B1">
      <w:pPr>
        <w:suppressAutoHyphens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</w:t>
      </w:r>
      <w:r w:rsidR="00706CD8" w:rsidRPr="000A6C80">
        <w:rPr>
          <w:rFonts w:eastAsiaTheme="minorEastAsia"/>
          <w:sz w:val="28"/>
          <w:szCs w:val="28"/>
          <w:lang w:val="ru-RU" w:eastAsia="ru-RU"/>
        </w:rPr>
        <w:t>.13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. Любые изменения и дополнения к соглашению имеют силу только в том случае, если они оформлены в письменном виде и подписаны сторонами.</w:t>
      </w:r>
    </w:p>
    <w:p w:rsidR="00953E94" w:rsidRPr="000A6C80" w:rsidRDefault="00FA4F85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</w:t>
      </w:r>
      <w:r w:rsidR="00706CD8" w:rsidRPr="000A6C80">
        <w:rPr>
          <w:rFonts w:eastAsiaTheme="minorEastAsia"/>
          <w:sz w:val="28"/>
          <w:szCs w:val="28"/>
          <w:lang w:val="ru-RU" w:eastAsia="ru-RU"/>
        </w:rPr>
        <w:t>.14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. Расторжение соглашения в одностороннем порядке с последующим возвратом субсидии в бюджет города Нижневартовска 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lastRenderedPageBreak/>
        <w:t>осуществляется в следующих случаях.</w:t>
      </w:r>
    </w:p>
    <w:p w:rsidR="00953E94" w:rsidRPr="000A6C80" w:rsidRDefault="00FA4F85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</w:t>
      </w:r>
      <w:r w:rsidR="00706CD8" w:rsidRPr="000A6C80">
        <w:rPr>
          <w:rFonts w:eastAsiaTheme="minorEastAsia"/>
          <w:sz w:val="28"/>
          <w:szCs w:val="28"/>
          <w:lang w:val="ru-RU" w:eastAsia="ru-RU"/>
        </w:rPr>
        <w:t>.14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.1. Реорганизация или прекращение деятельности получателя субсидии.</w:t>
      </w:r>
    </w:p>
    <w:p w:rsidR="00953E94" w:rsidRPr="000A6C80" w:rsidRDefault="00FA4F85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</w:t>
      </w:r>
      <w:r w:rsidR="00706CD8" w:rsidRPr="000A6C80">
        <w:rPr>
          <w:rFonts w:eastAsiaTheme="minorEastAsia"/>
          <w:sz w:val="28"/>
          <w:szCs w:val="28"/>
          <w:lang w:val="ru-RU" w:eastAsia="ru-RU"/>
        </w:rPr>
        <w:t>.14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.2. Нарушение получателем субсидии порядка, целей и условий предоставления субсидии, установленных Порядком и </w:t>
      </w:r>
      <w:r w:rsidR="00F07ABD" w:rsidRPr="000A6C80">
        <w:rPr>
          <w:rFonts w:eastAsiaTheme="minorEastAsia"/>
          <w:sz w:val="28"/>
          <w:szCs w:val="28"/>
          <w:lang w:val="ru-RU" w:eastAsia="ru-RU"/>
        </w:rPr>
        <w:t>С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оглашением.</w:t>
      </w:r>
    </w:p>
    <w:p w:rsidR="00953E94" w:rsidRPr="000A6C80" w:rsidRDefault="00FA4F85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</w:t>
      </w:r>
      <w:r w:rsidR="00706CD8" w:rsidRPr="000A6C80">
        <w:rPr>
          <w:rFonts w:eastAsiaTheme="minorEastAsia"/>
          <w:sz w:val="28"/>
          <w:szCs w:val="28"/>
          <w:lang w:val="ru-RU" w:eastAsia="ru-RU"/>
        </w:rPr>
        <w:t>.14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.3. Недостижение получателем субсидии результатов предоставления субсидии, показателей, необходимых для достижения результатов предоставления субсидии, установленных </w:t>
      </w:r>
      <w:r w:rsidR="00F07ABD" w:rsidRPr="000A6C80">
        <w:rPr>
          <w:rFonts w:eastAsiaTheme="minorEastAsia"/>
          <w:sz w:val="28"/>
          <w:szCs w:val="28"/>
          <w:lang w:val="ru-RU" w:eastAsia="ru-RU"/>
        </w:rPr>
        <w:t>С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оглашением.</w:t>
      </w:r>
    </w:p>
    <w:p w:rsidR="00953E94" w:rsidRPr="000A6C80" w:rsidRDefault="00FA4F85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</w:t>
      </w:r>
      <w:r w:rsidR="00706CD8" w:rsidRPr="000A6C80">
        <w:rPr>
          <w:rFonts w:eastAsiaTheme="minorEastAsia"/>
          <w:sz w:val="28"/>
          <w:szCs w:val="28"/>
          <w:lang w:val="ru-RU" w:eastAsia="ru-RU"/>
        </w:rPr>
        <w:t>.14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.4. Представление получателем субсидии недостоверных сведений.</w:t>
      </w:r>
    </w:p>
    <w:p w:rsidR="00953E94" w:rsidRPr="000A6C80" w:rsidRDefault="00FA4F85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</w:t>
      </w:r>
      <w:r w:rsidR="00B60319">
        <w:rPr>
          <w:rFonts w:eastAsiaTheme="minorEastAsia"/>
          <w:sz w:val="28"/>
          <w:szCs w:val="28"/>
          <w:lang w:val="ru-RU" w:eastAsia="ru-RU"/>
        </w:rPr>
        <w:t>.15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. В остальных случаях расторжение соглашения осуществляется по соглашению сторон либо по решению суда по основаниям, предусмотренным законодательством Российской Федерации.</w:t>
      </w:r>
    </w:p>
    <w:p w:rsidR="00953E94" w:rsidRPr="000A6C80" w:rsidRDefault="00706CD8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</w:t>
      </w:r>
      <w:r w:rsidR="00B60319">
        <w:rPr>
          <w:rFonts w:eastAsiaTheme="minorEastAsia"/>
          <w:sz w:val="28"/>
          <w:szCs w:val="28"/>
          <w:lang w:val="ru-RU" w:eastAsia="ru-RU"/>
        </w:rPr>
        <w:t>.16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.</w:t>
      </w:r>
      <w:r w:rsidR="00F07ABD" w:rsidRPr="000A6C80">
        <w:rPr>
          <w:rFonts w:eastAsiaTheme="minorEastAsia"/>
          <w:sz w:val="28"/>
          <w:szCs w:val="28"/>
          <w:lang w:val="ru-RU" w:eastAsia="ru-RU"/>
        </w:rPr>
        <w:t xml:space="preserve"> Сторона, решившая расторгнуть С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оглашение, должна направить письменное уведо</w:t>
      </w:r>
      <w:r w:rsidR="00F07ABD" w:rsidRPr="000A6C80">
        <w:rPr>
          <w:rFonts w:eastAsiaTheme="minorEastAsia"/>
          <w:sz w:val="28"/>
          <w:szCs w:val="28"/>
          <w:lang w:val="ru-RU" w:eastAsia="ru-RU"/>
        </w:rPr>
        <w:t>мление о намерении расторгнуть С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оглашение другой стороне не позднее чем за 10 рабочих дней до предполагаемого дня расторжения соглашения.</w:t>
      </w:r>
    </w:p>
    <w:p w:rsidR="00953E94" w:rsidRPr="000A6C80" w:rsidRDefault="00FA4F85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</w:t>
      </w:r>
      <w:r w:rsidR="00B60319">
        <w:rPr>
          <w:rFonts w:eastAsiaTheme="minorEastAsia"/>
          <w:sz w:val="28"/>
          <w:szCs w:val="28"/>
          <w:lang w:val="ru-RU" w:eastAsia="ru-RU"/>
        </w:rPr>
        <w:t>.17</w:t>
      </w:r>
      <w:r w:rsidR="00F07ABD" w:rsidRPr="000A6C80">
        <w:rPr>
          <w:rFonts w:eastAsiaTheme="minorEastAsia"/>
          <w:sz w:val="28"/>
          <w:szCs w:val="28"/>
          <w:lang w:val="ru-RU" w:eastAsia="ru-RU"/>
        </w:rPr>
        <w:t>. При расторжении Соглашения по соглашению сторон С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оглашение считается расторгнутым с момента подписания соглашения о расторжении.</w:t>
      </w:r>
    </w:p>
    <w:p w:rsidR="00953E94" w:rsidRPr="000A6C80" w:rsidRDefault="00FA4F85" w:rsidP="00040A6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4</w:t>
      </w:r>
      <w:r w:rsidR="00B60319">
        <w:rPr>
          <w:rFonts w:eastAsiaTheme="minorEastAsia"/>
          <w:sz w:val="28"/>
          <w:szCs w:val="28"/>
          <w:lang w:val="ru-RU" w:eastAsia="ru-RU"/>
        </w:rPr>
        <w:t>.18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. Субсидия подлежит возврату в случаях, предусмотренных </w:t>
      </w:r>
      <w:r w:rsidR="00884FC4">
        <w:rPr>
          <w:sz w:val="28"/>
          <w:szCs w:val="28"/>
          <w:lang w:val="ru-RU"/>
        </w:rPr>
        <w:t>пунктом</w:t>
      </w:r>
      <w:r w:rsidR="00706CD8" w:rsidRPr="000A6C80">
        <w:rPr>
          <w:sz w:val="28"/>
          <w:szCs w:val="28"/>
          <w:lang w:val="ru-RU"/>
        </w:rPr>
        <w:t xml:space="preserve"> 4.14</w:t>
      </w:r>
      <w:r w:rsidR="0027415B" w:rsidRPr="000A6C80">
        <w:rPr>
          <w:sz w:val="28"/>
          <w:szCs w:val="28"/>
          <w:lang w:val="ru-RU"/>
        </w:rPr>
        <w:t xml:space="preserve">. 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Порядка.</w:t>
      </w:r>
    </w:p>
    <w:p w:rsidR="00953E94" w:rsidRPr="000A6C80" w:rsidRDefault="00953E94" w:rsidP="00953E94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val="ru-RU" w:eastAsia="ru-RU"/>
        </w:rPr>
      </w:pPr>
    </w:p>
    <w:p w:rsidR="00953E94" w:rsidRPr="000A6C80" w:rsidRDefault="00953E94" w:rsidP="00953E94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b/>
          <w:bCs/>
          <w:sz w:val="28"/>
          <w:szCs w:val="28"/>
          <w:lang w:val="ru-RU" w:eastAsia="ru-RU"/>
        </w:rPr>
      </w:pPr>
      <w:r w:rsidRPr="000A6C80">
        <w:rPr>
          <w:rFonts w:eastAsiaTheme="minorEastAsia"/>
          <w:b/>
          <w:bCs/>
          <w:sz w:val="28"/>
          <w:szCs w:val="28"/>
          <w:lang w:val="ru-RU" w:eastAsia="ru-RU"/>
        </w:rPr>
        <w:t>V. Требования к отчетности</w:t>
      </w:r>
    </w:p>
    <w:p w:rsidR="00953E94" w:rsidRPr="000A6C80" w:rsidRDefault="00953E94" w:rsidP="00953E94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val="ru-RU" w:eastAsia="ru-RU"/>
        </w:rPr>
      </w:pPr>
    </w:p>
    <w:p w:rsidR="00953E94" w:rsidRPr="000A6C80" w:rsidRDefault="0053241C" w:rsidP="00D46B7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5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.1. Получатель субсидии в срок не позднее 15 января года, следующего за отчетным, представляет в департамент следующую отчетность:</w:t>
      </w:r>
    </w:p>
    <w:p w:rsidR="00953E94" w:rsidRPr="000A6C80" w:rsidRDefault="00953E94" w:rsidP="00D46B7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 xml:space="preserve">- </w:t>
      </w:r>
      <w:hyperlink w:anchor="Par1022" w:tooltip="Отчет о достижении значений показателей результативности" w:history="1"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отчет</w:t>
        </w:r>
      </w:hyperlink>
      <w:r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</w:t>
      </w:r>
      <w:r w:rsidRPr="000A6C80">
        <w:rPr>
          <w:rFonts w:eastAsiaTheme="minorEastAsia"/>
          <w:sz w:val="28"/>
          <w:szCs w:val="28"/>
          <w:lang w:val="ru-RU" w:eastAsia="ru-RU"/>
        </w:rPr>
        <w:t>о достижении значений показателей результативности предоставления субсидии по форме согласно прилож</w:t>
      </w:r>
      <w:r w:rsidR="0010243D" w:rsidRPr="000A6C80">
        <w:rPr>
          <w:rFonts w:eastAsiaTheme="minorEastAsia"/>
          <w:sz w:val="28"/>
          <w:szCs w:val="28"/>
          <w:lang w:val="ru-RU" w:eastAsia="ru-RU"/>
        </w:rPr>
        <w:t>ению 5</w:t>
      </w:r>
      <w:r w:rsidRPr="000A6C80">
        <w:rPr>
          <w:rFonts w:eastAsiaTheme="minorEastAsia"/>
          <w:sz w:val="28"/>
          <w:szCs w:val="28"/>
          <w:lang w:val="ru-RU" w:eastAsia="ru-RU"/>
        </w:rPr>
        <w:t xml:space="preserve"> к Порядку;</w:t>
      </w:r>
    </w:p>
    <w:p w:rsidR="00B41542" w:rsidRPr="000A6C80" w:rsidRDefault="00B41542" w:rsidP="00D46B7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- отчет о расходах, источником финансового обеспечения которых является субсидия, по форме согласно приложению 6 к Порядку, с приложением заверенных подписью руководителя либо уполномоченного лица и печатью получателя субсидии (при наличии) копий документов, подтверждающих расходы, связанные с реализацией проекта (договоры, платежные поручения, счета-фактуры, акты выполненных работ и (или) иные документы, предусмотренные законодательством Российской Федерации о бухгалтерском учете, федеральными и (или) отраслевыми стандартами);</w:t>
      </w:r>
    </w:p>
    <w:p w:rsidR="00953E94" w:rsidRPr="000A6C80" w:rsidRDefault="00953E94" w:rsidP="00D46B7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 xml:space="preserve">- аналитический </w:t>
      </w:r>
      <w:hyperlink w:anchor="Par1338" w:tooltip="Аналитический отчет" w:history="1"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отчет</w:t>
        </w:r>
      </w:hyperlink>
      <w:r w:rsidRPr="000A6C80">
        <w:rPr>
          <w:rFonts w:eastAsiaTheme="minorEastAsia"/>
          <w:sz w:val="28"/>
          <w:szCs w:val="28"/>
          <w:lang w:val="ru-RU" w:eastAsia="ru-RU"/>
        </w:rPr>
        <w:t xml:space="preserve"> о реализации проекта в сфере </w:t>
      </w:r>
      <w:r w:rsidR="007B5948" w:rsidRPr="000A6C80">
        <w:rPr>
          <w:rFonts w:eastAsiaTheme="minorEastAsia"/>
          <w:sz w:val="28"/>
          <w:szCs w:val="28"/>
          <w:lang w:val="ru-RU" w:eastAsia="ru-RU"/>
        </w:rPr>
        <w:t>культуры, физической культуры и спорта</w:t>
      </w:r>
      <w:r w:rsidRPr="000A6C80">
        <w:rPr>
          <w:rFonts w:eastAsiaTheme="minorEastAsia"/>
          <w:sz w:val="28"/>
          <w:szCs w:val="28"/>
          <w:lang w:val="ru-RU" w:eastAsia="ru-RU"/>
        </w:rPr>
        <w:t xml:space="preserve"> по форме согласно при</w:t>
      </w:r>
      <w:r w:rsidR="0010243D" w:rsidRPr="000A6C80">
        <w:rPr>
          <w:rFonts w:eastAsiaTheme="minorEastAsia"/>
          <w:sz w:val="28"/>
          <w:szCs w:val="28"/>
          <w:lang w:val="ru-RU" w:eastAsia="ru-RU"/>
        </w:rPr>
        <w:t>ложению 7</w:t>
      </w:r>
      <w:r w:rsidRPr="000A6C80">
        <w:rPr>
          <w:rFonts w:eastAsiaTheme="minorEastAsia"/>
          <w:sz w:val="28"/>
          <w:szCs w:val="28"/>
          <w:lang w:val="ru-RU" w:eastAsia="ru-RU"/>
        </w:rPr>
        <w:t xml:space="preserve"> к Порядку, с приложением фото- и видеоматериалов, копий материалов средств массовой информации (при наличии).</w:t>
      </w:r>
    </w:p>
    <w:p w:rsidR="00953E94" w:rsidRPr="000A6C80" w:rsidRDefault="0053241C" w:rsidP="00D46B7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5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.2. Контроль за представлением получателем субсидии отчета о расходах, источником финансового обеспечения которых является субсидия, и его анализ осуществляет отдел финансового и бухгалтерского учета и отчетности департамента.</w:t>
      </w:r>
    </w:p>
    <w:p w:rsidR="00953E94" w:rsidRDefault="00953E94" w:rsidP="00D46B7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 xml:space="preserve">В случае выявления в ходе анализа отчета о расходах, источником финансового обеспечения которых является субсидия, фактов, предусмотренных </w:t>
      </w:r>
      <w:hyperlink w:anchor="Par980" w:tooltip="3.15.2. Нарушение получателем субсидии порядка, целей и условий предоставления субсидии, установленных Порядком и соглашением." w:history="1">
        <w:r w:rsidR="0053241C"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подпунктами 4</w:t>
        </w:r>
        <w:r w:rsidR="00884FC4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.14</w:t>
        </w:r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.2</w:t>
        </w:r>
      </w:hyperlink>
      <w:r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, </w:t>
      </w:r>
      <w:r w:rsidR="00884FC4">
        <w:rPr>
          <w:color w:val="000000" w:themeColor="text1"/>
          <w:sz w:val="28"/>
          <w:szCs w:val="28"/>
          <w:lang w:val="ru-RU"/>
        </w:rPr>
        <w:t>4.14</w:t>
      </w:r>
      <w:r w:rsidR="0053241C" w:rsidRPr="000A6C80">
        <w:rPr>
          <w:color w:val="000000" w:themeColor="text1"/>
          <w:sz w:val="28"/>
          <w:szCs w:val="28"/>
          <w:lang w:val="ru-RU"/>
        </w:rPr>
        <w:t>.4 пункта 4</w:t>
      </w:r>
      <w:r w:rsidR="00884FC4">
        <w:rPr>
          <w:color w:val="000000" w:themeColor="text1"/>
          <w:sz w:val="28"/>
          <w:szCs w:val="28"/>
          <w:lang w:val="ru-RU"/>
        </w:rPr>
        <w:t>.14</w:t>
      </w:r>
      <w:r w:rsidR="0010243D" w:rsidRPr="000A6C80">
        <w:rPr>
          <w:color w:val="000000" w:themeColor="text1"/>
          <w:sz w:val="28"/>
          <w:szCs w:val="28"/>
          <w:lang w:val="ru-RU"/>
        </w:rPr>
        <w:t xml:space="preserve">. </w:t>
      </w:r>
      <w:r w:rsidRPr="000A6C80">
        <w:rPr>
          <w:rFonts w:eastAsiaTheme="minorEastAsia"/>
          <w:sz w:val="28"/>
          <w:szCs w:val="28"/>
          <w:lang w:val="ru-RU" w:eastAsia="ru-RU"/>
        </w:rPr>
        <w:t xml:space="preserve">Порядка, субсидия подлежит возврату получателем субсидии в бюджет города Нижневартовска в соответствии </w:t>
      </w:r>
      <w:r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с </w:t>
      </w:r>
      <w:hyperlink w:anchor="Par1006" w:tooltip="5.4. Департамент в течение 5 рабочих дней со дня установления фактов, предусмотренных подпунктами 3.15.2 - 3.15.4 пункта 3.15 Порядка, зафиксированного в акте департамента и (или) органа государственного (муниципального) финансового контроля, направляет в адре" w:history="1">
        <w:r w:rsidR="0053241C"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пунктом 6</w:t>
        </w:r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.4</w:t>
        </w:r>
      </w:hyperlink>
      <w:r w:rsidRPr="000A6C80">
        <w:rPr>
          <w:rFonts w:eastAsiaTheme="minorEastAsia"/>
          <w:sz w:val="28"/>
          <w:szCs w:val="28"/>
          <w:lang w:val="ru-RU" w:eastAsia="ru-RU"/>
        </w:rPr>
        <w:t xml:space="preserve"> Порядка.</w:t>
      </w:r>
    </w:p>
    <w:p w:rsidR="0023137C" w:rsidRPr="000A6C80" w:rsidRDefault="0023137C" w:rsidP="00D46B7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lastRenderedPageBreak/>
        <w:t>В</w:t>
      </w:r>
      <w:r w:rsidRPr="0023137C">
        <w:rPr>
          <w:rFonts w:eastAsiaTheme="minorEastAsia"/>
          <w:sz w:val="28"/>
          <w:szCs w:val="28"/>
          <w:lang w:val="ru-RU" w:eastAsia="ru-RU"/>
        </w:rPr>
        <w:t xml:space="preserve"> случае установления департаментом или получения от органов государственного (муниципального) финансового контроля информации о факте(ах) нарушения получателем субсидии условий, целей и порядка предоставления субсидии</w:t>
      </w:r>
      <w:r>
        <w:rPr>
          <w:rFonts w:eastAsiaTheme="minorEastAsia"/>
          <w:sz w:val="28"/>
          <w:szCs w:val="28"/>
          <w:lang w:val="ru-RU" w:eastAsia="ru-RU"/>
        </w:rPr>
        <w:t xml:space="preserve"> субсидия подлежит возврату </w:t>
      </w:r>
      <w:proofErr w:type="gramStart"/>
      <w:r>
        <w:rPr>
          <w:rFonts w:eastAsiaTheme="minorEastAsia"/>
          <w:sz w:val="28"/>
          <w:szCs w:val="28"/>
          <w:lang w:val="ru-RU" w:eastAsia="ru-RU"/>
        </w:rPr>
        <w:t>в сроки</w:t>
      </w:r>
      <w:proofErr w:type="gramEnd"/>
      <w:r>
        <w:rPr>
          <w:rFonts w:eastAsiaTheme="minorEastAsia"/>
          <w:sz w:val="28"/>
          <w:szCs w:val="28"/>
          <w:lang w:val="ru-RU" w:eastAsia="ru-RU"/>
        </w:rPr>
        <w:t xml:space="preserve"> установленные в пункте 4.1</w:t>
      </w:r>
      <w:r w:rsidRPr="0023137C">
        <w:rPr>
          <w:rFonts w:eastAsiaTheme="minorEastAsia"/>
          <w:sz w:val="28"/>
          <w:szCs w:val="28"/>
          <w:lang w:val="ru-RU" w:eastAsia="ru-RU"/>
        </w:rPr>
        <w:t>.</w:t>
      </w:r>
    </w:p>
    <w:p w:rsidR="00953E94" w:rsidRPr="000A6C80" w:rsidRDefault="0053241C" w:rsidP="00D46B7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5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.3. Контроль за представлением получателем субсидии отчета о достижении значений показателей результативности предоставления субсидии, аналитического отчета о реализации проекта в сфере </w:t>
      </w:r>
      <w:r w:rsidR="0010243D" w:rsidRPr="000A6C80">
        <w:rPr>
          <w:rFonts w:eastAsiaTheme="minorEastAsia"/>
          <w:sz w:val="28"/>
          <w:szCs w:val="28"/>
          <w:lang w:val="ru-RU" w:eastAsia="ru-RU"/>
        </w:rPr>
        <w:t>культуры, физической культуры и спорта,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 и их ан</w:t>
      </w:r>
      <w:r w:rsidR="0010243D" w:rsidRPr="000A6C80">
        <w:rPr>
          <w:rFonts w:eastAsiaTheme="minorEastAsia"/>
          <w:sz w:val="28"/>
          <w:szCs w:val="28"/>
          <w:lang w:val="ru-RU" w:eastAsia="ru-RU"/>
        </w:rPr>
        <w:t xml:space="preserve">ализ осуществляет управление культуры, управление по физической культуры и спорта 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департамента.</w:t>
      </w:r>
    </w:p>
    <w:p w:rsidR="00953E94" w:rsidRPr="000A6C80" w:rsidRDefault="00953E94" w:rsidP="00D46B7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 xml:space="preserve">В случае выявления в ходе анализа отчета о достижении значений показателей результативности предоставления субсидии, аналитического отчета о реализации проекта в сфере </w:t>
      </w:r>
      <w:r w:rsidR="007B5948" w:rsidRPr="000A6C80">
        <w:rPr>
          <w:rFonts w:eastAsiaTheme="minorEastAsia"/>
          <w:sz w:val="28"/>
          <w:szCs w:val="28"/>
          <w:lang w:val="ru-RU" w:eastAsia="ru-RU"/>
        </w:rPr>
        <w:t>культуры, физической культуры и спорта</w:t>
      </w:r>
      <w:r w:rsidRPr="000A6C80">
        <w:rPr>
          <w:rFonts w:eastAsiaTheme="minorEastAsia"/>
          <w:sz w:val="28"/>
          <w:szCs w:val="28"/>
          <w:lang w:val="ru-RU" w:eastAsia="ru-RU"/>
        </w:rPr>
        <w:t xml:space="preserve"> фактов, предусмотренных </w:t>
      </w:r>
      <w:hyperlink w:anchor="Par980" w:tooltip="3.15.2. Нарушение получателем субсидии порядка, целей и условий предоставления субсидии, установленных Порядком и соглашением." w:history="1">
        <w:r w:rsidR="0053241C"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подпунктами 4</w:t>
        </w:r>
        <w:r w:rsidR="00884FC4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.14</w:t>
        </w:r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.2</w:t>
        </w:r>
      </w:hyperlink>
      <w:r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</w:t>
      </w:r>
      <w:r w:rsidR="0010243D"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>–</w:t>
      </w:r>
      <w:r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</w:t>
      </w:r>
      <w:r w:rsidR="0053241C" w:rsidRPr="000A6C80">
        <w:rPr>
          <w:color w:val="000000" w:themeColor="text1"/>
          <w:sz w:val="28"/>
          <w:szCs w:val="28"/>
          <w:lang w:val="ru-RU"/>
        </w:rPr>
        <w:t>4</w:t>
      </w:r>
      <w:r w:rsidR="0010243D" w:rsidRPr="000A6C80">
        <w:rPr>
          <w:color w:val="000000" w:themeColor="text1"/>
          <w:sz w:val="28"/>
          <w:szCs w:val="28"/>
          <w:lang w:val="ru-RU"/>
        </w:rPr>
        <w:t>.</w:t>
      </w:r>
      <w:r w:rsidR="00884FC4">
        <w:rPr>
          <w:color w:val="000000" w:themeColor="text1"/>
          <w:sz w:val="28"/>
          <w:szCs w:val="28"/>
          <w:lang w:val="ru-RU"/>
        </w:rPr>
        <w:t>14</w:t>
      </w:r>
      <w:r w:rsidR="0053241C" w:rsidRPr="000A6C80">
        <w:rPr>
          <w:color w:val="000000" w:themeColor="text1"/>
          <w:sz w:val="28"/>
          <w:szCs w:val="28"/>
          <w:lang w:val="ru-RU"/>
        </w:rPr>
        <w:t>.4 пункта 4</w:t>
      </w:r>
      <w:r w:rsidR="00884FC4">
        <w:rPr>
          <w:color w:val="000000" w:themeColor="text1"/>
          <w:sz w:val="28"/>
          <w:szCs w:val="28"/>
          <w:lang w:val="ru-RU"/>
        </w:rPr>
        <w:t>.14</w:t>
      </w:r>
      <w:r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Порядка, субсидия подлежит возврату получателем субсидии в бюджет города Нижневартовска в соответствии с </w:t>
      </w:r>
      <w:hyperlink w:anchor="Par1006" w:tooltip="5.4. Департамент в течение 5 рабочих дней со дня установления фактов, предусмотренных подпунктами 3.15.2 - 3.15.4 пункта 3.15 Порядка, зафиксированного в акте департамента и (или) органа государственного (муниципального) финансового контроля, направляет в адре" w:history="1">
        <w:r w:rsidR="0053241C"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пунктом 6</w:t>
        </w:r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.4</w:t>
        </w:r>
      </w:hyperlink>
      <w:r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Порядка.</w:t>
      </w:r>
    </w:p>
    <w:p w:rsidR="00953E94" w:rsidRPr="000A6C80" w:rsidRDefault="00953E94" w:rsidP="00D46B7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</w:p>
    <w:p w:rsidR="00953E94" w:rsidRPr="000A6C80" w:rsidRDefault="00953E94" w:rsidP="0010243D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EastAsia"/>
          <w:b/>
          <w:bCs/>
          <w:sz w:val="28"/>
          <w:szCs w:val="28"/>
          <w:lang w:val="ru-RU" w:eastAsia="ru-RU"/>
        </w:rPr>
      </w:pPr>
      <w:r w:rsidRPr="000A6C80">
        <w:rPr>
          <w:rFonts w:eastAsiaTheme="minorEastAsia"/>
          <w:b/>
          <w:bCs/>
          <w:sz w:val="28"/>
          <w:szCs w:val="28"/>
          <w:lang w:val="ru-RU" w:eastAsia="ru-RU"/>
        </w:rPr>
        <w:t>V</w:t>
      </w:r>
      <w:r w:rsidR="0053241C" w:rsidRPr="000A6C80">
        <w:rPr>
          <w:rFonts w:eastAsiaTheme="minorEastAsia"/>
          <w:b/>
          <w:bCs/>
          <w:sz w:val="28"/>
          <w:szCs w:val="28"/>
          <w:lang w:eastAsia="ru-RU"/>
        </w:rPr>
        <w:t>I</w:t>
      </w:r>
      <w:r w:rsidRPr="000A6C80">
        <w:rPr>
          <w:rFonts w:eastAsiaTheme="minorEastAsia"/>
          <w:b/>
          <w:bCs/>
          <w:sz w:val="28"/>
          <w:szCs w:val="28"/>
          <w:lang w:val="ru-RU" w:eastAsia="ru-RU"/>
        </w:rPr>
        <w:t>. Требования об осуществлении контроля за соблюдением</w:t>
      </w:r>
    </w:p>
    <w:p w:rsidR="00953E94" w:rsidRPr="000A6C80" w:rsidRDefault="00953E94" w:rsidP="0010243D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EastAsia"/>
          <w:b/>
          <w:bCs/>
          <w:sz w:val="28"/>
          <w:szCs w:val="28"/>
          <w:lang w:val="ru-RU" w:eastAsia="ru-RU"/>
        </w:rPr>
      </w:pPr>
      <w:r w:rsidRPr="000A6C80">
        <w:rPr>
          <w:rFonts w:eastAsiaTheme="minorEastAsia"/>
          <w:b/>
          <w:bCs/>
          <w:sz w:val="28"/>
          <w:szCs w:val="28"/>
          <w:lang w:val="ru-RU" w:eastAsia="ru-RU"/>
        </w:rPr>
        <w:t>условий, целей и порядка предоставления субсидии</w:t>
      </w:r>
    </w:p>
    <w:p w:rsidR="00953E94" w:rsidRPr="000A6C80" w:rsidRDefault="00953E94" w:rsidP="0010243D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EastAsia"/>
          <w:b/>
          <w:bCs/>
          <w:sz w:val="28"/>
          <w:szCs w:val="28"/>
          <w:lang w:val="ru-RU" w:eastAsia="ru-RU"/>
        </w:rPr>
      </w:pPr>
      <w:r w:rsidRPr="000A6C80">
        <w:rPr>
          <w:rFonts w:eastAsiaTheme="minorEastAsia"/>
          <w:b/>
          <w:bCs/>
          <w:sz w:val="28"/>
          <w:szCs w:val="28"/>
          <w:lang w:val="ru-RU" w:eastAsia="ru-RU"/>
        </w:rPr>
        <w:t>и ответственности за их нарушение</w:t>
      </w:r>
    </w:p>
    <w:p w:rsidR="00953E94" w:rsidRPr="000A6C80" w:rsidRDefault="00953E94" w:rsidP="00D46B7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</w:p>
    <w:p w:rsidR="00953E94" w:rsidRPr="000A6C80" w:rsidRDefault="0053241C" w:rsidP="00D46B7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bookmarkStart w:id="3" w:name="Par1003"/>
      <w:bookmarkEnd w:id="3"/>
      <w:r w:rsidRPr="000A6C80">
        <w:rPr>
          <w:rFonts w:eastAsiaTheme="minorEastAsia"/>
          <w:sz w:val="28"/>
          <w:szCs w:val="28"/>
          <w:lang w:val="ru-RU" w:eastAsia="ru-RU"/>
        </w:rPr>
        <w:t>6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.1. Департамент и органы государственного (муниципального) финансового контроля проводят обязательную проверку соблюдения получателями субсидии условий, целей и порядка предоставления субсидии.</w:t>
      </w:r>
    </w:p>
    <w:p w:rsidR="00953E94" w:rsidRPr="000A6C80" w:rsidRDefault="0053241C" w:rsidP="00D46B7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6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.2. В целях осуществления проверок, предусмотренных </w:t>
      </w:r>
      <w:hyperlink w:anchor="Par1003" w:tooltip="5.1. Департамент и органы государственного (муниципального) финансового контроля проводят обязательную проверку соблюдения получателями субсидии условий, целей и порядка предоставления субсидии." w:history="1"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пунктом 6</w:t>
        </w:r>
        <w:r w:rsidR="00953E94"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.1</w:t>
        </w:r>
      </w:hyperlink>
      <w:r w:rsidR="00953E94"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</w:t>
      </w:r>
      <w:r w:rsidR="00F07ABD" w:rsidRPr="000A6C80">
        <w:rPr>
          <w:rFonts w:eastAsiaTheme="minorEastAsia"/>
          <w:sz w:val="28"/>
          <w:szCs w:val="28"/>
          <w:lang w:val="ru-RU" w:eastAsia="ru-RU"/>
        </w:rPr>
        <w:t>Порядка, в С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оглашение включаются согласие получателя субсидии на осуществление такой проверки, а также обязательство по включению в договоры (соглашения) с лицами, являющимися поставщиками (подрядчиками, исполнителями) по договорам (соглашениям), заключаемым получателем субсидии в целях исполнения обязательств по соглашению, согласия на осуществление таких проверок поставщиков (подрядчиков, исполнителей) департаментом и органами муниципального финансового контроля.</w:t>
      </w:r>
    </w:p>
    <w:p w:rsidR="00953E94" w:rsidRDefault="0053241C" w:rsidP="00D46B7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6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.3. Неиспользованный остаток субсидии на конец финансового года подлежит возврату в бюджет города Нижневартовска в срок не позднее 15 января года, следующего за отчетным.</w:t>
      </w:r>
    </w:p>
    <w:p w:rsidR="00010EAA" w:rsidRPr="001124F3" w:rsidRDefault="00010EAA" w:rsidP="00010EA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bookmarkStart w:id="4" w:name="Par1006"/>
      <w:bookmarkEnd w:id="4"/>
      <w:r w:rsidRPr="001124F3">
        <w:rPr>
          <w:rFonts w:eastAsiaTheme="minorEastAsia"/>
          <w:sz w:val="28"/>
          <w:szCs w:val="28"/>
          <w:lang w:val="ru-RU" w:eastAsia="ru-RU"/>
        </w:rPr>
        <w:t>6.4. Субсидия подлежит возврату в бюджет города Нижневартовска осуществляется в следующих случаях.</w:t>
      </w:r>
    </w:p>
    <w:p w:rsidR="00010EAA" w:rsidRPr="001124F3" w:rsidRDefault="00010EAA" w:rsidP="00010EA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1124F3">
        <w:rPr>
          <w:rFonts w:eastAsiaTheme="minorEastAsia"/>
          <w:sz w:val="28"/>
          <w:szCs w:val="28"/>
          <w:lang w:val="ru-RU" w:eastAsia="ru-RU"/>
        </w:rPr>
        <w:t>6.4.1. Реорганизация или прекращение деятельности получателя субсидии.</w:t>
      </w:r>
    </w:p>
    <w:p w:rsidR="00010EAA" w:rsidRPr="001124F3" w:rsidRDefault="00010EAA" w:rsidP="00010EA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1124F3">
        <w:rPr>
          <w:rFonts w:eastAsiaTheme="minorEastAsia"/>
          <w:sz w:val="28"/>
          <w:szCs w:val="28"/>
          <w:lang w:val="ru-RU" w:eastAsia="ru-RU"/>
        </w:rPr>
        <w:t>6.4.2. Нарушение получателем субсидии порядка, целей и условий предоставления субсидии, установленных Порядком и Соглашением.</w:t>
      </w:r>
    </w:p>
    <w:p w:rsidR="00010EAA" w:rsidRPr="001124F3" w:rsidRDefault="00010EAA" w:rsidP="00010EA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1124F3">
        <w:rPr>
          <w:rFonts w:eastAsiaTheme="minorEastAsia"/>
          <w:sz w:val="28"/>
          <w:szCs w:val="28"/>
          <w:lang w:val="ru-RU" w:eastAsia="ru-RU"/>
        </w:rPr>
        <w:t xml:space="preserve">6.4.3. </w:t>
      </w:r>
      <w:proofErr w:type="spellStart"/>
      <w:r w:rsidRPr="001124F3">
        <w:rPr>
          <w:rFonts w:eastAsiaTheme="minorEastAsia"/>
          <w:sz w:val="28"/>
          <w:szCs w:val="28"/>
          <w:lang w:val="ru-RU" w:eastAsia="ru-RU"/>
        </w:rPr>
        <w:t>Недостижение</w:t>
      </w:r>
      <w:proofErr w:type="spellEnd"/>
      <w:r w:rsidRPr="001124F3">
        <w:rPr>
          <w:rFonts w:eastAsiaTheme="minorEastAsia"/>
          <w:sz w:val="28"/>
          <w:szCs w:val="28"/>
          <w:lang w:val="ru-RU" w:eastAsia="ru-RU"/>
        </w:rPr>
        <w:t xml:space="preserve"> получателем субсидии результатов предоставления субсидии, показателей, необходимых для достижения результатов предоставления субсидии, установленных Соглашением.</w:t>
      </w:r>
    </w:p>
    <w:p w:rsidR="00010EAA" w:rsidRPr="001124F3" w:rsidRDefault="00010EAA" w:rsidP="00010EA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1124F3">
        <w:rPr>
          <w:rFonts w:eastAsiaTheme="minorEastAsia"/>
          <w:sz w:val="28"/>
          <w:szCs w:val="28"/>
          <w:lang w:val="ru-RU" w:eastAsia="ru-RU"/>
        </w:rPr>
        <w:t>6.4.4. Представление получателем субсидии недостоверных сведений.</w:t>
      </w:r>
    </w:p>
    <w:p w:rsidR="00953E94" w:rsidRPr="000A6C80" w:rsidRDefault="0053241C" w:rsidP="00010EA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1124F3">
        <w:rPr>
          <w:rFonts w:eastAsiaTheme="minorEastAsia"/>
          <w:sz w:val="28"/>
          <w:szCs w:val="28"/>
          <w:lang w:val="ru-RU" w:eastAsia="ru-RU"/>
        </w:rPr>
        <w:t>6</w:t>
      </w:r>
      <w:r w:rsidR="00010EAA" w:rsidRPr="001124F3">
        <w:rPr>
          <w:rFonts w:eastAsiaTheme="minorEastAsia"/>
          <w:sz w:val="28"/>
          <w:szCs w:val="28"/>
          <w:lang w:val="ru-RU" w:eastAsia="ru-RU"/>
        </w:rPr>
        <w:t>.5</w:t>
      </w:r>
      <w:r w:rsidR="00953E94" w:rsidRPr="001124F3">
        <w:rPr>
          <w:rFonts w:eastAsiaTheme="minorEastAsia"/>
          <w:sz w:val="28"/>
          <w:szCs w:val="28"/>
          <w:lang w:val="ru-RU" w:eastAsia="ru-RU"/>
        </w:rPr>
        <w:t>. Департамент в течение 5 рабочих дней со дня установления фактов,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 предусмотренных </w:t>
      </w:r>
      <w:hyperlink w:anchor="Par980" w:tooltip="3.15.2. Нарушение получателем субсидии порядка, целей и условий предоставления субсидии, установленных Порядком и соглашением." w:history="1">
        <w:r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подпунктами 4</w:t>
        </w:r>
        <w:r w:rsidR="00C4598D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.14</w:t>
        </w:r>
        <w:r w:rsidR="00953E94" w:rsidRPr="000A6C80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.2</w:t>
        </w:r>
      </w:hyperlink>
      <w:r w:rsidR="00953E94"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</w:t>
      </w:r>
      <w:r w:rsidR="0010243D"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>–</w:t>
      </w:r>
      <w:r w:rsidR="00953E94" w:rsidRPr="000A6C80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</w:t>
      </w:r>
      <w:r w:rsidRPr="000A6C80">
        <w:rPr>
          <w:color w:val="000000" w:themeColor="text1"/>
          <w:sz w:val="28"/>
          <w:szCs w:val="28"/>
          <w:lang w:val="ru-RU"/>
        </w:rPr>
        <w:t>4</w:t>
      </w:r>
      <w:r w:rsidR="0010243D" w:rsidRPr="000A6C80">
        <w:rPr>
          <w:color w:val="000000" w:themeColor="text1"/>
          <w:sz w:val="28"/>
          <w:szCs w:val="28"/>
          <w:lang w:val="ru-RU"/>
        </w:rPr>
        <w:t>.</w:t>
      </w:r>
      <w:r w:rsidR="00C4598D">
        <w:rPr>
          <w:color w:val="000000" w:themeColor="text1"/>
          <w:sz w:val="28"/>
          <w:szCs w:val="28"/>
          <w:lang w:val="ru-RU"/>
        </w:rPr>
        <w:t>14</w:t>
      </w:r>
      <w:r w:rsidRPr="000A6C80">
        <w:rPr>
          <w:color w:val="000000" w:themeColor="text1"/>
          <w:sz w:val="28"/>
          <w:szCs w:val="28"/>
          <w:lang w:val="ru-RU"/>
        </w:rPr>
        <w:t>.4 пункта 4</w:t>
      </w:r>
      <w:r w:rsidR="00C4598D">
        <w:rPr>
          <w:color w:val="000000" w:themeColor="text1"/>
          <w:sz w:val="28"/>
          <w:szCs w:val="28"/>
          <w:lang w:val="ru-RU"/>
        </w:rPr>
        <w:t>.14</w:t>
      </w:r>
      <w:r w:rsidR="0010243D" w:rsidRPr="000A6C80">
        <w:rPr>
          <w:color w:val="000000" w:themeColor="text1"/>
          <w:sz w:val="28"/>
          <w:szCs w:val="28"/>
          <w:lang w:val="ru-RU"/>
        </w:rPr>
        <w:t>.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 xml:space="preserve"> Порядка, зафиксированного в акте департамента и (или) органа государственного 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lastRenderedPageBreak/>
        <w:t>(муниципального) финансового контроля, направляет в адрес получателя субсидии требование о возврате субсидии (частичном возврате субсидии) в бюджет города Нижневартовска почтовым отправлением либо вручает непосредственно получателю субсидии.</w:t>
      </w:r>
    </w:p>
    <w:p w:rsidR="00953E94" w:rsidRPr="000A6C80" w:rsidRDefault="00953E94" w:rsidP="00D46B7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Субсидия (часть субсидии) подлежит возврату получателем субсидии в течение 10 рабочих дней со дня получения соответствующего требования путем перечисления денежных средств на лицевой счет департамента.</w:t>
      </w:r>
    </w:p>
    <w:p w:rsidR="00953E94" w:rsidRPr="000A6C80" w:rsidRDefault="0053241C" w:rsidP="00D46B7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6</w:t>
      </w:r>
      <w:r w:rsidR="00010EAA">
        <w:rPr>
          <w:rFonts w:eastAsiaTheme="minorEastAsia"/>
          <w:sz w:val="28"/>
          <w:szCs w:val="28"/>
          <w:lang w:val="ru-RU" w:eastAsia="ru-RU"/>
        </w:rPr>
        <w:t>.6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. В случае неисполнения получателем субсидии требования о возврате субсидии (частичном возврате субсидии) субсидия (часть субсидии) подлежит взысканию в порядке, установленном законодательством Российской Федерации.</w:t>
      </w:r>
    </w:p>
    <w:p w:rsidR="00953E94" w:rsidRPr="000A6C80" w:rsidRDefault="0053241C" w:rsidP="00D46B7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0A6C80">
        <w:rPr>
          <w:rFonts w:eastAsiaTheme="minorEastAsia"/>
          <w:sz w:val="28"/>
          <w:szCs w:val="28"/>
          <w:lang w:val="ru-RU" w:eastAsia="ru-RU"/>
        </w:rPr>
        <w:t>6</w:t>
      </w:r>
      <w:r w:rsidR="00010EAA">
        <w:rPr>
          <w:rFonts w:eastAsiaTheme="minorEastAsia"/>
          <w:sz w:val="28"/>
          <w:szCs w:val="28"/>
          <w:lang w:val="ru-RU" w:eastAsia="ru-RU"/>
        </w:rPr>
        <w:t>.7</w:t>
      </w:r>
      <w:r w:rsidR="00953E94" w:rsidRPr="000A6C80">
        <w:rPr>
          <w:rFonts w:eastAsiaTheme="minorEastAsia"/>
          <w:sz w:val="28"/>
          <w:szCs w:val="28"/>
          <w:lang w:val="ru-RU" w:eastAsia="ru-RU"/>
        </w:rPr>
        <w:t>. Получатель субсидии несет ответственность за достоверность сведений, представленных в документах, в соответствии с Порядком, а также за нецелевое использование субсидии в соответствии с законодательством Российской Федерации.</w:t>
      </w:r>
    </w:p>
    <w:p w:rsidR="00953E94" w:rsidRPr="00F87BD9" w:rsidRDefault="00953E94" w:rsidP="006A49FF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0C692B" w:rsidRDefault="000C692B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0C692B" w:rsidRDefault="000C692B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0C692B" w:rsidRDefault="000C692B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0C692B" w:rsidRDefault="000C692B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0C692B" w:rsidRDefault="000C692B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0C692B" w:rsidRDefault="000C692B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0C692B" w:rsidRDefault="000C692B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F174A3" w:rsidRPr="00F87BD9" w:rsidRDefault="00F174A3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  <w:r w:rsidRPr="00F87BD9">
        <w:rPr>
          <w:bCs/>
          <w:color w:val="000000" w:themeColor="text1"/>
          <w:sz w:val="28"/>
          <w:szCs w:val="28"/>
          <w:lang w:val="ru-RU"/>
        </w:rPr>
        <w:t>Приложение 1</w:t>
      </w:r>
    </w:p>
    <w:p w:rsidR="00F174A3" w:rsidRPr="00F87BD9" w:rsidRDefault="00F174A3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  <w:r w:rsidRPr="00F87BD9">
        <w:rPr>
          <w:bCs/>
          <w:color w:val="000000" w:themeColor="text1"/>
          <w:sz w:val="28"/>
          <w:szCs w:val="28"/>
          <w:lang w:val="ru-RU"/>
        </w:rPr>
        <w:t>к Порядку</w:t>
      </w:r>
    </w:p>
    <w:p w:rsidR="00A712E1" w:rsidRPr="00F87BD9" w:rsidRDefault="00F174A3" w:rsidP="00A712E1">
      <w:pPr>
        <w:jc w:val="right"/>
        <w:rPr>
          <w:bCs/>
          <w:color w:val="000000" w:themeColor="text1"/>
          <w:sz w:val="28"/>
          <w:szCs w:val="28"/>
          <w:lang w:val="ru-RU"/>
        </w:rPr>
      </w:pPr>
      <w:r w:rsidRPr="00F87BD9">
        <w:rPr>
          <w:bCs/>
          <w:color w:val="000000" w:themeColor="text1"/>
          <w:sz w:val="28"/>
          <w:szCs w:val="28"/>
          <w:lang w:val="ru-RU"/>
        </w:rPr>
        <w:t xml:space="preserve">предоставления субсидий </w:t>
      </w:r>
    </w:p>
    <w:p w:rsidR="00F174A3" w:rsidRPr="00F87BD9" w:rsidRDefault="00F174A3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  <w:r w:rsidRPr="00F87BD9">
        <w:rPr>
          <w:bCs/>
          <w:color w:val="000000" w:themeColor="text1"/>
          <w:sz w:val="28"/>
          <w:szCs w:val="28"/>
          <w:lang w:val="ru-RU"/>
        </w:rPr>
        <w:t>некоммерческим организациям</w:t>
      </w:r>
    </w:p>
    <w:p w:rsidR="00A712E1" w:rsidRPr="00F87BD9" w:rsidRDefault="00F174A3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  <w:r w:rsidRPr="00F87BD9">
        <w:rPr>
          <w:bCs/>
          <w:color w:val="000000" w:themeColor="text1"/>
          <w:sz w:val="28"/>
          <w:szCs w:val="28"/>
          <w:lang w:val="ru-RU"/>
        </w:rPr>
        <w:t xml:space="preserve">(за исключением государственных, </w:t>
      </w:r>
    </w:p>
    <w:p w:rsidR="00A712E1" w:rsidRPr="00F87BD9" w:rsidRDefault="00A712E1" w:rsidP="00A712E1">
      <w:pPr>
        <w:jc w:val="right"/>
        <w:rPr>
          <w:bCs/>
          <w:color w:val="000000" w:themeColor="text1"/>
          <w:sz w:val="28"/>
          <w:szCs w:val="28"/>
          <w:lang w:val="ru-RU"/>
        </w:rPr>
      </w:pPr>
      <w:r w:rsidRPr="00F87BD9">
        <w:rPr>
          <w:bCs/>
          <w:color w:val="000000" w:themeColor="text1"/>
          <w:sz w:val="28"/>
          <w:szCs w:val="28"/>
          <w:lang w:val="ru-RU"/>
        </w:rPr>
        <w:t>м</w:t>
      </w:r>
      <w:r w:rsidR="00F174A3" w:rsidRPr="00F87BD9">
        <w:rPr>
          <w:bCs/>
          <w:color w:val="000000" w:themeColor="text1"/>
          <w:sz w:val="28"/>
          <w:szCs w:val="28"/>
          <w:lang w:val="ru-RU"/>
        </w:rPr>
        <w:t>униципальных</w:t>
      </w:r>
      <w:r w:rsidRPr="00F87BD9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F174A3" w:rsidRPr="00F87BD9">
        <w:rPr>
          <w:bCs/>
          <w:color w:val="000000" w:themeColor="text1"/>
          <w:sz w:val="28"/>
          <w:szCs w:val="28"/>
          <w:lang w:val="ru-RU"/>
        </w:rPr>
        <w:t xml:space="preserve">учреждений) </w:t>
      </w:r>
    </w:p>
    <w:p w:rsidR="00A712E1" w:rsidRPr="00F87BD9" w:rsidRDefault="00A712E1" w:rsidP="00A712E1">
      <w:pPr>
        <w:jc w:val="right"/>
        <w:rPr>
          <w:bCs/>
          <w:color w:val="000000" w:themeColor="text1"/>
          <w:sz w:val="28"/>
          <w:szCs w:val="28"/>
          <w:lang w:val="ru-RU"/>
        </w:rPr>
      </w:pPr>
      <w:r w:rsidRPr="00F87BD9">
        <w:rPr>
          <w:bCs/>
          <w:color w:val="000000" w:themeColor="text1"/>
          <w:sz w:val="28"/>
          <w:szCs w:val="28"/>
          <w:lang w:val="ru-RU"/>
        </w:rPr>
        <w:t xml:space="preserve">на </w:t>
      </w:r>
      <w:r w:rsidR="00E150AF" w:rsidRPr="00F87BD9">
        <w:rPr>
          <w:bCs/>
          <w:color w:val="000000" w:themeColor="text1"/>
          <w:sz w:val="28"/>
          <w:szCs w:val="28"/>
          <w:lang w:val="ru-RU"/>
        </w:rPr>
        <w:t xml:space="preserve">организацию и </w:t>
      </w:r>
      <w:r w:rsidRPr="00F87BD9">
        <w:rPr>
          <w:bCs/>
          <w:color w:val="000000" w:themeColor="text1"/>
          <w:sz w:val="28"/>
          <w:szCs w:val="28"/>
          <w:lang w:val="ru-RU"/>
        </w:rPr>
        <w:t xml:space="preserve">проведение мероприятий в сфере </w:t>
      </w:r>
    </w:p>
    <w:p w:rsidR="00A712E1" w:rsidRPr="00F87BD9" w:rsidRDefault="00E82502" w:rsidP="00A712E1">
      <w:pPr>
        <w:jc w:val="right"/>
        <w:rPr>
          <w:bCs/>
          <w:color w:val="000000" w:themeColor="text1"/>
          <w:sz w:val="28"/>
          <w:szCs w:val="28"/>
          <w:lang w:val="ru-RU"/>
        </w:rPr>
      </w:pPr>
      <w:r w:rsidRPr="00F87BD9">
        <w:rPr>
          <w:bCs/>
          <w:color w:val="000000" w:themeColor="text1"/>
          <w:sz w:val="28"/>
          <w:szCs w:val="28"/>
          <w:lang w:val="ru-RU"/>
        </w:rPr>
        <w:t>культуры,</w:t>
      </w:r>
      <w:r w:rsidR="00A712E1" w:rsidRPr="00F87BD9">
        <w:rPr>
          <w:bCs/>
          <w:color w:val="000000" w:themeColor="text1"/>
          <w:sz w:val="28"/>
          <w:szCs w:val="28"/>
          <w:lang w:val="ru-RU"/>
        </w:rPr>
        <w:t xml:space="preserve"> физической </w:t>
      </w:r>
    </w:p>
    <w:p w:rsidR="00F174A3" w:rsidRPr="00F87BD9" w:rsidRDefault="004F30A4" w:rsidP="00A712E1">
      <w:pPr>
        <w:jc w:val="right"/>
        <w:rPr>
          <w:b/>
          <w:bCs/>
          <w:color w:val="000000" w:themeColor="text1"/>
          <w:sz w:val="28"/>
          <w:szCs w:val="28"/>
          <w:lang w:val="ru-RU"/>
        </w:rPr>
      </w:pPr>
      <w:r>
        <w:rPr>
          <w:bCs/>
          <w:color w:val="000000" w:themeColor="text1"/>
          <w:sz w:val="28"/>
          <w:szCs w:val="28"/>
          <w:lang w:val="ru-RU"/>
        </w:rPr>
        <w:t>культуры и спорта</w:t>
      </w:r>
    </w:p>
    <w:p w:rsidR="00F174A3" w:rsidRPr="00F87BD9" w:rsidRDefault="00F174A3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F174A3" w:rsidRPr="00F87BD9" w:rsidRDefault="00F174A3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F174A3" w:rsidRPr="00F87BD9" w:rsidRDefault="00F174A3" w:rsidP="006A49FF">
      <w:pPr>
        <w:jc w:val="center"/>
        <w:rPr>
          <w:bCs/>
          <w:color w:val="000000" w:themeColor="text1"/>
          <w:sz w:val="28"/>
          <w:szCs w:val="28"/>
          <w:lang w:val="ru-RU"/>
        </w:rPr>
      </w:pPr>
      <w:r w:rsidRPr="00F87BD9">
        <w:rPr>
          <w:bCs/>
          <w:color w:val="000000" w:themeColor="text1"/>
          <w:sz w:val="28"/>
          <w:szCs w:val="28"/>
          <w:lang w:val="ru-RU"/>
        </w:rPr>
        <w:t>Заявка</w:t>
      </w:r>
    </w:p>
    <w:p w:rsidR="00A712E1" w:rsidRPr="00F87BD9" w:rsidRDefault="00F174A3" w:rsidP="00A712E1">
      <w:pPr>
        <w:jc w:val="center"/>
        <w:rPr>
          <w:bCs/>
          <w:color w:val="000000" w:themeColor="text1"/>
          <w:sz w:val="28"/>
          <w:szCs w:val="28"/>
          <w:lang w:val="ru-RU"/>
        </w:rPr>
      </w:pPr>
      <w:r w:rsidRPr="00F87BD9">
        <w:rPr>
          <w:bCs/>
          <w:color w:val="000000" w:themeColor="text1"/>
          <w:sz w:val="28"/>
          <w:szCs w:val="28"/>
          <w:lang w:val="ru-RU"/>
        </w:rPr>
        <w:t xml:space="preserve">на участие в городском конкурсе проектов </w:t>
      </w:r>
    </w:p>
    <w:p w:rsidR="00F174A3" w:rsidRPr="00F87BD9" w:rsidRDefault="00F174A3" w:rsidP="006A49FF">
      <w:pPr>
        <w:jc w:val="center"/>
        <w:rPr>
          <w:bCs/>
          <w:color w:val="000000" w:themeColor="text1"/>
          <w:sz w:val="28"/>
          <w:szCs w:val="28"/>
          <w:lang w:val="ru-RU"/>
        </w:rPr>
      </w:pPr>
      <w:r w:rsidRPr="00F87BD9">
        <w:rPr>
          <w:bCs/>
          <w:color w:val="000000" w:themeColor="text1"/>
          <w:sz w:val="28"/>
          <w:szCs w:val="28"/>
          <w:lang w:val="ru-RU"/>
        </w:rPr>
        <w:t>некоммерческих организаций (за исключением</w:t>
      </w:r>
    </w:p>
    <w:p w:rsidR="00F174A3" w:rsidRPr="00F87BD9" w:rsidRDefault="00F174A3" w:rsidP="006A49FF">
      <w:pPr>
        <w:jc w:val="center"/>
        <w:rPr>
          <w:bCs/>
          <w:color w:val="000000" w:themeColor="text1"/>
          <w:sz w:val="28"/>
          <w:szCs w:val="28"/>
          <w:lang w:val="ru-RU"/>
        </w:rPr>
      </w:pPr>
      <w:r w:rsidRPr="00F87BD9">
        <w:rPr>
          <w:bCs/>
          <w:color w:val="000000" w:themeColor="text1"/>
          <w:sz w:val="28"/>
          <w:szCs w:val="28"/>
          <w:lang w:val="ru-RU"/>
        </w:rPr>
        <w:t>государственных, муниципальных учреждений), направленных</w:t>
      </w:r>
    </w:p>
    <w:p w:rsidR="00F174A3" w:rsidRPr="00F87BD9" w:rsidRDefault="00A712E1" w:rsidP="006A49FF">
      <w:pPr>
        <w:jc w:val="center"/>
        <w:rPr>
          <w:bCs/>
          <w:color w:val="000000" w:themeColor="text1"/>
          <w:sz w:val="28"/>
          <w:szCs w:val="28"/>
          <w:lang w:val="ru-RU"/>
        </w:rPr>
      </w:pPr>
      <w:r w:rsidRPr="00F87BD9">
        <w:rPr>
          <w:bCs/>
          <w:color w:val="000000" w:themeColor="text1"/>
          <w:sz w:val="28"/>
          <w:szCs w:val="28"/>
          <w:lang w:val="ru-RU"/>
        </w:rPr>
        <w:t xml:space="preserve">на </w:t>
      </w:r>
      <w:r w:rsidR="00E150AF" w:rsidRPr="00F87BD9">
        <w:rPr>
          <w:bCs/>
          <w:color w:val="000000" w:themeColor="text1"/>
          <w:sz w:val="28"/>
          <w:szCs w:val="28"/>
          <w:lang w:val="ru-RU"/>
        </w:rPr>
        <w:t xml:space="preserve">организацию и </w:t>
      </w:r>
      <w:r w:rsidRPr="00F87BD9">
        <w:rPr>
          <w:bCs/>
          <w:color w:val="000000" w:themeColor="text1"/>
          <w:sz w:val="28"/>
          <w:szCs w:val="28"/>
          <w:lang w:val="ru-RU"/>
        </w:rPr>
        <w:t>проведени</w:t>
      </w:r>
      <w:r w:rsidR="00E82502" w:rsidRPr="00F87BD9">
        <w:rPr>
          <w:bCs/>
          <w:color w:val="000000" w:themeColor="text1"/>
          <w:sz w:val="28"/>
          <w:szCs w:val="28"/>
          <w:lang w:val="ru-RU"/>
        </w:rPr>
        <w:t>е мероприятий в сфере культуры,</w:t>
      </w:r>
      <w:r w:rsidR="004F30A4">
        <w:rPr>
          <w:bCs/>
          <w:color w:val="000000" w:themeColor="text1"/>
          <w:sz w:val="28"/>
          <w:szCs w:val="28"/>
          <w:lang w:val="ru-RU"/>
        </w:rPr>
        <w:t xml:space="preserve"> физической культуры и спорта</w:t>
      </w:r>
    </w:p>
    <w:p w:rsidR="00A712E1" w:rsidRPr="00F51CF2" w:rsidRDefault="00A712E1" w:rsidP="006A49FF">
      <w:pPr>
        <w:jc w:val="center"/>
        <w:rPr>
          <w:bCs/>
          <w:color w:val="000000" w:themeColor="text1"/>
          <w:sz w:val="28"/>
          <w:szCs w:val="28"/>
          <w:lang w:val="ru-RU"/>
        </w:rPr>
      </w:pPr>
      <w:r w:rsidRPr="00F51CF2">
        <w:rPr>
          <w:bCs/>
          <w:color w:val="000000" w:themeColor="text1"/>
          <w:sz w:val="28"/>
          <w:szCs w:val="28"/>
          <w:lang w:val="ru-RU"/>
        </w:rPr>
        <w:t>(нужное подчеркнуть)</w:t>
      </w:r>
    </w:p>
    <w:p w:rsidR="00F174A3" w:rsidRPr="00F87BD9" w:rsidRDefault="00F174A3" w:rsidP="006A49FF">
      <w:pPr>
        <w:jc w:val="both"/>
        <w:rPr>
          <w:bCs/>
          <w:i/>
          <w:color w:val="000000" w:themeColor="text1"/>
          <w:sz w:val="28"/>
          <w:szCs w:val="28"/>
          <w:lang w:val="ru-RU"/>
        </w:rPr>
      </w:pPr>
    </w:p>
    <w:p w:rsidR="00F174A3" w:rsidRPr="00F51CF2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F51CF2">
        <w:rPr>
          <w:bCs/>
          <w:color w:val="000000" w:themeColor="text1"/>
          <w:sz w:val="28"/>
          <w:szCs w:val="28"/>
          <w:lang w:val="ru-RU"/>
        </w:rPr>
        <w:t>___________________________________________</w:t>
      </w:r>
      <w:r w:rsidR="00912F65" w:rsidRPr="00F51CF2">
        <w:rPr>
          <w:bCs/>
          <w:color w:val="000000" w:themeColor="text1"/>
          <w:sz w:val="28"/>
          <w:szCs w:val="28"/>
          <w:lang w:val="ru-RU"/>
        </w:rPr>
        <w:t>_______________________</w:t>
      </w:r>
    </w:p>
    <w:p w:rsidR="00F174A3" w:rsidRPr="00F51CF2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F51CF2">
        <w:rPr>
          <w:bCs/>
          <w:color w:val="000000" w:themeColor="text1"/>
          <w:sz w:val="28"/>
          <w:szCs w:val="28"/>
          <w:lang w:val="ru-RU"/>
        </w:rPr>
        <w:t xml:space="preserve">             (полное наименование некоммерческой организации)</w:t>
      </w:r>
    </w:p>
    <w:p w:rsidR="00F174A3" w:rsidRPr="00F51CF2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F51CF2">
        <w:rPr>
          <w:bCs/>
          <w:color w:val="000000" w:themeColor="text1"/>
          <w:sz w:val="28"/>
          <w:szCs w:val="28"/>
          <w:lang w:val="ru-RU"/>
        </w:rPr>
        <w:t>___________________________________________</w:t>
      </w:r>
      <w:r w:rsidR="00912F65" w:rsidRPr="00F51CF2">
        <w:rPr>
          <w:bCs/>
          <w:color w:val="000000" w:themeColor="text1"/>
          <w:sz w:val="28"/>
          <w:szCs w:val="28"/>
          <w:lang w:val="ru-RU"/>
        </w:rPr>
        <w:t>_______________________</w:t>
      </w:r>
    </w:p>
    <w:p w:rsidR="00F174A3" w:rsidRPr="00F51CF2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A712E1" w:rsidRPr="00F51CF2" w:rsidRDefault="00F174A3" w:rsidP="00A712E1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F51CF2">
        <w:rPr>
          <w:bCs/>
          <w:color w:val="000000" w:themeColor="text1"/>
          <w:sz w:val="28"/>
          <w:szCs w:val="28"/>
          <w:lang w:val="ru-RU"/>
        </w:rPr>
        <w:t xml:space="preserve">    Просим Вас рассмотреть заявку на предоставление субсидии на реализацию</w:t>
      </w:r>
      <w:r w:rsidR="00A712E1" w:rsidRPr="00F51CF2">
        <w:rPr>
          <w:bCs/>
          <w:color w:val="000000" w:themeColor="text1"/>
          <w:sz w:val="28"/>
          <w:szCs w:val="28"/>
          <w:lang w:val="ru-RU"/>
        </w:rPr>
        <w:t xml:space="preserve"> </w:t>
      </w:r>
      <w:r w:rsidRPr="00F51CF2">
        <w:rPr>
          <w:bCs/>
          <w:color w:val="000000" w:themeColor="text1"/>
          <w:sz w:val="28"/>
          <w:szCs w:val="28"/>
          <w:lang w:val="ru-RU"/>
        </w:rPr>
        <w:t xml:space="preserve">в   20____   году   проекта, направленного на </w:t>
      </w:r>
      <w:r w:rsidR="00E150AF" w:rsidRPr="00F51CF2">
        <w:rPr>
          <w:bCs/>
          <w:color w:val="000000" w:themeColor="text1"/>
          <w:sz w:val="28"/>
          <w:szCs w:val="28"/>
          <w:lang w:val="ru-RU"/>
        </w:rPr>
        <w:t>организацию и проведение</w:t>
      </w:r>
      <w:r w:rsidRPr="00F51CF2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A712E1" w:rsidRPr="00F51CF2">
        <w:rPr>
          <w:bCs/>
          <w:color w:val="000000" w:themeColor="text1"/>
          <w:sz w:val="28"/>
          <w:szCs w:val="28"/>
          <w:lang w:val="ru-RU"/>
        </w:rPr>
        <w:t>мероп</w:t>
      </w:r>
      <w:r w:rsidR="00E150AF" w:rsidRPr="00F51CF2">
        <w:rPr>
          <w:bCs/>
          <w:color w:val="000000" w:themeColor="text1"/>
          <w:sz w:val="28"/>
          <w:szCs w:val="28"/>
          <w:lang w:val="ru-RU"/>
        </w:rPr>
        <w:t>риятий в сфере культуры,</w:t>
      </w:r>
      <w:r w:rsidR="004F30A4" w:rsidRPr="00F51CF2">
        <w:rPr>
          <w:bCs/>
          <w:color w:val="000000" w:themeColor="text1"/>
          <w:sz w:val="28"/>
          <w:szCs w:val="28"/>
          <w:lang w:val="ru-RU"/>
        </w:rPr>
        <w:t xml:space="preserve"> физической культуры и спорта</w:t>
      </w:r>
    </w:p>
    <w:p w:rsidR="00F174A3" w:rsidRPr="00F51CF2" w:rsidRDefault="00A712E1" w:rsidP="00A712E1">
      <w:pPr>
        <w:jc w:val="center"/>
        <w:rPr>
          <w:bCs/>
          <w:color w:val="000000" w:themeColor="text1"/>
          <w:sz w:val="28"/>
          <w:szCs w:val="28"/>
          <w:lang w:val="ru-RU"/>
        </w:rPr>
      </w:pPr>
      <w:r w:rsidRPr="00F51CF2">
        <w:rPr>
          <w:bCs/>
          <w:color w:val="000000" w:themeColor="text1"/>
          <w:sz w:val="28"/>
          <w:szCs w:val="28"/>
          <w:lang w:val="ru-RU"/>
        </w:rPr>
        <w:t xml:space="preserve">(нужное подчеркнуть)  </w:t>
      </w:r>
      <w:r w:rsidR="00F174A3" w:rsidRPr="00F51CF2">
        <w:rPr>
          <w:bCs/>
          <w:color w:val="000000" w:themeColor="text1"/>
          <w:sz w:val="28"/>
          <w:szCs w:val="28"/>
          <w:lang w:val="ru-RU"/>
        </w:rPr>
        <w:t>__________________________________________________________________</w:t>
      </w:r>
    </w:p>
    <w:p w:rsidR="00F174A3" w:rsidRPr="00F51CF2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F51CF2">
        <w:rPr>
          <w:bCs/>
          <w:color w:val="000000" w:themeColor="text1"/>
          <w:sz w:val="28"/>
          <w:szCs w:val="28"/>
          <w:lang w:val="ru-RU"/>
        </w:rPr>
        <w:t xml:space="preserve">                          </w:t>
      </w:r>
      <w:r w:rsidR="00A712E1" w:rsidRPr="00F51CF2">
        <w:rPr>
          <w:bCs/>
          <w:color w:val="000000" w:themeColor="text1"/>
          <w:sz w:val="28"/>
          <w:szCs w:val="28"/>
          <w:lang w:val="ru-RU"/>
        </w:rPr>
        <w:t xml:space="preserve">                     </w:t>
      </w:r>
      <w:r w:rsidRPr="00F51CF2">
        <w:rPr>
          <w:bCs/>
          <w:color w:val="000000" w:themeColor="text1"/>
          <w:sz w:val="28"/>
          <w:szCs w:val="28"/>
          <w:lang w:val="ru-RU"/>
        </w:rPr>
        <w:t>(название мероприятия)</w:t>
      </w:r>
    </w:p>
    <w:p w:rsidR="00F174A3" w:rsidRPr="00F87BD9" w:rsidRDefault="00F174A3" w:rsidP="006A49FF">
      <w:pPr>
        <w:jc w:val="both"/>
        <w:rPr>
          <w:bCs/>
          <w:i/>
          <w:color w:val="000000" w:themeColor="text1"/>
          <w:sz w:val="28"/>
          <w:szCs w:val="28"/>
          <w:lang w:val="ru-RU"/>
        </w:rPr>
      </w:pPr>
    </w:p>
    <w:p w:rsidR="00912F65" w:rsidRPr="00F87BD9" w:rsidRDefault="00F174A3" w:rsidP="006A49FF">
      <w:pPr>
        <w:jc w:val="both"/>
        <w:rPr>
          <w:bCs/>
          <w:i/>
          <w:color w:val="000000" w:themeColor="text1"/>
          <w:sz w:val="28"/>
          <w:szCs w:val="28"/>
          <w:lang w:val="ru-RU"/>
        </w:rPr>
      </w:pPr>
      <w:r w:rsidRPr="00F87BD9">
        <w:rPr>
          <w:bCs/>
          <w:i/>
          <w:color w:val="000000" w:themeColor="text1"/>
          <w:sz w:val="28"/>
          <w:szCs w:val="28"/>
          <w:lang w:val="ru-RU"/>
        </w:rPr>
        <w:t xml:space="preserve">                         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988"/>
        <w:gridCol w:w="4819"/>
        <w:gridCol w:w="3686"/>
      </w:tblGrid>
      <w:tr w:rsidR="00A2419E" w:rsidRPr="0056336F" w:rsidTr="00912F65">
        <w:tc>
          <w:tcPr>
            <w:tcW w:w="988" w:type="dxa"/>
          </w:tcPr>
          <w:p w:rsidR="00504F20" w:rsidRPr="0056336F" w:rsidRDefault="00504F20" w:rsidP="00F263FA">
            <w:pPr>
              <w:jc w:val="center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4819" w:type="dxa"/>
          </w:tcPr>
          <w:p w:rsidR="00504F20" w:rsidRPr="0056336F" w:rsidRDefault="00504F20" w:rsidP="00F263FA">
            <w:pPr>
              <w:jc w:val="center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Наименование показателя</w:t>
            </w:r>
          </w:p>
        </w:tc>
        <w:tc>
          <w:tcPr>
            <w:tcW w:w="3686" w:type="dxa"/>
          </w:tcPr>
          <w:p w:rsidR="00504F20" w:rsidRPr="0056336F" w:rsidRDefault="00504F20" w:rsidP="00F263FA">
            <w:pPr>
              <w:jc w:val="center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Информация по проекту</w:t>
            </w:r>
          </w:p>
        </w:tc>
      </w:tr>
      <w:tr w:rsidR="00A2419E" w:rsidRPr="0056336F" w:rsidTr="00912F65">
        <w:tc>
          <w:tcPr>
            <w:tcW w:w="988" w:type="dxa"/>
          </w:tcPr>
          <w:p w:rsidR="00912F65" w:rsidRPr="0056336F" w:rsidRDefault="00912F65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1.</w:t>
            </w:r>
          </w:p>
        </w:tc>
        <w:tc>
          <w:tcPr>
            <w:tcW w:w="4819" w:type="dxa"/>
          </w:tcPr>
          <w:p w:rsidR="00912F65" w:rsidRPr="0056336F" w:rsidRDefault="00912F65" w:rsidP="00912F65">
            <w:pPr>
              <w:jc w:val="both"/>
              <w:rPr>
                <w:bCs/>
                <w:color w:val="000000" w:themeColor="text1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Название проекта, на реализацию которого запрашивается субсидия </w:t>
            </w:r>
            <w:r w:rsidRPr="0056336F">
              <w:rPr>
                <w:bCs/>
                <w:color w:val="000000" w:themeColor="text1"/>
                <w:lang w:val="ru-RU"/>
              </w:rPr>
              <w:t>(не более 1000 символов)</w:t>
            </w:r>
          </w:p>
          <w:p w:rsidR="00912F65" w:rsidRPr="0056336F" w:rsidRDefault="00912F65" w:rsidP="00912F65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lang w:val="ru-RU"/>
              </w:rPr>
              <w:t>Название проекта следует писать без кавычек с заглавной буквы и без точки в конце. После подачи заявки название проекта не подлежит изменению.</w:t>
            </w:r>
          </w:p>
        </w:tc>
        <w:tc>
          <w:tcPr>
            <w:tcW w:w="3686" w:type="dxa"/>
          </w:tcPr>
          <w:p w:rsidR="00912F65" w:rsidRPr="0056336F" w:rsidRDefault="00912F65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2419E" w:rsidRPr="00293FEC" w:rsidTr="00912F65">
        <w:tc>
          <w:tcPr>
            <w:tcW w:w="988" w:type="dxa"/>
          </w:tcPr>
          <w:p w:rsidR="00912F65" w:rsidRPr="0056336F" w:rsidRDefault="00912F65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2.</w:t>
            </w:r>
          </w:p>
        </w:tc>
        <w:tc>
          <w:tcPr>
            <w:tcW w:w="4819" w:type="dxa"/>
          </w:tcPr>
          <w:p w:rsidR="00912F65" w:rsidRPr="0056336F" w:rsidRDefault="00912F65" w:rsidP="00912F65">
            <w:pPr>
              <w:jc w:val="both"/>
              <w:rPr>
                <w:bCs/>
                <w:color w:val="000000" w:themeColor="text1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География проекта </w:t>
            </w:r>
            <w:r w:rsidRPr="0056336F">
              <w:rPr>
                <w:bCs/>
                <w:color w:val="000000" w:themeColor="text1"/>
                <w:lang w:val="ru-RU"/>
              </w:rPr>
              <w:t>(не более 1000 символов)</w:t>
            </w:r>
          </w:p>
          <w:p w:rsidR="00912F65" w:rsidRPr="0056336F" w:rsidRDefault="00912F65" w:rsidP="00CB2E92">
            <w:pPr>
              <w:jc w:val="both"/>
              <w:rPr>
                <w:bCs/>
                <w:color w:val="000000" w:themeColor="text1"/>
                <w:lang w:val="ru-RU"/>
              </w:rPr>
            </w:pPr>
            <w:r w:rsidRPr="0056336F">
              <w:rPr>
                <w:bCs/>
                <w:color w:val="000000" w:themeColor="text1"/>
                <w:lang w:val="ru-RU"/>
              </w:rPr>
              <w:t xml:space="preserve">Следует указать территорию </w:t>
            </w:r>
            <w:r w:rsidR="00CB2E92" w:rsidRPr="0056336F">
              <w:rPr>
                <w:bCs/>
                <w:color w:val="000000" w:themeColor="text1"/>
                <w:lang w:val="ru-RU"/>
              </w:rPr>
              <w:t>реализации проекта</w:t>
            </w:r>
          </w:p>
        </w:tc>
        <w:tc>
          <w:tcPr>
            <w:tcW w:w="3686" w:type="dxa"/>
          </w:tcPr>
          <w:p w:rsidR="00912F65" w:rsidRPr="0056336F" w:rsidRDefault="00912F65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2419E" w:rsidRPr="00293FEC" w:rsidTr="00912F65">
        <w:tc>
          <w:tcPr>
            <w:tcW w:w="988" w:type="dxa"/>
          </w:tcPr>
          <w:p w:rsidR="00912F65" w:rsidRPr="0056336F" w:rsidRDefault="00CB2E92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3. </w:t>
            </w:r>
          </w:p>
        </w:tc>
        <w:tc>
          <w:tcPr>
            <w:tcW w:w="4819" w:type="dxa"/>
          </w:tcPr>
          <w:p w:rsidR="00912F65" w:rsidRPr="0056336F" w:rsidRDefault="00CB2E92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Дата начала реализации и окончания проекта</w:t>
            </w:r>
          </w:p>
        </w:tc>
        <w:tc>
          <w:tcPr>
            <w:tcW w:w="3686" w:type="dxa"/>
          </w:tcPr>
          <w:p w:rsidR="00912F65" w:rsidRPr="0056336F" w:rsidRDefault="00912F65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2419E" w:rsidRPr="00293FEC" w:rsidTr="00912F65">
        <w:tc>
          <w:tcPr>
            <w:tcW w:w="988" w:type="dxa"/>
          </w:tcPr>
          <w:p w:rsidR="00912F65" w:rsidRPr="0056336F" w:rsidRDefault="00CB2E92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4.</w:t>
            </w:r>
          </w:p>
        </w:tc>
        <w:tc>
          <w:tcPr>
            <w:tcW w:w="4819" w:type="dxa"/>
          </w:tcPr>
          <w:p w:rsidR="00912F65" w:rsidRPr="0056336F" w:rsidRDefault="00CB2E92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Обоснование социальной значимости проекта</w:t>
            </w:r>
            <w:r w:rsidRPr="0056336F">
              <w:rPr>
                <w:color w:val="000000" w:themeColor="text1"/>
                <w:lang w:val="ru-RU"/>
              </w:rPr>
              <w:t xml:space="preserve">. </w:t>
            </w:r>
            <w:r w:rsidRPr="0056336F">
              <w:rPr>
                <w:bCs/>
                <w:color w:val="000000" w:themeColor="text1"/>
                <w:lang w:val="ru-RU"/>
              </w:rPr>
              <w:t>Следует указать конкретные социальные проблемы, на решение которых направлен проект</w:t>
            </w:r>
            <w:r w:rsidR="00A628AD" w:rsidRPr="0056336F">
              <w:rPr>
                <w:bCs/>
                <w:color w:val="000000" w:themeColor="text1"/>
                <w:lang w:val="ru-RU"/>
              </w:rPr>
              <w:t>, указывается целевая аудитория</w:t>
            </w:r>
          </w:p>
        </w:tc>
        <w:tc>
          <w:tcPr>
            <w:tcW w:w="3686" w:type="dxa"/>
          </w:tcPr>
          <w:p w:rsidR="00912F65" w:rsidRPr="0056336F" w:rsidRDefault="00912F65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2419E" w:rsidRPr="0056336F" w:rsidTr="00912F65">
        <w:tc>
          <w:tcPr>
            <w:tcW w:w="988" w:type="dxa"/>
          </w:tcPr>
          <w:p w:rsidR="001C14E1" w:rsidRPr="0056336F" w:rsidRDefault="00A628AD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5</w:t>
            </w:r>
            <w:r w:rsidR="00C20F4C"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4819" w:type="dxa"/>
          </w:tcPr>
          <w:p w:rsidR="001C14E1" w:rsidRPr="0056336F" w:rsidRDefault="00C20F4C" w:rsidP="00C20F4C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Веб-сайт некоммерческой организации.                                                </w:t>
            </w:r>
            <w:r w:rsidRPr="0056336F">
              <w:rPr>
                <w:bCs/>
                <w:color w:val="000000" w:themeColor="text1"/>
                <w:lang w:val="ru-RU"/>
              </w:rPr>
              <w:t xml:space="preserve">Следует указать адрес сайта организации в сети Интернет. Если у организации нет сайта, следует </w:t>
            </w:r>
            <w:r w:rsidRPr="0056336F">
              <w:rPr>
                <w:bCs/>
                <w:color w:val="000000" w:themeColor="text1"/>
                <w:lang w:val="ru-RU"/>
              </w:rPr>
              <w:lastRenderedPageBreak/>
              <w:t>написать «нет».</w:t>
            </w:r>
          </w:p>
        </w:tc>
        <w:tc>
          <w:tcPr>
            <w:tcW w:w="3686" w:type="dxa"/>
          </w:tcPr>
          <w:p w:rsidR="001C14E1" w:rsidRPr="0056336F" w:rsidRDefault="001C14E1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2419E" w:rsidRPr="00293FEC" w:rsidTr="00912F65">
        <w:tc>
          <w:tcPr>
            <w:tcW w:w="988" w:type="dxa"/>
          </w:tcPr>
          <w:p w:rsidR="001C14E1" w:rsidRPr="0056336F" w:rsidRDefault="00A628AD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6</w:t>
            </w:r>
            <w:r w:rsidR="00C20F4C"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4819" w:type="dxa"/>
          </w:tcPr>
          <w:p w:rsidR="001C14E1" w:rsidRPr="0056336F" w:rsidRDefault="00C20F4C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Группы в социальных сетях.                                      </w:t>
            </w:r>
            <w:r w:rsidRPr="0056336F">
              <w:rPr>
                <w:bCs/>
                <w:color w:val="000000" w:themeColor="text1"/>
                <w:lang w:val="ru-RU"/>
              </w:rPr>
              <w:t>Следует указать не менее одной ссылки на группу/страницу некоммерческой организации в социальных сетях. Если ссылок несколько, они должны быть разделены запятой или пробелом. Если организация не имеет страниц в социальных сетях, следует написать «нет».</w:t>
            </w:r>
          </w:p>
        </w:tc>
        <w:tc>
          <w:tcPr>
            <w:tcW w:w="3686" w:type="dxa"/>
          </w:tcPr>
          <w:p w:rsidR="001C14E1" w:rsidRPr="0056336F" w:rsidRDefault="001C14E1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2419E" w:rsidRPr="00293FEC" w:rsidTr="00912F65">
        <w:tc>
          <w:tcPr>
            <w:tcW w:w="988" w:type="dxa"/>
          </w:tcPr>
          <w:p w:rsidR="00C20F4C" w:rsidRPr="0056336F" w:rsidRDefault="00A628AD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7</w:t>
            </w:r>
            <w:r w:rsidR="00C20F4C"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4819" w:type="dxa"/>
          </w:tcPr>
          <w:p w:rsidR="00C20F4C" w:rsidRPr="0056336F" w:rsidRDefault="00C20F4C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Количество штатных работников некоммерческой организации. </w:t>
            </w:r>
            <w:r w:rsidRPr="0056336F">
              <w:rPr>
                <w:bCs/>
                <w:color w:val="000000" w:themeColor="text1"/>
                <w:lang w:val="ru-RU"/>
              </w:rPr>
              <w:t>Следует указать количество штатных работников некоммерческой организации на 31 декабря года, предшествовавшего году подачи заявки. Если организация еще не была зарегистрирована в предыдущем календарном году, указать цифру 0 (ноль).</w:t>
            </w:r>
          </w:p>
        </w:tc>
        <w:tc>
          <w:tcPr>
            <w:tcW w:w="3686" w:type="dxa"/>
          </w:tcPr>
          <w:p w:rsidR="00C20F4C" w:rsidRPr="0056336F" w:rsidRDefault="00C20F4C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2419E" w:rsidRPr="00293FEC" w:rsidTr="00912F65">
        <w:tc>
          <w:tcPr>
            <w:tcW w:w="988" w:type="dxa"/>
          </w:tcPr>
          <w:p w:rsidR="00C20F4C" w:rsidRPr="0056336F" w:rsidRDefault="00A628AD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8</w:t>
            </w:r>
            <w:r w:rsidR="00C20F4C"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4819" w:type="dxa"/>
          </w:tcPr>
          <w:p w:rsidR="00C20F4C" w:rsidRPr="0056336F" w:rsidRDefault="00C20F4C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Количество добровольцев. </w:t>
            </w:r>
            <w:r w:rsidRPr="0056336F">
              <w:rPr>
                <w:bCs/>
                <w:color w:val="000000" w:themeColor="text1"/>
                <w:lang w:val="ru-RU"/>
              </w:rPr>
              <w:t>Заполняется по желанию заявителя. Можно указать количество добровольцев организации за календарный год, предшествовавший году подачи заявки.</w:t>
            </w:r>
          </w:p>
        </w:tc>
        <w:tc>
          <w:tcPr>
            <w:tcW w:w="3686" w:type="dxa"/>
          </w:tcPr>
          <w:p w:rsidR="00C20F4C" w:rsidRPr="0056336F" w:rsidRDefault="00C20F4C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A2419E" w:rsidRPr="00293FEC" w:rsidTr="00912F65">
        <w:tc>
          <w:tcPr>
            <w:tcW w:w="988" w:type="dxa"/>
          </w:tcPr>
          <w:p w:rsidR="00C20F4C" w:rsidRPr="0056336F" w:rsidRDefault="00A628AD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9</w:t>
            </w:r>
            <w:r w:rsidR="00C20F4C"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4819" w:type="dxa"/>
          </w:tcPr>
          <w:p w:rsidR="00C20F4C" w:rsidRPr="0056336F" w:rsidRDefault="00C20F4C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Бюджет Проекта</w:t>
            </w:r>
          </w:p>
          <w:p w:rsidR="000A6E2C" w:rsidRPr="0056336F" w:rsidRDefault="000A6E2C" w:rsidP="000A6E2C">
            <w:pPr>
              <w:jc w:val="both"/>
              <w:rPr>
                <w:bCs/>
                <w:color w:val="000000" w:themeColor="text1"/>
                <w:lang w:val="ru-RU"/>
              </w:rPr>
            </w:pPr>
            <w:r w:rsidRPr="0056336F">
              <w:rPr>
                <w:bCs/>
                <w:color w:val="000000" w:themeColor="text1"/>
                <w:lang w:val="ru-RU"/>
              </w:rPr>
              <w:t>При наличии софинансирования необходимо предоставить договоры о выделении финансовых средств, платежные поручения на зачисление            денежных средств</w:t>
            </w:r>
          </w:p>
        </w:tc>
        <w:tc>
          <w:tcPr>
            <w:tcW w:w="3686" w:type="dxa"/>
          </w:tcPr>
          <w:p w:rsidR="00C20F4C" w:rsidRPr="0056336F" w:rsidRDefault="00C20F4C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Общая стоимость _____руб.,</w:t>
            </w:r>
          </w:p>
          <w:p w:rsidR="00C20F4C" w:rsidRPr="0056336F" w:rsidRDefault="00C20F4C" w:rsidP="006A49FF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софинансирование</w:t>
            </w:r>
            <w:proofErr w:type="spellEnd"/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(если имеется)______руб., запрашиваемая сумма_____</w:t>
            </w:r>
            <w:proofErr w:type="spellStart"/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руб</w:t>
            </w:r>
            <w:proofErr w:type="spellEnd"/>
            <w:r w:rsidRPr="0056336F">
              <w:rPr>
                <w:bCs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</w:tr>
    </w:tbl>
    <w:p w:rsidR="00912F65" w:rsidRPr="0056336F" w:rsidRDefault="00912F65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912F65" w:rsidRPr="0056336F" w:rsidRDefault="00912F65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>Сведения об организации:</w:t>
      </w: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>Адрес: ____________________________________</w:t>
      </w:r>
      <w:r w:rsidR="000A6E2C" w:rsidRPr="0056336F">
        <w:rPr>
          <w:bCs/>
          <w:color w:val="000000" w:themeColor="text1"/>
          <w:sz w:val="28"/>
          <w:szCs w:val="28"/>
          <w:lang w:val="ru-RU"/>
        </w:rPr>
        <w:t>_____________________________</w:t>
      </w: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>ИНН: ___________________________________________________________</w:t>
      </w:r>
      <w:r w:rsidR="000A6E2C" w:rsidRPr="0056336F">
        <w:rPr>
          <w:bCs/>
          <w:color w:val="000000" w:themeColor="text1"/>
          <w:sz w:val="28"/>
          <w:szCs w:val="28"/>
          <w:lang w:val="ru-RU"/>
        </w:rPr>
        <w:t>______</w:t>
      </w: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>КПП: ______________________________________</w:t>
      </w:r>
      <w:r w:rsidR="000A6E2C" w:rsidRPr="0056336F">
        <w:rPr>
          <w:bCs/>
          <w:color w:val="000000" w:themeColor="text1"/>
          <w:sz w:val="28"/>
          <w:szCs w:val="28"/>
          <w:lang w:val="ru-RU"/>
        </w:rPr>
        <w:t>____________________________</w:t>
      </w: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>ОГРН: _____________________________________</w:t>
      </w:r>
      <w:r w:rsidR="000A6E2C" w:rsidRPr="0056336F">
        <w:rPr>
          <w:bCs/>
          <w:color w:val="000000" w:themeColor="text1"/>
          <w:sz w:val="28"/>
          <w:szCs w:val="28"/>
          <w:lang w:val="ru-RU"/>
        </w:rPr>
        <w:t>____________________________</w:t>
      </w: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>Банковские реквизиты</w:t>
      </w:r>
      <w:r w:rsidR="00C20F4C" w:rsidRPr="0056336F">
        <w:rPr>
          <w:bCs/>
          <w:color w:val="000000" w:themeColor="text1"/>
          <w:sz w:val="28"/>
          <w:szCs w:val="28"/>
          <w:lang w:val="ru-RU"/>
        </w:rPr>
        <w:t>: _____________________</w:t>
      </w:r>
      <w:r w:rsidRPr="0056336F">
        <w:rPr>
          <w:bCs/>
          <w:color w:val="000000" w:themeColor="text1"/>
          <w:sz w:val="28"/>
          <w:szCs w:val="28"/>
          <w:lang w:val="ru-RU"/>
        </w:rPr>
        <w:t>_______________________</w:t>
      </w: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>Фамилия, имя, отчество контактно</w:t>
      </w:r>
      <w:r w:rsidR="00FB4115" w:rsidRPr="0056336F">
        <w:rPr>
          <w:bCs/>
          <w:color w:val="000000" w:themeColor="text1"/>
          <w:sz w:val="28"/>
          <w:szCs w:val="28"/>
          <w:lang w:val="ru-RU"/>
        </w:rPr>
        <w:t>го лица: ________________</w:t>
      </w:r>
      <w:r w:rsidRPr="0056336F">
        <w:rPr>
          <w:bCs/>
          <w:color w:val="000000" w:themeColor="text1"/>
          <w:sz w:val="28"/>
          <w:szCs w:val="28"/>
          <w:lang w:val="ru-RU"/>
        </w:rPr>
        <w:t>___________</w:t>
      </w: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F174A3" w:rsidRPr="0056336F" w:rsidRDefault="00FB4115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>Телефон: ___________</w:t>
      </w:r>
      <w:r w:rsidR="00F174A3" w:rsidRPr="0056336F">
        <w:rPr>
          <w:bCs/>
          <w:color w:val="000000" w:themeColor="text1"/>
          <w:sz w:val="28"/>
          <w:szCs w:val="28"/>
          <w:lang w:val="ru-RU"/>
        </w:rPr>
        <w:t>______________________________________________</w:t>
      </w: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F174A3" w:rsidRPr="0056336F" w:rsidRDefault="00FB4115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>Факс: ___</w:t>
      </w:r>
      <w:r w:rsidR="00F174A3" w:rsidRPr="0056336F">
        <w:rPr>
          <w:bCs/>
          <w:color w:val="000000" w:themeColor="text1"/>
          <w:sz w:val="28"/>
          <w:szCs w:val="28"/>
          <w:lang w:val="ru-RU"/>
        </w:rPr>
        <w:t>_________________________________________________________</w:t>
      </w: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>Адрес электр</w:t>
      </w:r>
      <w:r w:rsidR="00FB4115" w:rsidRPr="0056336F">
        <w:rPr>
          <w:bCs/>
          <w:color w:val="000000" w:themeColor="text1"/>
          <w:sz w:val="28"/>
          <w:szCs w:val="28"/>
          <w:lang w:val="ru-RU"/>
        </w:rPr>
        <w:t>онной почты: __________</w:t>
      </w:r>
      <w:r w:rsidRPr="0056336F">
        <w:rPr>
          <w:bCs/>
          <w:color w:val="000000" w:themeColor="text1"/>
          <w:sz w:val="28"/>
          <w:szCs w:val="28"/>
          <w:lang w:val="ru-RU"/>
        </w:rPr>
        <w:t>_______________________________</w:t>
      </w: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 xml:space="preserve">    </w:t>
      </w:r>
      <w:r w:rsidR="00293FEC">
        <w:rPr>
          <w:bCs/>
          <w:color w:val="000000" w:themeColor="text1"/>
          <w:sz w:val="28"/>
          <w:szCs w:val="28"/>
          <w:lang w:val="ru-RU"/>
        </w:rPr>
        <w:t xml:space="preserve">     </w:t>
      </w:r>
      <w:r w:rsidRPr="0056336F">
        <w:rPr>
          <w:bCs/>
          <w:color w:val="000000" w:themeColor="text1"/>
          <w:sz w:val="28"/>
          <w:szCs w:val="28"/>
          <w:lang w:val="ru-RU"/>
        </w:rPr>
        <w:t>Даем   согласие   на обработку персональных данных, содержащихся в</w:t>
      </w: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>настоящей заявке и в документах, представляемых для участия в конкурсе.</w:t>
      </w:r>
    </w:p>
    <w:p w:rsidR="0015382E" w:rsidRDefault="0015382E" w:rsidP="0015382E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lastRenderedPageBreak/>
        <w:t>в текущем году не получать средства из бюджета города Нижневартовска в соответствии с иными муниципальными правовыми актами на цели, указанные в Проекте;</w:t>
      </w:r>
    </w:p>
    <w:p w:rsidR="00F3398B" w:rsidRPr="0056336F" w:rsidRDefault="00F3398B" w:rsidP="003E7E84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 xml:space="preserve">Даем   согласие   </w:t>
      </w:r>
      <w:r>
        <w:rPr>
          <w:bCs/>
          <w:color w:val="000000" w:themeColor="text1"/>
          <w:sz w:val="28"/>
          <w:szCs w:val="28"/>
          <w:lang w:val="ru-RU"/>
        </w:rPr>
        <w:t>на публикацию (размещение) в информационно-телекоммуникационной сети «Интернет</w:t>
      </w:r>
      <w:r w:rsidR="003E7E84">
        <w:rPr>
          <w:bCs/>
          <w:color w:val="000000" w:themeColor="text1"/>
          <w:sz w:val="28"/>
          <w:szCs w:val="28"/>
          <w:lang w:val="ru-RU"/>
        </w:rPr>
        <w:t xml:space="preserve">» о </w:t>
      </w:r>
      <w:r w:rsidR="003E7E84" w:rsidRPr="003E7E84">
        <w:rPr>
          <w:bCs/>
          <w:color w:val="000000" w:themeColor="text1"/>
          <w:sz w:val="28"/>
          <w:szCs w:val="28"/>
          <w:lang w:val="ru-RU"/>
        </w:rPr>
        <w:t>содержащ</w:t>
      </w:r>
      <w:r w:rsidR="003E7E84">
        <w:rPr>
          <w:bCs/>
          <w:color w:val="000000" w:themeColor="text1"/>
          <w:sz w:val="28"/>
          <w:szCs w:val="28"/>
          <w:lang w:val="ru-RU"/>
        </w:rPr>
        <w:t xml:space="preserve">ихся в </w:t>
      </w:r>
      <w:r w:rsidR="003E7E84" w:rsidRPr="003E7E84">
        <w:rPr>
          <w:bCs/>
          <w:color w:val="000000" w:themeColor="text1"/>
          <w:sz w:val="28"/>
          <w:szCs w:val="28"/>
          <w:lang w:val="ru-RU"/>
        </w:rPr>
        <w:t>настоящей заявке и в документах</w:t>
      </w:r>
      <w:r w:rsidR="003E7E84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3E7E84" w:rsidRPr="003E7E84">
        <w:rPr>
          <w:bCs/>
          <w:color w:val="000000" w:themeColor="text1"/>
          <w:sz w:val="28"/>
          <w:szCs w:val="28"/>
          <w:lang w:val="ru-RU"/>
        </w:rPr>
        <w:t xml:space="preserve">информации, </w:t>
      </w:r>
      <w:r w:rsidR="008E4114">
        <w:rPr>
          <w:bCs/>
          <w:color w:val="000000" w:themeColor="text1"/>
          <w:sz w:val="28"/>
          <w:szCs w:val="28"/>
          <w:lang w:val="ru-RU"/>
        </w:rPr>
        <w:t xml:space="preserve">иной информации </w:t>
      </w:r>
      <w:r w:rsidR="008E4114" w:rsidRPr="008E4114">
        <w:rPr>
          <w:bCs/>
          <w:color w:val="000000" w:themeColor="text1"/>
          <w:sz w:val="28"/>
          <w:szCs w:val="28"/>
          <w:lang w:val="ru-RU"/>
        </w:rPr>
        <w:t xml:space="preserve">связанной с </w:t>
      </w:r>
      <w:r w:rsidR="008E4114">
        <w:rPr>
          <w:bCs/>
          <w:color w:val="000000" w:themeColor="text1"/>
          <w:sz w:val="28"/>
          <w:szCs w:val="28"/>
          <w:lang w:val="ru-RU"/>
        </w:rPr>
        <w:t>конкурсом,</w:t>
      </w:r>
      <w:r w:rsidR="008E4114" w:rsidRPr="008E4114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3E7E84" w:rsidRPr="003E7E84">
        <w:rPr>
          <w:bCs/>
          <w:color w:val="000000" w:themeColor="text1"/>
          <w:sz w:val="28"/>
          <w:szCs w:val="28"/>
          <w:lang w:val="ru-RU"/>
        </w:rPr>
        <w:t>представляемых для участия в конкурсе</w:t>
      </w:r>
      <w:r w:rsidR="00293FEC">
        <w:rPr>
          <w:bCs/>
          <w:color w:val="000000" w:themeColor="text1"/>
          <w:sz w:val="28"/>
          <w:szCs w:val="28"/>
          <w:lang w:val="ru-RU"/>
        </w:rPr>
        <w:t>.</w:t>
      </w:r>
    </w:p>
    <w:p w:rsidR="00F3398B" w:rsidRPr="0056336F" w:rsidRDefault="00F3398B" w:rsidP="0015382E">
      <w:pPr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15382E" w:rsidRPr="0056336F" w:rsidRDefault="003B436B" w:rsidP="0015382E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 xml:space="preserve">Подтверждаем, что </w:t>
      </w:r>
      <w:r w:rsidR="00125F2C" w:rsidRPr="0056336F">
        <w:rPr>
          <w:bCs/>
          <w:color w:val="000000" w:themeColor="text1"/>
          <w:sz w:val="28"/>
          <w:szCs w:val="28"/>
          <w:lang w:val="ru-RU"/>
        </w:rPr>
        <w:t xml:space="preserve">в текущем году </w:t>
      </w:r>
      <w:r w:rsidRPr="0056336F">
        <w:rPr>
          <w:bCs/>
          <w:color w:val="000000" w:themeColor="text1"/>
          <w:sz w:val="28"/>
          <w:szCs w:val="28"/>
          <w:lang w:val="ru-RU"/>
        </w:rPr>
        <w:t>некоммерческая организация не получала</w:t>
      </w:r>
      <w:r w:rsidR="00125F2C" w:rsidRPr="0056336F">
        <w:rPr>
          <w:bCs/>
          <w:color w:val="000000" w:themeColor="text1"/>
          <w:sz w:val="28"/>
          <w:szCs w:val="28"/>
          <w:lang w:val="ru-RU"/>
        </w:rPr>
        <w:t xml:space="preserve"> средства из бюджета города Нижневартовска на цели, указанные в Проекте</w:t>
      </w:r>
      <w:r w:rsidR="0015382E" w:rsidRPr="0056336F">
        <w:rPr>
          <w:bCs/>
          <w:color w:val="000000" w:themeColor="text1"/>
          <w:sz w:val="28"/>
          <w:szCs w:val="28"/>
          <w:lang w:val="ru-RU"/>
        </w:rPr>
        <w:t>;</w:t>
      </w:r>
    </w:p>
    <w:p w:rsidR="0015382E" w:rsidRPr="0056336F" w:rsidRDefault="0015382E" w:rsidP="0015382E">
      <w:pPr>
        <w:ind w:firstLine="709"/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>Подтверждаем отсутствие нахождения некоммерческой организации в процессе реорганизации, ликвидации, а также подтверждаем, что в отношении некоммерческой организации не введена процедура банкротства.</w:t>
      </w: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 xml:space="preserve">    Приложение:</w:t>
      </w: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 xml:space="preserve">    1. _________________________________ на _______ л. в _______ экз.</w:t>
      </w: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 xml:space="preserve">           (наименование документа)</w:t>
      </w: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 xml:space="preserve">    2. _________________________________ на _______ л. в _______ экз.</w:t>
      </w: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 xml:space="preserve">           (наименование документа)</w:t>
      </w: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>Руководитель</w:t>
      </w:r>
    </w:p>
    <w:p w:rsidR="00F174A3" w:rsidRPr="0056336F" w:rsidRDefault="00C20F4C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>Некоммерческой организации ________________/_________________</w:t>
      </w:r>
      <w:r w:rsidR="00F174A3" w:rsidRPr="0056336F">
        <w:rPr>
          <w:bCs/>
          <w:color w:val="000000" w:themeColor="text1"/>
          <w:sz w:val="28"/>
          <w:szCs w:val="28"/>
          <w:lang w:val="ru-RU"/>
        </w:rPr>
        <w:t>_____</w:t>
      </w: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 xml:space="preserve">                            </w:t>
      </w:r>
      <w:r w:rsidR="00C20F4C" w:rsidRPr="0056336F">
        <w:rPr>
          <w:bCs/>
          <w:color w:val="000000" w:themeColor="text1"/>
          <w:sz w:val="28"/>
          <w:szCs w:val="28"/>
          <w:lang w:val="ru-RU"/>
        </w:rPr>
        <w:t xml:space="preserve">                             </w:t>
      </w:r>
      <w:r w:rsidRPr="0056336F">
        <w:rPr>
          <w:bCs/>
          <w:color w:val="000000" w:themeColor="text1"/>
          <w:sz w:val="28"/>
          <w:szCs w:val="28"/>
          <w:lang w:val="ru-RU"/>
        </w:rPr>
        <w:t xml:space="preserve">    (подпись)        (фамилия, имя, отчество)</w:t>
      </w: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</w:p>
    <w:p w:rsidR="00F174A3" w:rsidRPr="0056336F" w:rsidRDefault="00F174A3" w:rsidP="006A49FF">
      <w:pPr>
        <w:jc w:val="both"/>
        <w:rPr>
          <w:bCs/>
          <w:color w:val="000000" w:themeColor="text1"/>
          <w:sz w:val="28"/>
          <w:szCs w:val="28"/>
          <w:lang w:val="ru-RU"/>
        </w:rPr>
      </w:pPr>
      <w:r w:rsidRPr="0056336F">
        <w:rPr>
          <w:bCs/>
          <w:color w:val="000000" w:themeColor="text1"/>
          <w:sz w:val="28"/>
          <w:szCs w:val="28"/>
          <w:lang w:val="ru-RU"/>
        </w:rPr>
        <w:t>М.П. (при наличии)</w:t>
      </w:r>
    </w:p>
    <w:p w:rsidR="00F174A3" w:rsidRPr="00F87BD9" w:rsidRDefault="00F174A3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F174A3" w:rsidRPr="00F87BD9" w:rsidRDefault="00F174A3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F174A3" w:rsidRPr="00F87BD9" w:rsidRDefault="00F174A3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C14E10" w:rsidRDefault="00C14E10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C14E10" w:rsidRDefault="00C14E10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C14E10" w:rsidRDefault="00C14E10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C14E10" w:rsidRDefault="00C14E10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C14E10" w:rsidRDefault="00C14E10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C14E10" w:rsidRDefault="00C14E10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C14E10" w:rsidRDefault="00C14E10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C14E10" w:rsidRDefault="00C14E10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C14E10" w:rsidRDefault="00C14E10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C14E10" w:rsidRDefault="00C14E10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C14E10" w:rsidRDefault="00C14E10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C14E10" w:rsidRDefault="00C14E10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C14E10" w:rsidRDefault="00C14E10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C14E10" w:rsidRDefault="00C14E10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C14E10" w:rsidRDefault="00C14E10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C14E10" w:rsidRDefault="00C14E10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C14E10" w:rsidRDefault="00C14E10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C14E10" w:rsidRDefault="00C14E10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C14E10" w:rsidRDefault="00C14E10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C14E10" w:rsidRDefault="00C14E10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C14E10" w:rsidRDefault="00C14E10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</w:p>
    <w:p w:rsidR="00F174A3" w:rsidRPr="00F87BD9" w:rsidRDefault="00F174A3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  <w:r w:rsidRPr="00F87BD9">
        <w:rPr>
          <w:bCs/>
          <w:color w:val="000000" w:themeColor="text1"/>
          <w:sz w:val="28"/>
          <w:szCs w:val="28"/>
          <w:lang w:val="ru-RU"/>
        </w:rPr>
        <w:t>Приложение 2</w:t>
      </w:r>
    </w:p>
    <w:p w:rsidR="00F174A3" w:rsidRPr="00F87BD9" w:rsidRDefault="00F174A3" w:rsidP="006A49FF">
      <w:pPr>
        <w:jc w:val="right"/>
        <w:rPr>
          <w:bCs/>
          <w:color w:val="000000" w:themeColor="text1"/>
          <w:sz w:val="28"/>
          <w:szCs w:val="28"/>
          <w:lang w:val="ru-RU"/>
        </w:rPr>
      </w:pPr>
      <w:r w:rsidRPr="00F87BD9">
        <w:rPr>
          <w:bCs/>
          <w:color w:val="000000" w:themeColor="text1"/>
          <w:sz w:val="28"/>
          <w:szCs w:val="28"/>
          <w:lang w:val="ru-RU"/>
        </w:rPr>
        <w:t>к Порядку</w:t>
      </w:r>
    </w:p>
    <w:p w:rsidR="00D46B76" w:rsidRDefault="00D46B76" w:rsidP="004D318B">
      <w:pPr>
        <w:jc w:val="right"/>
        <w:rPr>
          <w:bCs/>
          <w:color w:val="000000" w:themeColor="text1"/>
          <w:sz w:val="28"/>
          <w:szCs w:val="28"/>
          <w:lang w:val="ru-RU"/>
        </w:rPr>
      </w:pPr>
      <w:r w:rsidRPr="00D46B76">
        <w:rPr>
          <w:bCs/>
          <w:color w:val="000000" w:themeColor="text1"/>
          <w:sz w:val="28"/>
          <w:szCs w:val="28"/>
          <w:lang w:val="ru-RU"/>
        </w:rPr>
        <w:t xml:space="preserve">предоставления субсидий некоммерческим </w:t>
      </w:r>
    </w:p>
    <w:p w:rsidR="00D46B76" w:rsidRDefault="00D46B76" w:rsidP="004D318B">
      <w:pPr>
        <w:jc w:val="right"/>
        <w:rPr>
          <w:bCs/>
          <w:color w:val="000000" w:themeColor="text1"/>
          <w:sz w:val="28"/>
          <w:szCs w:val="28"/>
          <w:lang w:val="ru-RU"/>
        </w:rPr>
      </w:pPr>
      <w:r w:rsidRPr="00D46B76">
        <w:rPr>
          <w:bCs/>
          <w:color w:val="000000" w:themeColor="text1"/>
          <w:sz w:val="28"/>
          <w:szCs w:val="28"/>
          <w:lang w:val="ru-RU"/>
        </w:rPr>
        <w:t xml:space="preserve">организациям (за исключением государственных, </w:t>
      </w:r>
    </w:p>
    <w:p w:rsidR="00D46B76" w:rsidRDefault="00D46B76" w:rsidP="004D318B">
      <w:pPr>
        <w:jc w:val="right"/>
        <w:rPr>
          <w:bCs/>
          <w:color w:val="000000" w:themeColor="text1"/>
          <w:sz w:val="28"/>
          <w:szCs w:val="28"/>
          <w:lang w:val="ru-RU"/>
        </w:rPr>
      </w:pPr>
      <w:r w:rsidRPr="00D46B76">
        <w:rPr>
          <w:bCs/>
          <w:color w:val="000000" w:themeColor="text1"/>
          <w:sz w:val="28"/>
          <w:szCs w:val="28"/>
          <w:lang w:val="ru-RU"/>
        </w:rPr>
        <w:t xml:space="preserve">муниципальных учреждений) на организацию и </w:t>
      </w:r>
    </w:p>
    <w:p w:rsidR="00D46B76" w:rsidRDefault="00D46B76" w:rsidP="004D318B">
      <w:pPr>
        <w:jc w:val="right"/>
        <w:rPr>
          <w:bCs/>
          <w:color w:val="000000" w:themeColor="text1"/>
          <w:sz w:val="28"/>
          <w:szCs w:val="28"/>
          <w:lang w:val="ru-RU"/>
        </w:rPr>
      </w:pPr>
      <w:r w:rsidRPr="00D46B76">
        <w:rPr>
          <w:bCs/>
          <w:color w:val="000000" w:themeColor="text1"/>
          <w:sz w:val="28"/>
          <w:szCs w:val="28"/>
          <w:lang w:val="ru-RU"/>
        </w:rPr>
        <w:t xml:space="preserve">проведение мероприятий в сфере культуры, </w:t>
      </w:r>
    </w:p>
    <w:p w:rsidR="00F174A3" w:rsidRPr="00F87BD9" w:rsidRDefault="00D46B76" w:rsidP="004D318B">
      <w:pPr>
        <w:jc w:val="right"/>
        <w:rPr>
          <w:b/>
          <w:bCs/>
          <w:color w:val="000000" w:themeColor="text1"/>
          <w:sz w:val="28"/>
          <w:szCs w:val="28"/>
          <w:lang w:val="ru-RU"/>
        </w:rPr>
      </w:pPr>
      <w:r w:rsidRPr="00D46B76">
        <w:rPr>
          <w:bCs/>
          <w:color w:val="000000" w:themeColor="text1"/>
          <w:sz w:val="28"/>
          <w:szCs w:val="28"/>
          <w:lang w:val="ru-RU"/>
        </w:rPr>
        <w:t>физической культуры и спорта</w:t>
      </w:r>
    </w:p>
    <w:p w:rsidR="004D318B" w:rsidRPr="00F87BD9" w:rsidRDefault="004D318B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F174A3" w:rsidRPr="00F87BD9" w:rsidRDefault="000A6E2C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  <w:r w:rsidRPr="00F87BD9">
        <w:rPr>
          <w:b/>
          <w:bCs/>
          <w:color w:val="000000" w:themeColor="text1"/>
          <w:sz w:val="28"/>
          <w:szCs w:val="28"/>
          <w:lang w:val="ru-RU"/>
        </w:rPr>
        <w:t>Критерии</w:t>
      </w:r>
    </w:p>
    <w:p w:rsidR="00F174A3" w:rsidRPr="00F87BD9" w:rsidRDefault="000A6E2C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  <w:r w:rsidRPr="00F87BD9">
        <w:rPr>
          <w:b/>
          <w:bCs/>
          <w:color w:val="000000" w:themeColor="text1"/>
          <w:sz w:val="28"/>
          <w:szCs w:val="28"/>
          <w:lang w:val="ru-RU"/>
        </w:rPr>
        <w:t>конкурсного отбора</w:t>
      </w:r>
      <w:r w:rsidR="00F174A3" w:rsidRPr="00F87BD9">
        <w:rPr>
          <w:b/>
          <w:bCs/>
          <w:color w:val="000000" w:themeColor="text1"/>
          <w:sz w:val="28"/>
          <w:szCs w:val="28"/>
          <w:lang w:val="ru-RU"/>
        </w:rPr>
        <w:t xml:space="preserve"> </w:t>
      </w:r>
      <w:r w:rsidRPr="00F87BD9">
        <w:rPr>
          <w:b/>
          <w:bCs/>
          <w:color w:val="000000" w:themeColor="text1"/>
          <w:sz w:val="28"/>
          <w:szCs w:val="28"/>
          <w:lang w:val="ru-RU"/>
        </w:rPr>
        <w:t>некоммерческих организаций</w:t>
      </w:r>
    </w:p>
    <w:p w:rsidR="00F174A3" w:rsidRPr="00F87BD9" w:rsidRDefault="00F174A3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F174A3" w:rsidRPr="00F87BD9" w:rsidRDefault="00F174A3" w:rsidP="00F174A3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</w:p>
    <w:p w:rsidR="006A49FF" w:rsidRPr="00F87BD9" w:rsidRDefault="000A6E2C" w:rsidP="006A49FF">
      <w:pPr>
        <w:widowControl w:val="0"/>
        <w:autoSpaceDE w:val="0"/>
        <w:autoSpaceDN w:val="0"/>
        <w:adjustRightInd w:val="0"/>
        <w:jc w:val="center"/>
        <w:rPr>
          <w:rFonts w:eastAsiaTheme="minorEastAsia"/>
          <w:color w:val="000000" w:themeColor="text1"/>
          <w:sz w:val="24"/>
          <w:szCs w:val="24"/>
          <w:lang w:val="ru-RU" w:eastAsia="ru-RU"/>
        </w:rPr>
      </w:pPr>
      <w:r w:rsidRPr="00F87BD9">
        <w:rPr>
          <w:rFonts w:eastAsiaTheme="minorEastAsia"/>
          <w:color w:val="000000" w:themeColor="text1"/>
          <w:sz w:val="24"/>
          <w:szCs w:val="24"/>
          <w:lang w:val="ru-RU" w:eastAsia="ru-RU"/>
        </w:rPr>
        <w:t>Оценочный лист</w:t>
      </w:r>
    </w:p>
    <w:p w:rsidR="006A49FF" w:rsidRPr="00F87BD9" w:rsidRDefault="006A49FF" w:rsidP="006A49FF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 w:themeColor="text1"/>
          <w:sz w:val="24"/>
          <w:szCs w:val="24"/>
          <w:lang w:val="ru-RU" w:eastAsia="ru-RU"/>
        </w:rPr>
      </w:pPr>
    </w:p>
    <w:p w:rsidR="006A49FF" w:rsidRPr="00F87BD9" w:rsidRDefault="006A49FF" w:rsidP="006A49FF">
      <w:pPr>
        <w:widowControl w:val="0"/>
        <w:autoSpaceDE w:val="0"/>
        <w:autoSpaceDN w:val="0"/>
        <w:adjustRightInd w:val="0"/>
        <w:jc w:val="center"/>
        <w:rPr>
          <w:rFonts w:eastAsiaTheme="minorEastAsia"/>
          <w:color w:val="000000" w:themeColor="text1"/>
          <w:sz w:val="24"/>
          <w:szCs w:val="24"/>
          <w:lang w:val="ru-RU"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030"/>
        <w:gridCol w:w="1474"/>
      </w:tblGrid>
      <w:tr w:rsidR="00A2419E" w:rsidRPr="00F87BD9" w:rsidTr="00FB41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FF" w:rsidRPr="00F87BD9" w:rsidRDefault="006A49FF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N п/п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FF" w:rsidRPr="00F87BD9" w:rsidRDefault="006A49FF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Наименование критерия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FF" w:rsidRPr="00F87BD9" w:rsidRDefault="006A49FF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Шкала оценки критерия (баллы)</w:t>
            </w:r>
          </w:p>
        </w:tc>
      </w:tr>
      <w:tr w:rsidR="00A2419E" w:rsidRPr="00F87BD9" w:rsidTr="00FB41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FF" w:rsidRPr="00F87BD9" w:rsidRDefault="006A49FF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FF" w:rsidRPr="00F87BD9" w:rsidRDefault="001B4FBF" w:rsidP="006A49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Некоммерческая организация является социально-ориентированной,</w:t>
            </w:r>
            <w:r w:rsidRPr="00F87BD9">
              <w:rPr>
                <w:color w:val="000000" w:themeColor="text1"/>
                <w:sz w:val="24"/>
                <w:szCs w:val="24"/>
                <w:lang w:val="ru-RU"/>
              </w:rPr>
              <w:t xml:space="preserve"> в соответствии с</w:t>
            </w:r>
            <w:r w:rsidR="00493806" w:rsidRPr="00F87BD9">
              <w:rPr>
                <w:color w:val="000000" w:themeColor="text1"/>
                <w:sz w:val="24"/>
                <w:szCs w:val="24"/>
                <w:lang w:val="ru-RU"/>
              </w:rPr>
              <w:t>о</w:t>
            </w:r>
            <w:r w:rsidRPr="00F87BD9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93806" w:rsidRPr="00F87BD9">
              <w:rPr>
                <w:color w:val="000000" w:themeColor="text1"/>
                <w:sz w:val="24"/>
                <w:szCs w:val="24"/>
                <w:lang w:val="ru-RU"/>
              </w:rPr>
              <w:t>статьей 31.</w:t>
            </w:r>
            <w:proofErr w:type="gramStart"/>
            <w:r w:rsidR="00493806" w:rsidRPr="00F87BD9">
              <w:rPr>
                <w:color w:val="000000" w:themeColor="text1"/>
                <w:sz w:val="24"/>
                <w:szCs w:val="24"/>
                <w:lang w:val="ru-RU"/>
              </w:rPr>
              <w:t>1.</w:t>
            </w:r>
            <w:r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ф</w:t>
            </w:r>
            <w:r w:rsidR="00493806"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едерального</w:t>
            </w:r>
            <w:proofErr w:type="gramEnd"/>
            <w:r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="00E82502"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закона</w:t>
            </w:r>
            <w:r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 xml:space="preserve"> от 12.01.1996 N 7-ФЗ "О некоммерческих организациях"</w:t>
            </w:r>
            <w:r w:rsidR="006A49FF"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:</w:t>
            </w:r>
          </w:p>
          <w:p w:rsidR="006A49FF" w:rsidRPr="00F87BD9" w:rsidRDefault="006A49FF" w:rsidP="006A49F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 xml:space="preserve">- </w:t>
            </w:r>
            <w:r w:rsidR="001B4FBF"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является</w:t>
            </w:r>
            <w:r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 xml:space="preserve"> - 5 баллов;</w:t>
            </w:r>
          </w:p>
          <w:p w:rsidR="006A49FF" w:rsidRPr="00F87BD9" w:rsidRDefault="006A49F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 xml:space="preserve">- не </w:t>
            </w:r>
            <w:r w:rsidR="001B4FBF"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является</w:t>
            </w:r>
            <w:r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 xml:space="preserve"> - 0 баллов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9FF" w:rsidRPr="00F87BD9" w:rsidRDefault="006A49FF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0 или 5</w:t>
            </w:r>
          </w:p>
        </w:tc>
      </w:tr>
      <w:tr w:rsidR="00A2419E" w:rsidRPr="00F87BD9" w:rsidTr="00FB4115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FBF" w:rsidRPr="00F87BD9" w:rsidRDefault="00A31157" w:rsidP="001B4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2</w:t>
            </w:r>
            <w:r w:rsidR="001B4FBF"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 xml:space="preserve">Наличие опыта в организации и проведении Мероприятий </w:t>
            </w:r>
            <w:r w:rsidR="00A73E68"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 xml:space="preserve">в соответствующей сфере </w:t>
            </w:r>
            <w:r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на основании подтверждающих документов, представленных некоммерческой организацией:</w:t>
            </w:r>
          </w:p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- отсутствует опыт или не представлены документы, подтверждающие опыт, - 0 баллов;</w:t>
            </w:r>
          </w:p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- от 1 до 2 реализованных аналогичных проектов - 1 балл;</w:t>
            </w:r>
          </w:p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- от 3 до 4 реализованных аналогичных проектов - 3 балла;</w:t>
            </w:r>
          </w:p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- от 5 и более реализованных аналогичных проектов - 5 баллов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  <w:t>0, 1, 3, 5</w:t>
            </w:r>
          </w:p>
        </w:tc>
      </w:tr>
      <w:tr w:rsidR="00A2419E" w:rsidRPr="00F87BD9" w:rsidTr="002D6DAA">
        <w:trPr>
          <w:trHeight w:val="23"/>
        </w:trPr>
        <w:tc>
          <w:tcPr>
            <w:tcW w:w="90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</w:tr>
      <w:tr w:rsidR="001B4FBF" w:rsidRPr="00F87BD9" w:rsidTr="00FB41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BF" w:rsidRPr="00F87BD9" w:rsidRDefault="00A31157" w:rsidP="001B4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3</w:t>
            </w:r>
            <w:r w:rsidR="001B4FBF" w:rsidRPr="00F87BD9">
              <w:rPr>
                <w:rFonts w:eastAsiaTheme="minorEastAsia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Наличие квалифицированных работников:</w:t>
            </w:r>
          </w:p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 xml:space="preserve">- с высшим профессиональным образованием в </w:t>
            </w:r>
            <w:r w:rsidR="00A73E68" w:rsidRPr="00F87BD9">
              <w:rPr>
                <w:rFonts w:eastAsiaTheme="minorEastAsia"/>
                <w:sz w:val="24"/>
                <w:szCs w:val="24"/>
                <w:lang w:val="ru-RU" w:eastAsia="ru-RU"/>
              </w:rPr>
              <w:t>соответствующей сфере</w:t>
            </w: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- 5 баллов за каждого работника;</w:t>
            </w:r>
          </w:p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- со средним профессиональным образованием в области физической культуры и спорта, культуры, образования - 3 балла за каждого работника;</w:t>
            </w:r>
          </w:p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- не имеют высшего, среднего профессионального образования в области физической культуры и спорта, культуры, образования - 0 баллов</w:t>
            </w:r>
          </w:p>
          <w:p w:rsidR="00E150AF" w:rsidRPr="00F87BD9" w:rsidRDefault="00E150A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i/>
                <w:sz w:val="24"/>
                <w:szCs w:val="24"/>
                <w:lang w:val="ru-RU" w:eastAsia="ru-RU"/>
              </w:rPr>
              <w:t>(при наличии нескольких критериев, баллы суммируются)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0, 3, 5</w:t>
            </w:r>
          </w:p>
        </w:tc>
      </w:tr>
      <w:tr w:rsidR="001B4FBF" w:rsidRPr="00F87BD9" w:rsidTr="006A49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BF" w:rsidRPr="00F87BD9" w:rsidRDefault="00A31157" w:rsidP="001B4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4</w:t>
            </w:r>
            <w:r w:rsidR="001B4FBF" w:rsidRPr="00F87BD9">
              <w:rPr>
                <w:rFonts w:eastAsiaTheme="minorEastAsia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Информационная открытость:</w:t>
            </w:r>
          </w:p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- наличие официального сайта некоммерческой организации - 5 баллов;</w:t>
            </w:r>
          </w:p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- наличие страницы в социальных сетях - 3 балла;</w:t>
            </w:r>
          </w:p>
          <w:p w:rsidR="001B4FBF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 xml:space="preserve">- освещение деятельности некоммерческой организации в </w:t>
            </w: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lastRenderedPageBreak/>
              <w:t>средствах массовой информации - 2 балла</w:t>
            </w:r>
          </w:p>
          <w:p w:rsidR="00A31157" w:rsidRPr="00F87BD9" w:rsidRDefault="00A31157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- отсутствует</w:t>
            </w:r>
            <w:r w:rsidR="001D1F29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– 0 баллов.</w:t>
            </w:r>
          </w:p>
          <w:p w:rsidR="00E150AF" w:rsidRPr="00F87BD9" w:rsidRDefault="00E150A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i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i/>
                <w:sz w:val="24"/>
                <w:szCs w:val="24"/>
                <w:lang w:val="ru-RU" w:eastAsia="ru-RU"/>
              </w:rPr>
              <w:t>(при наличии нескольких критериев, баллы суммируются)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FBF" w:rsidRPr="00F87BD9" w:rsidRDefault="001D1F29" w:rsidP="001B4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lastRenderedPageBreak/>
              <w:t xml:space="preserve">0, </w:t>
            </w:r>
            <w:r w:rsidR="001B4FBF" w:rsidRPr="00F87BD9">
              <w:rPr>
                <w:rFonts w:eastAsiaTheme="minorEastAsia"/>
                <w:sz w:val="24"/>
                <w:szCs w:val="24"/>
                <w:lang w:val="ru-RU" w:eastAsia="ru-RU"/>
              </w:rPr>
              <w:t>2, 3, 5</w:t>
            </w:r>
          </w:p>
        </w:tc>
      </w:tr>
      <w:tr w:rsidR="001B4FBF" w:rsidRPr="00F87BD9" w:rsidTr="006A49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B4FBF" w:rsidRPr="00F87BD9" w:rsidRDefault="001D1F29" w:rsidP="001B4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5</w:t>
            </w:r>
            <w:r w:rsidR="001B4FBF" w:rsidRPr="00F87BD9">
              <w:rPr>
                <w:rFonts w:eastAsiaTheme="minorEastAsia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Социальная эффективность проекта (вклад в решение социальных</w:t>
            </w:r>
          </w:p>
          <w:p w:rsidR="001B4FBF" w:rsidRPr="00F87BD9" w:rsidRDefault="002A1886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задач</w:t>
            </w:r>
            <w:r w:rsidR="001B4FBF" w:rsidRPr="00F87BD9">
              <w:rPr>
                <w:rFonts w:eastAsiaTheme="minorEastAsia"/>
                <w:sz w:val="24"/>
                <w:szCs w:val="24"/>
                <w:lang w:val="ru-RU" w:eastAsia="ru-RU"/>
              </w:rPr>
              <w:t>):</w:t>
            </w:r>
          </w:p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 xml:space="preserve">- реализация проекта не решает заявленной </w:t>
            </w:r>
            <w:r w:rsidR="002A1886" w:rsidRPr="00F87BD9">
              <w:rPr>
                <w:rFonts w:eastAsiaTheme="minorEastAsia"/>
                <w:sz w:val="24"/>
                <w:szCs w:val="24"/>
                <w:lang w:val="ru-RU" w:eastAsia="ru-RU"/>
              </w:rPr>
              <w:t>задачи</w:t>
            </w: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– 0 баллов;</w:t>
            </w:r>
          </w:p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 xml:space="preserve">- реализация проекта частично решает заявленную </w:t>
            </w:r>
            <w:r w:rsidR="002A1886" w:rsidRPr="00F87BD9">
              <w:rPr>
                <w:rFonts w:eastAsiaTheme="minorEastAsia"/>
                <w:sz w:val="24"/>
                <w:szCs w:val="24"/>
                <w:lang w:val="ru-RU" w:eastAsia="ru-RU"/>
              </w:rPr>
              <w:t>задачу</w:t>
            </w: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– 1 балл;</w:t>
            </w:r>
          </w:p>
          <w:p w:rsidR="001B4FBF" w:rsidRPr="00F87BD9" w:rsidRDefault="001B4FBF" w:rsidP="002A188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 xml:space="preserve">- реализация проекта в полной мере решает заявленную </w:t>
            </w:r>
            <w:r w:rsidR="002A1886" w:rsidRPr="00F87BD9">
              <w:rPr>
                <w:rFonts w:eastAsiaTheme="minorEastAsia"/>
                <w:sz w:val="24"/>
                <w:szCs w:val="24"/>
                <w:lang w:val="ru-RU" w:eastAsia="ru-RU"/>
              </w:rPr>
              <w:t>задачу</w:t>
            </w: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– 2 балла.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0, 1, 2</w:t>
            </w:r>
          </w:p>
        </w:tc>
      </w:tr>
      <w:tr w:rsidR="001B4FBF" w:rsidRPr="00F87BD9" w:rsidTr="006A49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B4FBF" w:rsidRPr="00F87BD9" w:rsidRDefault="001D1F29" w:rsidP="001B4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6</w:t>
            </w:r>
            <w:r w:rsidR="001B4FBF" w:rsidRPr="00F87BD9">
              <w:rPr>
                <w:rFonts w:eastAsiaTheme="minorEastAsia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Уникальность проекта для города Нижневартовска:</w:t>
            </w:r>
          </w:p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- аналогичные проекты регулярно реализуются – 0 баллов;</w:t>
            </w:r>
          </w:p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- аналогичный проект был реализован ранее, но имеет</w:t>
            </w:r>
          </w:p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элементы новизны – 2 балла;</w:t>
            </w:r>
          </w:p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- проект впервые реализуется – 5 баллов.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0, 2, 5</w:t>
            </w:r>
          </w:p>
        </w:tc>
      </w:tr>
      <w:tr w:rsidR="001B4FBF" w:rsidRPr="00F87BD9" w:rsidTr="006A49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B4FBF" w:rsidRPr="00F87BD9" w:rsidRDefault="001D1F29" w:rsidP="001B4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7</w:t>
            </w:r>
            <w:r w:rsidR="001B4FBF" w:rsidRPr="00F87BD9">
              <w:rPr>
                <w:rFonts w:eastAsiaTheme="minorEastAsia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Объем софинансирования проекта за счет собственных средств некоммерческой организации от общего объема средств, необходимых для реализации проекта:</w:t>
            </w:r>
          </w:p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- отсутствие софинансирования – 0 баллов;</w:t>
            </w:r>
          </w:p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- менее 10% - 1 балл;</w:t>
            </w:r>
          </w:p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- от 10 до 20% - 3 балла;</w:t>
            </w:r>
          </w:p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- более 20% - 5 баллов.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</w:t>
            </w:r>
          </w:p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  <w:p w:rsidR="001B4FBF" w:rsidRPr="00F87BD9" w:rsidRDefault="001B4FBF" w:rsidP="001B4F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0, 1, 3, 5</w:t>
            </w:r>
          </w:p>
        </w:tc>
      </w:tr>
    </w:tbl>
    <w:p w:rsidR="00F174A3" w:rsidRPr="00F87BD9" w:rsidRDefault="00F174A3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F87BD9" w:rsidRDefault="002A1886" w:rsidP="006A49FF">
      <w:pPr>
        <w:jc w:val="right"/>
        <w:rPr>
          <w:bCs/>
          <w:sz w:val="28"/>
          <w:szCs w:val="28"/>
          <w:lang w:val="ru-RU"/>
        </w:rPr>
      </w:pPr>
    </w:p>
    <w:p w:rsidR="002A1886" w:rsidRPr="00F87BD9" w:rsidRDefault="002A1886" w:rsidP="006A49FF">
      <w:pPr>
        <w:jc w:val="right"/>
        <w:rPr>
          <w:bCs/>
          <w:sz w:val="28"/>
          <w:szCs w:val="28"/>
          <w:lang w:val="ru-RU"/>
        </w:rPr>
      </w:pPr>
    </w:p>
    <w:p w:rsidR="002A1886" w:rsidRPr="00F87BD9" w:rsidRDefault="002A1886" w:rsidP="006A49FF">
      <w:pPr>
        <w:jc w:val="right"/>
        <w:rPr>
          <w:bCs/>
          <w:sz w:val="28"/>
          <w:szCs w:val="28"/>
          <w:lang w:val="ru-RU"/>
        </w:rPr>
      </w:pPr>
    </w:p>
    <w:p w:rsidR="002A1886" w:rsidRPr="00F87BD9" w:rsidRDefault="002A1886" w:rsidP="006A49FF">
      <w:pPr>
        <w:jc w:val="right"/>
        <w:rPr>
          <w:bCs/>
          <w:sz w:val="28"/>
          <w:szCs w:val="28"/>
          <w:lang w:val="ru-RU"/>
        </w:rPr>
      </w:pPr>
    </w:p>
    <w:p w:rsidR="002A1886" w:rsidRPr="00F87BD9" w:rsidRDefault="002A1886" w:rsidP="006A49FF">
      <w:pPr>
        <w:jc w:val="right"/>
        <w:rPr>
          <w:bCs/>
          <w:sz w:val="28"/>
          <w:szCs w:val="28"/>
          <w:lang w:val="ru-RU"/>
        </w:rPr>
      </w:pPr>
    </w:p>
    <w:p w:rsidR="002A1886" w:rsidRPr="00F87BD9" w:rsidRDefault="002A1886" w:rsidP="006A49FF">
      <w:pPr>
        <w:jc w:val="right"/>
        <w:rPr>
          <w:bCs/>
          <w:sz w:val="28"/>
          <w:szCs w:val="28"/>
          <w:lang w:val="ru-RU"/>
        </w:rPr>
      </w:pPr>
    </w:p>
    <w:p w:rsidR="002A1886" w:rsidRPr="00F87BD9" w:rsidRDefault="002A1886" w:rsidP="006A49FF">
      <w:pPr>
        <w:jc w:val="right"/>
        <w:rPr>
          <w:bCs/>
          <w:sz w:val="28"/>
          <w:szCs w:val="28"/>
          <w:lang w:val="ru-RU"/>
        </w:rPr>
      </w:pPr>
    </w:p>
    <w:p w:rsidR="002A1886" w:rsidRPr="00F87BD9" w:rsidRDefault="002A1886" w:rsidP="006A49FF">
      <w:pPr>
        <w:jc w:val="right"/>
        <w:rPr>
          <w:bCs/>
          <w:sz w:val="28"/>
          <w:szCs w:val="28"/>
          <w:lang w:val="ru-RU"/>
        </w:rPr>
      </w:pPr>
    </w:p>
    <w:p w:rsidR="002A1886" w:rsidRPr="00F87BD9" w:rsidRDefault="002A1886" w:rsidP="006A49FF">
      <w:pPr>
        <w:jc w:val="right"/>
        <w:rPr>
          <w:bCs/>
          <w:sz w:val="28"/>
          <w:szCs w:val="28"/>
          <w:lang w:val="ru-RU"/>
        </w:rPr>
      </w:pPr>
    </w:p>
    <w:p w:rsidR="002A1886" w:rsidRPr="00F87BD9" w:rsidRDefault="002A1886" w:rsidP="006A49FF">
      <w:pPr>
        <w:jc w:val="right"/>
        <w:rPr>
          <w:bCs/>
          <w:sz w:val="28"/>
          <w:szCs w:val="28"/>
          <w:lang w:val="ru-RU"/>
        </w:rPr>
      </w:pPr>
    </w:p>
    <w:p w:rsidR="002A1886" w:rsidRPr="00F87BD9" w:rsidRDefault="002A1886" w:rsidP="006A49FF">
      <w:pPr>
        <w:jc w:val="right"/>
        <w:rPr>
          <w:bCs/>
          <w:sz w:val="28"/>
          <w:szCs w:val="28"/>
          <w:lang w:val="ru-RU"/>
        </w:rPr>
      </w:pPr>
    </w:p>
    <w:p w:rsidR="002A1886" w:rsidRPr="00F87BD9" w:rsidRDefault="002A1886" w:rsidP="006A49FF">
      <w:pPr>
        <w:jc w:val="right"/>
        <w:rPr>
          <w:bCs/>
          <w:sz w:val="28"/>
          <w:szCs w:val="28"/>
          <w:lang w:val="ru-RU"/>
        </w:rPr>
      </w:pPr>
    </w:p>
    <w:p w:rsidR="002A1886" w:rsidRDefault="002A1886" w:rsidP="006A49FF">
      <w:pPr>
        <w:jc w:val="right"/>
        <w:rPr>
          <w:bCs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sz w:val="28"/>
          <w:szCs w:val="28"/>
          <w:lang w:val="ru-RU"/>
        </w:rPr>
      </w:pPr>
    </w:p>
    <w:p w:rsidR="0023137C" w:rsidRDefault="0023137C" w:rsidP="006A49FF">
      <w:pPr>
        <w:jc w:val="right"/>
        <w:rPr>
          <w:bCs/>
          <w:sz w:val="28"/>
          <w:szCs w:val="28"/>
          <w:lang w:val="ru-RU"/>
        </w:rPr>
      </w:pPr>
    </w:p>
    <w:p w:rsidR="0023137C" w:rsidRPr="00F87BD9" w:rsidRDefault="0023137C" w:rsidP="006A49FF">
      <w:pPr>
        <w:jc w:val="right"/>
        <w:rPr>
          <w:bCs/>
          <w:sz w:val="28"/>
          <w:szCs w:val="28"/>
          <w:lang w:val="ru-RU"/>
        </w:rPr>
      </w:pPr>
    </w:p>
    <w:p w:rsidR="00F174A3" w:rsidRPr="00F87BD9" w:rsidRDefault="00F174A3" w:rsidP="006A49FF">
      <w:pPr>
        <w:jc w:val="right"/>
        <w:rPr>
          <w:bCs/>
          <w:sz w:val="28"/>
          <w:szCs w:val="28"/>
          <w:lang w:val="ru-RU"/>
        </w:rPr>
      </w:pPr>
      <w:r w:rsidRPr="00F87BD9">
        <w:rPr>
          <w:bCs/>
          <w:sz w:val="28"/>
          <w:szCs w:val="28"/>
          <w:lang w:val="ru-RU"/>
        </w:rPr>
        <w:t>Приложение 3</w:t>
      </w:r>
    </w:p>
    <w:p w:rsidR="001B126D" w:rsidRDefault="001B126D" w:rsidP="001B126D">
      <w:pPr>
        <w:jc w:val="righ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к Поряд</w:t>
      </w:r>
      <w:r w:rsidRPr="001B126D">
        <w:rPr>
          <w:bCs/>
          <w:sz w:val="28"/>
          <w:szCs w:val="28"/>
          <w:lang w:val="ru-RU"/>
        </w:rPr>
        <w:t>к</w:t>
      </w:r>
      <w:r>
        <w:rPr>
          <w:bCs/>
          <w:sz w:val="28"/>
          <w:szCs w:val="28"/>
          <w:lang w:val="ru-RU"/>
        </w:rPr>
        <w:t>у</w:t>
      </w:r>
      <w:r w:rsidRPr="001B126D">
        <w:rPr>
          <w:bCs/>
          <w:sz w:val="28"/>
          <w:szCs w:val="28"/>
          <w:lang w:val="ru-RU"/>
        </w:rPr>
        <w:t xml:space="preserve"> предоставления субсидий некоммерческим </w:t>
      </w:r>
    </w:p>
    <w:p w:rsidR="001B126D" w:rsidRDefault="001B126D" w:rsidP="001B126D">
      <w:pPr>
        <w:jc w:val="right"/>
        <w:rPr>
          <w:bCs/>
          <w:sz w:val="28"/>
          <w:szCs w:val="28"/>
          <w:lang w:val="ru-RU"/>
        </w:rPr>
      </w:pPr>
      <w:r w:rsidRPr="001B126D">
        <w:rPr>
          <w:bCs/>
          <w:sz w:val="28"/>
          <w:szCs w:val="28"/>
          <w:lang w:val="ru-RU"/>
        </w:rPr>
        <w:t xml:space="preserve">организациям (за исключением государственных, </w:t>
      </w:r>
    </w:p>
    <w:p w:rsidR="001B126D" w:rsidRDefault="001B126D" w:rsidP="001B126D">
      <w:pPr>
        <w:jc w:val="right"/>
        <w:rPr>
          <w:bCs/>
          <w:sz w:val="28"/>
          <w:szCs w:val="28"/>
          <w:lang w:val="ru-RU"/>
        </w:rPr>
      </w:pPr>
      <w:r w:rsidRPr="001B126D">
        <w:rPr>
          <w:bCs/>
          <w:sz w:val="28"/>
          <w:szCs w:val="28"/>
          <w:lang w:val="ru-RU"/>
        </w:rPr>
        <w:t xml:space="preserve">муниципальных учреждений) на организацию </w:t>
      </w:r>
    </w:p>
    <w:p w:rsidR="001B126D" w:rsidRDefault="001B126D" w:rsidP="001B126D">
      <w:pPr>
        <w:jc w:val="right"/>
        <w:rPr>
          <w:bCs/>
          <w:sz w:val="28"/>
          <w:szCs w:val="28"/>
          <w:lang w:val="ru-RU"/>
        </w:rPr>
      </w:pPr>
      <w:r w:rsidRPr="001B126D">
        <w:rPr>
          <w:bCs/>
          <w:sz w:val="28"/>
          <w:szCs w:val="28"/>
          <w:lang w:val="ru-RU"/>
        </w:rPr>
        <w:t xml:space="preserve">и проведение мероприятий в сфере культуры, </w:t>
      </w:r>
    </w:p>
    <w:p w:rsidR="00F174A3" w:rsidRDefault="001B126D" w:rsidP="001B126D">
      <w:pPr>
        <w:jc w:val="right"/>
        <w:rPr>
          <w:bCs/>
          <w:sz w:val="28"/>
          <w:szCs w:val="28"/>
          <w:lang w:val="ru-RU"/>
        </w:rPr>
      </w:pPr>
      <w:r w:rsidRPr="001B126D">
        <w:rPr>
          <w:bCs/>
          <w:sz w:val="28"/>
          <w:szCs w:val="28"/>
          <w:lang w:val="ru-RU"/>
        </w:rPr>
        <w:t>физической культуры и спорта</w:t>
      </w:r>
    </w:p>
    <w:p w:rsidR="001B126D" w:rsidRDefault="001B126D" w:rsidP="001B126D">
      <w:pPr>
        <w:jc w:val="right"/>
        <w:rPr>
          <w:bCs/>
          <w:sz w:val="28"/>
          <w:szCs w:val="28"/>
          <w:lang w:val="ru-RU"/>
        </w:rPr>
      </w:pPr>
    </w:p>
    <w:p w:rsidR="001B126D" w:rsidRPr="00F87BD9" w:rsidRDefault="001B126D" w:rsidP="001B126D">
      <w:pPr>
        <w:jc w:val="right"/>
        <w:rPr>
          <w:bCs/>
          <w:sz w:val="28"/>
          <w:szCs w:val="28"/>
          <w:lang w:val="ru-RU"/>
        </w:rPr>
      </w:pPr>
    </w:p>
    <w:p w:rsidR="00F174A3" w:rsidRPr="00F87BD9" w:rsidRDefault="00F174A3" w:rsidP="00F174A3">
      <w:pPr>
        <w:jc w:val="center"/>
        <w:rPr>
          <w:b/>
          <w:bCs/>
          <w:sz w:val="28"/>
          <w:szCs w:val="28"/>
          <w:lang w:val="ru-RU"/>
        </w:rPr>
      </w:pPr>
      <w:r w:rsidRPr="00F87BD9">
        <w:rPr>
          <w:b/>
          <w:bCs/>
          <w:sz w:val="28"/>
          <w:szCs w:val="28"/>
          <w:lang w:val="ru-RU"/>
        </w:rPr>
        <w:t>Оценочный лист</w:t>
      </w:r>
    </w:p>
    <w:p w:rsidR="00F174A3" w:rsidRPr="00F87BD9" w:rsidRDefault="00F174A3" w:rsidP="00F174A3">
      <w:pPr>
        <w:jc w:val="center"/>
        <w:rPr>
          <w:b/>
          <w:bCs/>
          <w:sz w:val="28"/>
          <w:szCs w:val="28"/>
          <w:lang w:val="ru-RU"/>
        </w:rPr>
      </w:pPr>
    </w:p>
    <w:p w:rsidR="00F174A3" w:rsidRPr="00F87BD9" w:rsidRDefault="00F174A3" w:rsidP="00F174A3">
      <w:pPr>
        <w:jc w:val="center"/>
        <w:rPr>
          <w:bCs/>
          <w:sz w:val="28"/>
          <w:szCs w:val="28"/>
          <w:lang w:val="ru-RU"/>
        </w:rPr>
      </w:pPr>
      <w:r w:rsidRPr="00F87BD9">
        <w:rPr>
          <w:bCs/>
          <w:sz w:val="28"/>
          <w:szCs w:val="28"/>
          <w:lang w:val="ru-RU"/>
        </w:rPr>
        <w:t>Фамилия, имя, отчество члена конкурсной комиссии: __________________</w:t>
      </w:r>
    </w:p>
    <w:p w:rsidR="00F174A3" w:rsidRPr="00F87BD9" w:rsidRDefault="00F174A3" w:rsidP="00F174A3">
      <w:pPr>
        <w:jc w:val="center"/>
        <w:rPr>
          <w:bCs/>
          <w:sz w:val="28"/>
          <w:szCs w:val="28"/>
          <w:lang w:val="ru-RU"/>
        </w:rPr>
      </w:pPr>
    </w:p>
    <w:p w:rsidR="006A49FF" w:rsidRPr="00F87BD9" w:rsidRDefault="006A49FF" w:rsidP="00F174A3">
      <w:pPr>
        <w:jc w:val="center"/>
        <w:rPr>
          <w:b/>
          <w:bCs/>
          <w:sz w:val="28"/>
          <w:szCs w:val="28"/>
          <w:lang w:val="ru-RU"/>
        </w:rPr>
      </w:pPr>
    </w:p>
    <w:tbl>
      <w:tblPr>
        <w:tblW w:w="10970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8"/>
        <w:gridCol w:w="3571"/>
        <w:gridCol w:w="1134"/>
        <w:gridCol w:w="425"/>
        <w:gridCol w:w="425"/>
        <w:gridCol w:w="426"/>
        <w:gridCol w:w="426"/>
        <w:gridCol w:w="426"/>
        <w:gridCol w:w="426"/>
        <w:gridCol w:w="425"/>
        <w:gridCol w:w="1304"/>
        <w:gridCol w:w="1304"/>
      </w:tblGrid>
      <w:tr w:rsidR="003F0C04" w:rsidRPr="00293FEC" w:rsidTr="00B60319"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N п/п</w:t>
            </w:r>
          </w:p>
        </w:tc>
        <w:tc>
          <w:tcPr>
            <w:tcW w:w="3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Наименование некоммерческой организации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Наименование проекта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О</w:t>
            </w: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ценки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04" w:rsidRPr="00F87BD9" w:rsidRDefault="003F0C04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Итоговая оценка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04" w:rsidRPr="00F87BD9" w:rsidRDefault="003F0C04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3F0C04">
              <w:rPr>
                <w:rFonts w:eastAsiaTheme="minorEastAsia"/>
                <w:sz w:val="24"/>
                <w:szCs w:val="24"/>
                <w:lang w:val="ru-RU" w:eastAsia="ru-RU"/>
              </w:rPr>
              <w:t>Порядковый номер участникам конкурса по результатам итоговой оценки</w:t>
            </w:r>
          </w:p>
        </w:tc>
      </w:tr>
      <w:tr w:rsidR="003F0C04" w:rsidRPr="00F87BD9" w:rsidTr="00B60319"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3F0C04" w:rsidRPr="00F87BD9" w:rsidTr="003F0C04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6A49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</w:tbl>
    <w:p w:rsidR="00F174A3" w:rsidRPr="00F87BD9" w:rsidRDefault="00F174A3" w:rsidP="00F174A3">
      <w:pPr>
        <w:jc w:val="center"/>
        <w:rPr>
          <w:b/>
          <w:bCs/>
          <w:sz w:val="28"/>
          <w:szCs w:val="28"/>
          <w:lang w:val="ru-RU"/>
        </w:rPr>
      </w:pPr>
    </w:p>
    <w:p w:rsidR="00F174A3" w:rsidRPr="00F87BD9" w:rsidRDefault="00F174A3" w:rsidP="00F174A3">
      <w:pPr>
        <w:jc w:val="center"/>
        <w:rPr>
          <w:b/>
          <w:bCs/>
          <w:sz w:val="28"/>
          <w:szCs w:val="28"/>
          <w:lang w:val="ru-RU"/>
        </w:rPr>
      </w:pPr>
    </w:p>
    <w:p w:rsidR="00F174A3" w:rsidRPr="00F87BD9" w:rsidRDefault="00F174A3" w:rsidP="00F174A3">
      <w:pPr>
        <w:jc w:val="center"/>
        <w:rPr>
          <w:b/>
          <w:bCs/>
          <w:sz w:val="28"/>
          <w:szCs w:val="28"/>
          <w:lang w:val="ru-RU"/>
        </w:rPr>
      </w:pPr>
    </w:p>
    <w:p w:rsidR="00F174A3" w:rsidRPr="00F87BD9" w:rsidRDefault="00F174A3" w:rsidP="006A49FF">
      <w:pPr>
        <w:jc w:val="both"/>
        <w:rPr>
          <w:bCs/>
          <w:sz w:val="28"/>
          <w:szCs w:val="28"/>
          <w:lang w:val="ru-RU"/>
        </w:rPr>
      </w:pPr>
      <w:r w:rsidRPr="00F87BD9">
        <w:rPr>
          <w:bCs/>
          <w:sz w:val="28"/>
          <w:szCs w:val="28"/>
          <w:lang w:val="ru-RU"/>
        </w:rPr>
        <w:t xml:space="preserve">Член </w:t>
      </w:r>
      <w:r w:rsidR="00FB4115" w:rsidRPr="00F87BD9">
        <w:rPr>
          <w:bCs/>
          <w:sz w:val="28"/>
          <w:szCs w:val="28"/>
          <w:lang w:val="ru-RU"/>
        </w:rPr>
        <w:t>конкурсной комиссии</w:t>
      </w:r>
      <w:r w:rsidR="00FB4115" w:rsidRPr="00F87BD9">
        <w:rPr>
          <w:bCs/>
          <w:sz w:val="28"/>
          <w:szCs w:val="28"/>
          <w:lang w:val="ru-RU"/>
        </w:rPr>
        <w:tab/>
        <w:t>_____</w:t>
      </w:r>
      <w:r w:rsidRPr="00F87BD9">
        <w:rPr>
          <w:bCs/>
          <w:sz w:val="28"/>
          <w:szCs w:val="28"/>
          <w:lang w:val="ru-RU"/>
        </w:rPr>
        <w:t>(подпись)</w:t>
      </w:r>
      <w:r w:rsidRPr="00F87BD9">
        <w:rPr>
          <w:bCs/>
          <w:sz w:val="28"/>
          <w:szCs w:val="28"/>
          <w:lang w:val="ru-RU"/>
        </w:rPr>
        <w:tab/>
        <w:t>___________________________</w:t>
      </w:r>
    </w:p>
    <w:p w:rsidR="00F174A3" w:rsidRPr="00F87BD9" w:rsidRDefault="00FB4115" w:rsidP="006A49FF">
      <w:pPr>
        <w:jc w:val="both"/>
        <w:rPr>
          <w:bCs/>
          <w:sz w:val="28"/>
          <w:szCs w:val="28"/>
          <w:lang w:val="ru-RU"/>
        </w:rPr>
      </w:pPr>
      <w:r w:rsidRPr="00F87BD9">
        <w:rPr>
          <w:bCs/>
          <w:sz w:val="28"/>
          <w:szCs w:val="28"/>
          <w:lang w:val="ru-RU"/>
        </w:rPr>
        <w:t xml:space="preserve">               </w:t>
      </w:r>
      <w:r w:rsidR="00F174A3" w:rsidRPr="00F87BD9">
        <w:rPr>
          <w:bCs/>
          <w:sz w:val="28"/>
          <w:szCs w:val="28"/>
          <w:lang w:val="ru-RU"/>
        </w:rPr>
        <w:t>(расшифровка подписи)</w:t>
      </w:r>
    </w:p>
    <w:p w:rsidR="00F174A3" w:rsidRPr="00F87BD9" w:rsidRDefault="00F174A3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F87BD9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F87BD9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F87BD9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F87BD9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F87BD9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F87BD9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F87BD9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F87BD9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F87BD9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F87BD9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F87BD9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F87BD9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F87BD9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F87BD9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F87BD9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F87BD9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F87BD9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F87BD9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F87BD9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F87BD9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2A1886" w:rsidRPr="00F87BD9" w:rsidRDefault="002A1886" w:rsidP="00F174A3">
      <w:pPr>
        <w:jc w:val="center"/>
        <w:rPr>
          <w:b/>
          <w:bCs/>
          <w:sz w:val="28"/>
          <w:szCs w:val="28"/>
          <w:lang w:val="ru-RU"/>
        </w:rPr>
      </w:pPr>
    </w:p>
    <w:p w:rsidR="00FB4115" w:rsidRPr="00F87BD9" w:rsidRDefault="00FB4115" w:rsidP="00FB4115">
      <w:pPr>
        <w:jc w:val="right"/>
        <w:rPr>
          <w:bCs/>
          <w:sz w:val="28"/>
          <w:szCs w:val="28"/>
          <w:lang w:val="ru-RU"/>
        </w:rPr>
      </w:pPr>
      <w:r w:rsidRPr="00F87BD9">
        <w:rPr>
          <w:bCs/>
          <w:sz w:val="28"/>
          <w:szCs w:val="28"/>
          <w:lang w:val="ru-RU"/>
        </w:rPr>
        <w:t>Приложение 4</w:t>
      </w:r>
    </w:p>
    <w:p w:rsidR="001B126D" w:rsidRDefault="001B126D" w:rsidP="00FB4115">
      <w:pPr>
        <w:jc w:val="righ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к Поряд</w:t>
      </w:r>
      <w:r w:rsidRPr="001B126D">
        <w:rPr>
          <w:bCs/>
          <w:sz w:val="28"/>
          <w:szCs w:val="28"/>
          <w:lang w:val="ru-RU"/>
        </w:rPr>
        <w:t>к</w:t>
      </w:r>
      <w:r>
        <w:rPr>
          <w:bCs/>
          <w:sz w:val="28"/>
          <w:szCs w:val="28"/>
          <w:lang w:val="ru-RU"/>
        </w:rPr>
        <w:t>у</w:t>
      </w:r>
      <w:r w:rsidRPr="001B126D">
        <w:rPr>
          <w:bCs/>
          <w:sz w:val="28"/>
          <w:szCs w:val="28"/>
          <w:lang w:val="ru-RU"/>
        </w:rPr>
        <w:t xml:space="preserve"> предоставления субсидий некоммерческим </w:t>
      </w:r>
    </w:p>
    <w:p w:rsidR="001B126D" w:rsidRDefault="001B126D" w:rsidP="00FB4115">
      <w:pPr>
        <w:jc w:val="right"/>
        <w:rPr>
          <w:bCs/>
          <w:sz w:val="28"/>
          <w:szCs w:val="28"/>
          <w:lang w:val="ru-RU"/>
        </w:rPr>
      </w:pPr>
      <w:r w:rsidRPr="001B126D">
        <w:rPr>
          <w:bCs/>
          <w:sz w:val="28"/>
          <w:szCs w:val="28"/>
          <w:lang w:val="ru-RU"/>
        </w:rPr>
        <w:t xml:space="preserve">организациям (за исключением государственных, </w:t>
      </w:r>
    </w:p>
    <w:p w:rsidR="001B126D" w:rsidRDefault="001B126D" w:rsidP="00FB4115">
      <w:pPr>
        <w:jc w:val="right"/>
        <w:rPr>
          <w:bCs/>
          <w:sz w:val="28"/>
          <w:szCs w:val="28"/>
          <w:lang w:val="ru-RU"/>
        </w:rPr>
      </w:pPr>
      <w:r w:rsidRPr="001B126D">
        <w:rPr>
          <w:bCs/>
          <w:sz w:val="28"/>
          <w:szCs w:val="28"/>
          <w:lang w:val="ru-RU"/>
        </w:rPr>
        <w:t xml:space="preserve">муниципальных учреждений) на организацию </w:t>
      </w:r>
    </w:p>
    <w:p w:rsidR="001B126D" w:rsidRDefault="001B126D" w:rsidP="00FB4115">
      <w:pPr>
        <w:jc w:val="right"/>
        <w:rPr>
          <w:bCs/>
          <w:sz w:val="28"/>
          <w:szCs w:val="28"/>
          <w:lang w:val="ru-RU"/>
        </w:rPr>
      </w:pPr>
      <w:r w:rsidRPr="001B126D">
        <w:rPr>
          <w:bCs/>
          <w:sz w:val="28"/>
          <w:szCs w:val="28"/>
          <w:lang w:val="ru-RU"/>
        </w:rPr>
        <w:t xml:space="preserve">и проведение мероприятий в сфере культуры, </w:t>
      </w:r>
    </w:p>
    <w:p w:rsidR="00FB4115" w:rsidRPr="00F87BD9" w:rsidRDefault="001B126D" w:rsidP="00FB4115">
      <w:pPr>
        <w:jc w:val="right"/>
        <w:rPr>
          <w:bCs/>
          <w:sz w:val="28"/>
          <w:szCs w:val="28"/>
          <w:lang w:val="ru-RU"/>
        </w:rPr>
      </w:pPr>
      <w:r w:rsidRPr="001B126D">
        <w:rPr>
          <w:bCs/>
          <w:sz w:val="28"/>
          <w:szCs w:val="28"/>
          <w:lang w:val="ru-RU"/>
        </w:rPr>
        <w:t>физической культуры и спорта</w:t>
      </w:r>
    </w:p>
    <w:p w:rsidR="00FB4115" w:rsidRPr="00F87BD9" w:rsidRDefault="00FB4115" w:rsidP="00FB4115">
      <w:pPr>
        <w:jc w:val="center"/>
        <w:rPr>
          <w:b/>
          <w:bCs/>
          <w:sz w:val="28"/>
          <w:szCs w:val="28"/>
          <w:lang w:val="ru-RU"/>
        </w:rPr>
      </w:pPr>
    </w:p>
    <w:p w:rsidR="00FB4115" w:rsidRPr="0010243D" w:rsidRDefault="00FB4115" w:rsidP="00FB4115">
      <w:pPr>
        <w:jc w:val="center"/>
        <w:rPr>
          <w:bCs/>
          <w:sz w:val="28"/>
          <w:szCs w:val="28"/>
          <w:lang w:val="ru-RU"/>
        </w:rPr>
      </w:pPr>
      <w:r w:rsidRPr="0010243D">
        <w:rPr>
          <w:bCs/>
          <w:sz w:val="28"/>
          <w:szCs w:val="28"/>
          <w:lang w:val="ru-RU"/>
        </w:rPr>
        <w:t>Смета расходов</w:t>
      </w:r>
    </w:p>
    <w:p w:rsidR="00FB4115" w:rsidRPr="00F87BD9" w:rsidRDefault="00FB4115" w:rsidP="00FB4115">
      <w:pPr>
        <w:jc w:val="center"/>
        <w:rPr>
          <w:bCs/>
          <w:sz w:val="28"/>
          <w:szCs w:val="28"/>
          <w:lang w:val="ru-RU"/>
        </w:rPr>
      </w:pPr>
      <w:r w:rsidRPr="00F87BD9">
        <w:rPr>
          <w:bCs/>
          <w:sz w:val="28"/>
          <w:szCs w:val="28"/>
          <w:lang w:val="ru-RU"/>
        </w:rPr>
        <w:t xml:space="preserve">участие в городском конкурсе проектов </w:t>
      </w:r>
    </w:p>
    <w:p w:rsidR="00FB4115" w:rsidRPr="00F87BD9" w:rsidRDefault="00FB4115" w:rsidP="00FB4115">
      <w:pPr>
        <w:jc w:val="center"/>
        <w:rPr>
          <w:bCs/>
          <w:sz w:val="28"/>
          <w:szCs w:val="28"/>
          <w:lang w:val="ru-RU"/>
        </w:rPr>
      </w:pPr>
      <w:r w:rsidRPr="00F87BD9">
        <w:rPr>
          <w:bCs/>
          <w:sz w:val="28"/>
          <w:szCs w:val="28"/>
          <w:lang w:val="ru-RU"/>
        </w:rPr>
        <w:t>некоммерческих организаций (за исключением</w:t>
      </w:r>
    </w:p>
    <w:p w:rsidR="00FB4115" w:rsidRPr="00F87BD9" w:rsidRDefault="00FB4115" w:rsidP="00FB4115">
      <w:pPr>
        <w:jc w:val="center"/>
        <w:rPr>
          <w:bCs/>
          <w:sz w:val="28"/>
          <w:szCs w:val="28"/>
          <w:lang w:val="ru-RU"/>
        </w:rPr>
      </w:pPr>
      <w:r w:rsidRPr="00F87BD9">
        <w:rPr>
          <w:bCs/>
          <w:sz w:val="28"/>
          <w:szCs w:val="28"/>
          <w:lang w:val="ru-RU"/>
        </w:rPr>
        <w:t>государственных, муниципальных учреждений), направленных</w:t>
      </w:r>
    </w:p>
    <w:p w:rsidR="00FB4115" w:rsidRPr="00F87BD9" w:rsidRDefault="00FB4115" w:rsidP="00FB4115">
      <w:pPr>
        <w:jc w:val="center"/>
        <w:rPr>
          <w:bCs/>
          <w:sz w:val="28"/>
          <w:szCs w:val="28"/>
          <w:lang w:val="ru-RU"/>
        </w:rPr>
      </w:pPr>
      <w:r w:rsidRPr="00F87BD9">
        <w:rPr>
          <w:bCs/>
          <w:sz w:val="28"/>
          <w:szCs w:val="28"/>
          <w:lang w:val="ru-RU"/>
        </w:rPr>
        <w:t xml:space="preserve">на </w:t>
      </w:r>
      <w:r w:rsidR="00E150AF" w:rsidRPr="00F87BD9">
        <w:rPr>
          <w:bCs/>
          <w:sz w:val="28"/>
          <w:szCs w:val="28"/>
          <w:lang w:val="ru-RU"/>
        </w:rPr>
        <w:t xml:space="preserve">организацию и </w:t>
      </w:r>
      <w:r w:rsidRPr="00F87BD9">
        <w:rPr>
          <w:bCs/>
          <w:sz w:val="28"/>
          <w:szCs w:val="28"/>
          <w:lang w:val="ru-RU"/>
        </w:rPr>
        <w:t>проведени</w:t>
      </w:r>
      <w:r w:rsidR="00E150AF" w:rsidRPr="00F87BD9">
        <w:rPr>
          <w:bCs/>
          <w:sz w:val="28"/>
          <w:szCs w:val="28"/>
          <w:lang w:val="ru-RU"/>
        </w:rPr>
        <w:t>е мероприятий в сфере культуры,</w:t>
      </w:r>
      <w:r w:rsidR="004F30A4">
        <w:rPr>
          <w:bCs/>
          <w:sz w:val="28"/>
          <w:szCs w:val="28"/>
          <w:lang w:val="ru-RU"/>
        </w:rPr>
        <w:t xml:space="preserve"> физической культуры и спорта</w:t>
      </w:r>
    </w:p>
    <w:p w:rsidR="00FB4115" w:rsidRPr="00F87BD9" w:rsidRDefault="00FB4115" w:rsidP="00FB4115">
      <w:pPr>
        <w:jc w:val="center"/>
        <w:rPr>
          <w:bCs/>
          <w:i/>
          <w:sz w:val="28"/>
          <w:szCs w:val="28"/>
          <w:lang w:val="ru-RU"/>
        </w:rPr>
      </w:pPr>
      <w:r w:rsidRPr="00F87BD9">
        <w:rPr>
          <w:bCs/>
          <w:i/>
          <w:sz w:val="28"/>
          <w:szCs w:val="28"/>
          <w:lang w:val="ru-RU"/>
        </w:rPr>
        <w:t>(нужное подчеркнуть)</w:t>
      </w:r>
    </w:p>
    <w:p w:rsidR="00FB4115" w:rsidRPr="00F87BD9" w:rsidRDefault="00FB4115" w:rsidP="00FB4115">
      <w:pPr>
        <w:jc w:val="center"/>
        <w:rPr>
          <w:b/>
          <w:bCs/>
          <w:sz w:val="28"/>
          <w:szCs w:val="28"/>
          <w:lang w:val="ru-RU"/>
        </w:rPr>
      </w:pPr>
    </w:p>
    <w:p w:rsidR="00FB4115" w:rsidRPr="00F87BD9" w:rsidRDefault="00FB4115" w:rsidP="00FB4115">
      <w:pPr>
        <w:jc w:val="center"/>
        <w:rPr>
          <w:b/>
          <w:bCs/>
          <w:sz w:val="28"/>
          <w:szCs w:val="28"/>
          <w:lang w:val="ru-RU"/>
        </w:rPr>
      </w:pPr>
    </w:p>
    <w:p w:rsidR="00FB4115" w:rsidRPr="00F87BD9" w:rsidRDefault="00FB4115" w:rsidP="00FB4115">
      <w:pPr>
        <w:jc w:val="center"/>
        <w:rPr>
          <w:b/>
          <w:bCs/>
          <w:sz w:val="28"/>
          <w:szCs w:val="28"/>
          <w:lang w:val="ru-RU"/>
        </w:rPr>
      </w:pPr>
    </w:p>
    <w:tbl>
      <w:tblPr>
        <w:tblW w:w="10763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6"/>
        <w:gridCol w:w="1417"/>
        <w:gridCol w:w="1275"/>
        <w:gridCol w:w="1283"/>
        <w:gridCol w:w="1552"/>
        <w:gridCol w:w="1822"/>
        <w:gridCol w:w="11"/>
      </w:tblGrid>
      <w:tr w:rsidR="000F532E" w:rsidRPr="00F87BD9" w:rsidTr="003944CF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Наименование статьи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4CF" w:rsidRPr="00F87BD9" w:rsidRDefault="003944CF" w:rsidP="00394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Количество</w:t>
            </w:r>
          </w:p>
          <w:p w:rsidR="003944CF" w:rsidRPr="00F87BD9" w:rsidRDefault="003944CF" w:rsidP="00394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единиц</w:t>
            </w:r>
          </w:p>
          <w:p w:rsidR="003944CF" w:rsidRPr="00F87BD9" w:rsidRDefault="003944CF" w:rsidP="00394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(с указанием</w:t>
            </w:r>
          </w:p>
          <w:p w:rsidR="003944CF" w:rsidRPr="00F87BD9" w:rsidRDefault="003944CF" w:rsidP="00394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единицы</w:t>
            </w:r>
          </w:p>
          <w:p w:rsidR="000F532E" w:rsidRPr="00F87BD9" w:rsidRDefault="003944CF" w:rsidP="00394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измерения)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4CF" w:rsidRPr="00F87BD9" w:rsidRDefault="003944CF" w:rsidP="00394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Стоимость</w:t>
            </w:r>
          </w:p>
          <w:p w:rsidR="000F532E" w:rsidRPr="00F87BD9" w:rsidRDefault="003944CF" w:rsidP="00394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единицы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Общая стоимость Проекта, руб. (ст.5=ст.3*ст.4), (ст.5=ст.6+ст.7)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в том числе:</w:t>
            </w:r>
          </w:p>
        </w:tc>
      </w:tr>
      <w:tr w:rsidR="000F532E" w:rsidRPr="00F87BD9" w:rsidTr="003944CF">
        <w:trPr>
          <w:gridAfter w:val="1"/>
          <w:wAfter w:w="11" w:type="dxa"/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proofErr w:type="spellStart"/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Софинансирование</w:t>
            </w:r>
            <w:proofErr w:type="spellEnd"/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(если имеется), руб.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Запрашиваемая сумма, руб.</w:t>
            </w:r>
          </w:p>
        </w:tc>
      </w:tr>
      <w:tr w:rsidR="000F532E" w:rsidRPr="00F87BD9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0F53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F87BD9" w:rsidRDefault="000F532E" w:rsidP="000F5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2"/>
                <w:szCs w:val="22"/>
                <w:lang w:val="ru-RU"/>
              </w:rPr>
            </w:pPr>
            <w:r w:rsidRPr="00F87BD9">
              <w:rPr>
                <w:i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0F53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i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0F53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i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0F53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i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0F53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i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0F53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i/>
                <w:sz w:val="24"/>
                <w:szCs w:val="24"/>
                <w:lang w:val="ru-RU" w:eastAsia="ru-RU"/>
              </w:rPr>
              <w:t>7</w:t>
            </w:r>
          </w:p>
        </w:tc>
      </w:tr>
      <w:tr w:rsidR="000F532E" w:rsidRPr="00293FEC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10243D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ru-RU"/>
              </w:rPr>
            </w:pPr>
            <w:r w:rsidRPr="0010243D">
              <w:rPr>
                <w:color w:val="000000"/>
                <w:sz w:val="22"/>
                <w:szCs w:val="22"/>
                <w:lang w:val="ru-RU"/>
              </w:rPr>
              <w:t>Оплата труда,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293FEC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1.1.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F87BD9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F87BD9">
              <w:rPr>
                <w:color w:val="000000"/>
                <w:lang w:val="ru-RU"/>
              </w:rPr>
              <w:t>Оплата труда штатных работников, включая НДФЛ,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293FEC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F87BD9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293FEC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1.2.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F87BD9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F87BD9">
              <w:rPr>
                <w:color w:val="000000"/>
                <w:lang w:val="ru-RU"/>
              </w:rPr>
              <w:t>Выплаты физическим лицам (за исключением индивидуальных предпринимателей) за оказание ими услуг (выполнение работ) по гражданско-правовым договорам</w:t>
            </w:r>
            <w:r w:rsidRPr="00F87BD9">
              <w:rPr>
                <w:b/>
                <w:color w:val="000000"/>
                <w:sz w:val="24"/>
                <w:szCs w:val="24"/>
                <w:lang w:val="ru-RU"/>
              </w:rPr>
              <w:t xml:space="preserve">, </w:t>
            </w:r>
            <w:r w:rsidRPr="00F87BD9">
              <w:rPr>
                <w:color w:val="000000"/>
                <w:sz w:val="22"/>
                <w:szCs w:val="22"/>
                <w:lang w:val="ru-RU"/>
              </w:rPr>
              <w:t>включая НДФЛ,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293FEC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F87BD9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293FEC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1.3.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F87BD9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F87BD9">
              <w:rPr>
                <w:color w:val="000000"/>
              </w:rPr>
              <w:t> </w:t>
            </w:r>
            <w:r w:rsidRPr="00F87BD9">
              <w:rPr>
                <w:color w:val="000000"/>
                <w:lang w:val="ru-RU"/>
              </w:rPr>
              <w:t>Страховые взносы,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293FEC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F87BD9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293FEC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F87BD9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F87BD9">
              <w:rPr>
                <w:color w:val="000000"/>
                <w:lang w:val="ru-RU"/>
              </w:rPr>
              <w:t>Командировочные расходы</w:t>
            </w:r>
            <w:r w:rsidR="00B643F6" w:rsidRPr="00F87BD9">
              <w:rPr>
                <w:color w:val="000000"/>
                <w:lang w:val="ru-RU"/>
              </w:rPr>
              <w:t xml:space="preserve"> (расшифровать)</w:t>
            </w:r>
            <w:r w:rsidRPr="00F87BD9">
              <w:rPr>
                <w:color w:val="000000"/>
                <w:lang w:val="ru-RU"/>
              </w:rPr>
              <w:t>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293FEC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F87BD9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293FEC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F87BD9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F87BD9">
              <w:rPr>
                <w:color w:val="000000"/>
                <w:lang w:val="ru-RU"/>
              </w:rPr>
              <w:t xml:space="preserve">Офисные расходы </w:t>
            </w:r>
            <w:r w:rsidR="0033162F" w:rsidRPr="00F87BD9">
              <w:rPr>
                <w:color w:val="000000"/>
                <w:lang w:val="ru-RU"/>
              </w:rPr>
              <w:t xml:space="preserve">связанные с реализацией проекта </w:t>
            </w:r>
            <w:r w:rsidRPr="00F87BD9">
              <w:rPr>
                <w:color w:val="000000"/>
                <w:lang w:val="ru-RU"/>
              </w:rPr>
              <w:t>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293FEC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F87BD9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293FEC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F87BD9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F87BD9">
              <w:rPr>
                <w:color w:val="000000"/>
                <w:lang w:val="ru-RU"/>
              </w:rPr>
              <w:t>Приобретение, аренда специализированного оборудования, инвентаря и сопутствующие расходы</w:t>
            </w:r>
            <w:r w:rsidR="003346EE" w:rsidRPr="00F87BD9">
              <w:rPr>
                <w:color w:val="000000"/>
                <w:lang w:val="ru-RU"/>
              </w:rPr>
              <w:t xml:space="preserve">, </w:t>
            </w:r>
            <w:r w:rsidR="00B643F6" w:rsidRPr="00F87BD9">
              <w:rPr>
                <w:color w:val="000000"/>
                <w:lang w:val="ru-RU"/>
              </w:rPr>
              <w:t xml:space="preserve"> </w:t>
            </w:r>
            <w:r w:rsidR="003346EE" w:rsidRPr="00F87BD9">
              <w:rPr>
                <w:color w:val="000000"/>
                <w:lang w:val="ru-RU"/>
              </w:rPr>
              <w:t xml:space="preserve">связанные с реализацией проекта </w:t>
            </w:r>
            <w:r w:rsidR="00B643F6" w:rsidRPr="00F87BD9">
              <w:rPr>
                <w:color w:val="000000"/>
                <w:lang w:val="ru-RU"/>
              </w:rPr>
              <w:t>(расшифровать)</w:t>
            </w:r>
            <w:r w:rsidRPr="00F87BD9">
              <w:rPr>
                <w:color w:val="000000"/>
                <w:lang w:val="ru-RU"/>
              </w:rPr>
              <w:t>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F87BD9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4.1.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F87BD9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293FEC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F87BD9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F87BD9">
              <w:rPr>
                <w:color w:val="000000"/>
                <w:lang w:val="ru-RU"/>
              </w:rPr>
              <w:t>Разработка и поддержка сайтов, информационных систем и иные аналогичные расходы</w:t>
            </w:r>
            <w:r w:rsidR="00B643F6" w:rsidRPr="00F87BD9">
              <w:rPr>
                <w:color w:val="000000"/>
                <w:lang w:val="ru-RU"/>
              </w:rPr>
              <w:t xml:space="preserve"> (расшифровать)</w:t>
            </w:r>
            <w:r w:rsidRPr="00F87BD9">
              <w:rPr>
                <w:color w:val="000000"/>
                <w:lang w:val="ru-RU"/>
              </w:rPr>
              <w:t xml:space="preserve">, </w:t>
            </w:r>
            <w:r w:rsidR="003346EE" w:rsidRPr="00F87BD9">
              <w:rPr>
                <w:color w:val="000000"/>
                <w:lang w:val="ru-RU"/>
              </w:rPr>
              <w:t xml:space="preserve">связанные с реализацией проекта, </w:t>
            </w:r>
            <w:r w:rsidRPr="00F87BD9">
              <w:rPr>
                <w:color w:val="000000"/>
                <w:lang w:val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F87BD9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5.1.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F87BD9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293FEC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F87BD9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F87BD9">
              <w:rPr>
                <w:color w:val="000000"/>
                <w:lang w:val="ru-RU"/>
              </w:rPr>
              <w:t>Оплата юридических, информационных, консультационных услуг и иные аналогичные расходы</w:t>
            </w:r>
            <w:r w:rsidR="00B643F6" w:rsidRPr="00F87BD9">
              <w:rPr>
                <w:color w:val="000000"/>
                <w:lang w:val="ru-RU"/>
              </w:rPr>
              <w:t xml:space="preserve"> (расшифровать)</w:t>
            </w:r>
            <w:r w:rsidRPr="00F87BD9">
              <w:rPr>
                <w:color w:val="000000"/>
                <w:lang w:val="ru-RU"/>
              </w:rPr>
              <w:t>,</w:t>
            </w:r>
            <w:r w:rsidR="003346EE" w:rsidRPr="00F87BD9">
              <w:rPr>
                <w:lang w:val="ru-RU"/>
              </w:rPr>
              <w:t xml:space="preserve"> </w:t>
            </w:r>
            <w:r w:rsidR="003346EE" w:rsidRPr="00F87BD9">
              <w:rPr>
                <w:color w:val="000000"/>
                <w:lang w:val="ru-RU"/>
              </w:rPr>
              <w:t>связанные с реализацией проекта</w:t>
            </w:r>
            <w:r w:rsidRPr="00F87BD9">
              <w:rPr>
                <w:color w:val="000000"/>
                <w:lang w:val="ru-RU"/>
              </w:rPr>
              <w:t xml:space="preserve">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F87BD9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6.1.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F87BD9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293FEC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F87BD9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F87BD9">
              <w:rPr>
                <w:color w:val="000000"/>
                <w:lang w:val="ru-RU"/>
              </w:rPr>
              <w:t>Расходы на проведение мероприятий</w:t>
            </w:r>
            <w:r w:rsidR="00B643F6" w:rsidRPr="00F87BD9">
              <w:rPr>
                <w:color w:val="000000"/>
                <w:lang w:val="ru-RU"/>
              </w:rPr>
              <w:t xml:space="preserve"> (расшифровать)</w:t>
            </w:r>
            <w:r w:rsidRPr="00F87BD9">
              <w:rPr>
                <w:color w:val="000000"/>
                <w:lang w:val="ru-RU"/>
              </w:rPr>
              <w:t>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F87BD9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7.1.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F87BD9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293FEC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8.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F87BD9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F87BD9">
              <w:rPr>
                <w:color w:val="000000"/>
                <w:lang w:val="ru-RU"/>
              </w:rPr>
              <w:t>Издательские, полиграфические и сопутствующие расходы</w:t>
            </w:r>
            <w:r w:rsidR="00B643F6" w:rsidRPr="00F87BD9">
              <w:rPr>
                <w:color w:val="000000"/>
                <w:lang w:val="ru-RU"/>
              </w:rPr>
              <w:t xml:space="preserve"> (расшифровать)</w:t>
            </w:r>
            <w:r w:rsidRPr="00F87BD9">
              <w:rPr>
                <w:color w:val="000000"/>
                <w:lang w:val="ru-RU"/>
              </w:rPr>
              <w:t xml:space="preserve">, </w:t>
            </w:r>
            <w:r w:rsidR="003346EE" w:rsidRPr="00F87BD9">
              <w:rPr>
                <w:color w:val="000000"/>
                <w:lang w:val="ru-RU"/>
              </w:rPr>
              <w:t xml:space="preserve">связанные с реализацией проекта, </w:t>
            </w:r>
            <w:r w:rsidRPr="00F87BD9">
              <w:rPr>
                <w:color w:val="000000"/>
                <w:lang w:val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F87BD9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8.1.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F87BD9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3944CF" w:rsidRPr="00293FEC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CF" w:rsidRPr="00F87BD9" w:rsidRDefault="003944CF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9.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44CF" w:rsidRPr="00F87BD9" w:rsidRDefault="003944CF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F87BD9">
              <w:rPr>
                <w:color w:val="000000"/>
                <w:lang w:val="ru-RU"/>
              </w:rPr>
              <w:t xml:space="preserve">Расходы на подарки, сувенирную продукцию (расшифровать), </w:t>
            </w:r>
            <w:r w:rsidR="003346EE" w:rsidRPr="00F87BD9">
              <w:rPr>
                <w:color w:val="000000"/>
                <w:lang w:val="ru-RU"/>
              </w:rPr>
              <w:t xml:space="preserve">связанные с </w:t>
            </w:r>
            <w:r w:rsidR="003346EE" w:rsidRPr="00F87BD9">
              <w:rPr>
                <w:color w:val="000000"/>
                <w:lang w:val="ru-RU"/>
              </w:rPr>
              <w:lastRenderedPageBreak/>
              <w:t xml:space="preserve">реализацией проекта </w:t>
            </w:r>
            <w:r w:rsidRPr="00F87BD9">
              <w:rPr>
                <w:color w:val="000000"/>
                <w:lang w:val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CF" w:rsidRPr="00F87BD9" w:rsidRDefault="003944CF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CF" w:rsidRPr="00F87BD9" w:rsidRDefault="003944CF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CF" w:rsidRPr="00F87BD9" w:rsidRDefault="003944CF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CF" w:rsidRPr="00F87BD9" w:rsidRDefault="003944CF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CF" w:rsidRPr="00F87BD9" w:rsidRDefault="003944CF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3944CF" w:rsidRPr="00F87BD9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CF" w:rsidRPr="00F87BD9" w:rsidRDefault="003944CF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9.1.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44CF" w:rsidRPr="00F87BD9" w:rsidRDefault="003944CF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CF" w:rsidRPr="00F87BD9" w:rsidRDefault="003944CF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CF" w:rsidRPr="00F87BD9" w:rsidRDefault="003944CF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CF" w:rsidRPr="00F87BD9" w:rsidRDefault="003944CF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CF" w:rsidRPr="00F87BD9" w:rsidRDefault="003944CF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CF" w:rsidRPr="00F87BD9" w:rsidRDefault="003944CF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293FEC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3944CF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10</w:t>
            </w:r>
            <w:r w:rsidR="000F532E" w:rsidRPr="00F87BD9">
              <w:rPr>
                <w:rFonts w:eastAsiaTheme="minorEastAsia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F87BD9" w:rsidRDefault="000F532E" w:rsidP="000F5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F87BD9">
              <w:rPr>
                <w:color w:val="000000"/>
                <w:lang w:val="ru-RU"/>
              </w:rPr>
              <w:t>Прочие расходы</w:t>
            </w:r>
            <w:r w:rsidR="003944CF" w:rsidRPr="00F87BD9">
              <w:rPr>
                <w:color w:val="000000"/>
                <w:lang w:val="ru-RU"/>
              </w:rPr>
              <w:t xml:space="preserve"> (расшифровать)</w:t>
            </w:r>
            <w:r w:rsidRPr="00F87BD9">
              <w:rPr>
                <w:color w:val="000000"/>
                <w:lang w:val="ru-RU"/>
              </w:rPr>
              <w:t xml:space="preserve">, </w:t>
            </w:r>
            <w:r w:rsidR="003346EE" w:rsidRPr="00F87BD9">
              <w:rPr>
                <w:color w:val="000000"/>
                <w:lang w:val="ru-RU"/>
              </w:rPr>
              <w:t xml:space="preserve">связанные с реализацией проекта </w:t>
            </w:r>
            <w:r w:rsidRPr="00F87BD9">
              <w:rPr>
                <w:color w:val="000000"/>
                <w:lang w:val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0F532E" w:rsidRPr="00F87BD9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3944CF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10</w:t>
            </w:r>
            <w:r w:rsidR="000F532E" w:rsidRPr="00F87BD9">
              <w:rPr>
                <w:rFonts w:eastAsiaTheme="minorEastAsia"/>
                <w:sz w:val="24"/>
                <w:szCs w:val="24"/>
                <w:lang w:val="ru-RU" w:eastAsia="ru-RU"/>
              </w:rPr>
              <w:t>.1.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532E" w:rsidRPr="00F87BD9" w:rsidRDefault="000F532E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32E" w:rsidRPr="00F87BD9" w:rsidRDefault="000F532E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BC5F1B" w:rsidRPr="00F87BD9" w:rsidTr="003944CF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1B" w:rsidRPr="00F87BD9" w:rsidRDefault="00BC5F1B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5F1B" w:rsidRPr="00F87BD9" w:rsidRDefault="00BC5F1B" w:rsidP="00FB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-RU"/>
              </w:rPr>
            </w:pPr>
            <w:r w:rsidRPr="00F87BD9">
              <w:rPr>
                <w:color w:val="000000"/>
                <w:lang w:val="ru-RU"/>
              </w:rPr>
              <w:t>Всего по смете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1B" w:rsidRPr="00F87BD9" w:rsidRDefault="00BC5F1B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1B" w:rsidRPr="00F87BD9" w:rsidRDefault="00BC5F1B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1B" w:rsidRPr="00F87BD9" w:rsidRDefault="00BC5F1B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1B" w:rsidRPr="00F87BD9" w:rsidRDefault="00BC5F1B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1B" w:rsidRPr="00F87BD9" w:rsidRDefault="00BC5F1B" w:rsidP="00FB4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</w:tbl>
    <w:p w:rsidR="00FB4115" w:rsidRPr="00F87BD9" w:rsidRDefault="00FB4115" w:rsidP="00FB4115">
      <w:pPr>
        <w:jc w:val="center"/>
        <w:rPr>
          <w:b/>
          <w:bCs/>
          <w:sz w:val="28"/>
          <w:szCs w:val="28"/>
          <w:lang w:val="ru-RU"/>
        </w:rPr>
      </w:pPr>
    </w:p>
    <w:p w:rsidR="00BC5F1B" w:rsidRPr="0010243D" w:rsidRDefault="00BC5F1B" w:rsidP="00BC5F1B">
      <w:pPr>
        <w:jc w:val="both"/>
        <w:rPr>
          <w:bCs/>
          <w:sz w:val="28"/>
          <w:szCs w:val="28"/>
          <w:lang w:val="ru-RU"/>
        </w:rPr>
      </w:pPr>
      <w:r w:rsidRPr="0010243D">
        <w:rPr>
          <w:bCs/>
          <w:sz w:val="28"/>
          <w:szCs w:val="28"/>
          <w:lang w:val="ru-RU"/>
        </w:rPr>
        <w:t>Руководитель</w:t>
      </w:r>
    </w:p>
    <w:p w:rsidR="00BC5F1B" w:rsidRPr="0010243D" w:rsidRDefault="00BC5F1B" w:rsidP="00BC5F1B">
      <w:pPr>
        <w:jc w:val="both"/>
        <w:rPr>
          <w:bCs/>
          <w:sz w:val="28"/>
          <w:szCs w:val="28"/>
          <w:lang w:val="ru-RU"/>
        </w:rPr>
      </w:pPr>
      <w:r w:rsidRPr="0010243D">
        <w:rPr>
          <w:bCs/>
          <w:sz w:val="28"/>
          <w:szCs w:val="28"/>
          <w:lang w:val="ru-RU"/>
        </w:rPr>
        <w:t>Некоммерческой организации ________________/______________________</w:t>
      </w:r>
    </w:p>
    <w:p w:rsidR="00BC5F1B" w:rsidRPr="0010243D" w:rsidRDefault="00BC5F1B" w:rsidP="00BC5F1B">
      <w:pPr>
        <w:jc w:val="both"/>
        <w:rPr>
          <w:bCs/>
          <w:sz w:val="28"/>
          <w:szCs w:val="28"/>
          <w:lang w:val="ru-RU"/>
        </w:rPr>
      </w:pPr>
      <w:r w:rsidRPr="0010243D">
        <w:rPr>
          <w:bCs/>
          <w:sz w:val="28"/>
          <w:szCs w:val="28"/>
          <w:lang w:val="ru-RU"/>
        </w:rPr>
        <w:t xml:space="preserve">                                                             (подпись)        (фамилия, имя, отчество)</w:t>
      </w:r>
    </w:p>
    <w:p w:rsidR="00BC5F1B" w:rsidRPr="0010243D" w:rsidRDefault="00BC5F1B" w:rsidP="00BC5F1B">
      <w:pPr>
        <w:jc w:val="both"/>
        <w:rPr>
          <w:bCs/>
          <w:sz w:val="28"/>
          <w:szCs w:val="28"/>
          <w:lang w:val="ru-RU"/>
        </w:rPr>
      </w:pPr>
    </w:p>
    <w:p w:rsidR="00BC5F1B" w:rsidRPr="0010243D" w:rsidRDefault="00BC5F1B" w:rsidP="00BC5F1B">
      <w:pPr>
        <w:jc w:val="both"/>
        <w:rPr>
          <w:bCs/>
          <w:sz w:val="28"/>
          <w:szCs w:val="28"/>
          <w:lang w:val="ru-RU"/>
        </w:rPr>
      </w:pPr>
      <w:r w:rsidRPr="0010243D">
        <w:rPr>
          <w:bCs/>
          <w:sz w:val="28"/>
          <w:szCs w:val="28"/>
          <w:lang w:val="ru-RU"/>
        </w:rPr>
        <w:t>М.П. (при наличии)</w:t>
      </w: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B126D" w:rsidRDefault="001B126D" w:rsidP="00BC5F1B">
      <w:pPr>
        <w:jc w:val="both"/>
        <w:rPr>
          <w:bCs/>
          <w:i/>
          <w:sz w:val="28"/>
          <w:szCs w:val="28"/>
          <w:lang w:val="ru-RU"/>
        </w:rPr>
      </w:pPr>
    </w:p>
    <w:p w:rsidR="0010243D" w:rsidRPr="00F87BD9" w:rsidRDefault="0010243D" w:rsidP="0010243D">
      <w:pPr>
        <w:jc w:val="righ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Приложение 5</w:t>
      </w:r>
    </w:p>
    <w:p w:rsidR="0010243D" w:rsidRDefault="0010243D" w:rsidP="0010243D">
      <w:pPr>
        <w:jc w:val="righ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к Поряд</w:t>
      </w:r>
      <w:r w:rsidRPr="001B126D">
        <w:rPr>
          <w:bCs/>
          <w:sz w:val="28"/>
          <w:szCs w:val="28"/>
          <w:lang w:val="ru-RU"/>
        </w:rPr>
        <w:t>к</w:t>
      </w:r>
      <w:r>
        <w:rPr>
          <w:bCs/>
          <w:sz w:val="28"/>
          <w:szCs w:val="28"/>
          <w:lang w:val="ru-RU"/>
        </w:rPr>
        <w:t>у</w:t>
      </w:r>
      <w:r w:rsidRPr="001B126D">
        <w:rPr>
          <w:bCs/>
          <w:sz w:val="28"/>
          <w:szCs w:val="28"/>
          <w:lang w:val="ru-RU"/>
        </w:rPr>
        <w:t xml:space="preserve"> предоставления субсидий некоммерческим </w:t>
      </w:r>
    </w:p>
    <w:p w:rsidR="0010243D" w:rsidRDefault="0010243D" w:rsidP="0010243D">
      <w:pPr>
        <w:jc w:val="right"/>
        <w:rPr>
          <w:bCs/>
          <w:sz w:val="28"/>
          <w:szCs w:val="28"/>
          <w:lang w:val="ru-RU"/>
        </w:rPr>
      </w:pPr>
      <w:r w:rsidRPr="001B126D">
        <w:rPr>
          <w:bCs/>
          <w:sz w:val="28"/>
          <w:szCs w:val="28"/>
          <w:lang w:val="ru-RU"/>
        </w:rPr>
        <w:t xml:space="preserve">организациям (за исключением государственных, </w:t>
      </w:r>
    </w:p>
    <w:p w:rsidR="0010243D" w:rsidRDefault="0010243D" w:rsidP="0010243D">
      <w:pPr>
        <w:jc w:val="right"/>
        <w:rPr>
          <w:bCs/>
          <w:sz w:val="28"/>
          <w:szCs w:val="28"/>
          <w:lang w:val="ru-RU"/>
        </w:rPr>
      </w:pPr>
      <w:r w:rsidRPr="001B126D">
        <w:rPr>
          <w:bCs/>
          <w:sz w:val="28"/>
          <w:szCs w:val="28"/>
          <w:lang w:val="ru-RU"/>
        </w:rPr>
        <w:t xml:space="preserve">муниципальных учреждений) на организацию </w:t>
      </w:r>
    </w:p>
    <w:p w:rsidR="0010243D" w:rsidRDefault="0010243D" w:rsidP="0010243D">
      <w:pPr>
        <w:jc w:val="right"/>
        <w:rPr>
          <w:bCs/>
          <w:sz w:val="28"/>
          <w:szCs w:val="28"/>
          <w:lang w:val="ru-RU"/>
        </w:rPr>
      </w:pPr>
      <w:r w:rsidRPr="001B126D">
        <w:rPr>
          <w:bCs/>
          <w:sz w:val="28"/>
          <w:szCs w:val="28"/>
          <w:lang w:val="ru-RU"/>
        </w:rPr>
        <w:t xml:space="preserve">и проведение мероприятий в сфере культуры, </w:t>
      </w:r>
    </w:p>
    <w:p w:rsidR="0010243D" w:rsidRPr="0010243D" w:rsidRDefault="0010243D" w:rsidP="0010243D">
      <w:pPr>
        <w:jc w:val="right"/>
        <w:rPr>
          <w:bCs/>
          <w:sz w:val="28"/>
          <w:szCs w:val="28"/>
          <w:lang w:val="ru-RU"/>
        </w:rPr>
      </w:pPr>
      <w:r w:rsidRPr="001B126D">
        <w:rPr>
          <w:bCs/>
          <w:sz w:val="28"/>
          <w:szCs w:val="28"/>
          <w:lang w:val="ru-RU"/>
        </w:rPr>
        <w:t>физической культуры и спорта</w:t>
      </w:r>
    </w:p>
    <w:p w:rsidR="0010243D" w:rsidRDefault="0010243D" w:rsidP="001B126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  <w:lang w:val="ru-RU" w:eastAsia="ru-RU"/>
        </w:rPr>
      </w:pPr>
    </w:p>
    <w:p w:rsidR="0010243D" w:rsidRDefault="0010243D" w:rsidP="001B126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  <w:lang w:val="ru-RU" w:eastAsia="ru-RU"/>
        </w:rPr>
      </w:pPr>
    </w:p>
    <w:p w:rsidR="0010243D" w:rsidRDefault="0010243D" w:rsidP="001B126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  <w:lang w:val="ru-RU" w:eastAsia="ru-RU"/>
        </w:rPr>
      </w:pPr>
    </w:p>
    <w:p w:rsidR="001B126D" w:rsidRPr="00705FC1" w:rsidRDefault="001B126D" w:rsidP="001B126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705FC1">
        <w:rPr>
          <w:rFonts w:eastAsiaTheme="minorEastAsia"/>
          <w:sz w:val="28"/>
          <w:szCs w:val="28"/>
          <w:lang w:val="ru-RU" w:eastAsia="ru-RU"/>
        </w:rPr>
        <w:t>Отчет о достижении значений показателей результативности</w:t>
      </w:r>
    </w:p>
    <w:p w:rsidR="001B126D" w:rsidRPr="00705FC1" w:rsidRDefault="001B126D" w:rsidP="001B126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705FC1">
        <w:rPr>
          <w:rFonts w:eastAsiaTheme="minorEastAsia"/>
          <w:sz w:val="28"/>
          <w:szCs w:val="28"/>
          <w:lang w:val="ru-RU" w:eastAsia="ru-RU"/>
        </w:rPr>
        <w:t>предоставления субсидии</w:t>
      </w:r>
    </w:p>
    <w:p w:rsidR="001B126D" w:rsidRPr="00705FC1" w:rsidRDefault="001B126D" w:rsidP="001B126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val="ru-RU" w:eastAsia="ru-RU"/>
        </w:rPr>
      </w:pPr>
    </w:p>
    <w:p w:rsidR="001B126D" w:rsidRPr="00705FC1" w:rsidRDefault="001B126D" w:rsidP="001B126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705FC1">
        <w:rPr>
          <w:rFonts w:eastAsiaTheme="minorEastAsia"/>
          <w:sz w:val="28"/>
          <w:szCs w:val="28"/>
          <w:lang w:val="ru-RU" w:eastAsia="ru-RU"/>
        </w:rPr>
        <w:t>____________________________________________________________</w:t>
      </w:r>
    </w:p>
    <w:p w:rsidR="001B126D" w:rsidRPr="00705FC1" w:rsidRDefault="001B126D" w:rsidP="001B126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705FC1">
        <w:rPr>
          <w:rFonts w:eastAsiaTheme="minorEastAsia"/>
          <w:sz w:val="28"/>
          <w:szCs w:val="28"/>
          <w:lang w:val="ru-RU" w:eastAsia="ru-RU"/>
        </w:rPr>
        <w:t>(наименование проекта)</w:t>
      </w:r>
    </w:p>
    <w:p w:rsidR="001B126D" w:rsidRPr="00705FC1" w:rsidRDefault="001B126D" w:rsidP="001B126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705FC1">
        <w:rPr>
          <w:rFonts w:eastAsiaTheme="minorEastAsia"/>
          <w:sz w:val="28"/>
          <w:szCs w:val="28"/>
          <w:lang w:val="ru-RU" w:eastAsia="ru-RU"/>
        </w:rPr>
        <w:t>____________________________________________________________</w:t>
      </w:r>
    </w:p>
    <w:p w:rsidR="001B126D" w:rsidRPr="00705FC1" w:rsidRDefault="001B126D" w:rsidP="001B126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705FC1">
        <w:rPr>
          <w:rFonts w:eastAsiaTheme="minorEastAsia"/>
          <w:sz w:val="28"/>
          <w:szCs w:val="28"/>
          <w:lang w:val="ru-RU" w:eastAsia="ru-RU"/>
        </w:rPr>
        <w:t>(наименование получателя субсидии)</w:t>
      </w:r>
    </w:p>
    <w:p w:rsidR="001B126D" w:rsidRPr="00705FC1" w:rsidRDefault="001B126D" w:rsidP="001B126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val="ru-RU" w:eastAsia="ru-RU"/>
        </w:rPr>
      </w:pPr>
    </w:p>
    <w:p w:rsidR="001B126D" w:rsidRPr="00705FC1" w:rsidRDefault="001B126D" w:rsidP="001B126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705FC1">
        <w:rPr>
          <w:rFonts w:eastAsiaTheme="minorEastAsia"/>
          <w:sz w:val="28"/>
          <w:szCs w:val="28"/>
          <w:lang w:val="ru-RU" w:eastAsia="ru-RU"/>
        </w:rPr>
        <w:t>Отчет составлен по состоянию на "___" __________ 20___ года.</w:t>
      </w:r>
    </w:p>
    <w:p w:rsidR="001B126D" w:rsidRPr="00705FC1" w:rsidRDefault="001B126D" w:rsidP="00BC5F1B">
      <w:pPr>
        <w:jc w:val="both"/>
        <w:rPr>
          <w:bCs/>
          <w:i/>
          <w:color w:val="000000" w:themeColor="text1"/>
          <w:sz w:val="28"/>
          <w:szCs w:val="28"/>
          <w:lang w:val="ru-RU"/>
        </w:rPr>
      </w:pPr>
    </w:p>
    <w:tbl>
      <w:tblPr>
        <w:tblW w:w="0" w:type="auto"/>
        <w:tblInd w:w="-88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474"/>
        <w:gridCol w:w="1417"/>
        <w:gridCol w:w="1050"/>
        <w:gridCol w:w="781"/>
        <w:gridCol w:w="1134"/>
        <w:gridCol w:w="1474"/>
        <w:gridCol w:w="1185"/>
        <w:gridCol w:w="1079"/>
      </w:tblGrid>
      <w:tr w:rsidR="0010243D" w:rsidRPr="00705FC1" w:rsidTr="0010243D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705FC1">
              <w:rPr>
                <w:rFonts w:eastAsiaTheme="minorEastAsia"/>
                <w:sz w:val="28"/>
                <w:szCs w:val="28"/>
                <w:lang w:val="ru-RU" w:eastAsia="ru-RU"/>
              </w:rPr>
              <w:t>N п/п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705FC1">
              <w:rPr>
                <w:rFonts w:eastAsiaTheme="minorEastAsia"/>
                <w:sz w:val="28"/>
                <w:szCs w:val="28"/>
                <w:lang w:val="ru-RU" w:eastAsia="ru-RU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705FC1">
              <w:rPr>
                <w:rFonts w:eastAsiaTheme="minorEastAsia"/>
                <w:sz w:val="28"/>
                <w:szCs w:val="28"/>
                <w:lang w:val="ru-RU" w:eastAsia="ru-RU"/>
              </w:rPr>
              <w:t>Наименование проекта</w:t>
            </w:r>
          </w:p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705FC1">
              <w:rPr>
                <w:rFonts w:eastAsiaTheme="minorEastAsia"/>
                <w:sz w:val="28"/>
                <w:szCs w:val="28"/>
                <w:lang w:val="ru-RU" w:eastAsia="ru-RU"/>
              </w:rPr>
              <w:t>(мероприятия)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705FC1">
              <w:rPr>
                <w:rFonts w:eastAsiaTheme="minorEastAsia"/>
                <w:sz w:val="28"/>
                <w:szCs w:val="28"/>
                <w:lang w:val="ru-RU"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705FC1">
              <w:rPr>
                <w:rFonts w:eastAsiaTheme="minorEastAsia"/>
                <w:sz w:val="28"/>
                <w:szCs w:val="28"/>
                <w:lang w:val="ru-RU" w:eastAsia="ru-RU"/>
              </w:rPr>
              <w:t>Плановое значение показателя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705FC1">
              <w:rPr>
                <w:rFonts w:eastAsiaTheme="minorEastAsia"/>
                <w:sz w:val="28"/>
                <w:szCs w:val="28"/>
                <w:lang w:val="ru-RU" w:eastAsia="ru-RU"/>
              </w:rPr>
              <w:t>Достигнутое значение показателя по состоянию на отчетную дату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705FC1">
              <w:rPr>
                <w:rFonts w:eastAsiaTheme="minorEastAsia"/>
                <w:sz w:val="28"/>
                <w:szCs w:val="28"/>
                <w:lang w:val="ru-RU" w:eastAsia="ru-RU"/>
              </w:rPr>
              <w:t>Процент выполнения плана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705FC1">
              <w:rPr>
                <w:rFonts w:eastAsiaTheme="minorEastAsia"/>
                <w:sz w:val="28"/>
                <w:szCs w:val="28"/>
                <w:lang w:val="ru-RU" w:eastAsia="ru-RU"/>
              </w:rPr>
              <w:t>Причина отклонения</w:t>
            </w:r>
          </w:p>
        </w:tc>
      </w:tr>
      <w:tr w:rsidR="0010243D" w:rsidRPr="00705FC1" w:rsidTr="0010243D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705FC1">
              <w:rPr>
                <w:rFonts w:eastAsiaTheme="minorEastAsia"/>
                <w:sz w:val="28"/>
                <w:szCs w:val="28"/>
                <w:lang w:val="ru-RU" w:eastAsia="ru-RU"/>
              </w:rPr>
              <w:t>наименование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705FC1">
              <w:rPr>
                <w:rFonts w:eastAsiaTheme="minorEastAsia"/>
                <w:sz w:val="28"/>
                <w:szCs w:val="28"/>
                <w:lang w:val="ru-RU" w:eastAsia="ru-RU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705FC1" w:rsidTr="001024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705FC1">
              <w:rPr>
                <w:rFonts w:eastAsiaTheme="minorEastAsia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705FC1">
              <w:rPr>
                <w:rFonts w:eastAsiaTheme="minorEastAsia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705FC1">
              <w:rPr>
                <w:rFonts w:eastAsiaTheme="minorEastAsia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705FC1">
              <w:rPr>
                <w:rFonts w:eastAsiaTheme="minorEastAsia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705FC1">
              <w:rPr>
                <w:rFonts w:eastAsiaTheme="minorEastAsia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705FC1">
              <w:rPr>
                <w:rFonts w:eastAsiaTheme="minorEastAsia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705FC1">
              <w:rPr>
                <w:rFonts w:eastAsiaTheme="minorEastAsia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705FC1">
              <w:rPr>
                <w:rFonts w:eastAsiaTheme="minorEastAsia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705FC1">
              <w:rPr>
                <w:rFonts w:eastAsiaTheme="minorEastAsia"/>
                <w:sz w:val="28"/>
                <w:szCs w:val="28"/>
                <w:lang w:val="ru-RU" w:eastAsia="ru-RU"/>
              </w:rPr>
              <w:t>9</w:t>
            </w:r>
          </w:p>
        </w:tc>
      </w:tr>
      <w:tr w:rsidR="0010243D" w:rsidRPr="00705FC1" w:rsidTr="0010243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</w:tbl>
    <w:p w:rsidR="00FB4115" w:rsidRPr="00705FC1" w:rsidRDefault="00FB4115" w:rsidP="00FB4115">
      <w:pPr>
        <w:jc w:val="center"/>
        <w:rPr>
          <w:b/>
          <w:bCs/>
          <w:sz w:val="28"/>
          <w:szCs w:val="28"/>
          <w:lang w:val="ru-RU"/>
        </w:rPr>
      </w:pPr>
    </w:p>
    <w:p w:rsidR="0010243D" w:rsidRPr="00705FC1" w:rsidRDefault="0010243D" w:rsidP="00FB4115">
      <w:pPr>
        <w:jc w:val="center"/>
        <w:rPr>
          <w:b/>
          <w:bCs/>
          <w:sz w:val="28"/>
          <w:szCs w:val="28"/>
          <w:lang w:val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6"/>
        <w:gridCol w:w="510"/>
        <w:gridCol w:w="2098"/>
      </w:tblGrid>
      <w:tr w:rsidR="0010243D" w:rsidRPr="00705FC1" w:rsidTr="0056336F">
        <w:tc>
          <w:tcPr>
            <w:tcW w:w="6456" w:type="dxa"/>
            <w:tcBorders>
              <w:bottom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510" w:type="dxa"/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705FC1" w:rsidTr="0056336F">
        <w:tc>
          <w:tcPr>
            <w:tcW w:w="6456" w:type="dxa"/>
            <w:tcBorders>
              <w:top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705FC1">
              <w:rPr>
                <w:rFonts w:eastAsiaTheme="minorEastAsia"/>
                <w:sz w:val="28"/>
                <w:szCs w:val="28"/>
                <w:lang w:val="ru-RU" w:eastAsia="ru-RU"/>
              </w:rPr>
              <w:t>(фамилия, имя, отчество (последнее - при наличии) исполнителя)</w:t>
            </w:r>
          </w:p>
        </w:tc>
        <w:tc>
          <w:tcPr>
            <w:tcW w:w="510" w:type="dxa"/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705FC1">
              <w:rPr>
                <w:rFonts w:eastAsiaTheme="minorEastAsia"/>
                <w:sz w:val="28"/>
                <w:szCs w:val="28"/>
                <w:lang w:val="ru-RU" w:eastAsia="ru-RU"/>
              </w:rPr>
              <w:t>(подпись)</w:t>
            </w:r>
          </w:p>
        </w:tc>
      </w:tr>
      <w:tr w:rsidR="0010243D" w:rsidRPr="00705FC1" w:rsidTr="0056336F">
        <w:tc>
          <w:tcPr>
            <w:tcW w:w="6456" w:type="dxa"/>
            <w:tcBorders>
              <w:bottom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510" w:type="dxa"/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705FC1" w:rsidTr="0056336F">
        <w:tc>
          <w:tcPr>
            <w:tcW w:w="6456" w:type="dxa"/>
            <w:tcBorders>
              <w:top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705FC1">
              <w:rPr>
                <w:rFonts w:eastAsiaTheme="minorEastAsia"/>
                <w:sz w:val="28"/>
                <w:szCs w:val="28"/>
                <w:lang w:val="ru-RU" w:eastAsia="ru-RU"/>
              </w:rPr>
              <w:t>(фамилия, имя, отчество (последнее - при наличии) руководителя некоммерческой организации либо уполномоченного лица)</w:t>
            </w:r>
          </w:p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  <w:p w:rsidR="0010243D" w:rsidRPr="00705FC1" w:rsidRDefault="0010243D" w:rsidP="0010243D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705FC1">
              <w:rPr>
                <w:bCs/>
                <w:sz w:val="28"/>
                <w:szCs w:val="28"/>
                <w:lang w:val="ru-RU"/>
              </w:rPr>
              <w:t>М.П. (при наличии)</w:t>
            </w:r>
          </w:p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510" w:type="dxa"/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10243D" w:rsidRPr="00705FC1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705FC1">
              <w:rPr>
                <w:rFonts w:eastAsiaTheme="minorEastAsia"/>
                <w:sz w:val="28"/>
                <w:szCs w:val="28"/>
                <w:lang w:val="ru-RU" w:eastAsia="ru-RU"/>
              </w:rPr>
              <w:t>(подпись)</w:t>
            </w:r>
          </w:p>
        </w:tc>
      </w:tr>
    </w:tbl>
    <w:p w:rsidR="0010243D" w:rsidRDefault="0010243D" w:rsidP="00FB4115">
      <w:pPr>
        <w:jc w:val="center"/>
        <w:rPr>
          <w:b/>
          <w:bCs/>
          <w:sz w:val="28"/>
          <w:szCs w:val="28"/>
          <w:lang w:val="ru-RU"/>
        </w:rPr>
      </w:pPr>
    </w:p>
    <w:p w:rsidR="0010243D" w:rsidRDefault="0010243D" w:rsidP="00FB4115">
      <w:pPr>
        <w:jc w:val="center"/>
        <w:rPr>
          <w:b/>
          <w:bCs/>
          <w:sz w:val="28"/>
          <w:szCs w:val="28"/>
          <w:lang w:val="ru-RU"/>
        </w:rPr>
      </w:pPr>
    </w:p>
    <w:p w:rsidR="0010243D" w:rsidRDefault="0010243D" w:rsidP="00FB4115">
      <w:pPr>
        <w:jc w:val="center"/>
        <w:rPr>
          <w:b/>
          <w:bCs/>
          <w:sz w:val="28"/>
          <w:szCs w:val="28"/>
          <w:lang w:val="ru-RU"/>
        </w:rPr>
      </w:pPr>
    </w:p>
    <w:p w:rsidR="0010243D" w:rsidRPr="00F87BD9" w:rsidRDefault="0010243D" w:rsidP="0010243D">
      <w:pPr>
        <w:jc w:val="righ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Приложение 6</w:t>
      </w:r>
    </w:p>
    <w:p w:rsidR="0010243D" w:rsidRDefault="0010243D" w:rsidP="0010243D">
      <w:pPr>
        <w:jc w:val="righ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к Поряд</w:t>
      </w:r>
      <w:r w:rsidRPr="001B126D">
        <w:rPr>
          <w:bCs/>
          <w:sz w:val="28"/>
          <w:szCs w:val="28"/>
          <w:lang w:val="ru-RU"/>
        </w:rPr>
        <w:t>к</w:t>
      </w:r>
      <w:r>
        <w:rPr>
          <w:bCs/>
          <w:sz w:val="28"/>
          <w:szCs w:val="28"/>
          <w:lang w:val="ru-RU"/>
        </w:rPr>
        <w:t>у</w:t>
      </w:r>
      <w:r w:rsidRPr="001B126D">
        <w:rPr>
          <w:bCs/>
          <w:sz w:val="28"/>
          <w:szCs w:val="28"/>
          <w:lang w:val="ru-RU"/>
        </w:rPr>
        <w:t xml:space="preserve"> предоставления субсидий некоммерческим </w:t>
      </w:r>
    </w:p>
    <w:p w:rsidR="0010243D" w:rsidRDefault="0010243D" w:rsidP="0010243D">
      <w:pPr>
        <w:jc w:val="right"/>
        <w:rPr>
          <w:bCs/>
          <w:sz w:val="28"/>
          <w:szCs w:val="28"/>
          <w:lang w:val="ru-RU"/>
        </w:rPr>
      </w:pPr>
      <w:r w:rsidRPr="001B126D">
        <w:rPr>
          <w:bCs/>
          <w:sz w:val="28"/>
          <w:szCs w:val="28"/>
          <w:lang w:val="ru-RU"/>
        </w:rPr>
        <w:t xml:space="preserve">организациям (за исключением государственных, </w:t>
      </w:r>
    </w:p>
    <w:p w:rsidR="0010243D" w:rsidRDefault="0010243D" w:rsidP="0010243D">
      <w:pPr>
        <w:jc w:val="right"/>
        <w:rPr>
          <w:bCs/>
          <w:sz w:val="28"/>
          <w:szCs w:val="28"/>
          <w:lang w:val="ru-RU"/>
        </w:rPr>
      </w:pPr>
      <w:r w:rsidRPr="001B126D">
        <w:rPr>
          <w:bCs/>
          <w:sz w:val="28"/>
          <w:szCs w:val="28"/>
          <w:lang w:val="ru-RU"/>
        </w:rPr>
        <w:t xml:space="preserve">муниципальных учреждений) на организацию </w:t>
      </w:r>
    </w:p>
    <w:p w:rsidR="0010243D" w:rsidRDefault="0010243D" w:rsidP="0010243D">
      <w:pPr>
        <w:jc w:val="right"/>
        <w:rPr>
          <w:bCs/>
          <w:sz w:val="28"/>
          <w:szCs w:val="28"/>
          <w:lang w:val="ru-RU"/>
        </w:rPr>
      </w:pPr>
      <w:r w:rsidRPr="001B126D">
        <w:rPr>
          <w:bCs/>
          <w:sz w:val="28"/>
          <w:szCs w:val="28"/>
          <w:lang w:val="ru-RU"/>
        </w:rPr>
        <w:t xml:space="preserve">и проведение мероприятий в сфере культуры, </w:t>
      </w:r>
    </w:p>
    <w:p w:rsidR="0010243D" w:rsidRPr="0010243D" w:rsidRDefault="0010243D" w:rsidP="0010243D">
      <w:pPr>
        <w:jc w:val="right"/>
        <w:rPr>
          <w:bCs/>
          <w:sz w:val="28"/>
          <w:szCs w:val="28"/>
          <w:lang w:val="ru-RU"/>
        </w:rPr>
      </w:pPr>
      <w:r w:rsidRPr="001B126D">
        <w:rPr>
          <w:bCs/>
          <w:sz w:val="28"/>
          <w:szCs w:val="28"/>
          <w:lang w:val="ru-RU"/>
        </w:rPr>
        <w:t>физической культуры и спорта</w:t>
      </w:r>
    </w:p>
    <w:p w:rsidR="0010243D" w:rsidRDefault="0010243D" w:rsidP="0010243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  <w:lang w:val="ru-RU" w:eastAsia="ru-RU"/>
        </w:rPr>
      </w:pPr>
    </w:p>
    <w:p w:rsidR="0010243D" w:rsidRDefault="0010243D" w:rsidP="0010243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  <w:lang w:val="ru-RU" w:eastAsia="ru-RU"/>
        </w:rPr>
      </w:pPr>
    </w:p>
    <w:p w:rsidR="0010243D" w:rsidRPr="0010243D" w:rsidRDefault="0010243D" w:rsidP="0010243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10243D">
        <w:rPr>
          <w:rFonts w:eastAsiaTheme="minorEastAsia"/>
          <w:sz w:val="28"/>
          <w:szCs w:val="28"/>
          <w:lang w:val="ru-RU" w:eastAsia="ru-RU"/>
        </w:rPr>
        <w:t>Отчет о расходах, источником финансового обеспечения</w:t>
      </w:r>
    </w:p>
    <w:p w:rsidR="0010243D" w:rsidRPr="0010243D" w:rsidRDefault="0010243D" w:rsidP="0010243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10243D">
        <w:rPr>
          <w:rFonts w:eastAsiaTheme="minorEastAsia"/>
          <w:sz w:val="28"/>
          <w:szCs w:val="28"/>
          <w:lang w:val="ru-RU" w:eastAsia="ru-RU"/>
        </w:rPr>
        <w:t>которых является субсидия</w:t>
      </w:r>
    </w:p>
    <w:p w:rsidR="0010243D" w:rsidRPr="0010243D" w:rsidRDefault="0010243D" w:rsidP="0010243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val="ru-RU" w:eastAsia="ru-RU"/>
        </w:rPr>
      </w:pPr>
    </w:p>
    <w:p w:rsidR="0010243D" w:rsidRPr="0010243D" w:rsidRDefault="0010243D" w:rsidP="0010243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10243D">
        <w:rPr>
          <w:rFonts w:eastAsiaTheme="minorEastAsia"/>
          <w:sz w:val="28"/>
          <w:szCs w:val="28"/>
          <w:lang w:val="ru-RU" w:eastAsia="ru-RU"/>
        </w:rPr>
        <w:t>____________________________________________________________</w:t>
      </w:r>
    </w:p>
    <w:p w:rsidR="0010243D" w:rsidRPr="0010243D" w:rsidRDefault="0010243D" w:rsidP="0010243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10243D">
        <w:rPr>
          <w:rFonts w:eastAsiaTheme="minorEastAsia"/>
          <w:sz w:val="28"/>
          <w:szCs w:val="28"/>
          <w:lang w:val="ru-RU" w:eastAsia="ru-RU"/>
        </w:rPr>
        <w:t>(наименование проекта)</w:t>
      </w:r>
    </w:p>
    <w:p w:rsidR="0010243D" w:rsidRPr="0010243D" w:rsidRDefault="0010243D" w:rsidP="0010243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10243D">
        <w:rPr>
          <w:rFonts w:eastAsiaTheme="minorEastAsia"/>
          <w:sz w:val="28"/>
          <w:szCs w:val="28"/>
          <w:lang w:val="ru-RU" w:eastAsia="ru-RU"/>
        </w:rPr>
        <w:t>____________________________________________________________</w:t>
      </w:r>
    </w:p>
    <w:p w:rsidR="0010243D" w:rsidRPr="0010243D" w:rsidRDefault="0010243D" w:rsidP="0010243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10243D">
        <w:rPr>
          <w:rFonts w:eastAsiaTheme="minorEastAsia"/>
          <w:sz w:val="28"/>
          <w:szCs w:val="28"/>
          <w:lang w:val="ru-RU" w:eastAsia="ru-RU"/>
        </w:rPr>
        <w:t>(наименование получателя субсидии)</w:t>
      </w:r>
    </w:p>
    <w:p w:rsidR="0010243D" w:rsidRPr="0010243D" w:rsidRDefault="0010243D" w:rsidP="0010243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val="ru-RU" w:eastAsia="ru-RU"/>
        </w:rPr>
      </w:pPr>
    </w:p>
    <w:p w:rsidR="0010243D" w:rsidRPr="0010243D" w:rsidRDefault="0010243D" w:rsidP="0010243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10243D">
        <w:rPr>
          <w:rFonts w:eastAsiaTheme="minorEastAsia"/>
          <w:sz w:val="28"/>
          <w:szCs w:val="28"/>
          <w:lang w:val="ru-RU" w:eastAsia="ru-RU"/>
        </w:rPr>
        <w:t>Отчет составлен по состоянию на "____" ____________ 20___ г.</w:t>
      </w:r>
    </w:p>
    <w:p w:rsidR="0010243D" w:rsidRPr="0010243D" w:rsidRDefault="0010243D" w:rsidP="0010243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val="ru-RU" w:eastAsia="ru-RU"/>
        </w:rPr>
      </w:pPr>
    </w:p>
    <w:p w:rsidR="0010243D" w:rsidRPr="0010243D" w:rsidRDefault="0010243D" w:rsidP="0010243D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val="ru-RU" w:eastAsia="ru-RU"/>
        </w:rPr>
      </w:pPr>
      <w:r w:rsidRPr="0010243D">
        <w:rPr>
          <w:rFonts w:eastAsiaTheme="minorEastAsia"/>
          <w:sz w:val="28"/>
          <w:szCs w:val="28"/>
          <w:lang w:val="ru-RU" w:eastAsia="ru-RU"/>
        </w:rPr>
        <w:t>Единица измерения: рубль (с точностью до второго десятичного знака)</w:t>
      </w:r>
    </w:p>
    <w:p w:rsidR="0010243D" w:rsidRPr="0010243D" w:rsidRDefault="0010243D" w:rsidP="0010243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val="ru-RU"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1020"/>
        <w:gridCol w:w="1474"/>
        <w:gridCol w:w="1134"/>
        <w:gridCol w:w="1587"/>
      </w:tblGrid>
      <w:tr w:rsidR="0010243D" w:rsidRPr="0010243D" w:rsidTr="0056336F"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Наименование показателя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Код строки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Код направления расходования субсидии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Сумма</w:t>
            </w:r>
          </w:p>
        </w:tc>
      </w:tr>
      <w:tr w:rsidR="0010243D" w:rsidRPr="00293FEC" w:rsidTr="0056336F">
        <w:tc>
          <w:tcPr>
            <w:tcW w:w="3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отчетный период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нарастающим итогом с начала года</w:t>
            </w: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5</w:t>
            </w: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Остаток субсидии,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100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в том числе:</w:t>
            </w:r>
          </w:p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потребность в котором подтверждена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110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подлежащий возврату в бюджет города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120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Поступило средств,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200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в том числе:</w:t>
            </w:r>
          </w:p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из бюджета города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210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возврат дебиторской задолженности прошлых лет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220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возврат дебиторской </w:t>
            </w: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lastRenderedPageBreak/>
              <w:t>задолженности прошлых лет, решение об использовании которой принято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lastRenderedPageBreak/>
              <w:t>221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Выплаты по расходам,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300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в том числе:</w:t>
            </w:r>
          </w:p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выплаты персоналу,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310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закупка работ и услуг,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320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закупка непроизведенных активов, нематериальных активов, материальных запасов и основных средств, 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330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370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Иные выплаты,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380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Возвращено в бюджет города,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400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в том числе:</w:t>
            </w:r>
          </w:p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израсходованных не по </w:t>
            </w: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lastRenderedPageBreak/>
              <w:t>целевому назначению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lastRenderedPageBreak/>
              <w:t>410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в результате применения штрафных санкций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420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430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440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Остаток субсидии на конец отчетного периода,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500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в том числе:</w:t>
            </w:r>
          </w:p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требуется в направлении на те же цели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510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подлежит возврату в бюджет города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520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</w:tbl>
    <w:p w:rsidR="0010243D" w:rsidRPr="0010243D" w:rsidRDefault="0010243D" w:rsidP="0010243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val="ru-RU" w:eastAsia="ru-RU"/>
        </w:rPr>
      </w:pPr>
    </w:p>
    <w:p w:rsidR="0010243D" w:rsidRDefault="0010243D" w:rsidP="0010243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10243D">
        <w:rPr>
          <w:rFonts w:eastAsiaTheme="minorEastAsia"/>
          <w:sz w:val="28"/>
          <w:szCs w:val="28"/>
          <w:lang w:val="ru-RU" w:eastAsia="ru-RU"/>
        </w:rPr>
        <w:t>Информация об использовании субсидии на реализацию проекта</w:t>
      </w:r>
      <w:r>
        <w:rPr>
          <w:rFonts w:eastAsiaTheme="minorEastAsia"/>
          <w:sz w:val="28"/>
          <w:szCs w:val="28"/>
          <w:lang w:val="ru-RU" w:eastAsia="ru-RU"/>
        </w:rPr>
        <w:t xml:space="preserve"> в сфере культуры, </w:t>
      </w:r>
      <w:r w:rsidRPr="0010243D">
        <w:rPr>
          <w:rFonts w:eastAsiaTheme="minorEastAsia"/>
          <w:sz w:val="28"/>
          <w:szCs w:val="28"/>
          <w:lang w:val="ru-RU" w:eastAsia="ru-RU"/>
        </w:rPr>
        <w:t>физической культуры и спорта</w:t>
      </w:r>
    </w:p>
    <w:p w:rsidR="0010243D" w:rsidRPr="0010243D" w:rsidRDefault="0010243D" w:rsidP="0010243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9"/>
        <w:gridCol w:w="1587"/>
        <w:gridCol w:w="1417"/>
        <w:gridCol w:w="1701"/>
        <w:gridCol w:w="1417"/>
        <w:gridCol w:w="2290"/>
      </w:tblGrid>
      <w:tr w:rsidR="0010243D" w:rsidRPr="0010243D" w:rsidTr="0056336F"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N п/п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Поступление субсидии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Направления расходования субсидии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Сумма</w:t>
            </w:r>
          </w:p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(руб.)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Документы, подтверждающие фактические расходы</w:t>
            </w:r>
          </w:p>
        </w:tc>
      </w:tr>
      <w:tr w:rsidR="0010243D" w:rsidRPr="0010243D" w:rsidTr="0056336F"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дата и номер платежного поручения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сумма</w:t>
            </w:r>
          </w:p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(руб.)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</w:tbl>
    <w:p w:rsidR="0010243D" w:rsidRPr="0010243D" w:rsidRDefault="0010243D" w:rsidP="0010243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val="ru-RU"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617"/>
        <w:gridCol w:w="510"/>
        <w:gridCol w:w="2098"/>
      </w:tblGrid>
      <w:tr w:rsidR="0010243D" w:rsidRPr="00293FEC" w:rsidTr="0056336F">
        <w:tc>
          <w:tcPr>
            <w:tcW w:w="9064" w:type="dxa"/>
            <w:gridSpan w:val="4"/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Приложение: копии подтверждающих документов на ____ л.</w:t>
            </w:r>
          </w:p>
        </w:tc>
      </w:tr>
      <w:tr w:rsidR="0010243D" w:rsidRPr="00293FEC" w:rsidTr="0056336F">
        <w:tc>
          <w:tcPr>
            <w:tcW w:w="6456" w:type="dxa"/>
            <w:gridSpan w:val="2"/>
            <w:tcBorders>
              <w:bottom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510" w:type="dxa"/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6456" w:type="dxa"/>
            <w:gridSpan w:val="2"/>
            <w:tcBorders>
              <w:top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(фамилия, имя, отчество (последнее - при наличии) исполнителя)</w:t>
            </w:r>
          </w:p>
        </w:tc>
        <w:tc>
          <w:tcPr>
            <w:tcW w:w="510" w:type="dxa"/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(подпись)</w:t>
            </w:r>
          </w:p>
        </w:tc>
      </w:tr>
      <w:tr w:rsidR="0010243D" w:rsidRPr="0010243D" w:rsidTr="0056336F">
        <w:tc>
          <w:tcPr>
            <w:tcW w:w="6456" w:type="dxa"/>
            <w:gridSpan w:val="2"/>
            <w:tcBorders>
              <w:bottom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510" w:type="dxa"/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6456" w:type="dxa"/>
            <w:gridSpan w:val="2"/>
            <w:tcBorders>
              <w:top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(фамилия, имя, отчество (последнее - при наличии) руководителя некоммерческой организации либо уполномоченного лица)</w:t>
            </w:r>
          </w:p>
        </w:tc>
        <w:tc>
          <w:tcPr>
            <w:tcW w:w="510" w:type="dxa"/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(подпись)</w:t>
            </w:r>
          </w:p>
        </w:tc>
      </w:tr>
      <w:tr w:rsidR="0010243D" w:rsidRPr="0010243D" w:rsidTr="0056336F">
        <w:tc>
          <w:tcPr>
            <w:tcW w:w="5839" w:type="dxa"/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"_____" ____________ 20_____ г.</w:t>
            </w:r>
          </w:p>
        </w:tc>
        <w:tc>
          <w:tcPr>
            <w:tcW w:w="3225" w:type="dxa"/>
            <w:gridSpan w:val="3"/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М.П. (при наличии)</w:t>
            </w:r>
          </w:p>
        </w:tc>
      </w:tr>
    </w:tbl>
    <w:p w:rsidR="0010243D" w:rsidRDefault="0010243D" w:rsidP="00FB4115">
      <w:pPr>
        <w:jc w:val="center"/>
        <w:rPr>
          <w:b/>
          <w:bCs/>
          <w:sz w:val="28"/>
          <w:szCs w:val="28"/>
          <w:lang w:val="ru-RU"/>
        </w:rPr>
      </w:pPr>
    </w:p>
    <w:p w:rsidR="0010243D" w:rsidRDefault="0010243D" w:rsidP="00FB4115">
      <w:pPr>
        <w:jc w:val="center"/>
        <w:rPr>
          <w:b/>
          <w:bCs/>
          <w:sz w:val="28"/>
          <w:szCs w:val="28"/>
          <w:lang w:val="ru-RU"/>
        </w:rPr>
      </w:pPr>
    </w:p>
    <w:p w:rsidR="0010243D" w:rsidRDefault="0010243D" w:rsidP="00FB4115">
      <w:pPr>
        <w:jc w:val="center"/>
        <w:rPr>
          <w:b/>
          <w:bCs/>
          <w:sz w:val="28"/>
          <w:szCs w:val="28"/>
          <w:lang w:val="ru-RU"/>
        </w:rPr>
      </w:pPr>
    </w:p>
    <w:p w:rsidR="0010243D" w:rsidRPr="00F87BD9" w:rsidRDefault="0010243D" w:rsidP="0010243D">
      <w:pPr>
        <w:jc w:val="righ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Приложение 7</w:t>
      </w:r>
    </w:p>
    <w:p w:rsidR="0010243D" w:rsidRDefault="0010243D" w:rsidP="0010243D">
      <w:pPr>
        <w:jc w:val="righ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к Поряд</w:t>
      </w:r>
      <w:r w:rsidRPr="001B126D">
        <w:rPr>
          <w:bCs/>
          <w:sz w:val="28"/>
          <w:szCs w:val="28"/>
          <w:lang w:val="ru-RU"/>
        </w:rPr>
        <w:t>к</w:t>
      </w:r>
      <w:r>
        <w:rPr>
          <w:bCs/>
          <w:sz w:val="28"/>
          <w:szCs w:val="28"/>
          <w:lang w:val="ru-RU"/>
        </w:rPr>
        <w:t>у</w:t>
      </w:r>
      <w:r w:rsidRPr="001B126D">
        <w:rPr>
          <w:bCs/>
          <w:sz w:val="28"/>
          <w:szCs w:val="28"/>
          <w:lang w:val="ru-RU"/>
        </w:rPr>
        <w:t xml:space="preserve"> предоставления субсидий некоммерческим </w:t>
      </w:r>
    </w:p>
    <w:p w:rsidR="0010243D" w:rsidRDefault="0010243D" w:rsidP="0010243D">
      <w:pPr>
        <w:jc w:val="right"/>
        <w:rPr>
          <w:bCs/>
          <w:sz w:val="28"/>
          <w:szCs w:val="28"/>
          <w:lang w:val="ru-RU"/>
        </w:rPr>
      </w:pPr>
      <w:r w:rsidRPr="001B126D">
        <w:rPr>
          <w:bCs/>
          <w:sz w:val="28"/>
          <w:szCs w:val="28"/>
          <w:lang w:val="ru-RU"/>
        </w:rPr>
        <w:t xml:space="preserve">организациям (за исключением государственных, </w:t>
      </w:r>
    </w:p>
    <w:p w:rsidR="0010243D" w:rsidRDefault="0010243D" w:rsidP="0010243D">
      <w:pPr>
        <w:jc w:val="right"/>
        <w:rPr>
          <w:bCs/>
          <w:sz w:val="28"/>
          <w:szCs w:val="28"/>
          <w:lang w:val="ru-RU"/>
        </w:rPr>
      </w:pPr>
      <w:r w:rsidRPr="001B126D">
        <w:rPr>
          <w:bCs/>
          <w:sz w:val="28"/>
          <w:szCs w:val="28"/>
          <w:lang w:val="ru-RU"/>
        </w:rPr>
        <w:t xml:space="preserve">муниципальных учреждений) на организацию </w:t>
      </w:r>
    </w:p>
    <w:p w:rsidR="0010243D" w:rsidRDefault="0010243D" w:rsidP="0010243D">
      <w:pPr>
        <w:jc w:val="right"/>
        <w:rPr>
          <w:bCs/>
          <w:sz w:val="28"/>
          <w:szCs w:val="28"/>
          <w:lang w:val="ru-RU"/>
        </w:rPr>
      </w:pPr>
      <w:r w:rsidRPr="001B126D">
        <w:rPr>
          <w:bCs/>
          <w:sz w:val="28"/>
          <w:szCs w:val="28"/>
          <w:lang w:val="ru-RU"/>
        </w:rPr>
        <w:t xml:space="preserve">и проведение мероприятий в сфере культуры, </w:t>
      </w:r>
    </w:p>
    <w:p w:rsidR="0010243D" w:rsidRPr="0010243D" w:rsidRDefault="0010243D" w:rsidP="0010243D">
      <w:pPr>
        <w:jc w:val="right"/>
        <w:rPr>
          <w:bCs/>
          <w:sz w:val="28"/>
          <w:szCs w:val="28"/>
          <w:lang w:val="ru-RU"/>
        </w:rPr>
      </w:pPr>
      <w:r w:rsidRPr="001B126D">
        <w:rPr>
          <w:bCs/>
          <w:sz w:val="28"/>
          <w:szCs w:val="28"/>
          <w:lang w:val="ru-RU"/>
        </w:rPr>
        <w:t>физической культуры и спорта</w:t>
      </w:r>
    </w:p>
    <w:p w:rsidR="0010243D" w:rsidRDefault="0010243D" w:rsidP="0010243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  <w:lang w:val="ru-RU" w:eastAsia="ru-RU"/>
        </w:rPr>
      </w:pPr>
    </w:p>
    <w:p w:rsidR="0010243D" w:rsidRDefault="0010243D" w:rsidP="0010243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  <w:lang w:val="ru-RU" w:eastAsia="ru-RU"/>
        </w:rPr>
      </w:pPr>
    </w:p>
    <w:p w:rsidR="0010243D" w:rsidRPr="0010243D" w:rsidRDefault="0010243D" w:rsidP="0010243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10243D">
        <w:rPr>
          <w:rFonts w:eastAsiaTheme="minorEastAsia"/>
          <w:sz w:val="28"/>
          <w:szCs w:val="28"/>
          <w:lang w:val="ru-RU" w:eastAsia="ru-RU"/>
        </w:rPr>
        <w:t>Аналитический отчет</w:t>
      </w:r>
    </w:p>
    <w:p w:rsidR="007B5948" w:rsidRDefault="0010243D" w:rsidP="007B594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10243D">
        <w:rPr>
          <w:rFonts w:eastAsiaTheme="minorEastAsia"/>
          <w:sz w:val="28"/>
          <w:szCs w:val="28"/>
          <w:lang w:val="ru-RU" w:eastAsia="ru-RU"/>
        </w:rPr>
        <w:t xml:space="preserve">о реализации проекта в сфере </w:t>
      </w:r>
      <w:r w:rsidR="007B5948">
        <w:rPr>
          <w:rFonts w:eastAsiaTheme="minorEastAsia"/>
          <w:sz w:val="28"/>
          <w:szCs w:val="28"/>
          <w:lang w:val="ru-RU" w:eastAsia="ru-RU"/>
        </w:rPr>
        <w:t xml:space="preserve">в сфере культуры, </w:t>
      </w:r>
      <w:r w:rsidR="007B5948" w:rsidRPr="007B5948">
        <w:rPr>
          <w:rFonts w:eastAsiaTheme="minorEastAsia"/>
          <w:sz w:val="28"/>
          <w:szCs w:val="28"/>
          <w:lang w:val="ru-RU" w:eastAsia="ru-RU"/>
        </w:rPr>
        <w:t>физической культуры и спорта</w:t>
      </w:r>
    </w:p>
    <w:p w:rsidR="007B5948" w:rsidRDefault="007B5948" w:rsidP="007B594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7B5948">
        <w:rPr>
          <w:rFonts w:eastAsiaTheme="minorEastAsia"/>
          <w:sz w:val="28"/>
          <w:szCs w:val="28"/>
          <w:lang w:val="ru-RU" w:eastAsia="ru-RU"/>
        </w:rPr>
        <w:t>(нужное подчеркнуть)</w:t>
      </w:r>
    </w:p>
    <w:p w:rsidR="0010243D" w:rsidRPr="0010243D" w:rsidRDefault="007B5948" w:rsidP="007B594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7B5948">
        <w:rPr>
          <w:rFonts w:eastAsiaTheme="minorEastAsia"/>
          <w:sz w:val="28"/>
          <w:szCs w:val="28"/>
          <w:lang w:val="ru-RU" w:eastAsia="ru-RU"/>
        </w:rPr>
        <w:t xml:space="preserve"> </w:t>
      </w:r>
      <w:r w:rsidR="0010243D" w:rsidRPr="0010243D">
        <w:rPr>
          <w:rFonts w:eastAsiaTheme="minorEastAsia"/>
          <w:sz w:val="28"/>
          <w:szCs w:val="28"/>
          <w:lang w:val="ru-RU" w:eastAsia="ru-RU"/>
        </w:rPr>
        <w:t>____________________________________________________________</w:t>
      </w:r>
    </w:p>
    <w:p w:rsidR="0010243D" w:rsidRPr="0010243D" w:rsidRDefault="0010243D" w:rsidP="0010243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10243D">
        <w:rPr>
          <w:rFonts w:eastAsiaTheme="minorEastAsia"/>
          <w:sz w:val="28"/>
          <w:szCs w:val="28"/>
          <w:lang w:val="ru-RU" w:eastAsia="ru-RU"/>
        </w:rPr>
        <w:t>(наименование проекта)</w:t>
      </w:r>
    </w:p>
    <w:p w:rsidR="0010243D" w:rsidRPr="0010243D" w:rsidRDefault="0010243D" w:rsidP="0010243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10243D">
        <w:rPr>
          <w:rFonts w:eastAsiaTheme="minorEastAsia"/>
          <w:sz w:val="28"/>
          <w:szCs w:val="28"/>
          <w:lang w:val="ru-RU" w:eastAsia="ru-RU"/>
        </w:rPr>
        <w:t>____________________________________________________________</w:t>
      </w:r>
    </w:p>
    <w:p w:rsidR="0010243D" w:rsidRPr="0010243D" w:rsidRDefault="0010243D" w:rsidP="0010243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10243D">
        <w:rPr>
          <w:rFonts w:eastAsiaTheme="minorEastAsia"/>
          <w:sz w:val="28"/>
          <w:szCs w:val="28"/>
          <w:lang w:val="ru-RU" w:eastAsia="ru-RU"/>
        </w:rPr>
        <w:t>(наименование получателя субсидии)</w:t>
      </w:r>
    </w:p>
    <w:p w:rsidR="0010243D" w:rsidRPr="0010243D" w:rsidRDefault="0010243D" w:rsidP="0010243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val="ru-RU" w:eastAsia="ru-RU"/>
        </w:rPr>
      </w:pPr>
    </w:p>
    <w:p w:rsidR="0010243D" w:rsidRPr="0010243D" w:rsidRDefault="0010243D" w:rsidP="0010243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  <w:lang w:val="ru-RU" w:eastAsia="ru-RU"/>
        </w:rPr>
      </w:pPr>
      <w:r w:rsidRPr="0010243D">
        <w:rPr>
          <w:rFonts w:eastAsiaTheme="minorEastAsia"/>
          <w:sz w:val="28"/>
          <w:szCs w:val="28"/>
          <w:lang w:val="ru-RU" w:eastAsia="ru-RU"/>
        </w:rPr>
        <w:t>Отчет составлен по состоянию на "___" __________ 20___ года</w:t>
      </w:r>
    </w:p>
    <w:p w:rsidR="0010243D" w:rsidRPr="0010243D" w:rsidRDefault="0010243D" w:rsidP="0010243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val="ru-RU"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3685"/>
      </w:tblGrid>
      <w:tr w:rsidR="0010243D" w:rsidRPr="00293FEC" w:rsidTr="0056336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Краткий отчет о реализации проекта (не более 3000 символов)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293FEC" w:rsidTr="0056336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Сроки реализации проекта (даты начала и окончания срока реализации проекта)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293FEC" w:rsidTr="0056336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Фамилия, имя, отчество руководителя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293FEC" w:rsidTr="0056336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Информация о команде проекта (фамилия, имя, отчество)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Соисполнители проекта (если имеются)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293FEC" w:rsidTr="0056336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Целевая группа/группы, участвующие в проекте, количественный охват каждой целевой группы, общее количество участников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293FEC" w:rsidTr="0056336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Краткое (не более 3000 символов) изложение сути проделанной в рамках проекта работы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293FEC" w:rsidTr="0056336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Результаты реализации проекта (с указанием плановых и достигнутых значений показателей, пояснением причин невыполнения показателей)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наименование мероприятия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lastRenderedPageBreak/>
              <w:t>наименование показателя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Наименование мероприятия проекта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Наименование показателя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293FEC" w:rsidTr="0056336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Информационное сопровождение проекта (освещение в средствах массовой информации и информационно-телекоммуникационной сети "Интернет", указать ссылки на размещение в печатных и электронных средствах массовой информации, социальных сетях)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293FEC" w:rsidTr="0056336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Описание фото- и видеоматериалов, копий материалов средств массовой информации (при наличии)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</w:tbl>
    <w:p w:rsidR="0010243D" w:rsidRPr="0010243D" w:rsidRDefault="0010243D" w:rsidP="0010243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  <w:lang w:val="ru-RU"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617"/>
        <w:gridCol w:w="510"/>
        <w:gridCol w:w="2098"/>
      </w:tblGrid>
      <w:tr w:rsidR="0010243D" w:rsidRPr="00293FEC" w:rsidTr="0056336F">
        <w:tc>
          <w:tcPr>
            <w:tcW w:w="9064" w:type="dxa"/>
            <w:gridSpan w:val="4"/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Приложение: на ____ л. (при наличии)</w:t>
            </w:r>
          </w:p>
        </w:tc>
      </w:tr>
      <w:tr w:rsidR="0010243D" w:rsidRPr="00293FEC" w:rsidTr="0056336F">
        <w:tc>
          <w:tcPr>
            <w:tcW w:w="6456" w:type="dxa"/>
            <w:gridSpan w:val="2"/>
            <w:tcBorders>
              <w:bottom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510" w:type="dxa"/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6456" w:type="dxa"/>
            <w:gridSpan w:val="2"/>
            <w:tcBorders>
              <w:top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(фамилия, имя, отчество (последнее - при наличии) исполнителя)</w:t>
            </w:r>
          </w:p>
        </w:tc>
        <w:tc>
          <w:tcPr>
            <w:tcW w:w="510" w:type="dxa"/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(подпись)</w:t>
            </w:r>
          </w:p>
        </w:tc>
      </w:tr>
      <w:tr w:rsidR="0010243D" w:rsidRPr="0010243D" w:rsidTr="0056336F">
        <w:tc>
          <w:tcPr>
            <w:tcW w:w="6456" w:type="dxa"/>
            <w:gridSpan w:val="2"/>
            <w:tcBorders>
              <w:bottom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510" w:type="dxa"/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  <w:tr w:rsidR="0010243D" w:rsidRPr="0010243D" w:rsidTr="0056336F">
        <w:tc>
          <w:tcPr>
            <w:tcW w:w="6456" w:type="dxa"/>
            <w:gridSpan w:val="2"/>
            <w:tcBorders>
              <w:top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(фамилия, имя, отчество (последнее - при наличии) руководителя</w:t>
            </w:r>
          </w:p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некоммерческой организации либо уполномоченного лица)</w:t>
            </w:r>
          </w:p>
        </w:tc>
        <w:tc>
          <w:tcPr>
            <w:tcW w:w="510" w:type="dxa"/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(подпись)</w:t>
            </w:r>
          </w:p>
        </w:tc>
      </w:tr>
      <w:tr w:rsidR="0010243D" w:rsidRPr="0010243D" w:rsidTr="0056336F">
        <w:tc>
          <w:tcPr>
            <w:tcW w:w="5839" w:type="dxa"/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"_____" ____________ 20_____ г.</w:t>
            </w:r>
          </w:p>
        </w:tc>
        <w:tc>
          <w:tcPr>
            <w:tcW w:w="3225" w:type="dxa"/>
            <w:gridSpan w:val="3"/>
          </w:tcPr>
          <w:p w:rsidR="0010243D" w:rsidRPr="0010243D" w:rsidRDefault="0010243D" w:rsidP="0010243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0243D">
              <w:rPr>
                <w:rFonts w:eastAsiaTheme="minorEastAsia"/>
                <w:sz w:val="28"/>
                <w:szCs w:val="28"/>
                <w:lang w:val="ru-RU" w:eastAsia="ru-RU"/>
              </w:rPr>
              <w:t>М.П. (при наличии)</w:t>
            </w:r>
          </w:p>
        </w:tc>
      </w:tr>
    </w:tbl>
    <w:p w:rsidR="0010243D" w:rsidRDefault="0010243D" w:rsidP="00FB4115">
      <w:pPr>
        <w:jc w:val="center"/>
        <w:rPr>
          <w:b/>
          <w:bCs/>
          <w:sz w:val="28"/>
          <w:szCs w:val="28"/>
          <w:lang w:val="ru-RU"/>
        </w:rPr>
      </w:pPr>
    </w:p>
    <w:p w:rsidR="00956201" w:rsidRDefault="00956201" w:rsidP="00FB4115">
      <w:pPr>
        <w:jc w:val="center"/>
        <w:rPr>
          <w:b/>
          <w:bCs/>
          <w:sz w:val="28"/>
          <w:szCs w:val="28"/>
          <w:lang w:val="ru-RU"/>
        </w:rPr>
      </w:pPr>
    </w:p>
    <w:p w:rsidR="00956201" w:rsidRDefault="00956201" w:rsidP="00FB4115">
      <w:pPr>
        <w:jc w:val="center"/>
        <w:rPr>
          <w:b/>
          <w:bCs/>
          <w:sz w:val="28"/>
          <w:szCs w:val="28"/>
          <w:lang w:val="ru-RU"/>
        </w:rPr>
      </w:pPr>
    </w:p>
    <w:p w:rsidR="00956201" w:rsidRDefault="00956201" w:rsidP="00FB4115">
      <w:pPr>
        <w:jc w:val="center"/>
        <w:rPr>
          <w:b/>
          <w:bCs/>
          <w:sz w:val="28"/>
          <w:szCs w:val="28"/>
          <w:lang w:val="ru-RU"/>
        </w:rPr>
      </w:pPr>
    </w:p>
    <w:p w:rsidR="00956201" w:rsidRDefault="00956201" w:rsidP="00FB4115">
      <w:pPr>
        <w:jc w:val="center"/>
        <w:rPr>
          <w:b/>
          <w:bCs/>
          <w:sz w:val="28"/>
          <w:szCs w:val="28"/>
          <w:lang w:val="ru-RU"/>
        </w:rPr>
      </w:pPr>
    </w:p>
    <w:p w:rsidR="00956201" w:rsidRDefault="00956201" w:rsidP="00FB4115">
      <w:pPr>
        <w:jc w:val="center"/>
        <w:rPr>
          <w:b/>
          <w:bCs/>
          <w:sz w:val="28"/>
          <w:szCs w:val="28"/>
          <w:lang w:val="ru-RU"/>
        </w:rPr>
      </w:pPr>
    </w:p>
    <w:p w:rsidR="00956201" w:rsidRDefault="00956201" w:rsidP="00FB4115">
      <w:pPr>
        <w:jc w:val="center"/>
        <w:rPr>
          <w:b/>
          <w:bCs/>
          <w:sz w:val="28"/>
          <w:szCs w:val="28"/>
          <w:lang w:val="ru-RU"/>
        </w:rPr>
      </w:pPr>
    </w:p>
    <w:p w:rsidR="00956201" w:rsidRDefault="00956201" w:rsidP="00FB4115">
      <w:pPr>
        <w:jc w:val="center"/>
        <w:rPr>
          <w:b/>
          <w:bCs/>
          <w:sz w:val="28"/>
          <w:szCs w:val="28"/>
          <w:lang w:val="ru-RU"/>
        </w:rPr>
      </w:pPr>
    </w:p>
    <w:p w:rsidR="00956201" w:rsidRDefault="00956201" w:rsidP="00FB4115">
      <w:pPr>
        <w:jc w:val="center"/>
        <w:rPr>
          <w:b/>
          <w:bCs/>
          <w:sz w:val="28"/>
          <w:szCs w:val="28"/>
          <w:lang w:val="ru-RU"/>
        </w:rPr>
      </w:pPr>
    </w:p>
    <w:p w:rsidR="00956201" w:rsidRDefault="00956201" w:rsidP="00FB4115">
      <w:pPr>
        <w:jc w:val="center"/>
        <w:rPr>
          <w:b/>
          <w:bCs/>
          <w:sz w:val="28"/>
          <w:szCs w:val="28"/>
          <w:lang w:val="ru-RU"/>
        </w:rPr>
      </w:pPr>
    </w:p>
    <w:p w:rsidR="00956201" w:rsidRDefault="00956201" w:rsidP="00FB4115">
      <w:pPr>
        <w:jc w:val="center"/>
        <w:rPr>
          <w:b/>
          <w:bCs/>
          <w:sz w:val="28"/>
          <w:szCs w:val="28"/>
          <w:lang w:val="ru-RU"/>
        </w:rPr>
      </w:pPr>
    </w:p>
    <w:p w:rsidR="00956201" w:rsidRDefault="00956201" w:rsidP="00FB4115">
      <w:pPr>
        <w:jc w:val="center"/>
        <w:rPr>
          <w:b/>
          <w:bCs/>
          <w:sz w:val="28"/>
          <w:szCs w:val="28"/>
          <w:lang w:val="ru-RU"/>
        </w:rPr>
      </w:pPr>
    </w:p>
    <w:p w:rsidR="00956201" w:rsidRDefault="00956201" w:rsidP="00FB4115">
      <w:pPr>
        <w:jc w:val="center"/>
        <w:rPr>
          <w:b/>
          <w:bCs/>
          <w:sz w:val="28"/>
          <w:szCs w:val="28"/>
          <w:lang w:val="ru-RU"/>
        </w:rPr>
      </w:pPr>
    </w:p>
    <w:p w:rsidR="00956201" w:rsidRDefault="00956201" w:rsidP="00FB4115">
      <w:pPr>
        <w:jc w:val="center"/>
        <w:rPr>
          <w:b/>
          <w:bCs/>
          <w:sz w:val="28"/>
          <w:szCs w:val="28"/>
          <w:lang w:val="ru-RU"/>
        </w:rPr>
      </w:pPr>
    </w:p>
    <w:p w:rsidR="00956201" w:rsidRDefault="00956201" w:rsidP="00FB4115">
      <w:pPr>
        <w:jc w:val="center"/>
        <w:rPr>
          <w:b/>
          <w:bCs/>
          <w:sz w:val="28"/>
          <w:szCs w:val="28"/>
          <w:lang w:val="ru-RU"/>
        </w:rPr>
      </w:pPr>
    </w:p>
    <w:p w:rsidR="00956201" w:rsidRDefault="00956201" w:rsidP="00FB4115">
      <w:pPr>
        <w:jc w:val="center"/>
        <w:rPr>
          <w:b/>
          <w:bCs/>
          <w:sz w:val="28"/>
          <w:szCs w:val="28"/>
          <w:lang w:val="ru-RU"/>
        </w:rPr>
      </w:pPr>
    </w:p>
    <w:p w:rsidR="00956201" w:rsidRDefault="00956201" w:rsidP="00FB4115">
      <w:pPr>
        <w:jc w:val="center"/>
        <w:rPr>
          <w:b/>
          <w:bCs/>
          <w:sz w:val="28"/>
          <w:szCs w:val="28"/>
          <w:lang w:val="ru-RU"/>
        </w:rPr>
      </w:pPr>
    </w:p>
    <w:p w:rsidR="00956201" w:rsidRDefault="00956201" w:rsidP="00FB4115">
      <w:pPr>
        <w:jc w:val="center"/>
        <w:rPr>
          <w:b/>
          <w:bCs/>
          <w:sz w:val="28"/>
          <w:szCs w:val="28"/>
          <w:lang w:val="ru-RU"/>
        </w:rPr>
      </w:pPr>
    </w:p>
    <w:p w:rsidR="00956201" w:rsidRPr="00F87BD9" w:rsidRDefault="00956201" w:rsidP="00956201">
      <w:pPr>
        <w:jc w:val="right"/>
        <w:rPr>
          <w:bCs/>
          <w:sz w:val="28"/>
          <w:szCs w:val="28"/>
          <w:lang w:val="ru-RU"/>
        </w:rPr>
      </w:pPr>
      <w:bookmarkStart w:id="5" w:name="_GoBack"/>
      <w:bookmarkEnd w:id="5"/>
      <w:r>
        <w:rPr>
          <w:bCs/>
          <w:sz w:val="28"/>
          <w:szCs w:val="28"/>
          <w:lang w:val="ru-RU"/>
        </w:rPr>
        <w:t>Приложение 8</w:t>
      </w:r>
    </w:p>
    <w:p w:rsidR="00956201" w:rsidRDefault="00956201" w:rsidP="00956201">
      <w:pPr>
        <w:jc w:val="righ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к Поряд</w:t>
      </w:r>
      <w:r w:rsidRPr="001B126D">
        <w:rPr>
          <w:bCs/>
          <w:sz w:val="28"/>
          <w:szCs w:val="28"/>
          <w:lang w:val="ru-RU"/>
        </w:rPr>
        <w:t>к</w:t>
      </w:r>
      <w:r>
        <w:rPr>
          <w:bCs/>
          <w:sz w:val="28"/>
          <w:szCs w:val="28"/>
          <w:lang w:val="ru-RU"/>
        </w:rPr>
        <w:t>у</w:t>
      </w:r>
      <w:r w:rsidRPr="001B126D">
        <w:rPr>
          <w:bCs/>
          <w:sz w:val="28"/>
          <w:szCs w:val="28"/>
          <w:lang w:val="ru-RU"/>
        </w:rPr>
        <w:t xml:space="preserve"> предоставления субсидий некоммерческим </w:t>
      </w:r>
    </w:p>
    <w:p w:rsidR="00956201" w:rsidRDefault="00956201" w:rsidP="00956201">
      <w:pPr>
        <w:jc w:val="right"/>
        <w:rPr>
          <w:bCs/>
          <w:sz w:val="28"/>
          <w:szCs w:val="28"/>
          <w:lang w:val="ru-RU"/>
        </w:rPr>
      </w:pPr>
      <w:r w:rsidRPr="001B126D">
        <w:rPr>
          <w:bCs/>
          <w:sz w:val="28"/>
          <w:szCs w:val="28"/>
          <w:lang w:val="ru-RU"/>
        </w:rPr>
        <w:t xml:space="preserve">организациям (за исключением государственных, </w:t>
      </w:r>
    </w:p>
    <w:p w:rsidR="00956201" w:rsidRDefault="00956201" w:rsidP="00956201">
      <w:pPr>
        <w:jc w:val="right"/>
        <w:rPr>
          <w:bCs/>
          <w:sz w:val="28"/>
          <w:szCs w:val="28"/>
          <w:lang w:val="ru-RU"/>
        </w:rPr>
      </w:pPr>
      <w:r w:rsidRPr="001B126D">
        <w:rPr>
          <w:bCs/>
          <w:sz w:val="28"/>
          <w:szCs w:val="28"/>
          <w:lang w:val="ru-RU"/>
        </w:rPr>
        <w:t xml:space="preserve">муниципальных учреждений) на организацию </w:t>
      </w:r>
    </w:p>
    <w:p w:rsidR="00956201" w:rsidRDefault="00956201" w:rsidP="00956201">
      <w:pPr>
        <w:jc w:val="right"/>
        <w:rPr>
          <w:bCs/>
          <w:sz w:val="28"/>
          <w:szCs w:val="28"/>
          <w:lang w:val="ru-RU"/>
        </w:rPr>
      </w:pPr>
      <w:r w:rsidRPr="001B126D">
        <w:rPr>
          <w:bCs/>
          <w:sz w:val="28"/>
          <w:szCs w:val="28"/>
          <w:lang w:val="ru-RU"/>
        </w:rPr>
        <w:t xml:space="preserve">и проведение мероприятий в сфере культуры, </w:t>
      </w:r>
    </w:p>
    <w:p w:rsidR="00956201" w:rsidRDefault="00956201" w:rsidP="00956201">
      <w:pPr>
        <w:jc w:val="right"/>
        <w:rPr>
          <w:bCs/>
          <w:sz w:val="28"/>
          <w:szCs w:val="28"/>
          <w:lang w:val="ru-RU"/>
        </w:rPr>
      </w:pPr>
      <w:r w:rsidRPr="001B126D">
        <w:rPr>
          <w:bCs/>
          <w:sz w:val="28"/>
          <w:szCs w:val="28"/>
          <w:lang w:val="ru-RU"/>
        </w:rPr>
        <w:t>физической культуры и спорта</w:t>
      </w:r>
    </w:p>
    <w:p w:rsidR="00956201" w:rsidRDefault="00956201" w:rsidP="00956201">
      <w:pPr>
        <w:jc w:val="right"/>
        <w:rPr>
          <w:bCs/>
          <w:sz w:val="28"/>
          <w:szCs w:val="28"/>
          <w:lang w:val="ru-RU"/>
        </w:rPr>
      </w:pPr>
    </w:p>
    <w:p w:rsidR="00956201" w:rsidRPr="00F87BD9" w:rsidRDefault="00956201" w:rsidP="00956201">
      <w:pPr>
        <w:jc w:val="right"/>
        <w:rPr>
          <w:bCs/>
          <w:sz w:val="28"/>
          <w:szCs w:val="28"/>
          <w:lang w:val="ru-RU"/>
        </w:rPr>
      </w:pPr>
    </w:p>
    <w:p w:rsidR="00956201" w:rsidRPr="00F87BD9" w:rsidRDefault="00956201" w:rsidP="00956201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Итоговый о</w:t>
      </w:r>
      <w:r w:rsidRPr="00F87BD9">
        <w:rPr>
          <w:b/>
          <w:bCs/>
          <w:sz w:val="28"/>
          <w:szCs w:val="28"/>
          <w:lang w:val="ru-RU"/>
        </w:rPr>
        <w:t>ценочный лист</w:t>
      </w:r>
    </w:p>
    <w:p w:rsidR="00956201" w:rsidRPr="00F87BD9" w:rsidRDefault="00956201" w:rsidP="00956201">
      <w:pPr>
        <w:jc w:val="center"/>
        <w:rPr>
          <w:b/>
          <w:bCs/>
          <w:sz w:val="28"/>
          <w:szCs w:val="28"/>
          <w:lang w:val="ru-RU"/>
        </w:rPr>
      </w:pPr>
    </w:p>
    <w:p w:rsidR="00956201" w:rsidRPr="00F87BD9" w:rsidRDefault="00956201" w:rsidP="00956201">
      <w:pPr>
        <w:jc w:val="center"/>
        <w:rPr>
          <w:bCs/>
          <w:sz w:val="28"/>
          <w:szCs w:val="28"/>
          <w:lang w:val="ru-RU"/>
        </w:rPr>
      </w:pPr>
      <w:r w:rsidRPr="00F87BD9">
        <w:rPr>
          <w:bCs/>
          <w:sz w:val="28"/>
          <w:szCs w:val="28"/>
          <w:lang w:val="ru-RU"/>
        </w:rPr>
        <w:t xml:space="preserve">Фамилия, имя, отчество </w:t>
      </w:r>
      <w:r>
        <w:rPr>
          <w:bCs/>
          <w:sz w:val="28"/>
          <w:szCs w:val="28"/>
          <w:lang w:val="ru-RU"/>
        </w:rPr>
        <w:t xml:space="preserve">секретаря </w:t>
      </w:r>
      <w:r w:rsidRPr="00F87BD9">
        <w:rPr>
          <w:bCs/>
          <w:sz w:val="28"/>
          <w:szCs w:val="28"/>
          <w:lang w:val="ru-RU"/>
        </w:rPr>
        <w:t>конкурсной комиссии: __________________</w:t>
      </w:r>
    </w:p>
    <w:p w:rsidR="00956201" w:rsidRPr="00F87BD9" w:rsidRDefault="00956201" w:rsidP="00956201">
      <w:pPr>
        <w:jc w:val="center"/>
        <w:rPr>
          <w:bCs/>
          <w:sz w:val="28"/>
          <w:szCs w:val="28"/>
          <w:lang w:val="ru-RU"/>
        </w:rPr>
      </w:pPr>
    </w:p>
    <w:p w:rsidR="00956201" w:rsidRPr="00F87BD9" w:rsidRDefault="00956201" w:rsidP="00956201">
      <w:pPr>
        <w:jc w:val="center"/>
        <w:rPr>
          <w:b/>
          <w:bCs/>
          <w:sz w:val="28"/>
          <w:szCs w:val="28"/>
          <w:lang w:val="ru-RU"/>
        </w:rPr>
      </w:pPr>
    </w:p>
    <w:tbl>
      <w:tblPr>
        <w:tblW w:w="10615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9"/>
        <w:gridCol w:w="2791"/>
        <w:gridCol w:w="1134"/>
        <w:gridCol w:w="425"/>
        <w:gridCol w:w="425"/>
        <w:gridCol w:w="425"/>
        <w:gridCol w:w="426"/>
        <w:gridCol w:w="426"/>
        <w:gridCol w:w="425"/>
        <w:gridCol w:w="425"/>
        <w:gridCol w:w="426"/>
        <w:gridCol w:w="1304"/>
        <w:gridCol w:w="1304"/>
      </w:tblGrid>
      <w:tr w:rsidR="003F0C04" w:rsidRPr="00293FEC" w:rsidTr="003F0C04"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N п/п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Наименование некоммерческой организации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Наименование проекта</w:t>
            </w: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Члены конкурсной комиссии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F87BD9">
              <w:rPr>
                <w:rFonts w:eastAsiaTheme="minorEastAsia"/>
                <w:sz w:val="24"/>
                <w:szCs w:val="24"/>
                <w:lang w:val="ru-RU" w:eastAsia="ru-RU"/>
              </w:rPr>
              <w:t>Итоговая оценка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3F0C04">
              <w:rPr>
                <w:rFonts w:eastAsiaTheme="minorEastAsia"/>
                <w:sz w:val="24"/>
                <w:szCs w:val="24"/>
                <w:lang w:val="ru-RU" w:eastAsia="ru-RU"/>
              </w:rPr>
              <w:t>Порядковый номер участникам конкурса по результатам итоговой оценки</w:t>
            </w:r>
          </w:p>
        </w:tc>
      </w:tr>
      <w:tr w:rsidR="003F0C04" w:rsidRPr="00F87BD9" w:rsidTr="003F0C04"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2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Ф.И.О.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56201">
              <w:rPr>
                <w:rFonts w:eastAsiaTheme="minorEastAsia"/>
                <w:sz w:val="24"/>
                <w:szCs w:val="24"/>
                <w:lang w:val="ru-RU" w:eastAsia="ru-RU"/>
              </w:rPr>
              <w:t>Ф.И.О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56201">
              <w:rPr>
                <w:rFonts w:eastAsiaTheme="minorEastAsia"/>
                <w:sz w:val="24"/>
                <w:szCs w:val="24"/>
                <w:lang w:val="ru-RU" w:eastAsia="ru-RU"/>
              </w:rPr>
              <w:t>Ф.И.О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56201">
              <w:rPr>
                <w:rFonts w:eastAsiaTheme="minorEastAsia"/>
                <w:sz w:val="24"/>
                <w:szCs w:val="24"/>
                <w:lang w:val="ru-RU" w:eastAsia="ru-RU"/>
              </w:rPr>
              <w:t>Ф.И.О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56201">
              <w:rPr>
                <w:rFonts w:eastAsiaTheme="minorEastAsia"/>
                <w:sz w:val="24"/>
                <w:szCs w:val="24"/>
                <w:lang w:val="ru-RU" w:eastAsia="ru-RU"/>
              </w:rPr>
              <w:t>Ф.И.О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56201">
              <w:rPr>
                <w:rFonts w:eastAsiaTheme="minorEastAsia"/>
                <w:sz w:val="24"/>
                <w:szCs w:val="24"/>
                <w:lang w:val="ru-RU" w:eastAsia="ru-RU"/>
              </w:rPr>
              <w:t>Ф.И.О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56201">
              <w:rPr>
                <w:rFonts w:eastAsiaTheme="minorEastAsia"/>
                <w:sz w:val="24"/>
                <w:szCs w:val="24"/>
                <w:lang w:val="ru-RU" w:eastAsia="ru-RU"/>
              </w:rPr>
              <w:t>Ф.И.О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….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3F0C04" w:rsidRPr="00F87BD9" w:rsidTr="003F0C04"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2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987E76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Итоговые о</w:t>
            </w:r>
            <w:r w:rsidR="003F0C04">
              <w:rPr>
                <w:rFonts w:eastAsiaTheme="minorEastAsia"/>
                <w:sz w:val="24"/>
                <w:szCs w:val="24"/>
                <w:lang w:val="ru-RU" w:eastAsia="ru-RU"/>
              </w:rPr>
              <w:t>ценки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  <w:tr w:rsidR="003F0C04" w:rsidRPr="00F87BD9" w:rsidTr="003F0C04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04" w:rsidRPr="00F87BD9" w:rsidRDefault="003F0C04" w:rsidP="00B603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</w:tbl>
    <w:p w:rsidR="00956201" w:rsidRPr="00F87BD9" w:rsidRDefault="00956201" w:rsidP="00956201">
      <w:pPr>
        <w:jc w:val="center"/>
        <w:rPr>
          <w:b/>
          <w:bCs/>
          <w:sz w:val="28"/>
          <w:szCs w:val="28"/>
          <w:lang w:val="ru-RU"/>
        </w:rPr>
      </w:pPr>
    </w:p>
    <w:p w:rsidR="00956201" w:rsidRPr="00F87BD9" w:rsidRDefault="00956201" w:rsidP="00956201">
      <w:pPr>
        <w:jc w:val="center"/>
        <w:rPr>
          <w:b/>
          <w:bCs/>
          <w:sz w:val="28"/>
          <w:szCs w:val="28"/>
          <w:lang w:val="ru-RU"/>
        </w:rPr>
      </w:pPr>
    </w:p>
    <w:p w:rsidR="00956201" w:rsidRPr="00F87BD9" w:rsidRDefault="00956201" w:rsidP="00956201">
      <w:pPr>
        <w:jc w:val="center"/>
        <w:rPr>
          <w:b/>
          <w:bCs/>
          <w:sz w:val="28"/>
          <w:szCs w:val="28"/>
          <w:lang w:val="ru-RU"/>
        </w:rPr>
      </w:pPr>
    </w:p>
    <w:p w:rsidR="00956201" w:rsidRPr="00F87BD9" w:rsidRDefault="00956201" w:rsidP="00956201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Секретарь</w:t>
      </w:r>
      <w:r w:rsidRPr="00F87BD9">
        <w:rPr>
          <w:bCs/>
          <w:sz w:val="28"/>
          <w:szCs w:val="28"/>
          <w:lang w:val="ru-RU"/>
        </w:rPr>
        <w:t xml:space="preserve"> конкурсной комиссии</w:t>
      </w:r>
      <w:r w:rsidRPr="00F87BD9">
        <w:rPr>
          <w:bCs/>
          <w:sz w:val="28"/>
          <w:szCs w:val="28"/>
          <w:lang w:val="ru-RU"/>
        </w:rPr>
        <w:tab/>
        <w:t>_____(подпись)</w:t>
      </w:r>
      <w:r w:rsidRPr="00F87BD9">
        <w:rPr>
          <w:bCs/>
          <w:sz w:val="28"/>
          <w:szCs w:val="28"/>
          <w:lang w:val="ru-RU"/>
        </w:rPr>
        <w:tab/>
        <w:t>___________________________</w:t>
      </w:r>
    </w:p>
    <w:p w:rsidR="00956201" w:rsidRPr="00F87BD9" w:rsidRDefault="00956201" w:rsidP="00956201">
      <w:pPr>
        <w:jc w:val="both"/>
        <w:rPr>
          <w:bCs/>
          <w:sz w:val="28"/>
          <w:szCs w:val="28"/>
          <w:lang w:val="ru-RU"/>
        </w:rPr>
      </w:pPr>
      <w:r w:rsidRPr="00F87BD9">
        <w:rPr>
          <w:bCs/>
          <w:sz w:val="28"/>
          <w:szCs w:val="28"/>
          <w:lang w:val="ru-RU"/>
        </w:rPr>
        <w:t xml:space="preserve">               (расшифровка подписи)</w:t>
      </w:r>
    </w:p>
    <w:p w:rsidR="00956201" w:rsidRPr="00F174A3" w:rsidRDefault="00956201" w:rsidP="00FB4115">
      <w:pPr>
        <w:jc w:val="center"/>
        <w:rPr>
          <w:b/>
          <w:bCs/>
          <w:sz w:val="28"/>
          <w:szCs w:val="28"/>
          <w:lang w:val="ru-RU"/>
        </w:rPr>
      </w:pPr>
    </w:p>
    <w:sectPr w:rsidR="00956201" w:rsidRPr="00F174A3" w:rsidSect="00553C59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06BCF"/>
    <w:multiLevelType w:val="multilevel"/>
    <w:tmpl w:val="FD0AED4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8504EE0"/>
    <w:multiLevelType w:val="multilevel"/>
    <w:tmpl w:val="6FAA657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8E45BCC"/>
    <w:multiLevelType w:val="multilevel"/>
    <w:tmpl w:val="BDAC02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CF32903"/>
    <w:multiLevelType w:val="multilevel"/>
    <w:tmpl w:val="13027AB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E355771"/>
    <w:multiLevelType w:val="multilevel"/>
    <w:tmpl w:val="979CB5B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5316584"/>
    <w:multiLevelType w:val="multilevel"/>
    <w:tmpl w:val="69B4BA8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4416345E"/>
    <w:multiLevelType w:val="hybridMultilevel"/>
    <w:tmpl w:val="FE8CC4EC"/>
    <w:lvl w:ilvl="0" w:tplc="EE1C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936973"/>
    <w:multiLevelType w:val="hybridMultilevel"/>
    <w:tmpl w:val="51FC7FCC"/>
    <w:lvl w:ilvl="0" w:tplc="C60C5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7F145D"/>
    <w:multiLevelType w:val="hybridMultilevel"/>
    <w:tmpl w:val="B3BEEDB2"/>
    <w:lvl w:ilvl="0" w:tplc="8AC410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AA85A78"/>
    <w:multiLevelType w:val="multilevel"/>
    <w:tmpl w:val="0C66F8E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9"/>
  </w:num>
  <w:num w:numId="6">
    <w:abstractNumId w:val="4"/>
  </w:num>
  <w:num w:numId="7">
    <w:abstractNumId w:val="0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1EB"/>
    <w:rsid w:val="00000757"/>
    <w:rsid w:val="00010E77"/>
    <w:rsid w:val="00010EAA"/>
    <w:rsid w:val="00016C76"/>
    <w:rsid w:val="000243F3"/>
    <w:rsid w:val="00036AFA"/>
    <w:rsid w:val="000376F9"/>
    <w:rsid w:val="00040A60"/>
    <w:rsid w:val="000437D7"/>
    <w:rsid w:val="000655F1"/>
    <w:rsid w:val="00065FE3"/>
    <w:rsid w:val="00070EDE"/>
    <w:rsid w:val="000912B4"/>
    <w:rsid w:val="00094AD8"/>
    <w:rsid w:val="000A6C80"/>
    <w:rsid w:val="000A6E2C"/>
    <w:rsid w:val="000A7C66"/>
    <w:rsid w:val="000B47AB"/>
    <w:rsid w:val="000C692B"/>
    <w:rsid w:val="000D0F6F"/>
    <w:rsid w:val="000D700A"/>
    <w:rsid w:val="000E0095"/>
    <w:rsid w:val="000E1437"/>
    <w:rsid w:val="000E7259"/>
    <w:rsid w:val="000E7BFB"/>
    <w:rsid w:val="000F532E"/>
    <w:rsid w:val="0010243D"/>
    <w:rsid w:val="001042A6"/>
    <w:rsid w:val="001124F3"/>
    <w:rsid w:val="001167DF"/>
    <w:rsid w:val="00117D91"/>
    <w:rsid w:val="00121429"/>
    <w:rsid w:val="00125F2C"/>
    <w:rsid w:val="001351F2"/>
    <w:rsid w:val="00142F0B"/>
    <w:rsid w:val="001454F4"/>
    <w:rsid w:val="00146F2B"/>
    <w:rsid w:val="00152283"/>
    <w:rsid w:val="00153079"/>
    <w:rsid w:val="0015382E"/>
    <w:rsid w:val="00157C64"/>
    <w:rsid w:val="00193B49"/>
    <w:rsid w:val="0019452E"/>
    <w:rsid w:val="001A6F1A"/>
    <w:rsid w:val="001A7D28"/>
    <w:rsid w:val="001B0D5F"/>
    <w:rsid w:val="001B126D"/>
    <w:rsid w:val="001B18B0"/>
    <w:rsid w:val="001B4FBF"/>
    <w:rsid w:val="001B767B"/>
    <w:rsid w:val="001C14E1"/>
    <w:rsid w:val="001C40F6"/>
    <w:rsid w:val="001C5032"/>
    <w:rsid w:val="001C6585"/>
    <w:rsid w:val="001D1F29"/>
    <w:rsid w:val="001E10AE"/>
    <w:rsid w:val="001F5220"/>
    <w:rsid w:val="001F6375"/>
    <w:rsid w:val="00211499"/>
    <w:rsid w:val="002133D6"/>
    <w:rsid w:val="002146C5"/>
    <w:rsid w:val="00222D37"/>
    <w:rsid w:val="00230383"/>
    <w:rsid w:val="0023137C"/>
    <w:rsid w:val="0023347A"/>
    <w:rsid w:val="00243718"/>
    <w:rsid w:val="0024436E"/>
    <w:rsid w:val="002455C8"/>
    <w:rsid w:val="0027415B"/>
    <w:rsid w:val="002756D9"/>
    <w:rsid w:val="0027730C"/>
    <w:rsid w:val="00286342"/>
    <w:rsid w:val="0028724B"/>
    <w:rsid w:val="00293FEC"/>
    <w:rsid w:val="00295FEB"/>
    <w:rsid w:val="002964B1"/>
    <w:rsid w:val="00297A38"/>
    <w:rsid w:val="002A1886"/>
    <w:rsid w:val="002B36B4"/>
    <w:rsid w:val="002B77A7"/>
    <w:rsid w:val="002C2DB5"/>
    <w:rsid w:val="002C3AC9"/>
    <w:rsid w:val="002D1E4C"/>
    <w:rsid w:val="002D6DAA"/>
    <w:rsid w:val="002E1D6C"/>
    <w:rsid w:val="00301465"/>
    <w:rsid w:val="00304B1D"/>
    <w:rsid w:val="00305C80"/>
    <w:rsid w:val="00306197"/>
    <w:rsid w:val="00314054"/>
    <w:rsid w:val="00322703"/>
    <w:rsid w:val="00324F03"/>
    <w:rsid w:val="00326917"/>
    <w:rsid w:val="0033162F"/>
    <w:rsid w:val="00333E07"/>
    <w:rsid w:val="003346EE"/>
    <w:rsid w:val="00335261"/>
    <w:rsid w:val="0036030F"/>
    <w:rsid w:val="00370605"/>
    <w:rsid w:val="003943BC"/>
    <w:rsid w:val="003944CF"/>
    <w:rsid w:val="003A2828"/>
    <w:rsid w:val="003B436B"/>
    <w:rsid w:val="003B4A89"/>
    <w:rsid w:val="003C0088"/>
    <w:rsid w:val="003C41F0"/>
    <w:rsid w:val="003C4936"/>
    <w:rsid w:val="003C4E33"/>
    <w:rsid w:val="003D01B6"/>
    <w:rsid w:val="003D076F"/>
    <w:rsid w:val="003D1309"/>
    <w:rsid w:val="003D36DA"/>
    <w:rsid w:val="003E1711"/>
    <w:rsid w:val="003E39BA"/>
    <w:rsid w:val="003E7E84"/>
    <w:rsid w:val="003F0C04"/>
    <w:rsid w:val="003F2187"/>
    <w:rsid w:val="003F4E7A"/>
    <w:rsid w:val="003F4EF8"/>
    <w:rsid w:val="004009E7"/>
    <w:rsid w:val="00400D37"/>
    <w:rsid w:val="0041372B"/>
    <w:rsid w:val="004151B0"/>
    <w:rsid w:val="00421EBD"/>
    <w:rsid w:val="00424674"/>
    <w:rsid w:val="00430BA5"/>
    <w:rsid w:val="0043109E"/>
    <w:rsid w:val="00432787"/>
    <w:rsid w:val="0045286B"/>
    <w:rsid w:val="00470EF8"/>
    <w:rsid w:val="004714BE"/>
    <w:rsid w:val="004808D2"/>
    <w:rsid w:val="004841EB"/>
    <w:rsid w:val="00486B0D"/>
    <w:rsid w:val="004911AC"/>
    <w:rsid w:val="00492C12"/>
    <w:rsid w:val="00493806"/>
    <w:rsid w:val="004A0610"/>
    <w:rsid w:val="004A256F"/>
    <w:rsid w:val="004A260E"/>
    <w:rsid w:val="004B19A5"/>
    <w:rsid w:val="004B3C68"/>
    <w:rsid w:val="004B6AAF"/>
    <w:rsid w:val="004C503F"/>
    <w:rsid w:val="004D2D37"/>
    <w:rsid w:val="004D318B"/>
    <w:rsid w:val="004D5706"/>
    <w:rsid w:val="004E5B22"/>
    <w:rsid w:val="004F30A4"/>
    <w:rsid w:val="004F33CA"/>
    <w:rsid w:val="004F6213"/>
    <w:rsid w:val="00504BB9"/>
    <w:rsid w:val="00504F20"/>
    <w:rsid w:val="00512788"/>
    <w:rsid w:val="005209A3"/>
    <w:rsid w:val="00521455"/>
    <w:rsid w:val="00525C1F"/>
    <w:rsid w:val="005310CF"/>
    <w:rsid w:val="0053241C"/>
    <w:rsid w:val="005348E3"/>
    <w:rsid w:val="00537E90"/>
    <w:rsid w:val="00544B09"/>
    <w:rsid w:val="005466B8"/>
    <w:rsid w:val="00553C59"/>
    <w:rsid w:val="00561241"/>
    <w:rsid w:val="0056336F"/>
    <w:rsid w:val="00583393"/>
    <w:rsid w:val="005A610E"/>
    <w:rsid w:val="005C07A5"/>
    <w:rsid w:val="005D3962"/>
    <w:rsid w:val="005D6FBE"/>
    <w:rsid w:val="005F4EEC"/>
    <w:rsid w:val="00603310"/>
    <w:rsid w:val="006063F7"/>
    <w:rsid w:val="00606A01"/>
    <w:rsid w:val="00607FA6"/>
    <w:rsid w:val="006175AC"/>
    <w:rsid w:val="00623B67"/>
    <w:rsid w:val="00634156"/>
    <w:rsid w:val="006346FD"/>
    <w:rsid w:val="006352CD"/>
    <w:rsid w:val="00637368"/>
    <w:rsid w:val="00646685"/>
    <w:rsid w:val="00652C42"/>
    <w:rsid w:val="00653EB9"/>
    <w:rsid w:val="006556E8"/>
    <w:rsid w:val="00662C7A"/>
    <w:rsid w:val="0066598C"/>
    <w:rsid w:val="00666271"/>
    <w:rsid w:val="006725CD"/>
    <w:rsid w:val="00682409"/>
    <w:rsid w:val="006846C6"/>
    <w:rsid w:val="00686938"/>
    <w:rsid w:val="0069724A"/>
    <w:rsid w:val="0069783E"/>
    <w:rsid w:val="006A49FF"/>
    <w:rsid w:val="006B030C"/>
    <w:rsid w:val="006C2082"/>
    <w:rsid w:val="006D7AE9"/>
    <w:rsid w:val="006F3CBA"/>
    <w:rsid w:val="00705FC1"/>
    <w:rsid w:val="00706CD8"/>
    <w:rsid w:val="0070700C"/>
    <w:rsid w:val="007122A9"/>
    <w:rsid w:val="007151C6"/>
    <w:rsid w:val="00720792"/>
    <w:rsid w:val="007300E7"/>
    <w:rsid w:val="00734488"/>
    <w:rsid w:val="00770F7D"/>
    <w:rsid w:val="0077233B"/>
    <w:rsid w:val="0077766E"/>
    <w:rsid w:val="00780673"/>
    <w:rsid w:val="00791DEE"/>
    <w:rsid w:val="007931A3"/>
    <w:rsid w:val="007A2C43"/>
    <w:rsid w:val="007B5948"/>
    <w:rsid w:val="007B7E39"/>
    <w:rsid w:val="007C0A8D"/>
    <w:rsid w:val="007C3910"/>
    <w:rsid w:val="007D4492"/>
    <w:rsid w:val="007E4B17"/>
    <w:rsid w:val="007F036F"/>
    <w:rsid w:val="007F3E74"/>
    <w:rsid w:val="00810232"/>
    <w:rsid w:val="00830AC4"/>
    <w:rsid w:val="00840913"/>
    <w:rsid w:val="00856742"/>
    <w:rsid w:val="00862D96"/>
    <w:rsid w:val="00863926"/>
    <w:rsid w:val="00865607"/>
    <w:rsid w:val="00865907"/>
    <w:rsid w:val="008679EE"/>
    <w:rsid w:val="00884FC4"/>
    <w:rsid w:val="00891039"/>
    <w:rsid w:val="0089255C"/>
    <w:rsid w:val="00894460"/>
    <w:rsid w:val="008962C0"/>
    <w:rsid w:val="008964DB"/>
    <w:rsid w:val="008A1029"/>
    <w:rsid w:val="008A6E5B"/>
    <w:rsid w:val="008B0EFE"/>
    <w:rsid w:val="008B1806"/>
    <w:rsid w:val="008B1D65"/>
    <w:rsid w:val="008B2A30"/>
    <w:rsid w:val="008C36EE"/>
    <w:rsid w:val="008C381C"/>
    <w:rsid w:val="008C476B"/>
    <w:rsid w:val="008D7BAF"/>
    <w:rsid w:val="008E1E27"/>
    <w:rsid w:val="008E4114"/>
    <w:rsid w:val="008E4CF8"/>
    <w:rsid w:val="009041F3"/>
    <w:rsid w:val="00912F65"/>
    <w:rsid w:val="00915B95"/>
    <w:rsid w:val="00916A50"/>
    <w:rsid w:val="009410C8"/>
    <w:rsid w:val="00942FCD"/>
    <w:rsid w:val="00944A12"/>
    <w:rsid w:val="00953E94"/>
    <w:rsid w:val="00956201"/>
    <w:rsid w:val="00956A3E"/>
    <w:rsid w:val="00963E9B"/>
    <w:rsid w:val="009707B2"/>
    <w:rsid w:val="0097216F"/>
    <w:rsid w:val="009721E8"/>
    <w:rsid w:val="00987E76"/>
    <w:rsid w:val="00995064"/>
    <w:rsid w:val="00995613"/>
    <w:rsid w:val="009A0189"/>
    <w:rsid w:val="009A1CF7"/>
    <w:rsid w:val="009C09FA"/>
    <w:rsid w:val="009D32F1"/>
    <w:rsid w:val="009D7495"/>
    <w:rsid w:val="009F4612"/>
    <w:rsid w:val="009F4BED"/>
    <w:rsid w:val="009F6E16"/>
    <w:rsid w:val="00A05C56"/>
    <w:rsid w:val="00A175D1"/>
    <w:rsid w:val="00A2419E"/>
    <w:rsid w:val="00A2772C"/>
    <w:rsid w:val="00A31157"/>
    <w:rsid w:val="00A3129D"/>
    <w:rsid w:val="00A53B90"/>
    <w:rsid w:val="00A550E6"/>
    <w:rsid w:val="00A55C0F"/>
    <w:rsid w:val="00A5608D"/>
    <w:rsid w:val="00A56A7C"/>
    <w:rsid w:val="00A628AD"/>
    <w:rsid w:val="00A64C2F"/>
    <w:rsid w:val="00A712E1"/>
    <w:rsid w:val="00A72279"/>
    <w:rsid w:val="00A73E68"/>
    <w:rsid w:val="00A834B1"/>
    <w:rsid w:val="00A90882"/>
    <w:rsid w:val="00AA5FCE"/>
    <w:rsid w:val="00AA6026"/>
    <w:rsid w:val="00AB7675"/>
    <w:rsid w:val="00AC00A3"/>
    <w:rsid w:val="00AC5A88"/>
    <w:rsid w:val="00AC6BDB"/>
    <w:rsid w:val="00AD012C"/>
    <w:rsid w:val="00AD6260"/>
    <w:rsid w:val="00AD77E3"/>
    <w:rsid w:val="00AE314E"/>
    <w:rsid w:val="00AE38E4"/>
    <w:rsid w:val="00B00569"/>
    <w:rsid w:val="00B1010B"/>
    <w:rsid w:val="00B127F1"/>
    <w:rsid w:val="00B15D35"/>
    <w:rsid w:val="00B3341B"/>
    <w:rsid w:val="00B41542"/>
    <w:rsid w:val="00B57567"/>
    <w:rsid w:val="00B60319"/>
    <w:rsid w:val="00B643F6"/>
    <w:rsid w:val="00B6542F"/>
    <w:rsid w:val="00B67E34"/>
    <w:rsid w:val="00B803C8"/>
    <w:rsid w:val="00B8782F"/>
    <w:rsid w:val="00B90D9A"/>
    <w:rsid w:val="00B95F47"/>
    <w:rsid w:val="00B9691D"/>
    <w:rsid w:val="00B97C68"/>
    <w:rsid w:val="00BA0CC0"/>
    <w:rsid w:val="00BB04AD"/>
    <w:rsid w:val="00BC0E17"/>
    <w:rsid w:val="00BC5D0C"/>
    <w:rsid w:val="00BC5F1B"/>
    <w:rsid w:val="00BD00DB"/>
    <w:rsid w:val="00BD0F90"/>
    <w:rsid w:val="00BE6743"/>
    <w:rsid w:val="00BF118E"/>
    <w:rsid w:val="00C00AF7"/>
    <w:rsid w:val="00C14E10"/>
    <w:rsid w:val="00C20F4C"/>
    <w:rsid w:val="00C24816"/>
    <w:rsid w:val="00C333FF"/>
    <w:rsid w:val="00C344AA"/>
    <w:rsid w:val="00C431F4"/>
    <w:rsid w:val="00C4598D"/>
    <w:rsid w:val="00C461BA"/>
    <w:rsid w:val="00C462C8"/>
    <w:rsid w:val="00C67D9A"/>
    <w:rsid w:val="00C8233F"/>
    <w:rsid w:val="00C832C9"/>
    <w:rsid w:val="00C84880"/>
    <w:rsid w:val="00CA678C"/>
    <w:rsid w:val="00CB2E92"/>
    <w:rsid w:val="00CC36A2"/>
    <w:rsid w:val="00CC4154"/>
    <w:rsid w:val="00CD1EF6"/>
    <w:rsid w:val="00CD6863"/>
    <w:rsid w:val="00CE1581"/>
    <w:rsid w:val="00CE5414"/>
    <w:rsid w:val="00CF122A"/>
    <w:rsid w:val="00CF4920"/>
    <w:rsid w:val="00D011F6"/>
    <w:rsid w:val="00D03EB1"/>
    <w:rsid w:val="00D0461C"/>
    <w:rsid w:val="00D0762E"/>
    <w:rsid w:val="00D15E8B"/>
    <w:rsid w:val="00D16910"/>
    <w:rsid w:val="00D20B8E"/>
    <w:rsid w:val="00D2479C"/>
    <w:rsid w:val="00D27DD1"/>
    <w:rsid w:val="00D31BE4"/>
    <w:rsid w:val="00D4346B"/>
    <w:rsid w:val="00D43B6D"/>
    <w:rsid w:val="00D446B9"/>
    <w:rsid w:val="00D46B76"/>
    <w:rsid w:val="00D50EC7"/>
    <w:rsid w:val="00D51586"/>
    <w:rsid w:val="00D60864"/>
    <w:rsid w:val="00D62C22"/>
    <w:rsid w:val="00D738C1"/>
    <w:rsid w:val="00D75E57"/>
    <w:rsid w:val="00D91752"/>
    <w:rsid w:val="00D96598"/>
    <w:rsid w:val="00DB427B"/>
    <w:rsid w:val="00DB75AF"/>
    <w:rsid w:val="00DC2A96"/>
    <w:rsid w:val="00DD17AE"/>
    <w:rsid w:val="00DD3F41"/>
    <w:rsid w:val="00DE2A69"/>
    <w:rsid w:val="00DE3C51"/>
    <w:rsid w:val="00E02C01"/>
    <w:rsid w:val="00E150AF"/>
    <w:rsid w:val="00E15759"/>
    <w:rsid w:val="00E2468C"/>
    <w:rsid w:val="00E356CD"/>
    <w:rsid w:val="00E36A92"/>
    <w:rsid w:val="00E45354"/>
    <w:rsid w:val="00E56626"/>
    <w:rsid w:val="00E5763D"/>
    <w:rsid w:val="00E63BE1"/>
    <w:rsid w:val="00E6528A"/>
    <w:rsid w:val="00E6699C"/>
    <w:rsid w:val="00E82502"/>
    <w:rsid w:val="00E967E7"/>
    <w:rsid w:val="00EA3365"/>
    <w:rsid w:val="00EB0DD7"/>
    <w:rsid w:val="00EB66B4"/>
    <w:rsid w:val="00EC51FD"/>
    <w:rsid w:val="00ED0013"/>
    <w:rsid w:val="00ED0D5E"/>
    <w:rsid w:val="00ED1E16"/>
    <w:rsid w:val="00EE7B98"/>
    <w:rsid w:val="00EF4E1F"/>
    <w:rsid w:val="00F07ABD"/>
    <w:rsid w:val="00F113C4"/>
    <w:rsid w:val="00F174A3"/>
    <w:rsid w:val="00F175F0"/>
    <w:rsid w:val="00F25B9A"/>
    <w:rsid w:val="00F263FA"/>
    <w:rsid w:val="00F3398B"/>
    <w:rsid w:val="00F40110"/>
    <w:rsid w:val="00F51CF2"/>
    <w:rsid w:val="00F56879"/>
    <w:rsid w:val="00F643A4"/>
    <w:rsid w:val="00F72744"/>
    <w:rsid w:val="00F727BC"/>
    <w:rsid w:val="00F765FC"/>
    <w:rsid w:val="00F8497A"/>
    <w:rsid w:val="00F854AE"/>
    <w:rsid w:val="00F87BD9"/>
    <w:rsid w:val="00FA4F85"/>
    <w:rsid w:val="00FA58FE"/>
    <w:rsid w:val="00FB3792"/>
    <w:rsid w:val="00FB4115"/>
    <w:rsid w:val="00FB61BA"/>
    <w:rsid w:val="00FC0234"/>
    <w:rsid w:val="00FC34C7"/>
    <w:rsid w:val="00FD6880"/>
    <w:rsid w:val="00FD7544"/>
    <w:rsid w:val="00FE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0090"/>
  <w15:docId w15:val="{F3F7A1A2-B02A-473E-810D-0541C296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1">
    <w:name w:val="heading 1"/>
    <w:basedOn w:val="a"/>
    <w:next w:val="a"/>
    <w:link w:val="10"/>
    <w:uiPriority w:val="9"/>
    <w:qFormat/>
    <w:rsid w:val="00DE3C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3C5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ar-SA"/>
    </w:rPr>
  </w:style>
  <w:style w:type="paragraph" w:styleId="a3">
    <w:name w:val="List Paragraph"/>
    <w:basedOn w:val="a"/>
    <w:uiPriority w:val="34"/>
    <w:qFormat/>
    <w:rsid w:val="00DE3C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65F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40F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40F6"/>
    <w:rPr>
      <w:rFonts w:ascii="Segoe UI" w:eastAsia="Times New Roman" w:hAnsi="Segoe UI" w:cs="Segoe UI"/>
      <w:sz w:val="18"/>
      <w:szCs w:val="18"/>
      <w:lang w:val="en-US" w:eastAsia="ar-SA"/>
    </w:rPr>
  </w:style>
  <w:style w:type="paragraph" w:customStyle="1" w:styleId="ConsPlusNormal">
    <w:name w:val="ConsPlusNormal"/>
    <w:rsid w:val="00117D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7">
    <w:name w:val="Table Grid"/>
    <w:basedOn w:val="a1"/>
    <w:uiPriority w:val="39"/>
    <w:rsid w:val="0091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-vartov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088462B-09A7-45CF-9C13-89B303307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5908</TotalTime>
  <Pages>1</Pages>
  <Words>11307</Words>
  <Characters>64450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Бежинарь Денис Васильевич</dc:creator>
  <cp:lastModifiedBy>Бежинарь Денис Васильевич</cp:lastModifiedBy>
  <cp:revision>39</cp:revision>
  <cp:lastPrinted>2021-07-05T05:53:00Z</cp:lastPrinted>
  <dcterms:created xsi:type="dcterms:W3CDTF">2021-05-18T07:28:00Z</dcterms:created>
  <dcterms:modified xsi:type="dcterms:W3CDTF">2021-07-12T06:12:00Z</dcterms:modified>
</cp:coreProperties>
</file>