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46" w:rsidRPr="00016B13" w:rsidRDefault="00E52246" w:rsidP="00E52246">
      <w:pPr>
        <w:ind w:right="-2"/>
        <w:jc w:val="right"/>
        <w:rPr>
          <w:sz w:val="28"/>
          <w:szCs w:val="28"/>
        </w:rPr>
      </w:pPr>
      <w:r w:rsidRPr="00016B13">
        <w:rPr>
          <w:sz w:val="28"/>
          <w:szCs w:val="28"/>
        </w:rPr>
        <w:t xml:space="preserve">                               ПРОЕКТ                                    </w:t>
      </w:r>
    </w:p>
    <w:p w:rsidR="00E52246" w:rsidRPr="00016B13" w:rsidRDefault="00E52246" w:rsidP="00E52246">
      <w:pPr>
        <w:ind w:right="-2"/>
        <w:jc w:val="center"/>
        <w:rPr>
          <w:sz w:val="28"/>
          <w:szCs w:val="28"/>
        </w:rPr>
      </w:pPr>
      <w:r w:rsidRPr="00016B13">
        <w:rPr>
          <w:sz w:val="28"/>
          <w:szCs w:val="28"/>
        </w:rPr>
        <w:t>ПОСТАНОВЛЕНИЕ</w:t>
      </w:r>
    </w:p>
    <w:p w:rsidR="00E52246" w:rsidRPr="00016B13" w:rsidRDefault="00E52246" w:rsidP="00E52246">
      <w:pPr>
        <w:ind w:right="4535"/>
        <w:rPr>
          <w:sz w:val="28"/>
          <w:szCs w:val="28"/>
        </w:rPr>
      </w:pPr>
    </w:p>
    <w:p w:rsidR="00E52246" w:rsidRPr="00016B13" w:rsidRDefault="00E52246" w:rsidP="00E52246">
      <w:pPr>
        <w:ind w:right="4535"/>
        <w:jc w:val="both"/>
        <w:rPr>
          <w:sz w:val="28"/>
          <w:szCs w:val="28"/>
        </w:rPr>
      </w:pPr>
      <w:r w:rsidRPr="00016B13">
        <w:rPr>
          <w:sz w:val="28"/>
          <w:szCs w:val="28"/>
        </w:rPr>
        <w:t>от __________№__________</w:t>
      </w:r>
    </w:p>
    <w:p w:rsidR="00E52246" w:rsidRPr="00016B13" w:rsidRDefault="00E52246" w:rsidP="00E52246">
      <w:pPr>
        <w:ind w:right="4535"/>
        <w:rPr>
          <w:sz w:val="28"/>
          <w:szCs w:val="28"/>
        </w:rPr>
      </w:pPr>
    </w:p>
    <w:p w:rsidR="00E52246" w:rsidRPr="00016B13" w:rsidRDefault="00E52246" w:rsidP="00E52246">
      <w:pPr>
        <w:ind w:right="4535"/>
        <w:jc w:val="both"/>
        <w:rPr>
          <w:sz w:val="28"/>
          <w:szCs w:val="28"/>
        </w:rPr>
      </w:pPr>
      <w:r w:rsidRPr="00016B13">
        <w:rPr>
          <w:sz w:val="28"/>
          <w:szCs w:val="28"/>
        </w:rPr>
        <w:t>О внесении изменений в приложение к постановлению администрации города от 18.08.2016 №1214 "Об утверждении муниципальной программы "Обеспечение доступным и комфортным жильем жителей города Нижневартовска в 2018-2025 годах и на период до 2030 года" (с изменениями от 22.02.2017 №253, 28.07.2017 №1144, 03.08.2017 №1175, 20.02.2018 №217, 22.06.2018 №879, 28.08.2018 №1174, 23.10.2018 №1317)</w:t>
      </w:r>
    </w:p>
    <w:p w:rsidR="00E52246" w:rsidRPr="00016B13" w:rsidRDefault="00E52246" w:rsidP="00966A23">
      <w:pPr>
        <w:ind w:firstLine="709"/>
        <w:jc w:val="both"/>
        <w:rPr>
          <w:sz w:val="28"/>
          <w:szCs w:val="28"/>
        </w:rPr>
      </w:pPr>
    </w:p>
    <w:p w:rsidR="00E52246" w:rsidRPr="00016B13" w:rsidRDefault="00E52246" w:rsidP="00966A23">
      <w:pPr>
        <w:ind w:firstLine="709"/>
        <w:jc w:val="both"/>
        <w:rPr>
          <w:sz w:val="28"/>
          <w:szCs w:val="28"/>
        </w:rPr>
      </w:pPr>
    </w:p>
    <w:p w:rsidR="00E52246" w:rsidRPr="00016B13" w:rsidRDefault="00E52246" w:rsidP="00E52246">
      <w:pPr>
        <w:ind w:right="-1"/>
        <w:jc w:val="both"/>
        <w:rPr>
          <w:sz w:val="28"/>
          <w:szCs w:val="28"/>
        </w:rPr>
      </w:pPr>
      <w:r w:rsidRPr="00016B13">
        <w:rPr>
          <w:sz w:val="28"/>
          <w:szCs w:val="28"/>
        </w:rPr>
        <w:tab/>
        <w:t>В целях приведения муниципальной программы "Обеспечение доступным и комфортным жильем жителей города Нижневартовска в 2018-2025 г</w:t>
      </w:r>
      <w:r w:rsidR="00D23925">
        <w:rPr>
          <w:sz w:val="28"/>
          <w:szCs w:val="28"/>
        </w:rPr>
        <w:t xml:space="preserve">одах и на период до 2030 года" </w:t>
      </w:r>
      <w:r w:rsidRPr="00016B13">
        <w:rPr>
          <w:sz w:val="28"/>
          <w:szCs w:val="28"/>
        </w:rPr>
        <w:t xml:space="preserve">в соответствие с </w:t>
      </w:r>
      <w:r w:rsidR="00D809A4">
        <w:rPr>
          <w:sz w:val="28"/>
          <w:szCs w:val="28"/>
        </w:rPr>
        <w:t>бюджетом города Нижневартовска на 2018 год</w:t>
      </w:r>
      <w:r w:rsidR="00D933C0" w:rsidRPr="00016B13">
        <w:rPr>
          <w:sz w:val="28"/>
          <w:szCs w:val="28"/>
        </w:rPr>
        <w:t>:</w:t>
      </w:r>
    </w:p>
    <w:p w:rsidR="00E52246" w:rsidRPr="00016B13" w:rsidRDefault="00E52246" w:rsidP="00E52246">
      <w:pPr>
        <w:ind w:right="-1"/>
        <w:jc w:val="both"/>
        <w:rPr>
          <w:sz w:val="28"/>
          <w:szCs w:val="28"/>
        </w:rPr>
      </w:pPr>
    </w:p>
    <w:p w:rsidR="00E52246" w:rsidRPr="00016B13" w:rsidRDefault="00E52246" w:rsidP="00E52246">
      <w:pPr>
        <w:ind w:right="-1" w:firstLine="708"/>
        <w:jc w:val="both"/>
        <w:rPr>
          <w:sz w:val="28"/>
          <w:szCs w:val="28"/>
        </w:rPr>
      </w:pPr>
      <w:r w:rsidRPr="00016B13">
        <w:rPr>
          <w:sz w:val="28"/>
          <w:szCs w:val="28"/>
        </w:rPr>
        <w:t xml:space="preserve">1. Внести изменения в приложение к постановлению администрации города от 18.08.2016 №1214 "Об утверждении муниципальной программы "Обеспечение доступным и комфортным жильем жителей города Нижневартовска в 2018-2025 годах и на период до 2030 года" (с изменениями от 22.02.2017 №253, 28.07.2017 №1144, 03.08.2017 №1175, 20.02.2018 №217, 22.06.2018 №879, 28.08.2018 №1174, 23.10.2018 №1317): </w:t>
      </w:r>
    </w:p>
    <w:p w:rsidR="000331DB" w:rsidRDefault="000331DB" w:rsidP="00E52246">
      <w:pPr>
        <w:ind w:right="-1" w:firstLine="708"/>
        <w:jc w:val="both"/>
        <w:rPr>
          <w:sz w:val="28"/>
          <w:szCs w:val="28"/>
        </w:rPr>
      </w:pPr>
    </w:p>
    <w:p w:rsidR="00E52246" w:rsidRPr="00016B13" w:rsidRDefault="00E52246" w:rsidP="00E52246">
      <w:pPr>
        <w:ind w:right="-1" w:firstLine="708"/>
        <w:jc w:val="both"/>
        <w:rPr>
          <w:sz w:val="28"/>
          <w:szCs w:val="28"/>
        </w:rPr>
      </w:pPr>
      <w:r w:rsidRPr="00016B13">
        <w:rPr>
          <w:sz w:val="28"/>
          <w:szCs w:val="28"/>
        </w:rPr>
        <w:t xml:space="preserve">1.1. В разделе </w:t>
      </w:r>
      <w:r w:rsidRPr="00016B13">
        <w:rPr>
          <w:sz w:val="28"/>
          <w:szCs w:val="28"/>
          <w:lang w:val="en-US"/>
        </w:rPr>
        <w:t>I</w:t>
      </w:r>
      <w:r w:rsidRPr="00016B13">
        <w:rPr>
          <w:sz w:val="28"/>
          <w:szCs w:val="28"/>
        </w:rPr>
        <w:t>:</w:t>
      </w:r>
    </w:p>
    <w:p w:rsidR="00D933C0" w:rsidRPr="00016B13" w:rsidRDefault="004516C0" w:rsidP="00D933C0">
      <w:pPr>
        <w:ind w:firstLine="709"/>
        <w:jc w:val="both"/>
        <w:rPr>
          <w:sz w:val="28"/>
          <w:szCs w:val="28"/>
        </w:rPr>
      </w:pPr>
      <w:r w:rsidRPr="00016B13">
        <w:rPr>
          <w:sz w:val="28"/>
          <w:szCs w:val="28"/>
        </w:rPr>
        <w:t xml:space="preserve">- </w:t>
      </w:r>
      <w:r w:rsidR="00D933C0" w:rsidRPr="00016B13">
        <w:rPr>
          <w:sz w:val="28"/>
          <w:szCs w:val="28"/>
        </w:rPr>
        <w:t>строк</w:t>
      </w:r>
      <w:r w:rsidR="00187F77">
        <w:rPr>
          <w:sz w:val="28"/>
          <w:szCs w:val="28"/>
        </w:rPr>
        <w:t>у</w:t>
      </w:r>
      <w:r w:rsidR="00D933C0" w:rsidRPr="00016B13">
        <w:rPr>
          <w:sz w:val="28"/>
          <w:szCs w:val="28"/>
        </w:rPr>
        <w:t xml:space="preserve"> "Финансовое обеспечение муниципальной программы</w:t>
      </w:r>
      <w:proofErr w:type="gramStart"/>
      <w:r w:rsidR="00187F77" w:rsidRPr="00016B13">
        <w:rPr>
          <w:sz w:val="28"/>
          <w:szCs w:val="28"/>
        </w:rPr>
        <w:t>"</w:t>
      </w:r>
      <w:r w:rsidR="00692C85" w:rsidRPr="00016B13">
        <w:rPr>
          <w:sz w:val="28"/>
          <w:szCs w:val="28"/>
        </w:rPr>
        <w:t xml:space="preserve">  </w:t>
      </w:r>
      <w:r w:rsidR="00D933C0" w:rsidRPr="00016B13">
        <w:rPr>
          <w:sz w:val="28"/>
          <w:szCs w:val="28"/>
        </w:rPr>
        <w:t>изложить</w:t>
      </w:r>
      <w:proofErr w:type="gramEnd"/>
      <w:r w:rsidR="00D933C0" w:rsidRPr="00016B13">
        <w:rPr>
          <w:sz w:val="28"/>
          <w:szCs w:val="28"/>
        </w:rPr>
        <w:t xml:space="preserve"> в следующей редакции:</w:t>
      </w:r>
    </w:p>
    <w:p w:rsidR="00D933C0" w:rsidRPr="00016B13" w:rsidRDefault="00D933C0" w:rsidP="00D933C0">
      <w:pPr>
        <w:jc w:val="both"/>
        <w:rPr>
          <w:sz w:val="28"/>
          <w:szCs w:val="28"/>
        </w:rPr>
      </w:pPr>
      <w:r w:rsidRPr="00016B13">
        <w:rPr>
          <w:sz w:val="28"/>
          <w:szCs w:val="28"/>
        </w:rPr>
        <w:t>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3"/>
        <w:gridCol w:w="6425"/>
      </w:tblGrid>
      <w:tr w:rsidR="00016B13" w:rsidRPr="003E0AC2" w:rsidTr="004516C0">
        <w:tc>
          <w:tcPr>
            <w:tcW w:w="3227" w:type="dxa"/>
            <w:shd w:val="clear" w:color="auto" w:fill="auto"/>
          </w:tcPr>
          <w:p w:rsidR="00D933C0" w:rsidRPr="00F33DB8" w:rsidRDefault="00D933C0" w:rsidP="008601CE">
            <w:pPr>
              <w:jc w:val="both"/>
              <w:rPr>
                <w:b/>
                <w:sz w:val="28"/>
                <w:szCs w:val="28"/>
              </w:rPr>
            </w:pPr>
            <w:r w:rsidRPr="00F33DB8">
              <w:rPr>
                <w:b/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520" w:type="dxa"/>
            <w:shd w:val="clear" w:color="auto" w:fill="auto"/>
          </w:tcPr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Источники финансирования муниципальной программы - средства окружного и городского бюджетов.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 xml:space="preserve">Финансирование основных мероприятий муниципальной программы в 2018 - 2025 годах и на период до 2030 года осуществляется: </w:t>
            </w:r>
          </w:p>
          <w:p w:rsidR="00D37FAA" w:rsidRPr="00F33DB8" w:rsidRDefault="00D37FAA" w:rsidP="00D37FAA">
            <w:pPr>
              <w:widowControl w:val="0"/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- за счет субсидии, предоставляе</w:t>
            </w:r>
            <w:r w:rsidR="00D23925">
              <w:rPr>
                <w:sz w:val="28"/>
                <w:szCs w:val="28"/>
              </w:rPr>
              <w:t>мой в соответствии с порядком предоставлени</w:t>
            </w:r>
            <w:r w:rsidR="00D809A4">
              <w:rPr>
                <w:sz w:val="28"/>
                <w:szCs w:val="28"/>
              </w:rPr>
              <w:t>я</w:t>
            </w:r>
            <w:r w:rsidR="00D23925">
              <w:rPr>
                <w:sz w:val="28"/>
                <w:szCs w:val="28"/>
              </w:rPr>
              <w:t xml:space="preserve"> субсиди</w:t>
            </w:r>
            <w:r w:rsidR="00D809A4">
              <w:rPr>
                <w:sz w:val="28"/>
                <w:szCs w:val="28"/>
              </w:rPr>
              <w:t>й</w:t>
            </w:r>
            <w:r w:rsidRPr="00F33DB8">
              <w:rPr>
                <w:sz w:val="28"/>
                <w:szCs w:val="28"/>
              </w:rPr>
              <w:t xml:space="preserve"> из бюджета автономного округа бюджетам муниципальных образований автономного округа для реализации полномочий в области строительства и жилищных </w:t>
            </w:r>
            <w:r w:rsidRPr="00F33DB8">
              <w:rPr>
                <w:sz w:val="28"/>
                <w:szCs w:val="28"/>
              </w:rPr>
              <w:lastRenderedPageBreak/>
              <w:t>отношений государственной программы Ханты-Мансийского автономного округа – Югры "Обеспечение доступным и комфортным жильем жителей Ханты-Мансийского автономного округа – Югры в 2018 – 2025 годах и на период до 2030 года", в соотношении: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89% - средства окружного бюджета;</w:t>
            </w:r>
          </w:p>
          <w:p w:rsidR="00D37FAA" w:rsidRPr="00F33DB8" w:rsidRDefault="00D37FAA" w:rsidP="00D37FAA">
            <w:pPr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11% - средства городского бюджета (</w:t>
            </w:r>
            <w:proofErr w:type="spellStart"/>
            <w:r w:rsidRPr="00F33DB8">
              <w:rPr>
                <w:sz w:val="28"/>
                <w:szCs w:val="28"/>
              </w:rPr>
              <w:t>софинансирование</w:t>
            </w:r>
            <w:proofErr w:type="spellEnd"/>
            <w:r w:rsidRPr="00F33DB8">
              <w:rPr>
                <w:sz w:val="28"/>
                <w:szCs w:val="28"/>
              </w:rPr>
              <w:t>);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- за счет средств городского бюджета.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Общий объем финансирования муниципальной программы на 2018 - 2025 годы и на период до 2030 года составляет 10 208 450,8</w:t>
            </w:r>
            <w:r w:rsidR="00F6023A">
              <w:rPr>
                <w:sz w:val="28"/>
                <w:szCs w:val="28"/>
              </w:rPr>
              <w:t>1</w:t>
            </w:r>
            <w:r w:rsidRPr="00F33DB8">
              <w:rPr>
                <w:sz w:val="28"/>
                <w:szCs w:val="28"/>
              </w:rPr>
              <w:t xml:space="preserve"> тыс. рублей, в том числе: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- окружной бюджет –  8 905 767,84 тыс. рублей;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- городской бюджет – 1 302 682,9</w:t>
            </w:r>
            <w:r w:rsidR="00F6023A">
              <w:rPr>
                <w:sz w:val="28"/>
                <w:szCs w:val="28"/>
              </w:rPr>
              <w:t>7</w:t>
            </w:r>
            <w:r w:rsidRPr="00F33DB8">
              <w:rPr>
                <w:sz w:val="28"/>
                <w:szCs w:val="28"/>
              </w:rPr>
              <w:t xml:space="preserve"> тыс. рублей.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Финансирование муниципальной программы по годам: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- 2018 год - всего 1 707 549,7</w:t>
            </w:r>
            <w:r w:rsidR="00F6023A">
              <w:rPr>
                <w:sz w:val="28"/>
                <w:szCs w:val="28"/>
              </w:rPr>
              <w:t>2</w:t>
            </w:r>
            <w:r w:rsidRPr="00F33DB8">
              <w:rPr>
                <w:sz w:val="28"/>
                <w:szCs w:val="28"/>
              </w:rPr>
              <w:t xml:space="preserve"> тыс. рублей, в том числе: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окружной бюджет – 1 494 433,50 тыс. рублей;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городской бюджет – 213 116,2</w:t>
            </w:r>
            <w:r w:rsidR="00F6023A">
              <w:rPr>
                <w:sz w:val="28"/>
                <w:szCs w:val="28"/>
              </w:rPr>
              <w:t>2</w:t>
            </w:r>
            <w:r w:rsidRPr="00F33DB8">
              <w:rPr>
                <w:sz w:val="28"/>
                <w:szCs w:val="28"/>
              </w:rPr>
              <w:t xml:space="preserve"> тыс. рублей;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- 2019 год - всего 95 453,28 тыс. рублей, в том числе: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окружной бюджет – 53 953,50 тыс. рублей;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городской бюджет – 41 499,78 тыс. рублей;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- 2020 год - всего 99 310,81 тыс. рублей, в том числе: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окружной бюджет – 57 386,70 тыс. рублей;</w:t>
            </w:r>
          </w:p>
          <w:p w:rsidR="00D37FAA" w:rsidRPr="00F33DB8" w:rsidRDefault="00D37FAA" w:rsidP="00D37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DB8">
              <w:rPr>
                <w:rFonts w:ascii="Times New Roman" w:hAnsi="Times New Roman" w:cs="Times New Roman"/>
                <w:sz w:val="28"/>
                <w:szCs w:val="28"/>
              </w:rPr>
              <w:t>городской бюджет – 41 924,11 тыс. рублей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- 2021 год - всего 99 310,81 тыс. рублей, в том числе: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окружной бюджет – 57 386,70 тыс. рублей;</w:t>
            </w:r>
          </w:p>
          <w:p w:rsidR="00D37FAA" w:rsidRPr="00F33DB8" w:rsidRDefault="00D37FAA" w:rsidP="00D37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DB8">
              <w:rPr>
                <w:rFonts w:ascii="Times New Roman" w:hAnsi="Times New Roman" w:cs="Times New Roman"/>
                <w:sz w:val="28"/>
                <w:szCs w:val="28"/>
              </w:rPr>
              <w:t>городской бюджет – 41 924,11 тыс. рублей;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- 2022 год - всего 1 044 043,21 тыс. рублей, в том числе: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окружной бюджет – 920 417,36 тыс. рублей;</w:t>
            </w:r>
          </w:p>
          <w:p w:rsidR="00D37FAA" w:rsidRPr="00F33DB8" w:rsidRDefault="00D37FAA" w:rsidP="00D37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DB8">
              <w:rPr>
                <w:rFonts w:ascii="Times New Roman" w:hAnsi="Times New Roman" w:cs="Times New Roman"/>
                <w:sz w:val="28"/>
                <w:szCs w:val="28"/>
              </w:rPr>
              <w:t>городской бюджет – 123 625,85 тыс. рублей;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- 2023 год - всего 1 044 043,21 тыс. рублей, в том числе: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окружной бюджет – 920 417,36 тыс. рублей;</w:t>
            </w:r>
          </w:p>
          <w:p w:rsidR="00D37FAA" w:rsidRPr="00F33DB8" w:rsidRDefault="00D37FAA" w:rsidP="00D37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DB8">
              <w:rPr>
                <w:rFonts w:ascii="Times New Roman" w:hAnsi="Times New Roman" w:cs="Times New Roman"/>
                <w:sz w:val="28"/>
                <w:szCs w:val="28"/>
              </w:rPr>
              <w:t>городской бюджет – 123 625,85 тыс. рублей;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- 2024 год - всего 1 044 043,21 тыс. рублей, в том числе: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окружной бюджет – 920 417,36 тыс. рублей;</w:t>
            </w:r>
          </w:p>
          <w:p w:rsidR="00D37FAA" w:rsidRPr="00F33DB8" w:rsidRDefault="00D37FAA" w:rsidP="00D37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DB8">
              <w:rPr>
                <w:rFonts w:ascii="Times New Roman" w:hAnsi="Times New Roman" w:cs="Times New Roman"/>
                <w:sz w:val="28"/>
                <w:szCs w:val="28"/>
              </w:rPr>
              <w:t>городской бюджет – 123 625,85 тыс. рублей;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- 2025 год - всего 1 044 043,21 тыс. рублей, в том числе: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lastRenderedPageBreak/>
              <w:t>окружной бюджет – 920 417,36 тыс. рублей;</w:t>
            </w:r>
          </w:p>
          <w:p w:rsidR="00D37FAA" w:rsidRPr="00F33DB8" w:rsidRDefault="00D37FAA" w:rsidP="00D37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DB8">
              <w:rPr>
                <w:rFonts w:ascii="Times New Roman" w:hAnsi="Times New Roman" w:cs="Times New Roman"/>
                <w:sz w:val="28"/>
                <w:szCs w:val="28"/>
              </w:rPr>
              <w:t>городской бюджет – 123 625,85 тыс. рублей;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- 2026-2030 годы - всего 4 030 653,35 тыс. рублей, в том числе: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окружной бюджет – 3 560 938,00 тыс. рублей;</w:t>
            </w:r>
          </w:p>
          <w:p w:rsidR="00D37FAA" w:rsidRPr="00F33DB8" w:rsidRDefault="00D37FAA" w:rsidP="00D37FAA">
            <w:pPr>
              <w:jc w:val="both"/>
              <w:rPr>
                <w:sz w:val="28"/>
                <w:szCs w:val="28"/>
              </w:rPr>
            </w:pPr>
            <w:r w:rsidRPr="00F33DB8">
              <w:rPr>
                <w:sz w:val="28"/>
                <w:szCs w:val="28"/>
              </w:rPr>
              <w:t>городской бюджет – 469 715,35 тыс. рублей</w:t>
            </w:r>
          </w:p>
          <w:p w:rsidR="002B7429" w:rsidRPr="00F33DB8" w:rsidRDefault="002B7429" w:rsidP="00B92E23">
            <w:pPr>
              <w:jc w:val="both"/>
              <w:rPr>
                <w:sz w:val="28"/>
                <w:szCs w:val="28"/>
              </w:rPr>
            </w:pPr>
          </w:p>
        </w:tc>
      </w:tr>
    </w:tbl>
    <w:p w:rsidR="006A1141" w:rsidRPr="003E0AC2" w:rsidRDefault="00B65D48" w:rsidP="006A1141">
      <w:pPr>
        <w:jc w:val="right"/>
        <w:rPr>
          <w:sz w:val="28"/>
          <w:szCs w:val="28"/>
        </w:rPr>
      </w:pPr>
      <w:r w:rsidRPr="003E0AC2">
        <w:rPr>
          <w:sz w:val="28"/>
          <w:szCs w:val="28"/>
        </w:rPr>
        <w:lastRenderedPageBreak/>
        <w:t>".</w:t>
      </w:r>
    </w:p>
    <w:p w:rsidR="005455D9" w:rsidRPr="00187F77" w:rsidRDefault="005455D9" w:rsidP="0055065C">
      <w:pPr>
        <w:ind w:firstLine="708"/>
        <w:jc w:val="both"/>
        <w:rPr>
          <w:sz w:val="28"/>
          <w:szCs w:val="28"/>
        </w:rPr>
      </w:pPr>
      <w:r w:rsidRPr="00187F77">
        <w:rPr>
          <w:sz w:val="28"/>
          <w:szCs w:val="28"/>
        </w:rPr>
        <w:t>- в строке "Ожидаемые результаты реализации муниципальной программы и показатели эффективности":</w:t>
      </w:r>
    </w:p>
    <w:p w:rsidR="005455D9" w:rsidRPr="00187F77" w:rsidRDefault="005455D9" w:rsidP="0055065C">
      <w:pPr>
        <w:ind w:firstLine="708"/>
        <w:jc w:val="both"/>
        <w:rPr>
          <w:sz w:val="28"/>
          <w:szCs w:val="28"/>
        </w:rPr>
      </w:pPr>
      <w:r w:rsidRPr="00187F77">
        <w:rPr>
          <w:sz w:val="28"/>
          <w:szCs w:val="28"/>
        </w:rPr>
        <w:t>в пункте 1 цифры "150 090,5" заменить цифрами "170 149,4";</w:t>
      </w:r>
    </w:p>
    <w:p w:rsidR="005455D9" w:rsidRPr="00187F77" w:rsidRDefault="005455D9" w:rsidP="0055065C">
      <w:pPr>
        <w:ind w:firstLine="708"/>
        <w:jc w:val="both"/>
        <w:rPr>
          <w:sz w:val="28"/>
          <w:szCs w:val="28"/>
        </w:rPr>
      </w:pPr>
      <w:r w:rsidRPr="00187F77">
        <w:rPr>
          <w:sz w:val="28"/>
          <w:szCs w:val="28"/>
        </w:rPr>
        <w:t>в пункте 2 слова "1 736 квартир" заменить словами "2 009 квартир";</w:t>
      </w:r>
    </w:p>
    <w:p w:rsidR="005455D9" w:rsidRPr="00187F77" w:rsidRDefault="001F385C" w:rsidP="005455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 цифры</w:t>
      </w:r>
      <w:r w:rsidR="005455D9" w:rsidRPr="00187F77">
        <w:rPr>
          <w:sz w:val="28"/>
          <w:szCs w:val="28"/>
        </w:rPr>
        <w:t xml:space="preserve"> "</w:t>
      </w:r>
      <w:r>
        <w:rPr>
          <w:sz w:val="28"/>
          <w:szCs w:val="28"/>
        </w:rPr>
        <w:t>299" заменить цифрами "312</w:t>
      </w:r>
      <w:bookmarkStart w:id="0" w:name="_GoBack"/>
      <w:bookmarkEnd w:id="0"/>
      <w:r w:rsidR="005455D9" w:rsidRPr="00187F77">
        <w:rPr>
          <w:sz w:val="28"/>
          <w:szCs w:val="28"/>
        </w:rPr>
        <w:t>";</w:t>
      </w:r>
    </w:p>
    <w:p w:rsidR="005455D9" w:rsidRPr="00187F77" w:rsidRDefault="005455D9" w:rsidP="005455D9">
      <w:pPr>
        <w:ind w:firstLine="708"/>
        <w:jc w:val="both"/>
        <w:rPr>
          <w:sz w:val="28"/>
          <w:szCs w:val="28"/>
        </w:rPr>
      </w:pPr>
      <w:r w:rsidRPr="00187F77">
        <w:rPr>
          <w:sz w:val="28"/>
          <w:szCs w:val="28"/>
        </w:rPr>
        <w:t xml:space="preserve">в пункте 6 слова "1 006 </w:t>
      </w:r>
      <w:r w:rsidR="00D23925">
        <w:rPr>
          <w:sz w:val="28"/>
          <w:szCs w:val="28"/>
        </w:rPr>
        <w:t>квартир" заменить словами "</w:t>
      </w:r>
      <w:r w:rsidR="00D23925" w:rsidRPr="00F6023A">
        <w:rPr>
          <w:sz w:val="28"/>
          <w:szCs w:val="28"/>
        </w:rPr>
        <w:t>1 131</w:t>
      </w:r>
      <w:r w:rsidRPr="00F6023A">
        <w:rPr>
          <w:sz w:val="28"/>
          <w:szCs w:val="28"/>
        </w:rPr>
        <w:t xml:space="preserve"> квартир</w:t>
      </w:r>
      <w:r w:rsidR="00D23925" w:rsidRPr="00F6023A">
        <w:rPr>
          <w:sz w:val="28"/>
          <w:szCs w:val="28"/>
        </w:rPr>
        <w:t>а</w:t>
      </w:r>
      <w:r w:rsidRPr="00F6023A">
        <w:rPr>
          <w:sz w:val="28"/>
          <w:szCs w:val="28"/>
        </w:rPr>
        <w:t>";</w:t>
      </w:r>
    </w:p>
    <w:p w:rsidR="005455D9" w:rsidRPr="00187F77" w:rsidRDefault="005455D9" w:rsidP="005455D9">
      <w:pPr>
        <w:ind w:firstLine="708"/>
        <w:jc w:val="both"/>
        <w:rPr>
          <w:sz w:val="28"/>
          <w:szCs w:val="28"/>
        </w:rPr>
      </w:pPr>
      <w:r w:rsidRPr="00187F77">
        <w:rPr>
          <w:sz w:val="28"/>
          <w:szCs w:val="28"/>
        </w:rPr>
        <w:t>в пункте 7 слова "13 квартир" заменить словами "</w:t>
      </w:r>
      <w:r w:rsidR="00D429A6" w:rsidRPr="00187F77">
        <w:rPr>
          <w:sz w:val="28"/>
          <w:szCs w:val="28"/>
        </w:rPr>
        <w:t>24</w:t>
      </w:r>
      <w:r w:rsidRPr="00187F77">
        <w:rPr>
          <w:sz w:val="28"/>
          <w:szCs w:val="28"/>
        </w:rPr>
        <w:t xml:space="preserve"> квартир</w:t>
      </w:r>
      <w:r w:rsidR="00D429A6" w:rsidRPr="00187F77">
        <w:rPr>
          <w:sz w:val="28"/>
          <w:szCs w:val="28"/>
        </w:rPr>
        <w:t>ы</w:t>
      </w:r>
      <w:r w:rsidRPr="00187F77">
        <w:rPr>
          <w:sz w:val="28"/>
          <w:szCs w:val="28"/>
        </w:rPr>
        <w:t>";</w:t>
      </w:r>
    </w:p>
    <w:p w:rsidR="00D429A6" w:rsidRPr="00187F77" w:rsidRDefault="00D429A6" w:rsidP="00D429A6">
      <w:pPr>
        <w:ind w:firstLine="708"/>
        <w:jc w:val="both"/>
        <w:rPr>
          <w:sz w:val="28"/>
          <w:szCs w:val="28"/>
        </w:rPr>
      </w:pPr>
      <w:r w:rsidRPr="00187F77">
        <w:rPr>
          <w:sz w:val="28"/>
          <w:szCs w:val="28"/>
        </w:rPr>
        <w:t>в пункте 12 слова "235 семей" заменить словами "232 семьи";</w:t>
      </w:r>
    </w:p>
    <w:p w:rsidR="005455D9" w:rsidRDefault="005455D9" w:rsidP="0055065C">
      <w:pPr>
        <w:ind w:firstLine="708"/>
        <w:jc w:val="both"/>
        <w:rPr>
          <w:sz w:val="28"/>
          <w:szCs w:val="28"/>
        </w:rPr>
      </w:pPr>
    </w:p>
    <w:p w:rsidR="00324819" w:rsidRPr="00F33DB8" w:rsidRDefault="00324819" w:rsidP="0055065C">
      <w:pPr>
        <w:ind w:firstLine="708"/>
        <w:jc w:val="both"/>
        <w:rPr>
          <w:sz w:val="28"/>
          <w:szCs w:val="28"/>
        </w:rPr>
      </w:pPr>
      <w:r w:rsidRPr="00F33DB8">
        <w:rPr>
          <w:sz w:val="28"/>
          <w:szCs w:val="28"/>
        </w:rPr>
        <w:t xml:space="preserve">1.2. Раздел </w:t>
      </w:r>
      <w:r w:rsidRPr="00F33DB8">
        <w:rPr>
          <w:sz w:val="28"/>
          <w:szCs w:val="28"/>
          <w:lang w:val="en-US"/>
        </w:rPr>
        <w:t>V</w:t>
      </w:r>
      <w:r w:rsidRPr="00F33DB8">
        <w:rPr>
          <w:sz w:val="28"/>
          <w:szCs w:val="28"/>
        </w:rPr>
        <w:t xml:space="preserve"> изложить в следующей редакции:</w:t>
      </w:r>
    </w:p>
    <w:p w:rsidR="003E0AC2" w:rsidRPr="00D23925" w:rsidRDefault="00D23925" w:rsidP="00D2392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925">
        <w:rPr>
          <w:rFonts w:ascii="Times New Roman" w:hAnsi="Times New Roman" w:cs="Times New Roman"/>
          <w:sz w:val="28"/>
          <w:szCs w:val="28"/>
        </w:rPr>
        <w:t>"</w:t>
      </w:r>
      <w:r w:rsidRPr="00D23925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23925">
        <w:rPr>
          <w:rFonts w:ascii="Times New Roman" w:hAnsi="Times New Roman" w:cs="Times New Roman"/>
          <w:b/>
          <w:sz w:val="28"/>
          <w:szCs w:val="28"/>
        </w:rPr>
        <w:t xml:space="preserve"> Финансовое обес</w:t>
      </w:r>
      <w:r>
        <w:rPr>
          <w:rFonts w:ascii="Times New Roman" w:hAnsi="Times New Roman" w:cs="Times New Roman"/>
          <w:b/>
          <w:sz w:val="28"/>
          <w:szCs w:val="28"/>
        </w:rPr>
        <w:t>печение муниципальной программы</w:t>
      </w:r>
    </w:p>
    <w:p w:rsidR="00D23925" w:rsidRDefault="00D23925" w:rsidP="003E0AC2">
      <w:pPr>
        <w:ind w:firstLine="709"/>
        <w:jc w:val="both"/>
        <w:rPr>
          <w:sz w:val="28"/>
          <w:szCs w:val="28"/>
        </w:rPr>
      </w:pPr>
    </w:p>
    <w:p w:rsidR="003E0AC2" w:rsidRPr="00F33DB8" w:rsidRDefault="003E0AC2" w:rsidP="003E0AC2">
      <w:pPr>
        <w:ind w:firstLine="709"/>
        <w:jc w:val="both"/>
        <w:rPr>
          <w:sz w:val="28"/>
          <w:szCs w:val="28"/>
        </w:rPr>
      </w:pPr>
      <w:r w:rsidRPr="00F33DB8">
        <w:rPr>
          <w:sz w:val="28"/>
          <w:szCs w:val="28"/>
        </w:rPr>
        <w:t>Источники финансирования муниципальной программы - средства окружного и городского бюджетов. Финансирование основных мероприятий муниципальной программы на 2018-2025 годы и на период до 2030 года осуществляется:</w:t>
      </w:r>
    </w:p>
    <w:p w:rsidR="003E0AC2" w:rsidRPr="00F33DB8" w:rsidRDefault="003E0AC2" w:rsidP="003E0AC2">
      <w:pPr>
        <w:ind w:firstLine="709"/>
        <w:jc w:val="both"/>
        <w:rPr>
          <w:sz w:val="28"/>
          <w:szCs w:val="28"/>
        </w:rPr>
      </w:pPr>
      <w:r w:rsidRPr="00F33DB8">
        <w:rPr>
          <w:sz w:val="28"/>
          <w:szCs w:val="28"/>
        </w:rPr>
        <w:t>- за счет субсидии, предоставляемой в соответствии с порядком предоставления субсидий из бюджета автономного округа бюджетам муниципальных образований автономного округа для реализации полномочий в области строительства и жилищных отношений государственной программы Ханты-Мансийского автономного округа - Югры "Обеспечение доступным и комфортным жильем жителей Ханты-Мансийского автономного округа - Югры            в 2018-2025 годах и на период до 2030 года", в соотношении:</w:t>
      </w:r>
    </w:p>
    <w:p w:rsidR="003E0AC2" w:rsidRPr="00F33DB8" w:rsidRDefault="003E0AC2" w:rsidP="003E0AC2">
      <w:pPr>
        <w:ind w:firstLine="709"/>
        <w:jc w:val="both"/>
        <w:rPr>
          <w:sz w:val="28"/>
          <w:szCs w:val="28"/>
        </w:rPr>
      </w:pPr>
      <w:r w:rsidRPr="00F33DB8">
        <w:rPr>
          <w:sz w:val="28"/>
          <w:szCs w:val="28"/>
        </w:rPr>
        <w:t>89% - средства окружного бюджета;</w:t>
      </w:r>
    </w:p>
    <w:p w:rsidR="003E0AC2" w:rsidRPr="00F33DB8" w:rsidRDefault="003E0AC2" w:rsidP="003E0AC2">
      <w:pPr>
        <w:ind w:firstLine="709"/>
        <w:jc w:val="both"/>
        <w:rPr>
          <w:sz w:val="28"/>
          <w:szCs w:val="28"/>
        </w:rPr>
      </w:pPr>
      <w:r w:rsidRPr="00F33DB8">
        <w:rPr>
          <w:sz w:val="28"/>
          <w:szCs w:val="28"/>
        </w:rPr>
        <w:t>11% - средства городского бюджета (</w:t>
      </w:r>
      <w:proofErr w:type="spellStart"/>
      <w:r w:rsidRPr="00F33DB8">
        <w:rPr>
          <w:sz w:val="28"/>
          <w:szCs w:val="28"/>
        </w:rPr>
        <w:t>софинансирование</w:t>
      </w:r>
      <w:proofErr w:type="spellEnd"/>
      <w:r w:rsidRPr="00F33DB8">
        <w:rPr>
          <w:sz w:val="28"/>
          <w:szCs w:val="28"/>
        </w:rPr>
        <w:t>);</w:t>
      </w:r>
    </w:p>
    <w:p w:rsidR="003E0AC2" w:rsidRPr="00F33DB8" w:rsidRDefault="003E0AC2" w:rsidP="003E0AC2">
      <w:pPr>
        <w:ind w:firstLine="708"/>
        <w:jc w:val="both"/>
        <w:rPr>
          <w:sz w:val="28"/>
          <w:szCs w:val="28"/>
        </w:rPr>
      </w:pPr>
      <w:r w:rsidRPr="00F33DB8">
        <w:rPr>
          <w:sz w:val="28"/>
          <w:szCs w:val="28"/>
        </w:rPr>
        <w:t>- за счет средств городского бюджета.</w:t>
      </w:r>
    </w:p>
    <w:p w:rsidR="003E0AC2" w:rsidRPr="00F33DB8" w:rsidRDefault="003E0AC2" w:rsidP="003E0AC2">
      <w:pPr>
        <w:ind w:firstLine="709"/>
        <w:jc w:val="both"/>
        <w:rPr>
          <w:sz w:val="28"/>
          <w:szCs w:val="28"/>
        </w:rPr>
      </w:pPr>
      <w:r w:rsidRPr="00F33DB8">
        <w:rPr>
          <w:sz w:val="28"/>
          <w:szCs w:val="28"/>
        </w:rPr>
        <w:t>Доля средств городского бюджета при реализации основных мероприятий муниципальной программы может быть увеличена.</w:t>
      </w:r>
    </w:p>
    <w:p w:rsidR="003E0AC2" w:rsidRPr="00F33DB8" w:rsidRDefault="003E0AC2" w:rsidP="003E0AC2">
      <w:pPr>
        <w:ind w:firstLine="709"/>
        <w:jc w:val="both"/>
        <w:rPr>
          <w:sz w:val="28"/>
          <w:szCs w:val="28"/>
        </w:rPr>
      </w:pPr>
      <w:r w:rsidRPr="00F33DB8">
        <w:rPr>
          <w:sz w:val="28"/>
          <w:szCs w:val="28"/>
        </w:rPr>
        <w:t>Финансовое обеспечение муниципальной программы отражено в таблице 2 раздела VIII муниципальной программы.</w:t>
      </w:r>
    </w:p>
    <w:p w:rsidR="003E0AC2" w:rsidRPr="00F33DB8" w:rsidRDefault="003E0AC2" w:rsidP="003E0AC2">
      <w:pPr>
        <w:ind w:firstLine="709"/>
        <w:jc w:val="both"/>
        <w:rPr>
          <w:sz w:val="28"/>
          <w:szCs w:val="28"/>
        </w:rPr>
      </w:pPr>
      <w:r w:rsidRPr="00F33DB8">
        <w:rPr>
          <w:sz w:val="28"/>
          <w:szCs w:val="28"/>
        </w:rPr>
        <w:t>Общий объем финансирования муниципальной программы на 2018-2025 годы и на период до 2030 года составляет 10 208 450,8</w:t>
      </w:r>
      <w:r w:rsidR="00F6023A">
        <w:rPr>
          <w:sz w:val="28"/>
          <w:szCs w:val="28"/>
        </w:rPr>
        <w:t>1</w:t>
      </w:r>
      <w:r w:rsidRPr="00F33DB8">
        <w:rPr>
          <w:sz w:val="28"/>
          <w:szCs w:val="28"/>
        </w:rPr>
        <w:t xml:space="preserve"> тыс. рублей, в том числе:</w:t>
      </w:r>
    </w:p>
    <w:p w:rsidR="003E0AC2" w:rsidRPr="00F33DB8" w:rsidRDefault="003E0AC2" w:rsidP="003E0AC2">
      <w:pPr>
        <w:ind w:firstLine="708"/>
        <w:jc w:val="both"/>
        <w:rPr>
          <w:sz w:val="28"/>
          <w:szCs w:val="28"/>
        </w:rPr>
      </w:pPr>
      <w:r w:rsidRPr="00F33DB8">
        <w:rPr>
          <w:sz w:val="28"/>
          <w:szCs w:val="28"/>
        </w:rPr>
        <w:t>- окружной бюджет –  8 905 767,84 тыс. рублей;</w:t>
      </w:r>
    </w:p>
    <w:p w:rsidR="003E0AC2" w:rsidRPr="00F33DB8" w:rsidRDefault="003E0AC2" w:rsidP="003E0AC2">
      <w:pPr>
        <w:ind w:firstLine="708"/>
        <w:jc w:val="both"/>
        <w:rPr>
          <w:sz w:val="28"/>
          <w:szCs w:val="28"/>
        </w:rPr>
      </w:pPr>
      <w:r w:rsidRPr="00F33DB8">
        <w:rPr>
          <w:sz w:val="28"/>
          <w:szCs w:val="28"/>
        </w:rPr>
        <w:t>- городской бюджет – 1 302 682,9</w:t>
      </w:r>
      <w:r w:rsidR="00F6023A">
        <w:rPr>
          <w:sz w:val="28"/>
          <w:szCs w:val="28"/>
        </w:rPr>
        <w:t>7</w:t>
      </w:r>
      <w:r w:rsidRPr="00F33DB8">
        <w:rPr>
          <w:sz w:val="28"/>
          <w:szCs w:val="28"/>
        </w:rPr>
        <w:t xml:space="preserve"> тыс. рублей</w:t>
      </w:r>
      <w:r w:rsidR="00D23925" w:rsidRPr="00F6023A">
        <w:rPr>
          <w:sz w:val="28"/>
          <w:szCs w:val="28"/>
        </w:rPr>
        <w:t>.</w:t>
      </w:r>
      <w:r w:rsidRPr="00F33DB8">
        <w:rPr>
          <w:sz w:val="28"/>
          <w:szCs w:val="28"/>
        </w:rPr>
        <w:t>";</w:t>
      </w:r>
    </w:p>
    <w:p w:rsidR="003E0AC2" w:rsidRPr="00F33DB8" w:rsidRDefault="003E0AC2" w:rsidP="00324819">
      <w:pPr>
        <w:ind w:firstLine="708"/>
        <w:jc w:val="both"/>
        <w:rPr>
          <w:sz w:val="28"/>
          <w:szCs w:val="28"/>
        </w:rPr>
      </w:pPr>
    </w:p>
    <w:p w:rsidR="000222B2" w:rsidRPr="00F6023A" w:rsidRDefault="000222B2" w:rsidP="0071777F">
      <w:pPr>
        <w:ind w:firstLine="709"/>
        <w:jc w:val="both"/>
        <w:rPr>
          <w:sz w:val="28"/>
          <w:szCs w:val="28"/>
        </w:rPr>
      </w:pPr>
      <w:r w:rsidRPr="00F33DB8">
        <w:rPr>
          <w:sz w:val="28"/>
          <w:szCs w:val="28"/>
        </w:rPr>
        <w:t>1.</w:t>
      </w:r>
      <w:r w:rsidR="00F33DB8">
        <w:rPr>
          <w:sz w:val="28"/>
          <w:szCs w:val="28"/>
        </w:rPr>
        <w:t>3</w:t>
      </w:r>
      <w:r w:rsidRPr="00F33DB8">
        <w:rPr>
          <w:sz w:val="28"/>
          <w:szCs w:val="28"/>
        </w:rPr>
        <w:t xml:space="preserve">. </w:t>
      </w:r>
      <w:r w:rsidR="002F2FCB" w:rsidRPr="00F33DB8">
        <w:rPr>
          <w:sz w:val="28"/>
          <w:szCs w:val="28"/>
        </w:rPr>
        <w:t>Таблицу</w:t>
      </w:r>
      <w:r w:rsidRPr="00F33DB8">
        <w:rPr>
          <w:sz w:val="28"/>
          <w:szCs w:val="28"/>
        </w:rPr>
        <w:t xml:space="preserve"> 1</w:t>
      </w:r>
      <w:r w:rsidR="002F2FCB" w:rsidRPr="00F33DB8">
        <w:rPr>
          <w:sz w:val="28"/>
          <w:szCs w:val="28"/>
        </w:rPr>
        <w:t xml:space="preserve"> раздела </w:t>
      </w:r>
      <w:r w:rsidR="002F2FCB" w:rsidRPr="00F33DB8">
        <w:rPr>
          <w:sz w:val="28"/>
          <w:szCs w:val="28"/>
          <w:lang w:val="en-US"/>
        </w:rPr>
        <w:t>VII</w:t>
      </w:r>
      <w:r w:rsidR="002F2FCB" w:rsidRPr="00F33DB8">
        <w:rPr>
          <w:sz w:val="28"/>
          <w:szCs w:val="28"/>
        </w:rPr>
        <w:t>, таблицу</w:t>
      </w:r>
      <w:r w:rsidRPr="00F33DB8">
        <w:rPr>
          <w:sz w:val="28"/>
          <w:szCs w:val="28"/>
        </w:rPr>
        <w:t xml:space="preserve"> 2 раздел</w:t>
      </w:r>
      <w:r w:rsidR="002F2FCB" w:rsidRPr="00F33DB8">
        <w:rPr>
          <w:sz w:val="28"/>
          <w:szCs w:val="28"/>
        </w:rPr>
        <w:t xml:space="preserve">а </w:t>
      </w:r>
      <w:r w:rsidRPr="00F33DB8">
        <w:rPr>
          <w:sz w:val="28"/>
          <w:szCs w:val="28"/>
          <w:lang w:val="en-US"/>
        </w:rPr>
        <w:t>VIII</w:t>
      </w:r>
      <w:r w:rsidRPr="00F33DB8">
        <w:rPr>
          <w:sz w:val="28"/>
          <w:szCs w:val="28"/>
        </w:rPr>
        <w:t xml:space="preserve"> изложить в новой редакции согласно </w:t>
      </w:r>
      <w:proofErr w:type="gramStart"/>
      <w:r w:rsidRPr="00F33DB8">
        <w:rPr>
          <w:sz w:val="28"/>
          <w:szCs w:val="28"/>
        </w:rPr>
        <w:t>приложению</w:t>
      </w:r>
      <w:proofErr w:type="gramEnd"/>
      <w:r w:rsidR="00D23925">
        <w:rPr>
          <w:sz w:val="28"/>
          <w:szCs w:val="28"/>
        </w:rPr>
        <w:t xml:space="preserve"> </w:t>
      </w:r>
      <w:r w:rsidR="00D23925" w:rsidRPr="00F6023A">
        <w:rPr>
          <w:sz w:val="28"/>
          <w:szCs w:val="28"/>
        </w:rPr>
        <w:t>к настоящему постановлению</w:t>
      </w:r>
      <w:r w:rsidRPr="00F6023A">
        <w:rPr>
          <w:sz w:val="28"/>
          <w:szCs w:val="28"/>
        </w:rPr>
        <w:t>.</w:t>
      </w:r>
    </w:p>
    <w:p w:rsidR="0091111E" w:rsidRPr="00F33DB8" w:rsidRDefault="0091111E" w:rsidP="003550C3">
      <w:pPr>
        <w:ind w:firstLine="709"/>
        <w:jc w:val="both"/>
        <w:rPr>
          <w:sz w:val="28"/>
          <w:szCs w:val="28"/>
        </w:rPr>
      </w:pPr>
    </w:p>
    <w:p w:rsidR="003550C3" w:rsidRPr="00F33DB8" w:rsidRDefault="003550C3" w:rsidP="003550C3">
      <w:pPr>
        <w:ind w:firstLine="709"/>
        <w:jc w:val="both"/>
        <w:rPr>
          <w:sz w:val="28"/>
          <w:szCs w:val="28"/>
        </w:rPr>
      </w:pPr>
      <w:r w:rsidRPr="00F33DB8">
        <w:rPr>
          <w:sz w:val="28"/>
          <w:szCs w:val="28"/>
        </w:rPr>
        <w:t xml:space="preserve">2. Управлению по </w:t>
      </w:r>
      <w:r w:rsidR="00E63235" w:rsidRPr="00F33DB8">
        <w:rPr>
          <w:sz w:val="28"/>
          <w:szCs w:val="28"/>
        </w:rPr>
        <w:t>взаимодействию со средствами массовой информации</w:t>
      </w:r>
      <w:r w:rsidRPr="00F33DB8">
        <w:rPr>
          <w:sz w:val="28"/>
          <w:szCs w:val="28"/>
        </w:rPr>
        <w:t xml:space="preserve"> администрации города (</w:t>
      </w:r>
      <w:r w:rsidR="00BC055C" w:rsidRPr="00F33DB8">
        <w:rPr>
          <w:sz w:val="28"/>
          <w:szCs w:val="28"/>
        </w:rPr>
        <w:t>С.В. Селиванова</w:t>
      </w:r>
      <w:r w:rsidRPr="00F33DB8">
        <w:rPr>
          <w:sz w:val="28"/>
          <w:szCs w:val="28"/>
        </w:rPr>
        <w:t>) обеспечить официальное опубликование постановления.</w:t>
      </w:r>
    </w:p>
    <w:p w:rsidR="003550C3" w:rsidRPr="00F33DB8" w:rsidRDefault="003550C3" w:rsidP="003550C3">
      <w:pPr>
        <w:ind w:firstLine="709"/>
        <w:jc w:val="both"/>
        <w:rPr>
          <w:sz w:val="28"/>
          <w:szCs w:val="28"/>
        </w:rPr>
      </w:pPr>
    </w:p>
    <w:p w:rsidR="003550C3" w:rsidRPr="00F33DB8" w:rsidRDefault="003550C3" w:rsidP="003550C3">
      <w:pPr>
        <w:ind w:firstLine="709"/>
        <w:jc w:val="both"/>
        <w:rPr>
          <w:sz w:val="28"/>
          <w:szCs w:val="28"/>
        </w:rPr>
      </w:pPr>
      <w:r w:rsidRPr="00F33DB8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E02CAA" w:rsidRPr="00F33DB8" w:rsidRDefault="00E02CAA" w:rsidP="003550C3">
      <w:pPr>
        <w:jc w:val="both"/>
        <w:rPr>
          <w:sz w:val="28"/>
          <w:szCs w:val="28"/>
        </w:rPr>
      </w:pPr>
    </w:p>
    <w:p w:rsidR="003550C3" w:rsidRPr="00F33DB8" w:rsidRDefault="003550C3" w:rsidP="003550C3">
      <w:pPr>
        <w:jc w:val="both"/>
        <w:rPr>
          <w:sz w:val="28"/>
          <w:szCs w:val="28"/>
        </w:rPr>
      </w:pPr>
    </w:p>
    <w:p w:rsidR="003550C3" w:rsidRPr="00016B13" w:rsidRDefault="003550C3" w:rsidP="003550C3">
      <w:pPr>
        <w:jc w:val="both"/>
        <w:rPr>
          <w:sz w:val="28"/>
          <w:szCs w:val="28"/>
        </w:rPr>
      </w:pPr>
      <w:r w:rsidRPr="00016B13">
        <w:rPr>
          <w:sz w:val="28"/>
          <w:szCs w:val="28"/>
        </w:rPr>
        <w:t>Глава города                                                                                            В.В. Тихонов</w:t>
      </w:r>
    </w:p>
    <w:p w:rsidR="00D933C0" w:rsidRPr="00016B13" w:rsidRDefault="00D933C0" w:rsidP="00D933C0">
      <w:pPr>
        <w:jc w:val="both"/>
        <w:rPr>
          <w:sz w:val="28"/>
        </w:rPr>
        <w:sectPr w:rsidR="00D933C0" w:rsidRPr="00016B13" w:rsidSect="004926CD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33DB8" w:rsidRDefault="00F33DB8" w:rsidP="00C75DD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proofErr w:type="gramStart"/>
      <w:r>
        <w:rPr>
          <w:sz w:val="28"/>
          <w:szCs w:val="28"/>
        </w:rPr>
        <w:t>к  постановлению</w:t>
      </w:r>
      <w:proofErr w:type="gramEnd"/>
      <w:r>
        <w:rPr>
          <w:sz w:val="28"/>
          <w:szCs w:val="28"/>
        </w:rPr>
        <w:t xml:space="preserve"> </w:t>
      </w:r>
    </w:p>
    <w:p w:rsidR="00F33DB8" w:rsidRDefault="00F33DB8" w:rsidP="00F33DB8">
      <w:pPr>
        <w:ind w:left="920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F33DB8" w:rsidRDefault="00F33DB8" w:rsidP="00F33DB8">
      <w:pPr>
        <w:ind w:left="99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от _________ № _________</w:t>
      </w:r>
    </w:p>
    <w:p w:rsidR="00F33DB8" w:rsidRDefault="00F33DB8" w:rsidP="00C75DD8">
      <w:pPr>
        <w:jc w:val="right"/>
        <w:rPr>
          <w:sz w:val="28"/>
          <w:szCs w:val="28"/>
        </w:rPr>
      </w:pPr>
    </w:p>
    <w:p w:rsidR="00C75DD8" w:rsidRPr="00016B13" w:rsidRDefault="00C75DD8" w:rsidP="00C75DD8">
      <w:pPr>
        <w:jc w:val="right"/>
      </w:pPr>
      <w:r w:rsidRPr="00016B13">
        <w:rPr>
          <w:sz w:val="28"/>
          <w:szCs w:val="28"/>
        </w:rPr>
        <w:t>Таблица</w:t>
      </w:r>
      <w:r w:rsidRPr="00016B13">
        <w:t xml:space="preserve"> </w:t>
      </w:r>
      <w:r w:rsidRPr="00016B13">
        <w:rPr>
          <w:sz w:val="28"/>
          <w:szCs w:val="28"/>
        </w:rPr>
        <w:t>1</w:t>
      </w:r>
    </w:p>
    <w:p w:rsidR="00C75DD8" w:rsidRPr="00D23925" w:rsidRDefault="00C75DD8" w:rsidP="00C75DD8">
      <w:pPr>
        <w:jc w:val="center"/>
        <w:rPr>
          <w:b/>
          <w:sz w:val="28"/>
          <w:szCs w:val="28"/>
        </w:rPr>
      </w:pPr>
    </w:p>
    <w:p w:rsidR="00C75DD8" w:rsidRPr="00D23925" w:rsidRDefault="00C75DD8" w:rsidP="00C75DD8">
      <w:pPr>
        <w:jc w:val="center"/>
        <w:rPr>
          <w:b/>
          <w:sz w:val="28"/>
          <w:szCs w:val="28"/>
        </w:rPr>
      </w:pPr>
      <w:r w:rsidRPr="00D23925">
        <w:rPr>
          <w:b/>
          <w:sz w:val="28"/>
          <w:szCs w:val="28"/>
        </w:rPr>
        <w:t>Целевые показатели муниципальной программы</w:t>
      </w:r>
    </w:p>
    <w:p w:rsidR="00C75DD8" w:rsidRPr="00D23925" w:rsidRDefault="00C75DD8" w:rsidP="00C75DD8">
      <w:pPr>
        <w:jc w:val="center"/>
        <w:rPr>
          <w:b/>
          <w:sz w:val="28"/>
          <w:szCs w:val="28"/>
        </w:rPr>
      </w:pPr>
      <w:r w:rsidRPr="00D23925">
        <w:rPr>
          <w:b/>
          <w:sz w:val="28"/>
          <w:szCs w:val="28"/>
        </w:rPr>
        <w:t xml:space="preserve">"Обеспечение доступным и комфортным жильем жителей города Нижневартовска </w:t>
      </w:r>
    </w:p>
    <w:p w:rsidR="00C75DD8" w:rsidRPr="00D23925" w:rsidRDefault="00C75DD8" w:rsidP="00C75DD8">
      <w:pPr>
        <w:jc w:val="center"/>
        <w:rPr>
          <w:b/>
          <w:sz w:val="28"/>
          <w:szCs w:val="28"/>
        </w:rPr>
      </w:pPr>
      <w:r w:rsidRPr="00D23925">
        <w:rPr>
          <w:b/>
          <w:sz w:val="28"/>
          <w:szCs w:val="28"/>
        </w:rPr>
        <w:t>в 2018-2025 годах и на период до 2030 года"</w:t>
      </w:r>
    </w:p>
    <w:p w:rsidR="00C75DD8" w:rsidRPr="00016B13" w:rsidRDefault="00C75DD8" w:rsidP="00C75DD8">
      <w:pPr>
        <w:jc w:val="center"/>
        <w:rPr>
          <w:b/>
          <w:szCs w:val="18"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4453"/>
        <w:gridCol w:w="1412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1559"/>
      </w:tblGrid>
      <w:tr w:rsidR="00F33DB8" w:rsidRPr="00F33DB8" w:rsidTr="00016B13">
        <w:trPr>
          <w:jc w:val="center"/>
        </w:trPr>
        <w:tc>
          <w:tcPr>
            <w:tcW w:w="368" w:type="dxa"/>
            <w:vMerge w:val="restart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№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453" w:type="dxa"/>
            <w:vMerge w:val="restart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2" w:type="dxa"/>
            <w:vMerge w:val="restart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Значение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базового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показателя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на начало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реализации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муниципальной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программы</w:t>
            </w:r>
          </w:p>
        </w:tc>
        <w:tc>
          <w:tcPr>
            <w:tcW w:w="7513" w:type="dxa"/>
            <w:gridSpan w:val="9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Целевое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значение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показателя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на момент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окончания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действия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муниципальной программы</w:t>
            </w:r>
          </w:p>
        </w:tc>
      </w:tr>
      <w:tr w:rsidR="00F33DB8" w:rsidRPr="00F33DB8" w:rsidTr="00016B13">
        <w:trPr>
          <w:jc w:val="center"/>
        </w:trPr>
        <w:tc>
          <w:tcPr>
            <w:tcW w:w="368" w:type="dxa"/>
            <w:vMerge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53" w:type="dxa"/>
            <w:vMerge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vMerge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2018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2019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2020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2021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2022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2023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2024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2025</w:t>
            </w:r>
          </w:p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2026-2030 годы</w:t>
            </w:r>
          </w:p>
        </w:tc>
        <w:tc>
          <w:tcPr>
            <w:tcW w:w="1559" w:type="dxa"/>
            <w:vMerge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F33DB8" w:rsidRPr="00F33DB8" w:rsidTr="00016B13">
        <w:trPr>
          <w:jc w:val="center"/>
        </w:trPr>
        <w:tc>
          <w:tcPr>
            <w:tcW w:w="368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453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2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C75DD8" w:rsidRPr="00F33DB8" w:rsidRDefault="00C75DD8" w:rsidP="00016B1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13</w:t>
            </w:r>
          </w:p>
        </w:tc>
      </w:tr>
      <w:tr w:rsidR="00F33DB8" w:rsidRPr="00F33DB8" w:rsidTr="00016B13">
        <w:trPr>
          <w:jc w:val="center"/>
        </w:trPr>
        <w:tc>
          <w:tcPr>
            <w:tcW w:w="368" w:type="dxa"/>
          </w:tcPr>
          <w:p w:rsidR="00EE6A1D" w:rsidRPr="00F33DB8" w:rsidRDefault="00EE6A1D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1.</w:t>
            </w:r>
          </w:p>
        </w:tc>
        <w:tc>
          <w:tcPr>
            <w:tcW w:w="4453" w:type="dxa"/>
          </w:tcPr>
          <w:p w:rsidR="00EE6A1D" w:rsidRPr="00F33DB8" w:rsidRDefault="00EE6A1D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Приобретение жилых помещений у застройщиков (</w:t>
            </w:r>
            <w:proofErr w:type="spellStart"/>
            <w:r w:rsidRPr="00F33DB8">
              <w:rPr>
                <w:sz w:val="18"/>
                <w:szCs w:val="18"/>
              </w:rPr>
              <w:t>кв.м</w:t>
            </w:r>
            <w:proofErr w:type="spellEnd"/>
            <w:r w:rsidRPr="00F33DB8">
              <w:rPr>
                <w:sz w:val="18"/>
                <w:szCs w:val="18"/>
              </w:rPr>
              <w:t>)</w:t>
            </w:r>
          </w:p>
        </w:tc>
        <w:tc>
          <w:tcPr>
            <w:tcW w:w="1412" w:type="dxa"/>
          </w:tcPr>
          <w:p w:rsidR="00EE6A1D" w:rsidRPr="00F33DB8" w:rsidRDefault="00EE6A1D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14 844,6</w:t>
            </w:r>
          </w:p>
        </w:tc>
        <w:tc>
          <w:tcPr>
            <w:tcW w:w="851" w:type="dxa"/>
          </w:tcPr>
          <w:p w:rsidR="00EE6A1D" w:rsidRPr="00F33DB8" w:rsidRDefault="00EE6A1D" w:rsidP="00016B13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30 772,5</w:t>
            </w:r>
          </w:p>
        </w:tc>
        <w:tc>
          <w:tcPr>
            <w:tcW w:w="709" w:type="dxa"/>
          </w:tcPr>
          <w:p w:rsidR="00EE6A1D" w:rsidRPr="00F33DB8" w:rsidRDefault="00545A85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779,9</w:t>
            </w:r>
          </w:p>
        </w:tc>
        <w:tc>
          <w:tcPr>
            <w:tcW w:w="850" w:type="dxa"/>
          </w:tcPr>
          <w:p w:rsidR="00EE6A1D" w:rsidRPr="00F33DB8" w:rsidRDefault="00545A85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852,8</w:t>
            </w:r>
          </w:p>
        </w:tc>
        <w:tc>
          <w:tcPr>
            <w:tcW w:w="851" w:type="dxa"/>
          </w:tcPr>
          <w:p w:rsidR="00EE6A1D" w:rsidRPr="00F33DB8" w:rsidRDefault="00545A85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1 075,7</w:t>
            </w:r>
          </w:p>
        </w:tc>
        <w:tc>
          <w:tcPr>
            <w:tcW w:w="850" w:type="dxa"/>
          </w:tcPr>
          <w:p w:rsidR="00EE6A1D" w:rsidRPr="00F33DB8" w:rsidRDefault="00EE6A1D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17 650</w:t>
            </w:r>
          </w:p>
        </w:tc>
        <w:tc>
          <w:tcPr>
            <w:tcW w:w="851" w:type="dxa"/>
          </w:tcPr>
          <w:p w:rsidR="00EE6A1D" w:rsidRPr="00F33DB8" w:rsidRDefault="00EE6A1D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17 650</w:t>
            </w:r>
          </w:p>
        </w:tc>
        <w:tc>
          <w:tcPr>
            <w:tcW w:w="850" w:type="dxa"/>
          </w:tcPr>
          <w:p w:rsidR="00EE6A1D" w:rsidRPr="00F33DB8" w:rsidRDefault="00EE6A1D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17 650</w:t>
            </w:r>
          </w:p>
        </w:tc>
        <w:tc>
          <w:tcPr>
            <w:tcW w:w="851" w:type="dxa"/>
          </w:tcPr>
          <w:p w:rsidR="00EE6A1D" w:rsidRPr="00F33DB8" w:rsidRDefault="00EE6A1D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17 650</w:t>
            </w:r>
          </w:p>
        </w:tc>
        <w:tc>
          <w:tcPr>
            <w:tcW w:w="850" w:type="dxa"/>
          </w:tcPr>
          <w:p w:rsidR="00EE6A1D" w:rsidRPr="00F33DB8" w:rsidRDefault="00EE6A1D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66 068,5</w:t>
            </w:r>
          </w:p>
        </w:tc>
        <w:tc>
          <w:tcPr>
            <w:tcW w:w="1559" w:type="dxa"/>
          </w:tcPr>
          <w:p w:rsidR="00EE6A1D" w:rsidRPr="00F33DB8" w:rsidRDefault="00EE6A1D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17</w:t>
            </w:r>
            <w:r w:rsidR="00545A85" w:rsidRPr="00F33DB8">
              <w:rPr>
                <w:sz w:val="18"/>
                <w:szCs w:val="18"/>
              </w:rPr>
              <w:t>0 149,4</w:t>
            </w:r>
          </w:p>
        </w:tc>
      </w:tr>
      <w:tr w:rsidR="00F33DB8" w:rsidRPr="00F33DB8" w:rsidTr="00016B13">
        <w:trPr>
          <w:jc w:val="center"/>
        </w:trPr>
        <w:tc>
          <w:tcPr>
            <w:tcW w:w="368" w:type="dxa"/>
          </w:tcPr>
          <w:p w:rsidR="00EE6A1D" w:rsidRPr="00F33DB8" w:rsidRDefault="00EE6A1D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2.</w:t>
            </w:r>
          </w:p>
        </w:tc>
        <w:tc>
          <w:tcPr>
            <w:tcW w:w="4453" w:type="dxa"/>
          </w:tcPr>
          <w:p w:rsidR="00EE6A1D" w:rsidRPr="00F33DB8" w:rsidRDefault="00EE6A1D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Количество предоставленных квартир гражданам, переселенным из жилых помещений, признанных непригодными для проживания, и многоквартирных домов, признанных аварийными и подлежащими сносу (квартир)</w:t>
            </w:r>
          </w:p>
        </w:tc>
        <w:tc>
          <w:tcPr>
            <w:tcW w:w="1412" w:type="dxa"/>
          </w:tcPr>
          <w:p w:rsidR="00EE6A1D" w:rsidRPr="00F33DB8" w:rsidRDefault="00EE6A1D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279</w:t>
            </w:r>
          </w:p>
        </w:tc>
        <w:tc>
          <w:tcPr>
            <w:tcW w:w="851" w:type="dxa"/>
          </w:tcPr>
          <w:p w:rsidR="00EE6A1D" w:rsidRPr="00F33DB8" w:rsidRDefault="00EE6A1D" w:rsidP="00016B13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438</w:t>
            </w:r>
          </w:p>
        </w:tc>
        <w:tc>
          <w:tcPr>
            <w:tcW w:w="709" w:type="dxa"/>
          </w:tcPr>
          <w:p w:rsidR="00EE6A1D" w:rsidRPr="00F33DB8" w:rsidRDefault="00545A85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EE6A1D" w:rsidRPr="00F33DB8" w:rsidRDefault="00545A85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6A1D" w:rsidRPr="00F33DB8" w:rsidRDefault="00545A85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EE6A1D" w:rsidRPr="00F33DB8" w:rsidRDefault="00EE6A1D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216</w:t>
            </w:r>
          </w:p>
        </w:tc>
        <w:tc>
          <w:tcPr>
            <w:tcW w:w="851" w:type="dxa"/>
          </w:tcPr>
          <w:p w:rsidR="00EE6A1D" w:rsidRPr="00F33DB8" w:rsidRDefault="00EE6A1D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216</w:t>
            </w:r>
          </w:p>
        </w:tc>
        <w:tc>
          <w:tcPr>
            <w:tcW w:w="850" w:type="dxa"/>
          </w:tcPr>
          <w:p w:rsidR="00EE6A1D" w:rsidRPr="00F33DB8" w:rsidRDefault="00EE6A1D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216</w:t>
            </w:r>
          </w:p>
        </w:tc>
        <w:tc>
          <w:tcPr>
            <w:tcW w:w="851" w:type="dxa"/>
          </w:tcPr>
          <w:p w:rsidR="00EE6A1D" w:rsidRPr="00F33DB8" w:rsidRDefault="00EE6A1D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216</w:t>
            </w:r>
          </w:p>
        </w:tc>
        <w:tc>
          <w:tcPr>
            <w:tcW w:w="850" w:type="dxa"/>
          </w:tcPr>
          <w:p w:rsidR="00EE6A1D" w:rsidRPr="00F33DB8" w:rsidRDefault="00EE6A1D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673</w:t>
            </w:r>
          </w:p>
        </w:tc>
        <w:tc>
          <w:tcPr>
            <w:tcW w:w="1559" w:type="dxa"/>
          </w:tcPr>
          <w:p w:rsidR="00EE6A1D" w:rsidRPr="00F33DB8" w:rsidRDefault="00545A85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2 009</w:t>
            </w:r>
          </w:p>
        </w:tc>
      </w:tr>
      <w:tr w:rsidR="00F33DB8" w:rsidRPr="00F33DB8" w:rsidTr="00016B13">
        <w:trPr>
          <w:jc w:val="center"/>
        </w:trPr>
        <w:tc>
          <w:tcPr>
            <w:tcW w:w="368" w:type="dxa"/>
          </w:tcPr>
          <w:p w:rsidR="004570EF" w:rsidRPr="00F33DB8" w:rsidRDefault="004570EF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3.</w:t>
            </w:r>
          </w:p>
        </w:tc>
        <w:tc>
          <w:tcPr>
            <w:tcW w:w="4453" w:type="dxa"/>
          </w:tcPr>
          <w:p w:rsidR="004570EF" w:rsidRPr="00F33DB8" w:rsidRDefault="004570EF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Количество снесенных домов, жилые помещения           в которых признаны непригодными для проживания,   и многоквартирных домов, признанных аварийными   и подлежащими сносу (домов)</w:t>
            </w:r>
          </w:p>
        </w:tc>
        <w:tc>
          <w:tcPr>
            <w:tcW w:w="1412" w:type="dxa"/>
          </w:tcPr>
          <w:p w:rsidR="004570EF" w:rsidRPr="00F33DB8" w:rsidRDefault="004570EF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</w:tcPr>
          <w:p w:rsidR="004570EF" w:rsidRPr="00F33DB8" w:rsidRDefault="004570EF" w:rsidP="00016B13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:rsidR="004570EF" w:rsidRPr="00C34D2B" w:rsidRDefault="00C34D2B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34D2B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</w:tcPr>
          <w:p w:rsidR="004570EF" w:rsidRPr="00C34D2B" w:rsidRDefault="00C34D2B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34D2B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</w:tcPr>
          <w:p w:rsidR="004570EF" w:rsidRPr="00C34D2B" w:rsidRDefault="00C34D2B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34D2B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</w:tcPr>
          <w:p w:rsidR="004570EF" w:rsidRPr="00F33DB8" w:rsidRDefault="004570EF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</w:tcPr>
          <w:p w:rsidR="004570EF" w:rsidRPr="00F33DB8" w:rsidRDefault="004570EF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</w:tcPr>
          <w:p w:rsidR="004570EF" w:rsidRPr="00F33DB8" w:rsidRDefault="004570EF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</w:tcPr>
          <w:p w:rsidR="004570EF" w:rsidRPr="00F33DB8" w:rsidRDefault="004570EF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</w:tcPr>
          <w:p w:rsidR="004570EF" w:rsidRPr="00F33DB8" w:rsidRDefault="004570EF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81</w:t>
            </w:r>
          </w:p>
        </w:tc>
        <w:tc>
          <w:tcPr>
            <w:tcW w:w="1559" w:type="dxa"/>
          </w:tcPr>
          <w:p w:rsidR="004570EF" w:rsidRPr="00F33DB8" w:rsidRDefault="00C34D2B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</w:tr>
      <w:tr w:rsidR="00F33DB8" w:rsidRPr="00F33DB8" w:rsidTr="00016B13">
        <w:trPr>
          <w:jc w:val="center"/>
        </w:trPr>
        <w:tc>
          <w:tcPr>
            <w:tcW w:w="368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4.</w:t>
            </w:r>
          </w:p>
        </w:tc>
        <w:tc>
          <w:tcPr>
            <w:tcW w:w="4453" w:type="dxa"/>
          </w:tcPr>
          <w:p w:rsidR="00AC07DE" w:rsidRPr="00F33DB8" w:rsidRDefault="00AC07DE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Количество семей, расселенных из строений, приспособленных для проживания, из числа граждан, проживающих в приспособленных для проживания строениях (семей)</w:t>
            </w:r>
          </w:p>
        </w:tc>
        <w:tc>
          <w:tcPr>
            <w:tcW w:w="1412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C07DE" w:rsidRPr="00F33DB8" w:rsidRDefault="006D3E25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C07DE" w:rsidRPr="00F33DB8" w:rsidRDefault="00AC07DE" w:rsidP="006D3E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  <w:r w:rsidR="006D3E25" w:rsidRPr="00F33DB8">
              <w:rPr>
                <w:sz w:val="18"/>
                <w:szCs w:val="18"/>
              </w:rPr>
              <w:t>5</w:t>
            </w:r>
          </w:p>
        </w:tc>
      </w:tr>
      <w:tr w:rsidR="00F33DB8" w:rsidRPr="00F33DB8" w:rsidTr="00016B13">
        <w:trPr>
          <w:trHeight w:val="70"/>
          <w:jc w:val="center"/>
        </w:trPr>
        <w:tc>
          <w:tcPr>
            <w:tcW w:w="368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5.</w:t>
            </w:r>
          </w:p>
        </w:tc>
        <w:tc>
          <w:tcPr>
            <w:tcW w:w="4453" w:type="dxa"/>
          </w:tcPr>
          <w:p w:rsidR="00AC07DE" w:rsidRPr="00F33DB8" w:rsidRDefault="00AC07DE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Количество ликвидированных приспособленных для проживания строений на территории города Нижневартовска (строений)</w:t>
            </w:r>
          </w:p>
        </w:tc>
        <w:tc>
          <w:tcPr>
            <w:tcW w:w="1412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161</w:t>
            </w:r>
          </w:p>
        </w:tc>
        <w:tc>
          <w:tcPr>
            <w:tcW w:w="709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C07DE" w:rsidRPr="00F33DB8" w:rsidRDefault="006D3E25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C07DE" w:rsidRPr="00F33DB8" w:rsidRDefault="00AC07DE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C07DE" w:rsidRPr="00F33DB8" w:rsidRDefault="00AC07DE" w:rsidP="006D3E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  <w:r w:rsidR="006D3E25" w:rsidRPr="00F33DB8">
              <w:rPr>
                <w:sz w:val="18"/>
                <w:szCs w:val="18"/>
              </w:rPr>
              <w:t>71</w:t>
            </w:r>
          </w:p>
        </w:tc>
      </w:tr>
      <w:tr w:rsidR="00F33DB8" w:rsidRPr="00F33DB8" w:rsidTr="00016B13">
        <w:trPr>
          <w:trHeight w:val="149"/>
          <w:jc w:val="center"/>
        </w:trPr>
        <w:tc>
          <w:tcPr>
            <w:tcW w:w="368" w:type="dxa"/>
          </w:tcPr>
          <w:p w:rsidR="00FC3D40" w:rsidRPr="00F33DB8" w:rsidRDefault="00FC3D4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6.</w:t>
            </w:r>
          </w:p>
        </w:tc>
        <w:tc>
          <w:tcPr>
            <w:tcW w:w="4453" w:type="dxa"/>
          </w:tcPr>
          <w:p w:rsidR="00FC3D40" w:rsidRPr="00F33DB8" w:rsidRDefault="00FC3D40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Количество квартир, предоставленных по договору социального найма гражданам, состоявшим на учете          в качестве нуждающихся в получении жилья (квартир)</w:t>
            </w:r>
          </w:p>
        </w:tc>
        <w:tc>
          <w:tcPr>
            <w:tcW w:w="1412" w:type="dxa"/>
          </w:tcPr>
          <w:p w:rsidR="00FC3D40" w:rsidRPr="00F33DB8" w:rsidRDefault="00FC3D4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</w:tcPr>
          <w:p w:rsidR="00FC3D40" w:rsidRPr="00F33DB8" w:rsidRDefault="00FC3D40" w:rsidP="00016B13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155</w:t>
            </w:r>
          </w:p>
        </w:tc>
        <w:tc>
          <w:tcPr>
            <w:tcW w:w="709" w:type="dxa"/>
          </w:tcPr>
          <w:p w:rsidR="00FC3D40" w:rsidRPr="00F33DB8" w:rsidRDefault="006D3E25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FC3D40" w:rsidRPr="00F33DB8" w:rsidRDefault="006D3E25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FC3D40" w:rsidRPr="00F33DB8" w:rsidRDefault="006D3E25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FC3D40" w:rsidRPr="00F33DB8" w:rsidRDefault="00FC3D4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</w:tcPr>
          <w:p w:rsidR="00FC3D40" w:rsidRPr="00F33DB8" w:rsidRDefault="00FC3D4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</w:tcPr>
          <w:p w:rsidR="00FC3D40" w:rsidRPr="00F33DB8" w:rsidRDefault="00FC3D4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</w:tcPr>
          <w:p w:rsidR="00FC3D40" w:rsidRPr="00F33DB8" w:rsidRDefault="00FC3D4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</w:tcPr>
          <w:p w:rsidR="00FC3D40" w:rsidRPr="00F33DB8" w:rsidRDefault="00FC3D4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535</w:t>
            </w:r>
          </w:p>
        </w:tc>
        <w:tc>
          <w:tcPr>
            <w:tcW w:w="1559" w:type="dxa"/>
          </w:tcPr>
          <w:p w:rsidR="00FC3D40" w:rsidRPr="00F33DB8" w:rsidRDefault="00D23925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828C5">
              <w:rPr>
                <w:sz w:val="18"/>
                <w:szCs w:val="18"/>
              </w:rPr>
              <w:t>1 131</w:t>
            </w:r>
          </w:p>
        </w:tc>
      </w:tr>
      <w:tr w:rsidR="00F33DB8" w:rsidRPr="00F33DB8" w:rsidTr="00016B13">
        <w:trPr>
          <w:trHeight w:val="70"/>
          <w:jc w:val="center"/>
        </w:trPr>
        <w:tc>
          <w:tcPr>
            <w:tcW w:w="368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7.</w:t>
            </w:r>
          </w:p>
        </w:tc>
        <w:tc>
          <w:tcPr>
            <w:tcW w:w="4453" w:type="dxa"/>
          </w:tcPr>
          <w:p w:rsidR="000011A0" w:rsidRPr="00F33DB8" w:rsidRDefault="000011A0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 xml:space="preserve">Количество жилых помещений, отнесенных к специализированному жилищному фонду (квартир) </w:t>
            </w:r>
          </w:p>
        </w:tc>
        <w:tc>
          <w:tcPr>
            <w:tcW w:w="1412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011A0" w:rsidRPr="00F33DB8" w:rsidRDefault="000011A0" w:rsidP="00D2392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0011A0" w:rsidRPr="00F33DB8" w:rsidRDefault="000011A0" w:rsidP="00D239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011A0" w:rsidRPr="00F33DB8" w:rsidRDefault="000011A0" w:rsidP="00D239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011A0" w:rsidRPr="00F33DB8" w:rsidRDefault="000011A0" w:rsidP="00D239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011A0" w:rsidRPr="00F33DB8" w:rsidRDefault="000011A0" w:rsidP="00D239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011A0" w:rsidRPr="00F33DB8" w:rsidRDefault="000011A0" w:rsidP="00D239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011A0" w:rsidRPr="00F33DB8" w:rsidRDefault="000011A0" w:rsidP="00D239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011A0" w:rsidRPr="00F33DB8" w:rsidRDefault="000011A0" w:rsidP="00D239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011A0" w:rsidRPr="00F33DB8" w:rsidRDefault="000011A0" w:rsidP="00D239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0011A0" w:rsidRPr="00F33DB8" w:rsidRDefault="000011A0" w:rsidP="00D239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24</w:t>
            </w:r>
          </w:p>
        </w:tc>
      </w:tr>
      <w:tr w:rsidR="00F33DB8" w:rsidRPr="00F33DB8" w:rsidTr="00016B13">
        <w:trPr>
          <w:trHeight w:val="295"/>
          <w:jc w:val="center"/>
        </w:trPr>
        <w:tc>
          <w:tcPr>
            <w:tcW w:w="368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4453" w:type="dxa"/>
          </w:tcPr>
          <w:p w:rsidR="000011A0" w:rsidRPr="00F33DB8" w:rsidRDefault="000011A0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Количество документов градостроительного регулирования, приведенных в соответствие с требованиями законодательства (ед.)</w:t>
            </w:r>
          </w:p>
        </w:tc>
        <w:tc>
          <w:tcPr>
            <w:tcW w:w="1412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</w:t>
            </w:r>
          </w:p>
        </w:tc>
      </w:tr>
      <w:tr w:rsidR="00F33DB8" w:rsidRPr="00F33DB8" w:rsidTr="00016B13">
        <w:trPr>
          <w:trHeight w:val="180"/>
          <w:jc w:val="center"/>
        </w:trPr>
        <w:tc>
          <w:tcPr>
            <w:tcW w:w="368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9.</w:t>
            </w:r>
          </w:p>
        </w:tc>
        <w:tc>
          <w:tcPr>
            <w:tcW w:w="4453" w:type="dxa"/>
          </w:tcPr>
          <w:p w:rsidR="000011A0" w:rsidRPr="00F33DB8" w:rsidRDefault="000011A0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Количество материалов топографической основы            и инженерно-геологических изысканий для подготовки проектов планировки и межевания территории (ед.)</w:t>
            </w:r>
          </w:p>
        </w:tc>
        <w:tc>
          <w:tcPr>
            <w:tcW w:w="1412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10</w:t>
            </w:r>
          </w:p>
        </w:tc>
      </w:tr>
      <w:tr w:rsidR="00F33DB8" w:rsidRPr="00F33DB8" w:rsidTr="00016B13">
        <w:trPr>
          <w:trHeight w:val="70"/>
          <w:jc w:val="center"/>
        </w:trPr>
        <w:tc>
          <w:tcPr>
            <w:tcW w:w="368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10.</w:t>
            </w:r>
          </w:p>
        </w:tc>
        <w:tc>
          <w:tcPr>
            <w:tcW w:w="4453" w:type="dxa"/>
          </w:tcPr>
          <w:p w:rsidR="000011A0" w:rsidRPr="00F33DB8" w:rsidRDefault="000011A0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Количество проектов планировки и проектов межевания территории (ед.)</w:t>
            </w:r>
          </w:p>
        </w:tc>
        <w:tc>
          <w:tcPr>
            <w:tcW w:w="1412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18</w:t>
            </w:r>
          </w:p>
        </w:tc>
      </w:tr>
      <w:tr w:rsidR="00F33DB8" w:rsidRPr="00F33DB8" w:rsidTr="00016B13">
        <w:trPr>
          <w:jc w:val="center"/>
        </w:trPr>
        <w:tc>
          <w:tcPr>
            <w:tcW w:w="368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11.</w:t>
            </w:r>
          </w:p>
        </w:tc>
        <w:tc>
          <w:tcPr>
            <w:tcW w:w="4453" w:type="dxa"/>
          </w:tcPr>
          <w:p w:rsidR="000011A0" w:rsidRPr="00F33DB8" w:rsidRDefault="000011A0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Выделение элементов планировочной структуры           города в подготовленной документации по планировке территории (га)</w:t>
            </w:r>
          </w:p>
        </w:tc>
        <w:tc>
          <w:tcPr>
            <w:tcW w:w="1412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1 007,42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133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86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213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193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250</w:t>
            </w:r>
          </w:p>
        </w:tc>
        <w:tc>
          <w:tcPr>
            <w:tcW w:w="155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1 132</w:t>
            </w:r>
          </w:p>
        </w:tc>
      </w:tr>
      <w:tr w:rsidR="00F33DB8" w:rsidRPr="00F33DB8" w:rsidTr="00016B13">
        <w:trPr>
          <w:jc w:val="center"/>
        </w:trPr>
        <w:tc>
          <w:tcPr>
            <w:tcW w:w="368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12.</w:t>
            </w:r>
          </w:p>
        </w:tc>
        <w:tc>
          <w:tcPr>
            <w:tcW w:w="4453" w:type="dxa"/>
          </w:tcPr>
          <w:p w:rsidR="000011A0" w:rsidRPr="00F33DB8" w:rsidRDefault="000011A0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Количество семей, переселяемых из жилых помещений, признанных непригодными для проживания, многоквартирных домов, признанных аварийными         и подлежащими сносу, и строений, приспособленных для проживания, при реализации проекта развития застроенной территории (семей)</w:t>
            </w:r>
          </w:p>
        </w:tc>
        <w:tc>
          <w:tcPr>
            <w:tcW w:w="1412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126</w:t>
            </w:r>
          </w:p>
        </w:tc>
        <w:tc>
          <w:tcPr>
            <w:tcW w:w="1559" w:type="dxa"/>
          </w:tcPr>
          <w:p w:rsidR="000011A0" w:rsidRPr="00F33DB8" w:rsidRDefault="000011A0" w:rsidP="000011A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232</w:t>
            </w:r>
          </w:p>
        </w:tc>
      </w:tr>
      <w:tr w:rsidR="00F33DB8" w:rsidRPr="00F33DB8" w:rsidTr="00016B13">
        <w:trPr>
          <w:jc w:val="center"/>
        </w:trPr>
        <w:tc>
          <w:tcPr>
            <w:tcW w:w="368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13.</w:t>
            </w:r>
          </w:p>
        </w:tc>
        <w:tc>
          <w:tcPr>
            <w:tcW w:w="4453" w:type="dxa"/>
          </w:tcPr>
          <w:p w:rsidR="000011A0" w:rsidRPr="00F33DB8" w:rsidRDefault="000011A0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Количество снесенных домов, жилые помещения            в которых признаны непригодными для проживания, многоквартирных домов, признанных аварийными            и подлежащими сносу, и строений, приспособленных для проживания, при реализации проекта развития застроенной территории (домов)</w:t>
            </w:r>
          </w:p>
        </w:tc>
        <w:tc>
          <w:tcPr>
            <w:tcW w:w="1412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19</w:t>
            </w:r>
          </w:p>
        </w:tc>
      </w:tr>
      <w:tr w:rsidR="00F33DB8" w:rsidRPr="00F33DB8" w:rsidTr="00016B13">
        <w:trPr>
          <w:jc w:val="center"/>
        </w:trPr>
        <w:tc>
          <w:tcPr>
            <w:tcW w:w="368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14.</w:t>
            </w:r>
          </w:p>
        </w:tc>
        <w:tc>
          <w:tcPr>
            <w:tcW w:w="4453" w:type="dxa"/>
          </w:tcPr>
          <w:p w:rsidR="000011A0" w:rsidRPr="00F33DB8" w:rsidRDefault="000011A0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Общая площадь жилых помещений, приходящаяся            в среднем на одного жителя (</w:t>
            </w:r>
            <w:proofErr w:type="spellStart"/>
            <w:r w:rsidRPr="00F33DB8">
              <w:rPr>
                <w:sz w:val="18"/>
                <w:szCs w:val="18"/>
              </w:rPr>
              <w:t>кв.м</w:t>
            </w:r>
            <w:proofErr w:type="spellEnd"/>
            <w:r w:rsidRPr="00F33DB8">
              <w:rPr>
                <w:sz w:val="18"/>
                <w:szCs w:val="18"/>
              </w:rPr>
              <w:t>)</w:t>
            </w:r>
          </w:p>
        </w:tc>
        <w:tc>
          <w:tcPr>
            <w:tcW w:w="1412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19,5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19,8</w:t>
            </w:r>
          </w:p>
        </w:tc>
        <w:tc>
          <w:tcPr>
            <w:tcW w:w="70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20,2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20,6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20,6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20,9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21,2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21,5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23,3</w:t>
            </w:r>
          </w:p>
        </w:tc>
        <w:tc>
          <w:tcPr>
            <w:tcW w:w="155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23,3</w:t>
            </w:r>
          </w:p>
        </w:tc>
      </w:tr>
      <w:tr w:rsidR="00F33DB8" w:rsidRPr="00F33DB8" w:rsidTr="00016B13">
        <w:trPr>
          <w:jc w:val="center"/>
        </w:trPr>
        <w:tc>
          <w:tcPr>
            <w:tcW w:w="368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15.</w:t>
            </w:r>
          </w:p>
        </w:tc>
        <w:tc>
          <w:tcPr>
            <w:tcW w:w="4453" w:type="dxa"/>
          </w:tcPr>
          <w:p w:rsidR="000011A0" w:rsidRPr="00F33DB8" w:rsidRDefault="000011A0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 xml:space="preserve">Количество материалов, содержащих сведения о границах зон затопления, подтопления, для передачи      таких сведений в </w:t>
            </w:r>
            <w:proofErr w:type="spellStart"/>
            <w:r w:rsidRPr="00F33DB8">
              <w:rPr>
                <w:sz w:val="18"/>
                <w:szCs w:val="18"/>
              </w:rPr>
              <w:t>Росводресурсы</w:t>
            </w:r>
            <w:proofErr w:type="spellEnd"/>
            <w:r w:rsidRPr="00F33DB8">
              <w:rPr>
                <w:sz w:val="18"/>
                <w:szCs w:val="18"/>
              </w:rPr>
              <w:t xml:space="preserve"> (ед.)</w:t>
            </w:r>
          </w:p>
        </w:tc>
        <w:tc>
          <w:tcPr>
            <w:tcW w:w="1412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</w:tr>
      <w:tr w:rsidR="00F33DB8" w:rsidRPr="00F33DB8" w:rsidTr="00016B13">
        <w:trPr>
          <w:jc w:val="center"/>
        </w:trPr>
        <w:tc>
          <w:tcPr>
            <w:tcW w:w="368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16.</w:t>
            </w:r>
          </w:p>
        </w:tc>
        <w:tc>
          <w:tcPr>
            <w:tcW w:w="4453" w:type="dxa"/>
          </w:tcPr>
          <w:p w:rsidR="000011A0" w:rsidRPr="00F33DB8" w:rsidRDefault="000011A0" w:rsidP="00016B13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Создание 3</w:t>
            </w:r>
            <w:r w:rsidRPr="00F33DB8">
              <w:rPr>
                <w:sz w:val="18"/>
                <w:szCs w:val="18"/>
                <w:lang w:val="en-US"/>
              </w:rPr>
              <w:t>D</w:t>
            </w:r>
            <w:r w:rsidRPr="00F33DB8">
              <w:rPr>
                <w:sz w:val="18"/>
                <w:szCs w:val="18"/>
              </w:rPr>
              <w:t>-модели инженерных сетей (ед.)</w:t>
            </w:r>
          </w:p>
        </w:tc>
        <w:tc>
          <w:tcPr>
            <w:tcW w:w="1412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011A0" w:rsidRPr="00F33DB8" w:rsidRDefault="000011A0" w:rsidP="0001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</w:t>
            </w:r>
          </w:p>
        </w:tc>
      </w:tr>
    </w:tbl>
    <w:p w:rsidR="00FA698A" w:rsidRPr="00016B13" w:rsidRDefault="00FA698A" w:rsidP="00D933C0">
      <w:pPr>
        <w:jc w:val="right"/>
        <w:rPr>
          <w:sz w:val="28"/>
          <w:szCs w:val="28"/>
        </w:rPr>
      </w:pPr>
    </w:p>
    <w:p w:rsidR="00FA698A" w:rsidRDefault="00FA698A" w:rsidP="00D933C0">
      <w:pPr>
        <w:jc w:val="right"/>
        <w:rPr>
          <w:sz w:val="28"/>
          <w:szCs w:val="28"/>
        </w:rPr>
      </w:pPr>
    </w:p>
    <w:p w:rsidR="004075C8" w:rsidRDefault="004075C8" w:rsidP="00D933C0">
      <w:pPr>
        <w:jc w:val="right"/>
        <w:rPr>
          <w:sz w:val="28"/>
          <w:szCs w:val="28"/>
        </w:rPr>
      </w:pPr>
    </w:p>
    <w:p w:rsidR="004075C8" w:rsidRDefault="004075C8" w:rsidP="00D933C0">
      <w:pPr>
        <w:jc w:val="right"/>
        <w:rPr>
          <w:sz w:val="28"/>
          <w:szCs w:val="28"/>
        </w:rPr>
      </w:pPr>
    </w:p>
    <w:p w:rsidR="004075C8" w:rsidRDefault="004075C8" w:rsidP="00D933C0">
      <w:pPr>
        <w:jc w:val="right"/>
        <w:rPr>
          <w:sz w:val="28"/>
          <w:szCs w:val="28"/>
        </w:rPr>
      </w:pPr>
    </w:p>
    <w:p w:rsidR="004075C8" w:rsidRDefault="004075C8" w:rsidP="00D933C0">
      <w:pPr>
        <w:jc w:val="right"/>
        <w:rPr>
          <w:sz w:val="28"/>
          <w:szCs w:val="28"/>
        </w:rPr>
      </w:pPr>
    </w:p>
    <w:p w:rsidR="004075C8" w:rsidRDefault="004075C8" w:rsidP="00D933C0">
      <w:pPr>
        <w:jc w:val="right"/>
        <w:rPr>
          <w:sz w:val="28"/>
          <w:szCs w:val="28"/>
        </w:rPr>
      </w:pPr>
    </w:p>
    <w:p w:rsidR="004075C8" w:rsidRDefault="004075C8" w:rsidP="00D933C0">
      <w:pPr>
        <w:jc w:val="right"/>
        <w:rPr>
          <w:sz w:val="28"/>
          <w:szCs w:val="28"/>
        </w:rPr>
      </w:pPr>
    </w:p>
    <w:p w:rsidR="004075C8" w:rsidRDefault="004075C8" w:rsidP="00D933C0">
      <w:pPr>
        <w:jc w:val="right"/>
        <w:rPr>
          <w:sz w:val="28"/>
          <w:szCs w:val="28"/>
        </w:rPr>
      </w:pPr>
    </w:p>
    <w:p w:rsidR="004075C8" w:rsidRDefault="004075C8" w:rsidP="00D933C0">
      <w:pPr>
        <w:jc w:val="right"/>
        <w:rPr>
          <w:sz w:val="28"/>
          <w:szCs w:val="28"/>
        </w:rPr>
      </w:pPr>
    </w:p>
    <w:p w:rsidR="004075C8" w:rsidRDefault="004075C8" w:rsidP="00D933C0">
      <w:pPr>
        <w:jc w:val="right"/>
        <w:rPr>
          <w:sz w:val="28"/>
          <w:szCs w:val="28"/>
        </w:rPr>
      </w:pPr>
    </w:p>
    <w:p w:rsidR="004075C8" w:rsidRDefault="004075C8" w:rsidP="00D933C0">
      <w:pPr>
        <w:jc w:val="right"/>
        <w:rPr>
          <w:sz w:val="28"/>
          <w:szCs w:val="28"/>
        </w:rPr>
      </w:pPr>
    </w:p>
    <w:p w:rsidR="003E0AC2" w:rsidRPr="003E0AC2" w:rsidRDefault="003E0AC2" w:rsidP="003E0AC2">
      <w:pPr>
        <w:jc w:val="right"/>
        <w:rPr>
          <w:sz w:val="28"/>
          <w:szCs w:val="28"/>
        </w:rPr>
      </w:pPr>
      <w:r w:rsidRPr="003E0AC2">
        <w:rPr>
          <w:sz w:val="28"/>
          <w:szCs w:val="28"/>
        </w:rPr>
        <w:lastRenderedPageBreak/>
        <w:t>Таблица 2</w:t>
      </w:r>
    </w:p>
    <w:p w:rsidR="003E0AC2" w:rsidRDefault="003E0AC2" w:rsidP="004075C8">
      <w:pPr>
        <w:jc w:val="center"/>
        <w:rPr>
          <w:b/>
          <w:sz w:val="24"/>
          <w:szCs w:val="24"/>
        </w:rPr>
      </w:pPr>
    </w:p>
    <w:p w:rsidR="004075C8" w:rsidRPr="00D23925" w:rsidRDefault="004075C8" w:rsidP="004075C8">
      <w:pPr>
        <w:jc w:val="center"/>
        <w:rPr>
          <w:b/>
          <w:sz w:val="28"/>
          <w:szCs w:val="28"/>
        </w:rPr>
      </w:pPr>
      <w:r w:rsidRPr="00D23925">
        <w:rPr>
          <w:b/>
          <w:sz w:val="28"/>
          <w:szCs w:val="28"/>
        </w:rPr>
        <w:t>Перечень основных мероприятий муниципальной программы</w:t>
      </w:r>
    </w:p>
    <w:p w:rsidR="004075C8" w:rsidRDefault="004075C8" w:rsidP="00D23925">
      <w:pPr>
        <w:jc w:val="center"/>
        <w:rPr>
          <w:b/>
          <w:sz w:val="28"/>
          <w:szCs w:val="28"/>
        </w:rPr>
      </w:pPr>
      <w:r w:rsidRPr="00D23925">
        <w:rPr>
          <w:b/>
          <w:sz w:val="28"/>
          <w:szCs w:val="28"/>
        </w:rPr>
        <w:t>"</w:t>
      </w:r>
      <w:r w:rsidRPr="00D23925">
        <w:rPr>
          <w:sz w:val="28"/>
          <w:szCs w:val="28"/>
        </w:rPr>
        <w:t xml:space="preserve"> </w:t>
      </w:r>
      <w:r w:rsidRPr="00D23925">
        <w:rPr>
          <w:b/>
          <w:sz w:val="28"/>
          <w:szCs w:val="28"/>
        </w:rPr>
        <w:t>Обеспечение доступным и комфортным жильем жителей города Нижневартовска в 2018 - 2025 годах и на период до 2030 года"</w:t>
      </w:r>
    </w:p>
    <w:p w:rsidR="00D23925" w:rsidRPr="00D23925" w:rsidRDefault="00D23925" w:rsidP="00D23925">
      <w:pPr>
        <w:rPr>
          <w:b/>
          <w:sz w:val="28"/>
          <w:szCs w:val="28"/>
        </w:rPr>
      </w:pPr>
    </w:p>
    <w:tbl>
      <w:tblPr>
        <w:tblW w:w="15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832"/>
        <w:gridCol w:w="1977"/>
        <w:gridCol w:w="1134"/>
        <w:gridCol w:w="1118"/>
        <w:gridCol w:w="992"/>
        <w:gridCol w:w="850"/>
        <w:gridCol w:w="993"/>
        <w:gridCol w:w="752"/>
        <w:gridCol w:w="1090"/>
        <w:gridCol w:w="993"/>
        <w:gridCol w:w="1134"/>
        <w:gridCol w:w="992"/>
        <w:gridCol w:w="1036"/>
      </w:tblGrid>
      <w:tr w:rsidR="004075C8" w:rsidRPr="00F33DB8" w:rsidTr="00545A85">
        <w:trPr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№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Основные мероприятия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муниципальной программы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 xml:space="preserve">(связь мероприятий 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 xml:space="preserve">с целевыми показателями 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муниципальной программы)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 xml:space="preserve">Ответственный 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исполнитель/соисполнители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муниципальной программы</w:t>
            </w:r>
          </w:p>
        </w:tc>
        <w:tc>
          <w:tcPr>
            <w:tcW w:w="1134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Источники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финансирования</w:t>
            </w:r>
          </w:p>
        </w:tc>
        <w:tc>
          <w:tcPr>
            <w:tcW w:w="9950" w:type="dxa"/>
            <w:gridSpan w:val="10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Финансовые затраты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на реализацию муниципальной программы (тыс. руб.)</w:t>
            </w:r>
          </w:p>
        </w:tc>
      </w:tr>
      <w:tr w:rsidR="004075C8" w:rsidRPr="00F33DB8" w:rsidTr="009B57EA">
        <w:trPr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832" w:type="dxa"/>
            <w:gridSpan w:val="9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в том числе</w:t>
            </w:r>
          </w:p>
        </w:tc>
      </w:tr>
      <w:tr w:rsidR="00F33DB8" w:rsidRPr="00F33DB8" w:rsidTr="003E0AC2">
        <w:trPr>
          <w:trHeight w:val="519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2018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2019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2020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 xml:space="preserve">2021 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 xml:space="preserve">2022 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 xml:space="preserve">2023 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2024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2025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2026 - 2030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годы</w:t>
            </w:r>
          </w:p>
        </w:tc>
      </w:tr>
      <w:tr w:rsidR="00F33DB8" w:rsidRPr="00F33DB8" w:rsidTr="003E0AC2">
        <w:trPr>
          <w:trHeight w:val="197"/>
          <w:jc w:val="center"/>
        </w:trPr>
        <w:tc>
          <w:tcPr>
            <w:tcW w:w="3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3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7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8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14</w:t>
            </w:r>
          </w:p>
        </w:tc>
      </w:tr>
      <w:tr w:rsidR="004075C8" w:rsidRPr="00F33DB8" w:rsidTr="00545A85">
        <w:trPr>
          <w:trHeight w:val="70"/>
          <w:jc w:val="center"/>
        </w:trPr>
        <w:tc>
          <w:tcPr>
            <w:tcW w:w="15286" w:type="dxa"/>
            <w:gridSpan w:val="14"/>
          </w:tcPr>
          <w:p w:rsidR="004075C8" w:rsidRPr="00F33DB8" w:rsidRDefault="00D23925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6023A">
              <w:rPr>
                <w:b/>
                <w:sz w:val="18"/>
                <w:szCs w:val="18"/>
              </w:rPr>
              <w:t>Цель 1. У</w:t>
            </w:r>
            <w:r w:rsidR="004075C8" w:rsidRPr="00F6023A">
              <w:rPr>
                <w:b/>
                <w:sz w:val="18"/>
                <w:szCs w:val="18"/>
              </w:rPr>
              <w:t xml:space="preserve">лучшение жилищных условий </w:t>
            </w:r>
            <w:r w:rsidR="004075C8" w:rsidRPr="00F33DB8">
              <w:rPr>
                <w:b/>
                <w:sz w:val="18"/>
                <w:szCs w:val="18"/>
              </w:rPr>
              <w:t>жителей города Нижневартовска</w:t>
            </w:r>
          </w:p>
        </w:tc>
      </w:tr>
      <w:tr w:rsidR="004075C8" w:rsidRPr="00F33DB8" w:rsidTr="00D23925">
        <w:trPr>
          <w:trHeight w:val="149"/>
          <w:jc w:val="center"/>
        </w:trPr>
        <w:tc>
          <w:tcPr>
            <w:tcW w:w="15286" w:type="dxa"/>
            <w:gridSpan w:val="14"/>
          </w:tcPr>
          <w:p w:rsidR="004075C8" w:rsidRPr="00F33DB8" w:rsidRDefault="004075C8" w:rsidP="00D2392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Задача 1. Переселение граждан из жилых помещений, признанных непригодными для проживания,</w:t>
            </w:r>
            <w:r w:rsidR="00D23925">
              <w:rPr>
                <w:b/>
                <w:sz w:val="18"/>
                <w:szCs w:val="18"/>
              </w:rPr>
              <w:t xml:space="preserve"> </w:t>
            </w:r>
            <w:r w:rsidRPr="00F33DB8">
              <w:rPr>
                <w:b/>
                <w:sz w:val="18"/>
                <w:szCs w:val="18"/>
              </w:rPr>
              <w:t>и многоквартирных домов, признанных аварийными и подлежащими сносу</w:t>
            </w:r>
          </w:p>
        </w:tc>
      </w:tr>
      <w:tr w:rsidR="00F33DB8" w:rsidRPr="00F33DB8" w:rsidTr="003E0AC2">
        <w:trPr>
          <w:trHeight w:val="283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1.1.</w:t>
            </w: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Приобретение жилых помещений для переселения граждан из жилищного фонда, признанного          непригодным для проживания,         и многоквартирных домов, признанных аварийными и подлежащими сносу (показатели 1, 2, 14)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департамент муниципальной собственности и земельных ресурсов администрации города;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управление по жилищной политике администрации города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окружной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бюджет</w:t>
            </w:r>
          </w:p>
        </w:tc>
        <w:tc>
          <w:tcPr>
            <w:tcW w:w="1118" w:type="dxa"/>
          </w:tcPr>
          <w:p w:rsidR="00393194" w:rsidRPr="00F33DB8" w:rsidRDefault="00393194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5 125 867,57</w:t>
            </w:r>
          </w:p>
        </w:tc>
        <w:tc>
          <w:tcPr>
            <w:tcW w:w="992" w:type="dxa"/>
          </w:tcPr>
          <w:p w:rsidR="004075C8" w:rsidRPr="00F33DB8" w:rsidRDefault="00A911A6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1 108 033,81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26 386,62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29 819,82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29 819,82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552 550,70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552 550,70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552 550,70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552 550,70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1 721 604,70</w:t>
            </w:r>
          </w:p>
        </w:tc>
      </w:tr>
      <w:tr w:rsidR="00F33DB8" w:rsidRPr="00F33DB8" w:rsidTr="003E0AC2">
        <w:trPr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городской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бюджет</w:t>
            </w:r>
          </w:p>
        </w:tc>
        <w:tc>
          <w:tcPr>
            <w:tcW w:w="1118" w:type="dxa"/>
          </w:tcPr>
          <w:p w:rsidR="001828C5" w:rsidRPr="00F33DB8" w:rsidRDefault="001828C5" w:rsidP="002367F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34440">
              <w:rPr>
                <w:sz w:val="18"/>
                <w:szCs w:val="18"/>
              </w:rPr>
              <w:t>633 534,39</w:t>
            </w:r>
          </w:p>
        </w:tc>
        <w:tc>
          <w:tcPr>
            <w:tcW w:w="992" w:type="dxa"/>
          </w:tcPr>
          <w:p w:rsidR="004075C8" w:rsidRPr="00F33DB8" w:rsidRDefault="00A911A6" w:rsidP="002367F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136 948,0</w:t>
            </w:r>
            <w:r w:rsidR="002367F6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3 261,27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3 685,60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3 685,60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68 292,80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68 292,80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68 292,80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68 292,80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212 782,70</w:t>
            </w:r>
          </w:p>
        </w:tc>
      </w:tr>
      <w:tr w:rsidR="00F33DB8" w:rsidRPr="00F33DB8" w:rsidTr="003E0AC2">
        <w:trPr>
          <w:trHeight w:val="286"/>
          <w:jc w:val="center"/>
        </w:trPr>
        <w:tc>
          <w:tcPr>
            <w:tcW w:w="3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1.2.</w:t>
            </w:r>
          </w:p>
        </w:tc>
        <w:tc>
          <w:tcPr>
            <w:tcW w:w="1832" w:type="dxa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 xml:space="preserve">Обследование жилых помещений с целью признания непригодными для проживания и многоквартирных домов, признанных аварийными и подлежащими сносу. Снос жилых помещений, признанных </w:t>
            </w:r>
            <w:r w:rsidRPr="00F33DB8">
              <w:rPr>
                <w:sz w:val="18"/>
                <w:szCs w:val="18"/>
              </w:rPr>
              <w:lastRenderedPageBreak/>
              <w:t>непригодными для проживания,            и многоквартирных домов, признанных аварийными и подлежащими сносу (показатель 3)</w:t>
            </w:r>
          </w:p>
        </w:tc>
        <w:tc>
          <w:tcPr>
            <w:tcW w:w="1977" w:type="dxa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lastRenderedPageBreak/>
              <w:t>департамент жилищно-коммунального хозяйства администрации города;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 xml:space="preserve">департамент муниципальной собственности и земельных ресурсов администрации города; 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lastRenderedPageBreak/>
              <w:t>отдел координации строительного комплекса администрации города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lastRenderedPageBreak/>
              <w:t>городской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бюджет</w:t>
            </w:r>
          </w:p>
        </w:tc>
        <w:tc>
          <w:tcPr>
            <w:tcW w:w="1118" w:type="dxa"/>
          </w:tcPr>
          <w:p w:rsidR="00393194" w:rsidRPr="00F33DB8" w:rsidRDefault="00393194" w:rsidP="003931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108 381,11</w:t>
            </w:r>
          </w:p>
          <w:p w:rsidR="00393194" w:rsidRPr="00F33DB8" w:rsidRDefault="00393194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93194" w:rsidRPr="00F33DB8" w:rsidRDefault="00393194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911A6" w:rsidRPr="00F33DB8" w:rsidRDefault="00A911A6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9 718,11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9 866,30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9 866,30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9 866,30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9 866,30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9 866,30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9 866,30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9 866,30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29 598,90</w:t>
            </w:r>
          </w:p>
        </w:tc>
      </w:tr>
      <w:tr w:rsidR="00F33DB8" w:rsidRPr="00F33DB8" w:rsidTr="003E0AC2">
        <w:trPr>
          <w:trHeight w:val="174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Итого по задаче 1, в том числе: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8" w:type="dxa"/>
          </w:tcPr>
          <w:p w:rsidR="00393194" w:rsidRPr="00F33DB8" w:rsidRDefault="00393194" w:rsidP="002367F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5 867 783,0</w:t>
            </w:r>
            <w:r w:rsidR="002367F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911A6" w:rsidRPr="00F33DB8" w:rsidRDefault="00A911A6" w:rsidP="002367F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1 254 699,9</w:t>
            </w:r>
            <w:r w:rsidR="002367F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39 514,19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43 371,72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43 371,72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630 709,80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630 709,80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630 709,80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630 709,80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1 963 986,30</w:t>
            </w:r>
          </w:p>
        </w:tc>
      </w:tr>
      <w:tr w:rsidR="00F33DB8" w:rsidRPr="00F33DB8" w:rsidTr="003E0AC2">
        <w:trPr>
          <w:trHeight w:val="70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DB1CB5" w:rsidRPr="00F33DB8" w:rsidRDefault="00DB1CB5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5 125 867,57</w:t>
            </w:r>
          </w:p>
        </w:tc>
        <w:tc>
          <w:tcPr>
            <w:tcW w:w="992" w:type="dxa"/>
          </w:tcPr>
          <w:p w:rsidR="00A911A6" w:rsidRPr="00F33DB8" w:rsidRDefault="00A911A6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1 108 033,81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26 386,62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29 819,82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29 819,82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552 550,70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552 550,70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552 550,70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552 550,70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1 721 604,70</w:t>
            </w:r>
          </w:p>
        </w:tc>
      </w:tr>
      <w:tr w:rsidR="00F33DB8" w:rsidRPr="00F33DB8" w:rsidTr="003E0AC2">
        <w:trPr>
          <w:trHeight w:val="313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1828C5" w:rsidRPr="00F33DB8" w:rsidRDefault="001828C5" w:rsidP="002367F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34440">
              <w:rPr>
                <w:b/>
                <w:sz w:val="18"/>
                <w:szCs w:val="18"/>
              </w:rPr>
              <w:t>741 915,50</w:t>
            </w:r>
          </w:p>
        </w:tc>
        <w:tc>
          <w:tcPr>
            <w:tcW w:w="992" w:type="dxa"/>
          </w:tcPr>
          <w:p w:rsidR="00A911A6" w:rsidRPr="00F33DB8" w:rsidRDefault="00A911A6" w:rsidP="002367F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146 666,1</w:t>
            </w:r>
            <w:r w:rsidR="002367F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13 127,57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13 551,90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13 551,90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78 159,10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78 159,10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78 159,10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78 159,10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242 381,60</w:t>
            </w:r>
          </w:p>
        </w:tc>
      </w:tr>
      <w:tr w:rsidR="004075C8" w:rsidRPr="00F33DB8" w:rsidTr="00545A85">
        <w:trPr>
          <w:trHeight w:val="70"/>
          <w:jc w:val="center"/>
        </w:trPr>
        <w:tc>
          <w:tcPr>
            <w:tcW w:w="15286" w:type="dxa"/>
            <w:gridSpan w:val="14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Задача 2. Ликвидация и расселение приспособленных для проживания строений, расположенных на территории города Нижневартовска</w:t>
            </w:r>
          </w:p>
        </w:tc>
      </w:tr>
      <w:tr w:rsidR="00F33DB8" w:rsidRPr="00F33DB8" w:rsidTr="003E0AC2">
        <w:trPr>
          <w:trHeight w:val="803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2.1.</w:t>
            </w: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Предоставление субсидий гражданам, проживающим в приспособленных для проживания строениях, не имеющих жилых помещений на территории Российской Федерации (показатель 4)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управление по жилищной политике администрации города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EB54BB" w:rsidRPr="00F33DB8" w:rsidRDefault="00EB54BB" w:rsidP="00EB54B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29 628,33</w:t>
            </w:r>
          </w:p>
          <w:p w:rsidR="00EB54BB" w:rsidRPr="00F33DB8" w:rsidRDefault="00EB54BB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EB54BB" w:rsidRPr="00F33DB8" w:rsidRDefault="00EB54BB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957E0" w:rsidRPr="00F33DB8" w:rsidRDefault="00E957E0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9 273,17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10 177,58</w:t>
            </w:r>
          </w:p>
        </w:tc>
        <w:tc>
          <w:tcPr>
            <w:tcW w:w="993" w:type="dxa"/>
          </w:tcPr>
          <w:p w:rsidR="004075C8" w:rsidRPr="00F33DB8" w:rsidRDefault="004075C8" w:rsidP="00B2746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10 177,58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</w:tr>
      <w:tr w:rsidR="00F33DB8" w:rsidRPr="00F33DB8" w:rsidTr="003E0AC2">
        <w:trPr>
          <w:trHeight w:val="138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EB54BB" w:rsidRPr="00F33DB8" w:rsidRDefault="00EB54BB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16 192,73</w:t>
            </w:r>
          </w:p>
        </w:tc>
        <w:tc>
          <w:tcPr>
            <w:tcW w:w="992" w:type="dxa"/>
          </w:tcPr>
          <w:p w:rsidR="00E957E0" w:rsidRPr="00F33DB8" w:rsidRDefault="00E957E0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13 676,93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1 257,90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1 257,90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</w:tr>
      <w:tr w:rsidR="00F33DB8" w:rsidRPr="00F33DB8" w:rsidTr="003E0AC2">
        <w:trPr>
          <w:trHeight w:val="859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2.2.</w:t>
            </w: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Ликвидация приспособленных для проживания строений, расположенных на территории города Нижневартовска (показатель 5)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 xml:space="preserve">департамент муниципальной собственности и земельных ресурсов администрации города; 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отдел координации строительного комплекса администрации города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EB54BB" w:rsidRPr="00F33DB8" w:rsidRDefault="00EB54BB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4 770,00</w:t>
            </w:r>
          </w:p>
        </w:tc>
        <w:tc>
          <w:tcPr>
            <w:tcW w:w="992" w:type="dxa"/>
          </w:tcPr>
          <w:p w:rsidR="00E957E0" w:rsidRPr="00F33DB8" w:rsidRDefault="00E957E0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4 450,00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160,0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160,0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</w:tr>
      <w:tr w:rsidR="00F33DB8" w:rsidRPr="00F33DB8" w:rsidTr="003E0AC2">
        <w:trPr>
          <w:trHeight w:val="434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4B0F0E" w:rsidRPr="00F33DB8" w:rsidRDefault="004B0F0E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589,56</w:t>
            </w:r>
          </w:p>
        </w:tc>
        <w:tc>
          <w:tcPr>
            <w:tcW w:w="992" w:type="dxa"/>
          </w:tcPr>
          <w:p w:rsidR="00E957E0" w:rsidRPr="00F33DB8" w:rsidRDefault="00E957E0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550,00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19,78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19,78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</w:t>
            </w:r>
          </w:p>
        </w:tc>
      </w:tr>
      <w:tr w:rsidR="00F33DB8" w:rsidRPr="00F33DB8" w:rsidTr="003E0AC2">
        <w:trPr>
          <w:trHeight w:val="255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Итого по задаче 2, в том числе: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8" w:type="dxa"/>
          </w:tcPr>
          <w:p w:rsidR="004B0F0E" w:rsidRPr="00F33DB8" w:rsidRDefault="004B0F0E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51 180,62</w:t>
            </w:r>
          </w:p>
        </w:tc>
        <w:tc>
          <w:tcPr>
            <w:tcW w:w="992" w:type="dxa"/>
          </w:tcPr>
          <w:p w:rsidR="00E957E0" w:rsidRPr="00F33DB8" w:rsidRDefault="00E957E0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27 950,10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11 615,26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11 615,26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</w:tr>
      <w:tr w:rsidR="00F33DB8" w:rsidRPr="00F33DB8" w:rsidTr="003E0AC2">
        <w:trPr>
          <w:trHeight w:val="104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4B0F0E" w:rsidRPr="00F33DB8" w:rsidRDefault="004B0F0E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34 398,33</w:t>
            </w:r>
          </w:p>
        </w:tc>
        <w:tc>
          <w:tcPr>
            <w:tcW w:w="992" w:type="dxa"/>
          </w:tcPr>
          <w:p w:rsidR="00E957E0" w:rsidRPr="00F33DB8" w:rsidRDefault="00E957E0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13 723,17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10 337,58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10 337,58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</w:tr>
      <w:tr w:rsidR="00F33DB8" w:rsidRPr="00F33DB8" w:rsidTr="003E0AC2">
        <w:trPr>
          <w:trHeight w:val="70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4B0F0E" w:rsidRPr="00F33DB8" w:rsidRDefault="004B0F0E" w:rsidP="004B0F0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16 782,29</w:t>
            </w:r>
          </w:p>
        </w:tc>
        <w:tc>
          <w:tcPr>
            <w:tcW w:w="992" w:type="dxa"/>
          </w:tcPr>
          <w:p w:rsidR="00E957E0" w:rsidRPr="00F33DB8" w:rsidRDefault="00E957E0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14 226,93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1 277,68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1 277,68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</w:t>
            </w:r>
          </w:p>
        </w:tc>
      </w:tr>
      <w:tr w:rsidR="004075C8" w:rsidRPr="00F33DB8" w:rsidTr="00545A85">
        <w:trPr>
          <w:trHeight w:val="70"/>
          <w:jc w:val="center"/>
        </w:trPr>
        <w:tc>
          <w:tcPr>
            <w:tcW w:w="15286" w:type="dxa"/>
            <w:gridSpan w:val="14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lastRenderedPageBreak/>
              <w:t>Задача 3. Обеспечение жильем граждан на условиях договоров социального найма и формирование специализированного жилищного фонда</w:t>
            </w:r>
          </w:p>
        </w:tc>
      </w:tr>
      <w:tr w:rsidR="00F33DB8" w:rsidRPr="00F33DB8" w:rsidTr="003E0AC2">
        <w:trPr>
          <w:trHeight w:val="732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3.1.</w:t>
            </w: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Приобретение квартир для предоставления по договорам социального найма (показатели 1, 6)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 xml:space="preserve">управление по жилищной политике администрации города; 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3551F5" w:rsidRPr="00F33DB8" w:rsidRDefault="003551F5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2 815 541,94</w:t>
            </w:r>
          </w:p>
        </w:tc>
        <w:tc>
          <w:tcPr>
            <w:tcW w:w="992" w:type="dxa"/>
          </w:tcPr>
          <w:p w:rsidR="00E957E0" w:rsidRPr="00F33DB8" w:rsidRDefault="00E957E0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312 845,10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8 524,82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8 524,82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18 862,40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274 087,20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274 087,20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274 087,20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274 087,20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1 370 436,00</w:t>
            </w:r>
          </w:p>
        </w:tc>
      </w:tr>
      <w:tr w:rsidR="00F33DB8" w:rsidRPr="00F33DB8" w:rsidTr="003E0AC2">
        <w:trPr>
          <w:trHeight w:val="606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3551F5" w:rsidRPr="00F33DB8" w:rsidRDefault="003551F5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347 988,83</w:t>
            </w:r>
          </w:p>
        </w:tc>
        <w:tc>
          <w:tcPr>
            <w:tcW w:w="992" w:type="dxa"/>
          </w:tcPr>
          <w:p w:rsidR="003F0AA5" w:rsidRPr="00F33DB8" w:rsidRDefault="003F0AA5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38 666,26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1 053,63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1 053,63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2 331,31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33 876,00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33 876,00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33 876,00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33 876,00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169 380,00</w:t>
            </w:r>
          </w:p>
        </w:tc>
      </w:tr>
      <w:tr w:rsidR="00F33DB8" w:rsidRPr="00F33DB8" w:rsidTr="003E0AC2">
        <w:trPr>
          <w:trHeight w:val="722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3.2.</w:t>
            </w: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Приобретение квартир для формирования специализированного жилищного фонда (показатели 1, 7)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 xml:space="preserve">управление по жилищной политике администрации города; 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3551F5" w:rsidRPr="00F33DB8" w:rsidRDefault="003551F5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46 741,48</w:t>
            </w:r>
          </w:p>
        </w:tc>
        <w:tc>
          <w:tcPr>
            <w:tcW w:w="992" w:type="dxa"/>
          </w:tcPr>
          <w:p w:rsidR="003F0AA5" w:rsidRPr="00F33DB8" w:rsidRDefault="003F0AA5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24 988,36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1 812,76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1 812,76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1 812,76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1 812,76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1 812,76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1 812,76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1 812,76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9 063,80</w:t>
            </w:r>
          </w:p>
        </w:tc>
      </w:tr>
      <w:tr w:rsidR="00F33DB8" w:rsidRPr="00F33DB8" w:rsidTr="003E0AC2">
        <w:trPr>
          <w:trHeight w:val="563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327380" w:rsidRPr="00F33DB8" w:rsidRDefault="00327380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5 777,05</w:t>
            </w:r>
          </w:p>
          <w:p w:rsidR="00327380" w:rsidRPr="00F33DB8" w:rsidRDefault="00327380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F0AA5" w:rsidRPr="00F33DB8" w:rsidRDefault="003F0AA5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3 088,45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224,05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224,05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224,05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224,05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224,05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224,05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224,05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1 120,25</w:t>
            </w:r>
          </w:p>
        </w:tc>
      </w:tr>
      <w:tr w:rsidR="00F33DB8" w:rsidRPr="00F33DB8" w:rsidTr="003E0AC2">
        <w:trPr>
          <w:trHeight w:val="70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Итого по задаче 3, в том числе: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8" w:type="dxa"/>
          </w:tcPr>
          <w:p w:rsidR="003A0A23" w:rsidRPr="00F33DB8" w:rsidRDefault="004075C8" w:rsidP="00AE6EA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 </w:t>
            </w:r>
            <w:r w:rsidR="003A0A23" w:rsidRPr="00F33DB8">
              <w:rPr>
                <w:b/>
                <w:sz w:val="18"/>
                <w:szCs w:val="18"/>
              </w:rPr>
              <w:t>3 216 049,30</w:t>
            </w:r>
          </w:p>
        </w:tc>
        <w:tc>
          <w:tcPr>
            <w:tcW w:w="992" w:type="dxa"/>
          </w:tcPr>
          <w:p w:rsidR="003F0AA5" w:rsidRPr="00F33DB8" w:rsidRDefault="003F0AA5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379 588,17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11 615,26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11 615,26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23 230,52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310 000,01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310 000,01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310 000,01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310 000,01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1 550 000,05</w:t>
            </w:r>
          </w:p>
        </w:tc>
      </w:tr>
      <w:tr w:rsidR="00F33DB8" w:rsidRPr="00F33DB8" w:rsidTr="003E0AC2">
        <w:trPr>
          <w:trHeight w:val="338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3A0A23" w:rsidRPr="00F33DB8" w:rsidRDefault="003A0A23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2 862 283,42</w:t>
            </w:r>
          </w:p>
        </w:tc>
        <w:tc>
          <w:tcPr>
            <w:tcW w:w="992" w:type="dxa"/>
          </w:tcPr>
          <w:p w:rsidR="003F0AA5" w:rsidRPr="00F33DB8" w:rsidRDefault="003F0AA5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337 833,46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10 337,58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10 337,58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20 675,16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275 899,96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275 899,96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275 899,96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275 899,96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1 379 499,80</w:t>
            </w:r>
          </w:p>
        </w:tc>
      </w:tr>
      <w:tr w:rsidR="00F33DB8" w:rsidRPr="00F33DB8" w:rsidTr="003E0AC2">
        <w:trPr>
          <w:trHeight w:val="70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3A0A23" w:rsidRPr="00F33DB8" w:rsidRDefault="003A0A23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353 765,88</w:t>
            </w:r>
          </w:p>
          <w:p w:rsidR="003A0A23" w:rsidRPr="00F33DB8" w:rsidRDefault="003A0A23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F0AA5" w:rsidRPr="00F33DB8" w:rsidRDefault="003F0AA5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41 754,71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1 277,68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1 277,68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2 555,36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34 100,05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34 100,05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34 100,05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34 100,05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170 500,25</w:t>
            </w:r>
          </w:p>
        </w:tc>
      </w:tr>
      <w:tr w:rsidR="004075C8" w:rsidRPr="00F33DB8" w:rsidTr="00D23925">
        <w:trPr>
          <w:trHeight w:val="645"/>
          <w:jc w:val="center"/>
        </w:trPr>
        <w:tc>
          <w:tcPr>
            <w:tcW w:w="15286" w:type="dxa"/>
            <w:gridSpan w:val="14"/>
          </w:tcPr>
          <w:p w:rsidR="004075C8" w:rsidRPr="00F33DB8" w:rsidRDefault="00D23925" w:rsidP="00D2392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6023A">
              <w:rPr>
                <w:b/>
                <w:sz w:val="18"/>
                <w:szCs w:val="18"/>
              </w:rPr>
              <w:t>Цель 2.</w:t>
            </w:r>
            <w:r w:rsidR="004075C8" w:rsidRPr="00F6023A">
              <w:rPr>
                <w:b/>
                <w:sz w:val="18"/>
                <w:szCs w:val="18"/>
              </w:rPr>
              <w:t xml:space="preserve"> </w:t>
            </w:r>
            <w:r w:rsidRPr="00F6023A">
              <w:rPr>
                <w:b/>
                <w:sz w:val="18"/>
                <w:szCs w:val="18"/>
              </w:rPr>
              <w:t>С</w:t>
            </w:r>
            <w:r w:rsidR="004075C8" w:rsidRPr="00F6023A">
              <w:rPr>
                <w:b/>
                <w:sz w:val="18"/>
                <w:szCs w:val="18"/>
              </w:rPr>
              <w:t xml:space="preserve">оздание условий </w:t>
            </w:r>
            <w:r w:rsidR="004075C8" w:rsidRPr="00F33DB8">
              <w:rPr>
                <w:b/>
                <w:sz w:val="18"/>
                <w:szCs w:val="18"/>
              </w:rPr>
              <w:t>для устойчивого развития территории города, рационального использования природных ресурсов</w:t>
            </w:r>
            <w:r>
              <w:rPr>
                <w:b/>
                <w:sz w:val="18"/>
                <w:szCs w:val="18"/>
              </w:rPr>
              <w:t xml:space="preserve"> </w:t>
            </w:r>
            <w:r w:rsidR="004075C8" w:rsidRPr="00F33DB8">
              <w:rPr>
                <w:b/>
                <w:sz w:val="18"/>
                <w:szCs w:val="18"/>
              </w:rPr>
              <w:t>на основе документов гр</w:t>
            </w:r>
            <w:r>
              <w:rPr>
                <w:b/>
                <w:sz w:val="18"/>
                <w:szCs w:val="18"/>
              </w:rPr>
              <w:t xml:space="preserve">адостроительного регулирования, </w:t>
            </w:r>
            <w:r w:rsidR="004075C8" w:rsidRPr="00F33DB8">
              <w:rPr>
                <w:b/>
                <w:sz w:val="18"/>
                <w:szCs w:val="18"/>
              </w:rPr>
              <w:t>способствующих дальнейшему развитию жилищной, инженерной, транспортной</w:t>
            </w:r>
            <w:r>
              <w:rPr>
                <w:b/>
                <w:sz w:val="18"/>
                <w:szCs w:val="18"/>
              </w:rPr>
              <w:t xml:space="preserve"> </w:t>
            </w:r>
            <w:r w:rsidR="004075C8" w:rsidRPr="00F33DB8">
              <w:rPr>
                <w:b/>
                <w:sz w:val="18"/>
                <w:szCs w:val="18"/>
              </w:rPr>
              <w:t>и социальной инфраструктур города с учетом интересов граждан, предприятий и предпринимателей по созданию благоприятных условий жизнедеятельности</w:t>
            </w:r>
          </w:p>
        </w:tc>
      </w:tr>
      <w:tr w:rsidR="004075C8" w:rsidRPr="00F33DB8" w:rsidTr="00545A85">
        <w:trPr>
          <w:trHeight w:val="70"/>
          <w:jc w:val="center"/>
        </w:trPr>
        <w:tc>
          <w:tcPr>
            <w:tcW w:w="15286" w:type="dxa"/>
            <w:gridSpan w:val="14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Задача 4. Реализация полномочий в области градостроительной деятельности</w:t>
            </w:r>
          </w:p>
        </w:tc>
      </w:tr>
      <w:tr w:rsidR="00F33DB8" w:rsidRPr="00F33DB8" w:rsidTr="003E0AC2">
        <w:trPr>
          <w:trHeight w:val="1046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4.1.</w:t>
            </w: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Совершенствование базы нормативных документов и информационной системы обеспечения градостроительной деятельности на территории города (показатели 8, 15, 16)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7357DF" w:rsidRPr="00F33DB8" w:rsidRDefault="007357DF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49 820,00</w:t>
            </w:r>
          </w:p>
        </w:tc>
        <w:tc>
          <w:tcPr>
            <w:tcW w:w="992" w:type="dxa"/>
          </w:tcPr>
          <w:p w:rsidR="008C7F81" w:rsidRPr="00F33DB8" w:rsidRDefault="008C7F81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33 820,00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16 000,00</w:t>
            </w:r>
          </w:p>
        </w:tc>
      </w:tr>
      <w:tr w:rsidR="00F33DB8" w:rsidRPr="00F33DB8" w:rsidTr="003E0AC2">
        <w:trPr>
          <w:trHeight w:val="1010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7357DF" w:rsidRPr="00F33DB8" w:rsidRDefault="007357DF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34 618,83</w:t>
            </w:r>
          </w:p>
        </w:tc>
        <w:tc>
          <w:tcPr>
            <w:tcW w:w="992" w:type="dxa"/>
          </w:tcPr>
          <w:p w:rsidR="008C7F81" w:rsidRPr="00F33DB8" w:rsidRDefault="008C7F81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4 923,00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9 965,06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9 965,06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7 788,11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1 977,60</w:t>
            </w:r>
          </w:p>
        </w:tc>
      </w:tr>
      <w:tr w:rsidR="00F33DB8" w:rsidRPr="00F33DB8" w:rsidTr="003E0AC2">
        <w:trPr>
          <w:trHeight w:val="503"/>
          <w:jc w:val="center"/>
        </w:trPr>
        <w:tc>
          <w:tcPr>
            <w:tcW w:w="3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4.2.</w:t>
            </w:r>
          </w:p>
        </w:tc>
        <w:tc>
          <w:tcPr>
            <w:tcW w:w="1832" w:type="dxa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Выполнение инженерных изысканий территорий старой части города (показатель 9)</w:t>
            </w:r>
          </w:p>
        </w:tc>
        <w:tc>
          <w:tcPr>
            <w:tcW w:w="1977" w:type="dxa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 xml:space="preserve">управление архитектуры и </w:t>
            </w:r>
            <w:r w:rsidRPr="00F33DB8">
              <w:rPr>
                <w:sz w:val="18"/>
                <w:szCs w:val="18"/>
              </w:rPr>
              <w:lastRenderedPageBreak/>
              <w:t>градостроительства администрации города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lastRenderedPageBreak/>
              <w:t>городской бюджет</w:t>
            </w:r>
          </w:p>
        </w:tc>
        <w:tc>
          <w:tcPr>
            <w:tcW w:w="1118" w:type="dxa"/>
          </w:tcPr>
          <w:p w:rsidR="007357DF" w:rsidRPr="00F33DB8" w:rsidRDefault="007357DF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6 000,00</w:t>
            </w:r>
          </w:p>
        </w:tc>
        <w:tc>
          <w:tcPr>
            <w:tcW w:w="992" w:type="dxa"/>
          </w:tcPr>
          <w:p w:rsidR="008C7F81" w:rsidRPr="00F33DB8" w:rsidRDefault="008C7F81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6 000,00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</w:tr>
      <w:tr w:rsidR="00F33DB8" w:rsidRPr="00F33DB8" w:rsidTr="003E0AC2">
        <w:trPr>
          <w:trHeight w:val="932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4.3.</w:t>
            </w: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Выполнение инженерных изысканий территорий города в целях жилищного строительства и строительства объектов социальной инфраструктуры (показатель 9)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7357DF" w:rsidRPr="00F33DB8" w:rsidRDefault="007357DF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6 069,80</w:t>
            </w:r>
          </w:p>
        </w:tc>
        <w:tc>
          <w:tcPr>
            <w:tcW w:w="992" w:type="dxa"/>
          </w:tcPr>
          <w:p w:rsidR="008C7F81" w:rsidRPr="00F33DB8" w:rsidRDefault="008C7F81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3034,90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3034,90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</w:tr>
      <w:tr w:rsidR="00F33DB8" w:rsidRPr="00F33DB8" w:rsidTr="003E0AC2">
        <w:trPr>
          <w:trHeight w:val="1331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7357DF" w:rsidRPr="00F33DB8" w:rsidRDefault="007357DF" w:rsidP="007357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7 419,20</w:t>
            </w:r>
          </w:p>
          <w:p w:rsidR="007357DF" w:rsidRPr="00F33DB8" w:rsidRDefault="007357DF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C7F81" w:rsidRPr="00F33DB8" w:rsidRDefault="008C7F81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4 169,00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2 500,00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375,10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375,10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</w:tr>
      <w:tr w:rsidR="00F33DB8" w:rsidRPr="00F33DB8" w:rsidTr="003E0AC2">
        <w:trPr>
          <w:trHeight w:val="611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4.4.</w:t>
            </w: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Выполнение инженерных изысканий промышленных территорий города</w:t>
            </w:r>
          </w:p>
          <w:p w:rsidR="004075C8" w:rsidRPr="00F33DB8" w:rsidRDefault="004075C8" w:rsidP="00545A85">
            <w:pPr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(показатель 9)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:rsidR="004075C8" w:rsidRPr="00F33DB8" w:rsidRDefault="004075C8" w:rsidP="00545A85">
            <w:pPr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7357DF" w:rsidRPr="00F33DB8" w:rsidRDefault="007357DF" w:rsidP="007357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5 000,00</w:t>
            </w:r>
          </w:p>
          <w:p w:rsidR="007357DF" w:rsidRPr="00F33DB8" w:rsidRDefault="007357DF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7357DF" w:rsidRPr="00F33DB8" w:rsidRDefault="007357DF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C7F81" w:rsidRPr="00F33DB8" w:rsidRDefault="008C7F81" w:rsidP="00545A85">
            <w:pPr>
              <w:ind w:left="-125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5 000,00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</w:tr>
      <w:tr w:rsidR="00F33DB8" w:rsidRPr="00F33DB8" w:rsidTr="003E0AC2">
        <w:trPr>
          <w:trHeight w:val="897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7357DF" w:rsidRPr="00F33DB8" w:rsidRDefault="007357DF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12 618,00</w:t>
            </w:r>
          </w:p>
        </w:tc>
        <w:tc>
          <w:tcPr>
            <w:tcW w:w="992" w:type="dxa"/>
          </w:tcPr>
          <w:p w:rsidR="008C7F81" w:rsidRPr="00F33DB8" w:rsidRDefault="008C7F81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12 000,00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618,00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</w:tr>
      <w:tr w:rsidR="00F33DB8" w:rsidRPr="00F33DB8" w:rsidTr="003E0AC2">
        <w:trPr>
          <w:trHeight w:val="309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4.5.</w:t>
            </w: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Подготовка документации по планировке территорий старой части города (показатели 10, 11)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7357DF" w:rsidRPr="00F33DB8" w:rsidRDefault="007357DF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2 067,51</w:t>
            </w:r>
          </w:p>
        </w:tc>
        <w:tc>
          <w:tcPr>
            <w:tcW w:w="992" w:type="dxa"/>
          </w:tcPr>
          <w:p w:rsidR="008C7F81" w:rsidRPr="00F33DB8" w:rsidRDefault="008C7F81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2 067,51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</w:tr>
      <w:tr w:rsidR="00F33DB8" w:rsidRPr="00F33DB8" w:rsidTr="003E0AC2">
        <w:trPr>
          <w:trHeight w:val="70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7357DF" w:rsidRPr="00F33DB8" w:rsidRDefault="007357DF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9 255,54</w:t>
            </w:r>
          </w:p>
        </w:tc>
        <w:tc>
          <w:tcPr>
            <w:tcW w:w="992" w:type="dxa"/>
          </w:tcPr>
          <w:p w:rsidR="008C7F81" w:rsidRPr="00F33DB8" w:rsidRDefault="008C7F81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9 255,54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</w:tr>
      <w:tr w:rsidR="00F33DB8" w:rsidRPr="00F33DB8" w:rsidTr="003E0AC2">
        <w:trPr>
          <w:trHeight w:val="70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4.6.</w:t>
            </w: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Подготовка документации по планировке территорий города в целях жилищного строительства и строительства объектов социальной инфраструктуры (показатели 10, 11, 14)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7357DF" w:rsidRPr="00F33DB8" w:rsidRDefault="007357DF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146 150,77</w:t>
            </w:r>
          </w:p>
        </w:tc>
        <w:tc>
          <w:tcPr>
            <w:tcW w:w="992" w:type="dxa"/>
          </w:tcPr>
          <w:p w:rsidR="008C7F81" w:rsidRPr="00F33DB8" w:rsidRDefault="008C7F81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1 023,06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2 067,51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2 000,00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24 555,10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24 555,10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91 950,00</w:t>
            </w:r>
          </w:p>
        </w:tc>
      </w:tr>
      <w:tr w:rsidR="00F33DB8" w:rsidRPr="00F33DB8" w:rsidTr="003E0AC2">
        <w:trPr>
          <w:trHeight w:val="567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7357DF" w:rsidRPr="00F33DB8" w:rsidRDefault="007357DF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21 990,44</w:t>
            </w:r>
          </w:p>
        </w:tc>
        <w:tc>
          <w:tcPr>
            <w:tcW w:w="992" w:type="dxa"/>
          </w:tcPr>
          <w:p w:rsidR="008C7F81" w:rsidRPr="00F33DB8" w:rsidRDefault="008C7F81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1 376,45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2 932,49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247,20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3 034,90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3 034,90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11 364,50</w:t>
            </w:r>
          </w:p>
        </w:tc>
      </w:tr>
      <w:tr w:rsidR="00F33DB8" w:rsidRPr="00F33DB8" w:rsidTr="003E0AC2">
        <w:trPr>
          <w:trHeight w:val="70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4.7.</w:t>
            </w: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 xml:space="preserve">Подготовка документации по </w:t>
            </w:r>
            <w:r w:rsidRPr="00F33DB8">
              <w:rPr>
                <w:sz w:val="18"/>
                <w:szCs w:val="18"/>
              </w:rPr>
              <w:lastRenderedPageBreak/>
              <w:t>планировке промышленных территорий города (показатели 10, 11)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lastRenderedPageBreak/>
              <w:t>департамент жилищно-</w:t>
            </w:r>
            <w:r w:rsidRPr="00F33DB8">
              <w:rPr>
                <w:sz w:val="18"/>
                <w:szCs w:val="18"/>
              </w:rPr>
              <w:lastRenderedPageBreak/>
              <w:t>коммунального хозяйства администрации города;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lastRenderedPageBreak/>
              <w:t>окружной бюджет</w:t>
            </w:r>
          </w:p>
        </w:tc>
        <w:tc>
          <w:tcPr>
            <w:tcW w:w="1118" w:type="dxa"/>
          </w:tcPr>
          <w:p w:rsidR="00C42379" w:rsidRPr="00F33DB8" w:rsidRDefault="00C42379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80 247,51</w:t>
            </w:r>
          </w:p>
        </w:tc>
        <w:tc>
          <w:tcPr>
            <w:tcW w:w="992" w:type="dxa"/>
          </w:tcPr>
          <w:p w:rsidR="008C7F81" w:rsidRPr="00F33DB8" w:rsidRDefault="008C7F81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2 067,51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25 590,00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22 590,00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30 000,00</w:t>
            </w:r>
          </w:p>
        </w:tc>
      </w:tr>
      <w:tr w:rsidR="00F33DB8" w:rsidRPr="00F33DB8" w:rsidTr="003E0AC2">
        <w:trPr>
          <w:trHeight w:val="70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городской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бюджет</w:t>
            </w:r>
          </w:p>
        </w:tc>
        <w:tc>
          <w:tcPr>
            <w:tcW w:w="1118" w:type="dxa"/>
          </w:tcPr>
          <w:p w:rsidR="00C42379" w:rsidRPr="00F33DB8" w:rsidRDefault="00C42379" w:rsidP="00C4237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24 918,24</w:t>
            </w:r>
          </w:p>
          <w:p w:rsidR="00C42379" w:rsidRPr="00F33DB8" w:rsidRDefault="00C42379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075C8" w:rsidRPr="00F33DB8" w:rsidRDefault="004075C8" w:rsidP="00545A85">
            <w:pPr>
              <w:ind w:left="-108" w:right="-108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992" w:type="dxa"/>
          </w:tcPr>
          <w:p w:rsidR="008C7F81" w:rsidRPr="00F33DB8" w:rsidRDefault="008C7F81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15 255,54</w:t>
            </w:r>
          </w:p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3 162,80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2 792,00</w:t>
            </w:r>
          </w:p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3 707,90</w:t>
            </w:r>
          </w:p>
        </w:tc>
      </w:tr>
      <w:tr w:rsidR="00F33DB8" w:rsidRPr="00F33DB8" w:rsidTr="003E0AC2">
        <w:trPr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Итого по задаче 4, в том числе: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8" w:type="dxa"/>
          </w:tcPr>
          <w:p w:rsidR="00C42379" w:rsidRPr="00F33DB8" w:rsidRDefault="00C42379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406 175,84</w:t>
            </w:r>
          </w:p>
        </w:tc>
        <w:tc>
          <w:tcPr>
            <w:tcW w:w="992" w:type="dxa"/>
          </w:tcPr>
          <w:p w:rsidR="008C7F81" w:rsidRPr="00F33DB8" w:rsidRDefault="008C7F81" w:rsidP="00545A8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45 311,51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27 288,11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27 288,11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27 288,11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31 000,00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31 000,00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31 000,00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31 000,00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155 000,00</w:t>
            </w:r>
          </w:p>
        </w:tc>
      </w:tr>
      <w:tr w:rsidR="00F33DB8" w:rsidRPr="00F33DB8" w:rsidTr="003E0AC2">
        <w:trPr>
          <w:trHeight w:val="562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BD0B0A" w:rsidRPr="00F33DB8" w:rsidRDefault="00BD0B0A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289 355,59</w:t>
            </w:r>
          </w:p>
        </w:tc>
        <w:tc>
          <w:tcPr>
            <w:tcW w:w="992" w:type="dxa"/>
          </w:tcPr>
          <w:p w:rsidR="008C7F81" w:rsidRPr="00F33DB8" w:rsidRDefault="008C7F81" w:rsidP="00545A8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34 843,06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2 067,51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2 067,51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2 067,51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27 590,00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27 590,00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27 590,00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27 590,00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137 950,00</w:t>
            </w:r>
          </w:p>
        </w:tc>
      </w:tr>
      <w:tr w:rsidR="00F33DB8" w:rsidRPr="00F33DB8" w:rsidTr="003E0AC2">
        <w:trPr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BD0B0A" w:rsidRPr="00F33DB8" w:rsidRDefault="00BD0B0A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116 820,25</w:t>
            </w:r>
          </w:p>
        </w:tc>
        <w:tc>
          <w:tcPr>
            <w:tcW w:w="992" w:type="dxa"/>
          </w:tcPr>
          <w:p w:rsidR="008C7F81" w:rsidRPr="00F33DB8" w:rsidRDefault="008C7F81" w:rsidP="008C7F81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10 468,45</w:t>
            </w:r>
          </w:p>
          <w:p w:rsidR="008C7F81" w:rsidRPr="00F33DB8" w:rsidRDefault="008C7F81" w:rsidP="00545A85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25 220,6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25 220,6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25 220,6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3 410,00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3 410,00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3 410,00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3 410,00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17 050,00</w:t>
            </w:r>
          </w:p>
        </w:tc>
      </w:tr>
      <w:tr w:rsidR="004075C8" w:rsidRPr="00F33DB8" w:rsidTr="00545A85">
        <w:trPr>
          <w:jc w:val="center"/>
        </w:trPr>
        <w:tc>
          <w:tcPr>
            <w:tcW w:w="15286" w:type="dxa"/>
            <w:gridSpan w:val="14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Задача 5. Возмещение части затрат застройщикам (инвесторам) в целях стимулирования реализации проектов развития застроенных территорий</w:t>
            </w:r>
          </w:p>
        </w:tc>
      </w:tr>
      <w:tr w:rsidR="00F33DB8" w:rsidRPr="00F33DB8" w:rsidTr="003E0AC2">
        <w:trPr>
          <w:trHeight w:val="594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5.1.</w:t>
            </w: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Возмещение части затрат застройщикам (инвесторам) по строительству инженерных сетей и объектов инженерной инфраструктуры (показатели 12, 13)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департамент муниципальной собственности и земельных ресурсов администрации города;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управление по жилищной политике администрации города;</w:t>
            </w:r>
          </w:p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393194" w:rsidRPr="00F33DB8" w:rsidRDefault="00107F1A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593 862,93</w:t>
            </w:r>
          </w:p>
        </w:tc>
        <w:tc>
          <w:tcPr>
            <w:tcW w:w="992" w:type="dxa"/>
          </w:tcPr>
          <w:p w:rsidR="00475460" w:rsidRPr="00F33DB8" w:rsidRDefault="00475460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4 824,21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4 824,21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4 824,21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64 376,70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64 376,70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64 376,70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64 376,70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321 883,50</w:t>
            </w:r>
          </w:p>
        </w:tc>
      </w:tr>
      <w:tr w:rsidR="00F33DB8" w:rsidRPr="00F33DB8" w:rsidTr="003E0AC2">
        <w:trPr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107F1A" w:rsidRPr="00F33DB8" w:rsidRDefault="00107F1A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73 399,05</w:t>
            </w:r>
          </w:p>
        </w:tc>
        <w:tc>
          <w:tcPr>
            <w:tcW w:w="992" w:type="dxa"/>
          </w:tcPr>
          <w:p w:rsidR="00475460" w:rsidRPr="00F33DB8" w:rsidRDefault="00475460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596,25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596,25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596,25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7 956,70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7 956,70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7 956,70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7 956,70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33DB8">
              <w:rPr>
                <w:sz w:val="18"/>
                <w:szCs w:val="18"/>
              </w:rPr>
              <w:t>39 783,50</w:t>
            </w:r>
          </w:p>
        </w:tc>
      </w:tr>
      <w:tr w:rsidR="00F33DB8" w:rsidRPr="00F33DB8" w:rsidTr="003E0AC2">
        <w:trPr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Итого по задаче 5, в том числе: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8" w:type="dxa"/>
          </w:tcPr>
          <w:p w:rsidR="00107F1A" w:rsidRPr="00F33DB8" w:rsidRDefault="00107F1A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667 261,98</w:t>
            </w:r>
          </w:p>
        </w:tc>
        <w:tc>
          <w:tcPr>
            <w:tcW w:w="992" w:type="dxa"/>
          </w:tcPr>
          <w:p w:rsidR="00475460" w:rsidRPr="00F33DB8" w:rsidRDefault="00475460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5 420,46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5 420,46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5 420,46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72 333,40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72 333,40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72 333,40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72 333,40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361 667,00</w:t>
            </w:r>
          </w:p>
        </w:tc>
      </w:tr>
      <w:tr w:rsidR="00F33DB8" w:rsidRPr="00F33DB8" w:rsidTr="003E0AC2">
        <w:trPr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107F1A" w:rsidRPr="00F33DB8" w:rsidRDefault="00107F1A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593 862,93</w:t>
            </w:r>
          </w:p>
        </w:tc>
        <w:tc>
          <w:tcPr>
            <w:tcW w:w="992" w:type="dxa"/>
          </w:tcPr>
          <w:p w:rsidR="00475460" w:rsidRPr="00F33DB8" w:rsidRDefault="00475460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4 824,21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4 824,21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4 824,21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64 376,70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64 376,70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64 376,70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64 376,70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321 883,50</w:t>
            </w:r>
          </w:p>
        </w:tc>
      </w:tr>
      <w:tr w:rsidR="00F33DB8" w:rsidRPr="00F33DB8" w:rsidTr="003E0AC2">
        <w:trPr>
          <w:trHeight w:val="475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107F1A" w:rsidRPr="00F33DB8" w:rsidRDefault="00107F1A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73 399,05</w:t>
            </w:r>
          </w:p>
        </w:tc>
        <w:tc>
          <w:tcPr>
            <w:tcW w:w="992" w:type="dxa"/>
          </w:tcPr>
          <w:p w:rsidR="00475460" w:rsidRPr="00F33DB8" w:rsidRDefault="00475460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596,25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596,25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596,25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7 956,70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7 956,70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7 956,70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7 956,70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39 783,50</w:t>
            </w:r>
          </w:p>
        </w:tc>
      </w:tr>
      <w:tr w:rsidR="00F33DB8" w:rsidRPr="00F33DB8" w:rsidTr="003E0AC2">
        <w:trPr>
          <w:trHeight w:val="293"/>
          <w:jc w:val="center"/>
        </w:trPr>
        <w:tc>
          <w:tcPr>
            <w:tcW w:w="393" w:type="dxa"/>
            <w:vMerge w:val="restart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 w:val="restart"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Всего по муниципальной программе, в том числе:</w:t>
            </w:r>
          </w:p>
        </w:tc>
        <w:tc>
          <w:tcPr>
            <w:tcW w:w="1977" w:type="dxa"/>
            <w:vMerge w:val="restart"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8" w:type="dxa"/>
          </w:tcPr>
          <w:p w:rsidR="0004213B" w:rsidRPr="00F33DB8" w:rsidRDefault="0004213B" w:rsidP="00F6023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10 208 450,8</w:t>
            </w:r>
            <w:r w:rsidR="00F602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475460" w:rsidRPr="00F33DB8" w:rsidRDefault="00475460" w:rsidP="00F6023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1 707 549,7</w:t>
            </w:r>
            <w:r w:rsidR="00F6023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95 453,28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99 310,81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99 310,81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1 044 043,21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1 044 043,21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1 044 043,21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1 044 043,21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4 030 653,35</w:t>
            </w:r>
          </w:p>
        </w:tc>
      </w:tr>
      <w:tr w:rsidR="00F33DB8" w:rsidRPr="00F33DB8" w:rsidTr="003E0AC2">
        <w:trPr>
          <w:trHeight w:val="562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окружной бюджет</w:t>
            </w:r>
          </w:p>
        </w:tc>
        <w:tc>
          <w:tcPr>
            <w:tcW w:w="1118" w:type="dxa"/>
          </w:tcPr>
          <w:p w:rsidR="0004213B" w:rsidRPr="00F33DB8" w:rsidRDefault="0004213B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8 905 767,84</w:t>
            </w:r>
          </w:p>
        </w:tc>
        <w:tc>
          <w:tcPr>
            <w:tcW w:w="992" w:type="dxa"/>
          </w:tcPr>
          <w:p w:rsidR="00475460" w:rsidRPr="00F33DB8" w:rsidRDefault="00475460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1 494 433,50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53 953,50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57 386,70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57 386,70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920 417,36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920 417,36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920 417,36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920 417,36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3 560 938,00</w:t>
            </w:r>
          </w:p>
        </w:tc>
      </w:tr>
      <w:tr w:rsidR="00F33DB8" w:rsidRPr="00F33DB8" w:rsidTr="003E0AC2">
        <w:trPr>
          <w:trHeight w:val="70"/>
          <w:jc w:val="center"/>
        </w:trPr>
        <w:tc>
          <w:tcPr>
            <w:tcW w:w="393" w:type="dxa"/>
            <w:vMerge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4075C8" w:rsidRPr="00F33DB8" w:rsidRDefault="004075C8" w:rsidP="00545A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городской бюджет</w:t>
            </w:r>
          </w:p>
        </w:tc>
        <w:tc>
          <w:tcPr>
            <w:tcW w:w="1118" w:type="dxa"/>
          </w:tcPr>
          <w:p w:rsidR="00483014" w:rsidRPr="00F33DB8" w:rsidRDefault="00483014" w:rsidP="00F6023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1 302 682,9</w:t>
            </w:r>
            <w:r w:rsidR="00F6023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475460" w:rsidRPr="00F33DB8" w:rsidRDefault="00475460" w:rsidP="00F6023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213 116,2</w:t>
            </w:r>
            <w:r w:rsidR="00F6023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41 499,78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41 924,11</w:t>
            </w:r>
          </w:p>
        </w:tc>
        <w:tc>
          <w:tcPr>
            <w:tcW w:w="75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41 924,11</w:t>
            </w:r>
          </w:p>
        </w:tc>
        <w:tc>
          <w:tcPr>
            <w:tcW w:w="1090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123 625,85</w:t>
            </w:r>
          </w:p>
        </w:tc>
        <w:tc>
          <w:tcPr>
            <w:tcW w:w="993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123 625,85</w:t>
            </w:r>
          </w:p>
        </w:tc>
        <w:tc>
          <w:tcPr>
            <w:tcW w:w="1134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123 625,85</w:t>
            </w:r>
          </w:p>
        </w:tc>
        <w:tc>
          <w:tcPr>
            <w:tcW w:w="992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123 625,85</w:t>
            </w:r>
          </w:p>
        </w:tc>
        <w:tc>
          <w:tcPr>
            <w:tcW w:w="1036" w:type="dxa"/>
          </w:tcPr>
          <w:p w:rsidR="004075C8" w:rsidRPr="00F33DB8" w:rsidRDefault="004075C8" w:rsidP="00545A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33DB8">
              <w:rPr>
                <w:b/>
                <w:sz w:val="18"/>
                <w:szCs w:val="18"/>
              </w:rPr>
              <w:t>469 715,35</w:t>
            </w:r>
          </w:p>
        </w:tc>
      </w:tr>
    </w:tbl>
    <w:p w:rsidR="004075C8" w:rsidRPr="00F33DB8" w:rsidRDefault="004075C8" w:rsidP="004075C8">
      <w:pPr>
        <w:jc w:val="both"/>
        <w:rPr>
          <w:sz w:val="18"/>
          <w:szCs w:val="18"/>
        </w:rPr>
      </w:pPr>
    </w:p>
    <w:p w:rsidR="00FA698A" w:rsidRPr="00F33DB8" w:rsidRDefault="00FA698A" w:rsidP="00D933C0">
      <w:pPr>
        <w:jc w:val="right"/>
        <w:rPr>
          <w:sz w:val="28"/>
          <w:szCs w:val="28"/>
        </w:rPr>
      </w:pPr>
    </w:p>
    <w:p w:rsidR="005C0F77" w:rsidRPr="007201DD" w:rsidRDefault="005C0F77" w:rsidP="00D933C0">
      <w:pPr>
        <w:jc w:val="right"/>
        <w:rPr>
          <w:sz w:val="28"/>
          <w:szCs w:val="28"/>
        </w:rPr>
      </w:pPr>
    </w:p>
    <w:sectPr w:rsidR="005C0F77" w:rsidRPr="007201DD" w:rsidSect="006F380B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603" w:rsidRDefault="00FA4603">
      <w:r>
        <w:separator/>
      </w:r>
    </w:p>
  </w:endnote>
  <w:endnote w:type="continuationSeparator" w:id="0">
    <w:p w:rsidR="00FA4603" w:rsidRDefault="00FA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603" w:rsidRDefault="00FA4603">
      <w:r>
        <w:separator/>
      </w:r>
    </w:p>
  </w:footnote>
  <w:footnote w:type="continuationSeparator" w:id="0">
    <w:p w:rsidR="00FA4603" w:rsidRDefault="00FA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25" w:rsidRDefault="00D2392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F385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202255B"/>
    <w:multiLevelType w:val="hybridMultilevel"/>
    <w:tmpl w:val="578E3B40"/>
    <w:lvl w:ilvl="0" w:tplc="5B28A6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A3E7CB9"/>
    <w:multiLevelType w:val="hybridMultilevel"/>
    <w:tmpl w:val="F87A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930DC"/>
    <w:multiLevelType w:val="multilevel"/>
    <w:tmpl w:val="150CE9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160"/>
      </w:pPr>
      <w:rPr>
        <w:rFonts w:hint="default"/>
      </w:rPr>
    </w:lvl>
  </w:abstractNum>
  <w:abstractNum w:abstractNumId="3" w15:restartNumberingAfterBreak="0">
    <w:nsid w:val="1DCD7B3A"/>
    <w:multiLevelType w:val="hybridMultilevel"/>
    <w:tmpl w:val="47145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3CE"/>
    <w:multiLevelType w:val="hybridMultilevel"/>
    <w:tmpl w:val="42B205D0"/>
    <w:lvl w:ilvl="0" w:tplc="B31CB2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6" w15:restartNumberingAfterBreak="0">
    <w:nsid w:val="2F5F1964"/>
    <w:multiLevelType w:val="hybridMultilevel"/>
    <w:tmpl w:val="7D767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55671A6"/>
    <w:multiLevelType w:val="hybridMultilevel"/>
    <w:tmpl w:val="87E4A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C5B1A"/>
    <w:multiLevelType w:val="hybridMultilevel"/>
    <w:tmpl w:val="117AE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F5045"/>
    <w:multiLevelType w:val="hybridMultilevel"/>
    <w:tmpl w:val="9A4C004A"/>
    <w:lvl w:ilvl="0" w:tplc="418C2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C377A"/>
    <w:multiLevelType w:val="hybridMultilevel"/>
    <w:tmpl w:val="54BC0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4F02C4"/>
    <w:multiLevelType w:val="hybridMultilevel"/>
    <w:tmpl w:val="D2FA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34897"/>
    <w:multiLevelType w:val="hybridMultilevel"/>
    <w:tmpl w:val="6752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D47BC"/>
    <w:multiLevelType w:val="hybridMultilevel"/>
    <w:tmpl w:val="9ABE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918F1"/>
    <w:multiLevelType w:val="hybridMultilevel"/>
    <w:tmpl w:val="36BE88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A7703"/>
    <w:multiLevelType w:val="hybridMultilevel"/>
    <w:tmpl w:val="94B68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72CBE"/>
    <w:multiLevelType w:val="hybridMultilevel"/>
    <w:tmpl w:val="8B2E0586"/>
    <w:lvl w:ilvl="0" w:tplc="31EC9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E0676"/>
    <w:multiLevelType w:val="hybridMultilevel"/>
    <w:tmpl w:val="3A7E5A70"/>
    <w:lvl w:ilvl="0" w:tplc="ECF05A46">
      <w:start w:val="1"/>
      <w:numFmt w:val="bullet"/>
      <w:lvlText w:val=""/>
      <w:lvlPicBulletId w:val="0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1" w:tplc="C60E7E34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2" w:tplc="FED84D84" w:tentative="1">
      <w:start w:val="1"/>
      <w:numFmt w:val="bullet"/>
      <w:lvlText w:val=""/>
      <w:lvlJc w:val="left"/>
      <w:pPr>
        <w:tabs>
          <w:tab w:val="num" w:pos="6053"/>
        </w:tabs>
        <w:ind w:left="6053" w:hanging="360"/>
      </w:pPr>
      <w:rPr>
        <w:rFonts w:ascii="Symbol" w:hAnsi="Symbol" w:hint="default"/>
      </w:rPr>
    </w:lvl>
    <w:lvl w:ilvl="3" w:tplc="3B106252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hint="default"/>
      </w:rPr>
    </w:lvl>
    <w:lvl w:ilvl="4" w:tplc="82045330" w:tentative="1">
      <w:start w:val="1"/>
      <w:numFmt w:val="bullet"/>
      <w:lvlText w:val=""/>
      <w:lvlJc w:val="left"/>
      <w:pPr>
        <w:tabs>
          <w:tab w:val="num" w:pos="7493"/>
        </w:tabs>
        <w:ind w:left="7493" w:hanging="360"/>
      </w:pPr>
      <w:rPr>
        <w:rFonts w:ascii="Symbol" w:hAnsi="Symbol" w:hint="default"/>
      </w:rPr>
    </w:lvl>
    <w:lvl w:ilvl="5" w:tplc="E60E2AEC" w:tentative="1">
      <w:start w:val="1"/>
      <w:numFmt w:val="bullet"/>
      <w:lvlText w:val=""/>
      <w:lvlJc w:val="left"/>
      <w:pPr>
        <w:tabs>
          <w:tab w:val="num" w:pos="8213"/>
        </w:tabs>
        <w:ind w:left="8213" w:hanging="360"/>
      </w:pPr>
      <w:rPr>
        <w:rFonts w:ascii="Symbol" w:hAnsi="Symbol" w:hint="default"/>
      </w:rPr>
    </w:lvl>
    <w:lvl w:ilvl="6" w:tplc="EA22A704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hint="default"/>
      </w:rPr>
    </w:lvl>
    <w:lvl w:ilvl="7" w:tplc="C98C7D8E" w:tentative="1">
      <w:start w:val="1"/>
      <w:numFmt w:val="bullet"/>
      <w:lvlText w:val=""/>
      <w:lvlJc w:val="left"/>
      <w:pPr>
        <w:tabs>
          <w:tab w:val="num" w:pos="9653"/>
        </w:tabs>
        <w:ind w:left="9653" w:hanging="360"/>
      </w:pPr>
      <w:rPr>
        <w:rFonts w:ascii="Symbol" w:hAnsi="Symbol" w:hint="default"/>
      </w:rPr>
    </w:lvl>
    <w:lvl w:ilvl="8" w:tplc="56F8D332" w:tentative="1">
      <w:start w:val="1"/>
      <w:numFmt w:val="bullet"/>
      <w:lvlText w:val=""/>
      <w:lvlJc w:val="left"/>
      <w:pPr>
        <w:tabs>
          <w:tab w:val="num" w:pos="10373"/>
        </w:tabs>
        <w:ind w:left="10373" w:hanging="360"/>
      </w:pPr>
      <w:rPr>
        <w:rFonts w:ascii="Symbol" w:hAnsi="Symbol" w:hint="default"/>
      </w:rPr>
    </w:lvl>
  </w:abstractNum>
  <w:abstractNum w:abstractNumId="18" w15:restartNumberingAfterBreak="0">
    <w:nsid w:val="53147F39"/>
    <w:multiLevelType w:val="multilevel"/>
    <w:tmpl w:val="DFB0F1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0" w:hanging="2160"/>
      </w:pPr>
      <w:rPr>
        <w:rFonts w:hint="default"/>
      </w:rPr>
    </w:lvl>
  </w:abstractNum>
  <w:abstractNum w:abstractNumId="19" w15:restartNumberingAfterBreak="0">
    <w:nsid w:val="537616B9"/>
    <w:multiLevelType w:val="hybridMultilevel"/>
    <w:tmpl w:val="71D0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C7680"/>
    <w:multiLevelType w:val="hybridMultilevel"/>
    <w:tmpl w:val="89EA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16E0E"/>
    <w:multiLevelType w:val="multilevel"/>
    <w:tmpl w:val="9EB633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EE82663"/>
    <w:multiLevelType w:val="hybridMultilevel"/>
    <w:tmpl w:val="18DA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E17AD"/>
    <w:multiLevelType w:val="hybridMultilevel"/>
    <w:tmpl w:val="C840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04736"/>
    <w:multiLevelType w:val="hybridMultilevel"/>
    <w:tmpl w:val="284E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24E65"/>
    <w:multiLevelType w:val="hybridMultilevel"/>
    <w:tmpl w:val="4D6A4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D35DF"/>
    <w:multiLevelType w:val="hybridMultilevel"/>
    <w:tmpl w:val="64C45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807F3B"/>
    <w:multiLevelType w:val="multilevel"/>
    <w:tmpl w:val="9E526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8" w15:restartNumberingAfterBreak="0">
    <w:nsid w:val="7BD02DA6"/>
    <w:multiLevelType w:val="hybridMultilevel"/>
    <w:tmpl w:val="BF38482E"/>
    <w:lvl w:ilvl="0" w:tplc="61B6F91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5"/>
  </w:num>
  <w:num w:numId="2">
    <w:abstractNumId w:val="27"/>
  </w:num>
  <w:num w:numId="3">
    <w:abstractNumId w:val="26"/>
  </w:num>
  <w:num w:numId="4">
    <w:abstractNumId w:val="10"/>
  </w:num>
  <w:num w:numId="5">
    <w:abstractNumId w:val="11"/>
  </w:num>
  <w:num w:numId="6">
    <w:abstractNumId w:val="15"/>
  </w:num>
  <w:num w:numId="7">
    <w:abstractNumId w:val="14"/>
  </w:num>
  <w:num w:numId="8">
    <w:abstractNumId w:val="12"/>
  </w:num>
  <w:num w:numId="9">
    <w:abstractNumId w:val="17"/>
  </w:num>
  <w:num w:numId="10">
    <w:abstractNumId w:val="13"/>
  </w:num>
  <w:num w:numId="11">
    <w:abstractNumId w:val="25"/>
  </w:num>
  <w:num w:numId="12">
    <w:abstractNumId w:val="4"/>
  </w:num>
  <w:num w:numId="13">
    <w:abstractNumId w:val="0"/>
  </w:num>
  <w:num w:numId="14">
    <w:abstractNumId w:val="7"/>
  </w:num>
  <w:num w:numId="15">
    <w:abstractNumId w:val="22"/>
  </w:num>
  <w:num w:numId="16">
    <w:abstractNumId w:val="28"/>
  </w:num>
  <w:num w:numId="17">
    <w:abstractNumId w:val="6"/>
  </w:num>
  <w:num w:numId="18">
    <w:abstractNumId w:val="23"/>
  </w:num>
  <w:num w:numId="19">
    <w:abstractNumId w:val="19"/>
  </w:num>
  <w:num w:numId="20">
    <w:abstractNumId w:val="3"/>
  </w:num>
  <w:num w:numId="21">
    <w:abstractNumId w:val="20"/>
  </w:num>
  <w:num w:numId="22">
    <w:abstractNumId w:val="9"/>
  </w:num>
  <w:num w:numId="23">
    <w:abstractNumId w:val="24"/>
  </w:num>
  <w:num w:numId="24">
    <w:abstractNumId w:val="2"/>
  </w:num>
  <w:num w:numId="25">
    <w:abstractNumId w:val="8"/>
  </w:num>
  <w:num w:numId="26">
    <w:abstractNumId w:val="16"/>
  </w:num>
  <w:num w:numId="27">
    <w:abstractNumId w:val="18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C0"/>
    <w:rsid w:val="000011A0"/>
    <w:rsid w:val="00016B13"/>
    <w:rsid w:val="000222B2"/>
    <w:rsid w:val="00023577"/>
    <w:rsid w:val="0002493D"/>
    <w:rsid w:val="000331DB"/>
    <w:rsid w:val="00036871"/>
    <w:rsid w:val="0004213B"/>
    <w:rsid w:val="00050B04"/>
    <w:rsid w:val="00061935"/>
    <w:rsid w:val="000642F4"/>
    <w:rsid w:val="0007441C"/>
    <w:rsid w:val="00080B93"/>
    <w:rsid w:val="00086928"/>
    <w:rsid w:val="000A0B84"/>
    <w:rsid w:val="000E2187"/>
    <w:rsid w:val="000F2E8A"/>
    <w:rsid w:val="000F74E9"/>
    <w:rsid w:val="00100ABC"/>
    <w:rsid w:val="00107F1A"/>
    <w:rsid w:val="00121857"/>
    <w:rsid w:val="00122A34"/>
    <w:rsid w:val="001263D5"/>
    <w:rsid w:val="00140F9B"/>
    <w:rsid w:val="00154FED"/>
    <w:rsid w:val="001622DB"/>
    <w:rsid w:val="00182560"/>
    <w:rsid w:val="001828C5"/>
    <w:rsid w:val="00182F98"/>
    <w:rsid w:val="00187F77"/>
    <w:rsid w:val="001933AF"/>
    <w:rsid w:val="001A1D15"/>
    <w:rsid w:val="001B6350"/>
    <w:rsid w:val="001C3B77"/>
    <w:rsid w:val="001C4280"/>
    <w:rsid w:val="001C4B9E"/>
    <w:rsid w:val="001D54ED"/>
    <w:rsid w:val="001D72EF"/>
    <w:rsid w:val="001E4C05"/>
    <w:rsid w:val="001F385C"/>
    <w:rsid w:val="001F4101"/>
    <w:rsid w:val="00200512"/>
    <w:rsid w:val="00200CC4"/>
    <w:rsid w:val="00206CD7"/>
    <w:rsid w:val="00226CDC"/>
    <w:rsid w:val="00234440"/>
    <w:rsid w:val="002367F6"/>
    <w:rsid w:val="0024310C"/>
    <w:rsid w:val="00280BCC"/>
    <w:rsid w:val="002840FC"/>
    <w:rsid w:val="0029384D"/>
    <w:rsid w:val="002A05DC"/>
    <w:rsid w:val="002B7429"/>
    <w:rsid w:val="002C0217"/>
    <w:rsid w:val="002D12F5"/>
    <w:rsid w:val="002D692C"/>
    <w:rsid w:val="002E18F6"/>
    <w:rsid w:val="002E3280"/>
    <w:rsid w:val="002F1E49"/>
    <w:rsid w:val="002F2FCB"/>
    <w:rsid w:val="002F58F6"/>
    <w:rsid w:val="00300727"/>
    <w:rsid w:val="00313D90"/>
    <w:rsid w:val="00324819"/>
    <w:rsid w:val="00325F7A"/>
    <w:rsid w:val="00326ABF"/>
    <w:rsid w:val="00326BB0"/>
    <w:rsid w:val="00326E5F"/>
    <w:rsid w:val="00327380"/>
    <w:rsid w:val="00332A82"/>
    <w:rsid w:val="003550C3"/>
    <w:rsid w:val="003551F5"/>
    <w:rsid w:val="0035639F"/>
    <w:rsid w:val="00365435"/>
    <w:rsid w:val="00383F8F"/>
    <w:rsid w:val="00386A15"/>
    <w:rsid w:val="00393194"/>
    <w:rsid w:val="00393965"/>
    <w:rsid w:val="003A0A23"/>
    <w:rsid w:val="003A3350"/>
    <w:rsid w:val="003A7A61"/>
    <w:rsid w:val="003B29E6"/>
    <w:rsid w:val="003B4609"/>
    <w:rsid w:val="003B4EDB"/>
    <w:rsid w:val="003C5ABF"/>
    <w:rsid w:val="003C6B49"/>
    <w:rsid w:val="003D79D9"/>
    <w:rsid w:val="003E0AC2"/>
    <w:rsid w:val="003E0BAF"/>
    <w:rsid w:val="003E39C1"/>
    <w:rsid w:val="003F0AA5"/>
    <w:rsid w:val="00403E7E"/>
    <w:rsid w:val="004075C8"/>
    <w:rsid w:val="00412BB2"/>
    <w:rsid w:val="00423743"/>
    <w:rsid w:val="004404D4"/>
    <w:rsid w:val="00443093"/>
    <w:rsid w:val="004447A0"/>
    <w:rsid w:val="004516C0"/>
    <w:rsid w:val="00455D4B"/>
    <w:rsid w:val="004570EF"/>
    <w:rsid w:val="0046362F"/>
    <w:rsid w:val="00467A60"/>
    <w:rsid w:val="00475460"/>
    <w:rsid w:val="00483014"/>
    <w:rsid w:val="0048551B"/>
    <w:rsid w:val="004926CD"/>
    <w:rsid w:val="0049590F"/>
    <w:rsid w:val="004B0F0E"/>
    <w:rsid w:val="004C4F44"/>
    <w:rsid w:val="004D0A67"/>
    <w:rsid w:val="004D3BD8"/>
    <w:rsid w:val="004D48F8"/>
    <w:rsid w:val="004E6DD1"/>
    <w:rsid w:val="004E7986"/>
    <w:rsid w:val="004E7D91"/>
    <w:rsid w:val="004F1971"/>
    <w:rsid w:val="004F371C"/>
    <w:rsid w:val="004F76BF"/>
    <w:rsid w:val="005025E6"/>
    <w:rsid w:val="00504A4C"/>
    <w:rsid w:val="00511501"/>
    <w:rsid w:val="00516C0C"/>
    <w:rsid w:val="00521B19"/>
    <w:rsid w:val="00534B95"/>
    <w:rsid w:val="00543200"/>
    <w:rsid w:val="005455D9"/>
    <w:rsid w:val="00545A85"/>
    <w:rsid w:val="0055065C"/>
    <w:rsid w:val="00561BCF"/>
    <w:rsid w:val="0056553C"/>
    <w:rsid w:val="005733C5"/>
    <w:rsid w:val="00593829"/>
    <w:rsid w:val="005A7899"/>
    <w:rsid w:val="005B0085"/>
    <w:rsid w:val="005B3CA2"/>
    <w:rsid w:val="005C0F77"/>
    <w:rsid w:val="005C4FB4"/>
    <w:rsid w:val="005C6CF0"/>
    <w:rsid w:val="005D252B"/>
    <w:rsid w:val="005D2F96"/>
    <w:rsid w:val="005D7B81"/>
    <w:rsid w:val="005F1509"/>
    <w:rsid w:val="005F2D66"/>
    <w:rsid w:val="00605147"/>
    <w:rsid w:val="006142B9"/>
    <w:rsid w:val="006155A9"/>
    <w:rsid w:val="0061629E"/>
    <w:rsid w:val="006222F4"/>
    <w:rsid w:val="00625DCA"/>
    <w:rsid w:val="00640842"/>
    <w:rsid w:val="00647D71"/>
    <w:rsid w:val="00650312"/>
    <w:rsid w:val="006623F2"/>
    <w:rsid w:val="00665846"/>
    <w:rsid w:val="00671DA5"/>
    <w:rsid w:val="0067770A"/>
    <w:rsid w:val="00690D48"/>
    <w:rsid w:val="00692C85"/>
    <w:rsid w:val="006A1141"/>
    <w:rsid w:val="006C36C7"/>
    <w:rsid w:val="006D03F3"/>
    <w:rsid w:val="006D283F"/>
    <w:rsid w:val="006D3E25"/>
    <w:rsid w:val="006F199B"/>
    <w:rsid w:val="006F2BA5"/>
    <w:rsid w:val="006F36CA"/>
    <w:rsid w:val="006F380B"/>
    <w:rsid w:val="00706953"/>
    <w:rsid w:val="00712E4A"/>
    <w:rsid w:val="0071777F"/>
    <w:rsid w:val="007201DD"/>
    <w:rsid w:val="007216DA"/>
    <w:rsid w:val="007230C7"/>
    <w:rsid w:val="00723394"/>
    <w:rsid w:val="00727ED7"/>
    <w:rsid w:val="00727F77"/>
    <w:rsid w:val="0073500B"/>
    <w:rsid w:val="007357DF"/>
    <w:rsid w:val="00735FB6"/>
    <w:rsid w:val="00741EFC"/>
    <w:rsid w:val="00742E63"/>
    <w:rsid w:val="00745424"/>
    <w:rsid w:val="007600C7"/>
    <w:rsid w:val="0077596D"/>
    <w:rsid w:val="00787DAF"/>
    <w:rsid w:val="00796595"/>
    <w:rsid w:val="007A10C9"/>
    <w:rsid w:val="007B17DA"/>
    <w:rsid w:val="007B284F"/>
    <w:rsid w:val="007B665C"/>
    <w:rsid w:val="007E0F33"/>
    <w:rsid w:val="007E4131"/>
    <w:rsid w:val="007E50F6"/>
    <w:rsid w:val="008047A0"/>
    <w:rsid w:val="00816628"/>
    <w:rsid w:val="00833027"/>
    <w:rsid w:val="0084220B"/>
    <w:rsid w:val="008457EA"/>
    <w:rsid w:val="008462EB"/>
    <w:rsid w:val="00847A18"/>
    <w:rsid w:val="008601CE"/>
    <w:rsid w:val="0086390C"/>
    <w:rsid w:val="00877F0A"/>
    <w:rsid w:val="00893438"/>
    <w:rsid w:val="00896EC5"/>
    <w:rsid w:val="008B08CE"/>
    <w:rsid w:val="008B102C"/>
    <w:rsid w:val="008C6BA8"/>
    <w:rsid w:val="008C7F81"/>
    <w:rsid w:val="008D4E74"/>
    <w:rsid w:val="008E0F05"/>
    <w:rsid w:val="009076C7"/>
    <w:rsid w:val="0091111E"/>
    <w:rsid w:val="009171A4"/>
    <w:rsid w:val="009220FC"/>
    <w:rsid w:val="00925220"/>
    <w:rsid w:val="00926419"/>
    <w:rsid w:val="00926D02"/>
    <w:rsid w:val="0093783B"/>
    <w:rsid w:val="009440BE"/>
    <w:rsid w:val="009444CC"/>
    <w:rsid w:val="00952C4F"/>
    <w:rsid w:val="00957F65"/>
    <w:rsid w:val="009658CF"/>
    <w:rsid w:val="00966A23"/>
    <w:rsid w:val="00981005"/>
    <w:rsid w:val="009910E3"/>
    <w:rsid w:val="009A2725"/>
    <w:rsid w:val="009B57EA"/>
    <w:rsid w:val="009C7CAF"/>
    <w:rsid w:val="009E704B"/>
    <w:rsid w:val="009F7874"/>
    <w:rsid w:val="00A051AB"/>
    <w:rsid w:val="00A057A0"/>
    <w:rsid w:val="00A05930"/>
    <w:rsid w:val="00A05D06"/>
    <w:rsid w:val="00A06201"/>
    <w:rsid w:val="00A21CA0"/>
    <w:rsid w:val="00A25EFF"/>
    <w:rsid w:val="00A50ABC"/>
    <w:rsid w:val="00A5607D"/>
    <w:rsid w:val="00A911A6"/>
    <w:rsid w:val="00AB067E"/>
    <w:rsid w:val="00AB5A6B"/>
    <w:rsid w:val="00AC07DE"/>
    <w:rsid w:val="00AC42C5"/>
    <w:rsid w:val="00AE447B"/>
    <w:rsid w:val="00AE6EA3"/>
    <w:rsid w:val="00AF01E6"/>
    <w:rsid w:val="00AF16CD"/>
    <w:rsid w:val="00AF3F45"/>
    <w:rsid w:val="00B22256"/>
    <w:rsid w:val="00B23B1D"/>
    <w:rsid w:val="00B26207"/>
    <w:rsid w:val="00B27468"/>
    <w:rsid w:val="00B33E27"/>
    <w:rsid w:val="00B5498C"/>
    <w:rsid w:val="00B54A4D"/>
    <w:rsid w:val="00B57899"/>
    <w:rsid w:val="00B65D48"/>
    <w:rsid w:val="00B661CE"/>
    <w:rsid w:val="00B92E23"/>
    <w:rsid w:val="00B9456E"/>
    <w:rsid w:val="00B97830"/>
    <w:rsid w:val="00BA42C2"/>
    <w:rsid w:val="00BA64CB"/>
    <w:rsid w:val="00BB399B"/>
    <w:rsid w:val="00BC055C"/>
    <w:rsid w:val="00BC6007"/>
    <w:rsid w:val="00BD0B0A"/>
    <w:rsid w:val="00BD5BE1"/>
    <w:rsid w:val="00BD6AB4"/>
    <w:rsid w:val="00BE17BD"/>
    <w:rsid w:val="00BE4967"/>
    <w:rsid w:val="00BF726A"/>
    <w:rsid w:val="00C2539F"/>
    <w:rsid w:val="00C27971"/>
    <w:rsid w:val="00C32B96"/>
    <w:rsid w:val="00C34D2B"/>
    <w:rsid w:val="00C3637B"/>
    <w:rsid w:val="00C42379"/>
    <w:rsid w:val="00C4406D"/>
    <w:rsid w:val="00C4682E"/>
    <w:rsid w:val="00C5600E"/>
    <w:rsid w:val="00C60672"/>
    <w:rsid w:val="00C6222D"/>
    <w:rsid w:val="00C652DB"/>
    <w:rsid w:val="00C74B1B"/>
    <w:rsid w:val="00C75DD8"/>
    <w:rsid w:val="00C82711"/>
    <w:rsid w:val="00C93FB0"/>
    <w:rsid w:val="00CA7032"/>
    <w:rsid w:val="00CC2C86"/>
    <w:rsid w:val="00CC6F1D"/>
    <w:rsid w:val="00CE08EC"/>
    <w:rsid w:val="00CE23FF"/>
    <w:rsid w:val="00CE7FB1"/>
    <w:rsid w:val="00CF6AC6"/>
    <w:rsid w:val="00D01798"/>
    <w:rsid w:val="00D03051"/>
    <w:rsid w:val="00D03C9A"/>
    <w:rsid w:val="00D13DE5"/>
    <w:rsid w:val="00D23925"/>
    <w:rsid w:val="00D25A0B"/>
    <w:rsid w:val="00D33E55"/>
    <w:rsid w:val="00D35F60"/>
    <w:rsid w:val="00D37FAA"/>
    <w:rsid w:val="00D42889"/>
    <w:rsid w:val="00D429A6"/>
    <w:rsid w:val="00D809A4"/>
    <w:rsid w:val="00D82813"/>
    <w:rsid w:val="00D87698"/>
    <w:rsid w:val="00D90102"/>
    <w:rsid w:val="00D9063B"/>
    <w:rsid w:val="00D933C0"/>
    <w:rsid w:val="00D95894"/>
    <w:rsid w:val="00DA32C2"/>
    <w:rsid w:val="00DB1CB5"/>
    <w:rsid w:val="00DC1410"/>
    <w:rsid w:val="00DD0C5A"/>
    <w:rsid w:val="00DE4D93"/>
    <w:rsid w:val="00DE6734"/>
    <w:rsid w:val="00E02BC3"/>
    <w:rsid w:val="00E02CAA"/>
    <w:rsid w:val="00E07D0F"/>
    <w:rsid w:val="00E1155A"/>
    <w:rsid w:val="00E12611"/>
    <w:rsid w:val="00E22D85"/>
    <w:rsid w:val="00E23147"/>
    <w:rsid w:val="00E23678"/>
    <w:rsid w:val="00E302E9"/>
    <w:rsid w:val="00E34930"/>
    <w:rsid w:val="00E35992"/>
    <w:rsid w:val="00E35B91"/>
    <w:rsid w:val="00E36FAF"/>
    <w:rsid w:val="00E3730B"/>
    <w:rsid w:val="00E378F8"/>
    <w:rsid w:val="00E407A8"/>
    <w:rsid w:val="00E468A8"/>
    <w:rsid w:val="00E471FF"/>
    <w:rsid w:val="00E52246"/>
    <w:rsid w:val="00E63235"/>
    <w:rsid w:val="00E63DAA"/>
    <w:rsid w:val="00E7504C"/>
    <w:rsid w:val="00E957E0"/>
    <w:rsid w:val="00E97CAE"/>
    <w:rsid w:val="00EA5715"/>
    <w:rsid w:val="00EB54BB"/>
    <w:rsid w:val="00ED79F3"/>
    <w:rsid w:val="00EE6A1D"/>
    <w:rsid w:val="00EF5B47"/>
    <w:rsid w:val="00EF5F6D"/>
    <w:rsid w:val="00F01167"/>
    <w:rsid w:val="00F078BA"/>
    <w:rsid w:val="00F127DC"/>
    <w:rsid w:val="00F15D1D"/>
    <w:rsid w:val="00F33DB8"/>
    <w:rsid w:val="00F44FE0"/>
    <w:rsid w:val="00F6023A"/>
    <w:rsid w:val="00F64E0A"/>
    <w:rsid w:val="00F75C9F"/>
    <w:rsid w:val="00F907ED"/>
    <w:rsid w:val="00F9122F"/>
    <w:rsid w:val="00FA0C8F"/>
    <w:rsid w:val="00FA4603"/>
    <w:rsid w:val="00FA698A"/>
    <w:rsid w:val="00FB0BB7"/>
    <w:rsid w:val="00FB2B95"/>
    <w:rsid w:val="00FC06CE"/>
    <w:rsid w:val="00FC2E28"/>
    <w:rsid w:val="00FC3278"/>
    <w:rsid w:val="00FC3D40"/>
    <w:rsid w:val="00FD48F5"/>
    <w:rsid w:val="00FF12C2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232A"/>
  <w15:docId w15:val="{7106302C-F2E2-4203-B238-C5F2A0FF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33C0"/>
    <w:pPr>
      <w:keepNext/>
      <w:overflowPunct/>
      <w:autoSpaceDE/>
      <w:autoSpaceDN/>
      <w:adjustRightInd/>
      <w:jc w:val="center"/>
      <w:textAlignment w:val="auto"/>
      <w:outlineLvl w:val="0"/>
    </w:pPr>
    <w:rPr>
      <w:rFonts w:eastAsia="Times New Roman"/>
      <w:b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933C0"/>
    <w:pPr>
      <w:keepNext/>
      <w:overflowPunct/>
      <w:autoSpaceDE/>
      <w:autoSpaceDN/>
      <w:adjustRightInd/>
      <w:jc w:val="center"/>
      <w:textAlignment w:val="auto"/>
      <w:outlineLvl w:val="1"/>
    </w:pPr>
    <w:rPr>
      <w:rFonts w:eastAsia="Times New Roman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D933C0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qFormat/>
    <w:rsid w:val="00D933C0"/>
    <w:pPr>
      <w:keepNext/>
      <w:overflowPunct/>
      <w:autoSpaceDE/>
      <w:autoSpaceDN/>
      <w:adjustRightInd/>
      <w:jc w:val="center"/>
      <w:textAlignment w:val="auto"/>
      <w:outlineLvl w:val="3"/>
    </w:pPr>
    <w:rPr>
      <w:rFonts w:eastAsia="Times New Roman"/>
      <w:b/>
      <w:bCs/>
      <w:color w:val="000000"/>
      <w:sz w:val="36"/>
      <w:szCs w:val="28"/>
    </w:rPr>
  </w:style>
  <w:style w:type="paragraph" w:styleId="8">
    <w:name w:val="heading 8"/>
    <w:basedOn w:val="a"/>
    <w:next w:val="a"/>
    <w:link w:val="80"/>
    <w:qFormat/>
    <w:rsid w:val="00D933C0"/>
    <w:pPr>
      <w:keepNext/>
      <w:overflowPunct/>
      <w:autoSpaceDE/>
      <w:autoSpaceDN/>
      <w:adjustRightInd/>
      <w:jc w:val="center"/>
      <w:textAlignment w:val="auto"/>
      <w:outlineLvl w:val="7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3C0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D933C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33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33C0"/>
    <w:rPr>
      <w:rFonts w:ascii="Times New Roman" w:eastAsia="Times New Roman" w:hAnsi="Times New Roman" w:cs="Times New Roman"/>
      <w:b/>
      <w:bCs/>
      <w:color w:val="000000"/>
      <w:sz w:val="36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D933C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D933C0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D933C0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Заголовок Знак"/>
    <w:aliases w:val=" Знак Знак,Знак Знак"/>
    <w:basedOn w:val="a0"/>
    <w:link w:val="a4"/>
    <w:rsid w:val="00D933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D933C0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D93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933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933C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933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D933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933C0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933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D933C0"/>
    <w:pPr>
      <w:overflowPunct/>
      <w:autoSpaceDE/>
      <w:autoSpaceDN/>
      <w:adjustRightInd/>
      <w:jc w:val="both"/>
      <w:textAlignment w:val="auto"/>
    </w:pPr>
    <w:rPr>
      <w:rFonts w:eastAsia="Times New Roman"/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semiHidden/>
    <w:rsid w:val="00D933C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e">
    <w:name w:val="Hyperlink"/>
    <w:rsid w:val="00D933C0"/>
    <w:rPr>
      <w:color w:val="0000FF"/>
      <w:u w:val="single"/>
    </w:rPr>
  </w:style>
  <w:style w:type="table" w:styleId="af">
    <w:name w:val="Table Grid"/>
    <w:basedOn w:val="a1"/>
    <w:rsid w:val="00D93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nhideWhenUsed/>
    <w:rsid w:val="00D933C0"/>
    <w:pPr>
      <w:overflowPunct/>
      <w:autoSpaceDE/>
      <w:autoSpaceDN/>
      <w:adjustRightInd/>
      <w:jc w:val="both"/>
      <w:textAlignment w:val="auto"/>
    </w:pPr>
    <w:rPr>
      <w:rFonts w:eastAsia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933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Cell">
    <w:name w:val="ConsPlusCell"/>
    <w:uiPriority w:val="99"/>
    <w:rsid w:val="00D933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933C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D933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posh">
    <w:name w:val="stposh"/>
    <w:basedOn w:val="a"/>
    <w:rsid w:val="00D933C0"/>
    <w:pPr>
      <w:overflowPunct/>
      <w:autoSpaceDE/>
      <w:autoSpaceDN/>
      <w:adjustRightInd/>
      <w:spacing w:before="100" w:beforeAutospacing="1" w:after="300"/>
      <w:jc w:val="both"/>
      <w:textAlignment w:val="auto"/>
    </w:pPr>
    <w:rPr>
      <w:rFonts w:eastAsia="Times New Roman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690D48"/>
    <w:pPr>
      <w:widowControl w:val="0"/>
      <w:overflowPunct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48551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8551B"/>
  </w:style>
  <w:style w:type="character" w:customStyle="1" w:styleId="af3">
    <w:name w:val="Текст примечания Знак"/>
    <w:basedOn w:val="a0"/>
    <w:link w:val="af2"/>
    <w:uiPriority w:val="99"/>
    <w:semiHidden/>
    <w:rsid w:val="004855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551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551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2481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6D891-5BF0-4AD7-B173-EEF05A3C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2973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Брызгунова Нина Николаевна</cp:lastModifiedBy>
  <cp:revision>3</cp:revision>
  <cp:lastPrinted>2018-12-21T05:53:00Z</cp:lastPrinted>
  <dcterms:created xsi:type="dcterms:W3CDTF">2018-12-21T05:54:00Z</dcterms:created>
  <dcterms:modified xsi:type="dcterms:W3CDTF">2018-12-21T06:29:00Z</dcterms:modified>
</cp:coreProperties>
</file>