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CD" w:rsidRDefault="00095CCD" w:rsidP="00F50C2C">
      <w:pPr>
        <w:spacing w:after="0" w:line="240" w:lineRule="auto"/>
        <w:ind w:right="3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0C2C" w:rsidRPr="00F50C2C" w:rsidRDefault="00F50C2C" w:rsidP="00F50C2C">
      <w:pPr>
        <w:spacing w:after="0" w:line="240" w:lineRule="auto"/>
        <w:ind w:right="3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0C2C">
        <w:rPr>
          <w:rFonts w:ascii="Times New Roman" w:eastAsia="Calibri" w:hAnsi="Times New Roman" w:cs="Times New Roman"/>
          <w:b/>
          <w:sz w:val="28"/>
          <w:szCs w:val="28"/>
        </w:rPr>
        <w:t>АКТ</w:t>
      </w:r>
    </w:p>
    <w:p w:rsidR="00F50C2C" w:rsidRDefault="00C96E36" w:rsidP="00F50C2C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 </w:t>
      </w:r>
      <w:r w:rsidR="00F50C2C"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плановой проверки соблюдения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   муниципальным автономным дошкольным образовательным учреждением города Нижневартовска детского сада №66 "</w:t>
      </w:r>
      <w:proofErr w:type="spellStart"/>
      <w:r w:rsidR="00F50C2C"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Забавушка</w:t>
      </w:r>
      <w:proofErr w:type="spellEnd"/>
      <w:r w:rsidR="00F50C2C"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095CCD" w:rsidRPr="00F50C2C" w:rsidRDefault="00095CCD" w:rsidP="00F50C2C">
      <w:pPr>
        <w:spacing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Департаментом  образования администрации города проведена проверка  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 требований Федерального закона от 18.07.2011 №223-ФЗ "О закупках товаров, работ, услуг отдельными видами юридических лиц" (далее – Федеральный закон) и иных принятых в соответствии с ним нормативных правовых актов Российской Федерации муниципальным автономным дошкольным образовательным учреждением города Нижневартовска детским садом  №66  "</w:t>
      </w:r>
      <w:proofErr w:type="spell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Забавушка</w:t>
      </w:r>
      <w:proofErr w:type="spell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за период с 01 января 2021 по 30 июня 2021, проверка проведена выборочным способом. 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форма проведения проверки:</w:t>
      </w:r>
      <w:r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 17 по 26 сентября 2021, документарная.</w:t>
      </w:r>
      <w:r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были изучены сведения и документы, размещенные в Единой информационной системе в сфере закупок, а также сведения и документы, предоставленные учреждением.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при проверке руководствовалась Федеральным законом от 18.07.2011 №223-ФЗ "О закупках товаров, работ, услуг отдельными видами юридических лиц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"  и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иных принятых в соответствии с ним нормативных правовых актов Российской Федерации и Постановлением  администрации города Нижневартовска от 01.07.2019 №514 "Об утверждении порядка осуществления ведомственного контроля закупочной деятельности муниципальных учреждений, муниципальных унитарных предприятий города Нижневартовска" (с  изменениями).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рассмотрены следующие вопросы: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 учреждением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Федерального закона и иных принятых в соответствии с ним нормативных правовых актов Российской Федерации.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 установленного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о закупках порядка утверждения Положения, регламентирующего правила закупки, сроков его размещения в единой информационной системе в сфере закупок (далее - ЕИС), сроков размещения в ЕИС изменений, вносимых в Положение: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 требованиям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и Типового положения, утвержденного постановлением администрации города от 12.12.2018 №1430 "Об утверждении Типового положения о закупке товаров, работ, услуг для нужд муниципальных учреждений города Нижневартовска, осуществляющих закупки товаров, работ, услуг в рамках 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от 18.07.2011 №223-ФЗ" с изменениями и дополнениями (далее – Постановление №1430);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требований по составлению, утверждению и размещению в 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  Положения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 установленного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порядка утверждения плана  закупки (правового акта, регламентирующего правила закупки), сроков его размещения в  ЕИС, сроков размещения в ЕИС изменений, вносимых в план  закупки: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по составлению, утверждению и размещению в ЕИС плана закупок товаров, работ, услуг;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 требований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составлению, утверждению и размещению в ЕИС плана закупок инновационной продукции, высокотехнологичной продукции, лекарственных средств;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Соблюдение порядка осуществления закупок в соответствии с законодательством о закупках, Положением, в том числе: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правильности выбора способа и формы осуществления закупок;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 участникам закупок, к закупаемым товарам, работам, услугам и к условиям договора;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к обоснованию начальной (максимальной) цены договора;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5. Эффективность осуществления закупок товаров, работ, услуг (далее -ТРУ), а также принятие в отношении закупок ТРУ мер, направленных на эффективность использования бюджетных средств.</w:t>
      </w:r>
    </w:p>
    <w:p w:rsidR="00F50C2C" w:rsidRPr="00F50C2C" w:rsidRDefault="00F50C2C" w:rsidP="00F5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Наличие и своевременное размещение в единой информационной 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 отчетов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закупках и сведений о заключении договоров.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F50C2C">
        <w:rPr>
          <w:rFonts w:ascii="Times New Roman" w:eastAsia="Times New Roman" w:hAnsi="Times New Roman" w:cs="Times New Roman"/>
          <w:sz w:val="28"/>
          <w:szCs w:val="28"/>
        </w:rPr>
        <w:t xml:space="preserve">Учреждением в проверяемый период (первое полугодие 2021 </w:t>
      </w: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</w:rPr>
        <w:t>года)  закупки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</w:rPr>
        <w:t xml:space="preserve"> осуществлялись в соответствии с </w:t>
      </w:r>
      <w:r w:rsidRPr="00F50C2C">
        <w:rPr>
          <w:rFonts w:ascii="Times New Roman" w:eastAsia="Calibri" w:hAnsi="Times New Roman" w:cs="Times New Roman"/>
          <w:sz w:val="28"/>
          <w:szCs w:val="28"/>
        </w:rPr>
        <w:t xml:space="preserve">Федеральным  законом за счет субсидий,  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предоставленных из бюджета города, а также за счет средств, полученных при осуществлении иной приносящей доход деятельности.</w:t>
      </w:r>
    </w:p>
    <w:p w:rsidR="00F50C2C" w:rsidRPr="00F50C2C" w:rsidRDefault="00F50C2C" w:rsidP="00F50C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 Положению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определению поставщиков </w:t>
      </w:r>
      <w:r w:rsidRPr="00F50C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(подрядчиков, исполнителей)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для учреждения  как конкурентных, так и неконкурентных процедур, осуществляются учреждением самостоятельно.</w:t>
      </w:r>
    </w:p>
    <w:p w:rsidR="00F50C2C" w:rsidRPr="00095CCD" w:rsidRDefault="00F50C2C" w:rsidP="00F50C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проверки установле</w:t>
      </w:r>
      <w:r w:rsidR="0009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="0009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</w:t>
      </w: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095CC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</w:t>
      </w:r>
      <w:r w:rsidRPr="00095CCD">
        <w:rPr>
          <w:rFonts w:ascii="Times New Roman" w:eastAsia="Times New Roman" w:hAnsi="Times New Roman" w:cs="Times New Roman"/>
          <w:sz w:val="28"/>
          <w:szCs w:val="28"/>
        </w:rPr>
        <w:t>пункта 2.7 части 2 статьи 2 Федерального закона №223-ФЗ в части сроков размещения положения о закупках.</w:t>
      </w:r>
    </w:p>
    <w:p w:rsidR="00F50C2C" w:rsidRPr="00F50C2C" w:rsidRDefault="00F50C2C" w:rsidP="00F50C2C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результаты проверки исполняющему обязанности заведующего МАДОУ ДС №66 "</w:t>
      </w:r>
      <w:proofErr w:type="spellStart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Забавушка</w:t>
      </w:r>
      <w:proofErr w:type="spellEnd"/>
      <w:r w:rsidRPr="00F50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С.И. Ивановой </w:t>
      </w:r>
      <w:r w:rsidRPr="00F50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рекомендовано:</w:t>
      </w:r>
    </w:p>
    <w:p w:rsidR="00095CCD" w:rsidRPr="00095CCD" w:rsidRDefault="00095CCD" w:rsidP="00095C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Усилить контроль за соблюдением ответственными специалистами учреждения требований Федерального закона от 18.07.2011 №223-ФЗ "О закупках товаров, работ, услуг отдельными видами юридических лиц" и иных принятых в соответствии с ним нормативных правовых актов Российской Федерации в сфере закупок товаров, работ, услуг. </w:t>
      </w:r>
    </w:p>
    <w:p w:rsidR="00095CCD" w:rsidRPr="00095CCD" w:rsidRDefault="00095CCD" w:rsidP="00095C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095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Руководствоваться при осуществлении закупок товаров, работ, услуг принципом эффективности использования бюджетных средств, </w:t>
      </w:r>
      <w:r w:rsidRPr="00095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сократив количество</w:t>
      </w:r>
      <w:r w:rsidRPr="00095C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договоров у единственного поставщика (подрядчика, исполнителя).</w:t>
      </w:r>
    </w:p>
    <w:p w:rsidR="00095CCD" w:rsidRDefault="00095CCD">
      <w:pPr>
        <w:rPr>
          <w:rFonts w:ascii="Times New Roman" w:hAnsi="Times New Roman" w:cs="Times New Roman"/>
          <w:sz w:val="28"/>
          <w:szCs w:val="28"/>
        </w:rPr>
      </w:pPr>
    </w:p>
    <w:p w:rsidR="00095CCD" w:rsidRDefault="00095CCD">
      <w:pPr>
        <w:rPr>
          <w:rFonts w:ascii="Times New Roman" w:hAnsi="Times New Roman" w:cs="Times New Roman"/>
          <w:sz w:val="28"/>
          <w:szCs w:val="28"/>
        </w:rPr>
      </w:pPr>
    </w:p>
    <w:p w:rsidR="006E6225" w:rsidRDefault="00F50C2C">
      <w:pPr>
        <w:rPr>
          <w:rFonts w:ascii="Times New Roman" w:hAnsi="Times New Roman" w:cs="Times New Roman"/>
          <w:sz w:val="28"/>
          <w:szCs w:val="28"/>
        </w:rPr>
      </w:pPr>
      <w:r w:rsidRPr="00F50C2C">
        <w:rPr>
          <w:rFonts w:ascii="Times New Roman" w:hAnsi="Times New Roman" w:cs="Times New Roman"/>
          <w:sz w:val="28"/>
          <w:szCs w:val="28"/>
        </w:rPr>
        <w:t>Акт подписан всеми членами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0C2C" w:rsidRDefault="00F50C2C">
      <w:pPr>
        <w:rPr>
          <w:rFonts w:ascii="Times New Roman" w:hAnsi="Times New Roman" w:cs="Times New Roman"/>
          <w:sz w:val="28"/>
          <w:szCs w:val="28"/>
        </w:rPr>
      </w:pPr>
    </w:p>
    <w:p w:rsidR="00F50C2C" w:rsidRPr="00F50C2C" w:rsidRDefault="00F50C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заведующего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ознакомлен,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 возражений не поступило.</w:t>
      </w:r>
    </w:p>
    <w:sectPr w:rsidR="00F50C2C" w:rsidRPr="00F5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C8"/>
    <w:rsid w:val="00095CCD"/>
    <w:rsid w:val="006E6225"/>
    <w:rsid w:val="00C96E36"/>
    <w:rsid w:val="00F435C8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BEDF"/>
  <w15:chartTrackingRefBased/>
  <w15:docId w15:val="{BE3417C9-436E-490A-8102-A73B1FB0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Семикова Любовь Александровна</dc:creator>
  <cp:keywords/>
  <dc:description/>
  <cp:lastModifiedBy>Семикова Любовь Александровна</cp:lastModifiedBy>
  <cp:revision>5</cp:revision>
  <dcterms:created xsi:type="dcterms:W3CDTF">2021-09-17T06:42:00Z</dcterms:created>
  <dcterms:modified xsi:type="dcterms:W3CDTF">2021-09-29T07:55:00Z</dcterms:modified>
</cp:coreProperties>
</file>