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10" w:rsidRPr="00DC1610" w:rsidRDefault="009B66AF" w:rsidP="00FE3EC1">
      <w:pPr>
        <w:jc w:val="center"/>
        <w:rPr>
          <w:b/>
        </w:rPr>
      </w:pPr>
      <w:bookmarkStart w:id="0" w:name="_GoBack"/>
      <w:bookmarkEnd w:id="0"/>
      <w:r w:rsidRPr="00DC1610">
        <w:rPr>
          <w:b/>
        </w:rPr>
        <w:t xml:space="preserve">ОТЧЕТ </w:t>
      </w:r>
    </w:p>
    <w:p w:rsidR="008679FE" w:rsidRPr="00DC1610" w:rsidRDefault="009B66AF" w:rsidP="00FE3EC1">
      <w:pPr>
        <w:jc w:val="center"/>
        <w:rPr>
          <w:b/>
        </w:rPr>
      </w:pPr>
      <w:r w:rsidRPr="00DC1610">
        <w:rPr>
          <w:b/>
        </w:rPr>
        <w:t xml:space="preserve">о реализации </w:t>
      </w:r>
      <w:r w:rsidR="008679FE" w:rsidRPr="00DC1610">
        <w:rPr>
          <w:b/>
        </w:rPr>
        <w:t>Комплекс</w:t>
      </w:r>
      <w:r w:rsidRPr="00DC1610">
        <w:rPr>
          <w:b/>
        </w:rPr>
        <w:t>ного</w:t>
      </w:r>
      <w:r w:rsidR="00377AF6" w:rsidRPr="00DC1610">
        <w:rPr>
          <w:b/>
        </w:rPr>
        <w:t xml:space="preserve"> план</w:t>
      </w:r>
      <w:r w:rsidRPr="00DC1610">
        <w:rPr>
          <w:b/>
        </w:rPr>
        <w:t>а</w:t>
      </w:r>
    </w:p>
    <w:p w:rsidR="00FE3EC1" w:rsidRPr="00DC1610" w:rsidRDefault="00377AF6" w:rsidP="00FE3EC1">
      <w:pPr>
        <w:jc w:val="center"/>
        <w:rPr>
          <w:b/>
        </w:rPr>
      </w:pPr>
      <w:r w:rsidRPr="00DC1610">
        <w:rPr>
          <w:b/>
        </w:rPr>
        <w:t>мероприятий по реализации</w:t>
      </w:r>
      <w:r w:rsidR="00515D01" w:rsidRPr="00DC1610">
        <w:rPr>
          <w:b/>
        </w:rPr>
        <w:t xml:space="preserve"> в городе</w:t>
      </w:r>
      <w:r w:rsidR="00FE3EC1" w:rsidRPr="00DC1610">
        <w:rPr>
          <w:b/>
        </w:rPr>
        <w:t xml:space="preserve"> Нижневартовске в 2017-</w:t>
      </w:r>
      <w:r w:rsidRPr="00DC1610">
        <w:rPr>
          <w:b/>
        </w:rPr>
        <w:t xml:space="preserve">2018 годах </w:t>
      </w:r>
    </w:p>
    <w:p w:rsidR="00FE3EC1" w:rsidRPr="00DC1610" w:rsidRDefault="00377AF6" w:rsidP="00FE3EC1">
      <w:pPr>
        <w:jc w:val="center"/>
        <w:rPr>
          <w:b/>
        </w:rPr>
      </w:pPr>
      <w:r w:rsidRPr="00DC1610">
        <w:rPr>
          <w:b/>
        </w:rPr>
        <w:t>Стратегии государственной национальной политики Российской Федерации на период до 2025 года</w:t>
      </w:r>
      <w:r w:rsidR="008800EF" w:rsidRPr="00DC1610">
        <w:rPr>
          <w:b/>
        </w:rPr>
        <w:t xml:space="preserve">, </w:t>
      </w:r>
    </w:p>
    <w:p w:rsidR="00DC1610" w:rsidRDefault="00A83CD8" w:rsidP="00FE3EC1">
      <w:pPr>
        <w:jc w:val="center"/>
        <w:rPr>
          <w:b/>
        </w:rPr>
      </w:pPr>
      <w:r w:rsidRPr="00DC1610">
        <w:rPr>
          <w:b/>
        </w:rPr>
        <w:t>Стратегии</w:t>
      </w:r>
      <w:r w:rsidR="008800EF" w:rsidRPr="00DC1610">
        <w:rPr>
          <w:b/>
        </w:rPr>
        <w:t xml:space="preserve"> развития государственной политики Российской </w:t>
      </w:r>
      <w:r w:rsidR="000A423F" w:rsidRPr="00DC1610">
        <w:rPr>
          <w:b/>
        </w:rPr>
        <w:t>Федерации в отношении российского казачества до 2020 года</w:t>
      </w:r>
      <w:r w:rsidR="004E6662" w:rsidRPr="00DC1610">
        <w:rPr>
          <w:b/>
        </w:rPr>
        <w:t xml:space="preserve">  </w:t>
      </w:r>
    </w:p>
    <w:p w:rsidR="009B66AF" w:rsidRPr="00DC1610" w:rsidRDefault="009B66AF" w:rsidP="00FE3EC1">
      <w:pPr>
        <w:jc w:val="center"/>
        <w:rPr>
          <w:b/>
        </w:rPr>
      </w:pPr>
      <w:r w:rsidRPr="00DC1610">
        <w:rPr>
          <w:b/>
        </w:rPr>
        <w:t>за 2017 года</w:t>
      </w:r>
    </w:p>
    <w:p w:rsidR="00FE3EC1" w:rsidRPr="0090381A" w:rsidRDefault="00FE3EC1" w:rsidP="00FE3EC1">
      <w:pPr>
        <w:jc w:val="center"/>
        <w:rPr>
          <w:b/>
          <w:sz w:val="28"/>
          <w:szCs w:val="28"/>
        </w:rPr>
      </w:pP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22"/>
        <w:gridCol w:w="7654"/>
        <w:gridCol w:w="2522"/>
        <w:gridCol w:w="29"/>
        <w:gridCol w:w="1531"/>
      </w:tblGrid>
      <w:tr w:rsidR="009B66AF" w:rsidRPr="00641F08" w:rsidTr="00B429E7">
        <w:tc>
          <w:tcPr>
            <w:tcW w:w="568" w:type="dxa"/>
          </w:tcPr>
          <w:p w:rsidR="009B66AF" w:rsidRPr="00641F08" w:rsidRDefault="009B66AF" w:rsidP="00FE3EC1">
            <w:pPr>
              <w:ind w:left="-57" w:right="-57"/>
              <w:jc w:val="center"/>
              <w:rPr>
                <w:b/>
              </w:rPr>
            </w:pPr>
            <w:r w:rsidRPr="00641F08">
              <w:rPr>
                <w:b/>
              </w:rPr>
              <w:t>№</w:t>
            </w:r>
          </w:p>
          <w:p w:rsidR="009B66AF" w:rsidRPr="00641F08" w:rsidRDefault="009B66AF" w:rsidP="00FE3EC1">
            <w:pPr>
              <w:ind w:left="-57" w:right="-57"/>
              <w:jc w:val="center"/>
              <w:rPr>
                <w:b/>
              </w:rPr>
            </w:pPr>
            <w:r w:rsidRPr="00641F08">
              <w:rPr>
                <w:b/>
              </w:rPr>
              <w:t>п/п</w:t>
            </w:r>
          </w:p>
        </w:tc>
        <w:tc>
          <w:tcPr>
            <w:tcW w:w="2722" w:type="dxa"/>
          </w:tcPr>
          <w:p w:rsidR="009B66AF" w:rsidRPr="00641F08" w:rsidRDefault="009B66AF" w:rsidP="00FE3EC1">
            <w:pPr>
              <w:ind w:left="-57" w:right="-57"/>
              <w:jc w:val="center"/>
              <w:rPr>
                <w:b/>
              </w:rPr>
            </w:pPr>
            <w:r w:rsidRPr="00641F08">
              <w:rPr>
                <w:b/>
              </w:rPr>
              <w:t xml:space="preserve">Наименование </w:t>
            </w:r>
          </w:p>
          <w:p w:rsidR="009B66AF" w:rsidRPr="00641F08" w:rsidRDefault="009B66AF" w:rsidP="00FE3EC1">
            <w:pPr>
              <w:ind w:left="-57" w:right="-57"/>
              <w:jc w:val="center"/>
              <w:rPr>
                <w:b/>
              </w:rPr>
            </w:pPr>
            <w:r w:rsidRPr="00641F08">
              <w:rPr>
                <w:b/>
              </w:rPr>
              <w:t>мероприятия</w:t>
            </w:r>
          </w:p>
        </w:tc>
        <w:tc>
          <w:tcPr>
            <w:tcW w:w="7654" w:type="dxa"/>
          </w:tcPr>
          <w:p w:rsidR="009B66AF" w:rsidRPr="00641F08" w:rsidRDefault="009B66AF" w:rsidP="004E6662">
            <w:pPr>
              <w:ind w:left="-57" w:right="33" w:firstLine="374"/>
              <w:jc w:val="center"/>
              <w:rPr>
                <w:b/>
              </w:rPr>
            </w:pPr>
            <w:r w:rsidRPr="00641F08">
              <w:rPr>
                <w:b/>
              </w:rPr>
              <w:t xml:space="preserve">Информация </w:t>
            </w:r>
            <w:r w:rsidR="00841283" w:rsidRPr="00641F08">
              <w:rPr>
                <w:b/>
              </w:rPr>
              <w:t>об исполнении</w:t>
            </w:r>
          </w:p>
        </w:tc>
        <w:tc>
          <w:tcPr>
            <w:tcW w:w="2522" w:type="dxa"/>
          </w:tcPr>
          <w:p w:rsidR="009B66AF" w:rsidRPr="00641F08" w:rsidRDefault="009B66AF" w:rsidP="00FE3EC1">
            <w:pPr>
              <w:ind w:left="-57" w:right="-57"/>
              <w:jc w:val="center"/>
              <w:rPr>
                <w:b/>
              </w:rPr>
            </w:pPr>
            <w:r w:rsidRPr="00641F08">
              <w:rPr>
                <w:b/>
              </w:rPr>
              <w:t xml:space="preserve">Задачи </w:t>
            </w:r>
          </w:p>
          <w:p w:rsidR="009B66AF" w:rsidRPr="00641F08" w:rsidRDefault="009B66AF" w:rsidP="00FE3EC1">
            <w:pPr>
              <w:ind w:left="-57" w:right="-57"/>
              <w:jc w:val="center"/>
              <w:rPr>
                <w:b/>
              </w:rPr>
            </w:pPr>
            <w:r w:rsidRPr="00641F08">
              <w:rPr>
                <w:b/>
              </w:rPr>
              <w:t>мероприятия</w:t>
            </w:r>
          </w:p>
        </w:tc>
        <w:tc>
          <w:tcPr>
            <w:tcW w:w="1560" w:type="dxa"/>
            <w:gridSpan w:val="2"/>
          </w:tcPr>
          <w:p w:rsidR="009B66AF" w:rsidRPr="00BF13E6" w:rsidRDefault="009B66AF" w:rsidP="00E147BB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BF13E6">
              <w:rPr>
                <w:b/>
                <w:sz w:val="22"/>
                <w:szCs w:val="22"/>
              </w:rPr>
              <w:t xml:space="preserve">Индикаторы </w:t>
            </w:r>
          </w:p>
          <w:p w:rsidR="009B66AF" w:rsidRPr="00BF13E6" w:rsidRDefault="009B66AF" w:rsidP="00E147BB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BF13E6">
              <w:rPr>
                <w:b/>
                <w:sz w:val="22"/>
                <w:szCs w:val="22"/>
              </w:rPr>
              <w:t xml:space="preserve">(количественные или </w:t>
            </w:r>
          </w:p>
          <w:p w:rsidR="009B66AF" w:rsidRPr="00BF13E6" w:rsidRDefault="009B66AF" w:rsidP="00E147BB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BF13E6">
              <w:rPr>
                <w:b/>
                <w:sz w:val="22"/>
                <w:szCs w:val="22"/>
              </w:rPr>
              <w:t>качественные)</w:t>
            </w:r>
          </w:p>
          <w:p w:rsidR="009B66AF" w:rsidRPr="00BF13E6" w:rsidRDefault="009B66AF" w:rsidP="00E147BB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BF13E6">
              <w:rPr>
                <w:b/>
                <w:sz w:val="22"/>
                <w:szCs w:val="22"/>
              </w:rPr>
              <w:t xml:space="preserve">для контроля </w:t>
            </w:r>
          </w:p>
          <w:p w:rsidR="009B66AF" w:rsidRPr="00BF13E6" w:rsidRDefault="009B66AF" w:rsidP="00E147BB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BF13E6">
              <w:rPr>
                <w:b/>
                <w:sz w:val="22"/>
                <w:szCs w:val="22"/>
              </w:rPr>
              <w:t xml:space="preserve">исполнения </w:t>
            </w:r>
          </w:p>
          <w:p w:rsidR="009B66AF" w:rsidRPr="00BF13E6" w:rsidRDefault="009B66AF" w:rsidP="00E147BB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BF13E6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E52BBC" w:rsidRPr="00641F08" w:rsidTr="00423DE8">
        <w:trPr>
          <w:trHeight w:val="413"/>
        </w:trPr>
        <w:tc>
          <w:tcPr>
            <w:tcW w:w="15026" w:type="dxa"/>
            <w:gridSpan w:val="6"/>
          </w:tcPr>
          <w:p w:rsidR="00BF13E6" w:rsidRDefault="00BF13E6" w:rsidP="004E6662">
            <w:pPr>
              <w:pStyle w:val="a8"/>
              <w:ind w:left="-57" w:right="33" w:firstLine="374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E52BBC" w:rsidRDefault="00E52BBC" w:rsidP="00BF13E6">
            <w:pPr>
              <w:pStyle w:val="a8"/>
              <w:numPr>
                <w:ilvl w:val="0"/>
                <w:numId w:val="37"/>
              </w:numPr>
              <w:ind w:right="33"/>
              <w:jc w:val="center"/>
              <w:rPr>
                <w:b/>
                <w:sz w:val="22"/>
                <w:szCs w:val="22"/>
              </w:rPr>
            </w:pPr>
            <w:r w:rsidRPr="00BF13E6">
              <w:rPr>
                <w:b/>
                <w:sz w:val="22"/>
                <w:szCs w:val="22"/>
              </w:rPr>
              <w:t>Межведомственное организационное взаимодействие</w:t>
            </w:r>
          </w:p>
          <w:p w:rsidR="00BF13E6" w:rsidRPr="00BF13E6" w:rsidRDefault="00BF13E6" w:rsidP="00BF13E6">
            <w:pPr>
              <w:pStyle w:val="a8"/>
              <w:ind w:left="1037" w:right="33"/>
              <w:rPr>
                <w:b/>
                <w:sz w:val="22"/>
                <w:szCs w:val="22"/>
              </w:rPr>
            </w:pPr>
          </w:p>
        </w:tc>
      </w:tr>
      <w:tr w:rsidR="009B66AF" w:rsidRPr="00641F08" w:rsidTr="00B429E7">
        <w:trPr>
          <w:trHeight w:val="407"/>
        </w:trPr>
        <w:tc>
          <w:tcPr>
            <w:tcW w:w="568" w:type="dxa"/>
          </w:tcPr>
          <w:p w:rsidR="009B66AF" w:rsidRPr="00641F08" w:rsidRDefault="009B66AF" w:rsidP="00FE3EC1">
            <w:pPr>
              <w:ind w:left="-57" w:right="-57"/>
              <w:jc w:val="center"/>
            </w:pPr>
            <w:r w:rsidRPr="00641F08">
              <w:t>1.1.</w:t>
            </w:r>
          </w:p>
        </w:tc>
        <w:tc>
          <w:tcPr>
            <w:tcW w:w="2722" w:type="dxa"/>
          </w:tcPr>
          <w:p w:rsidR="009B66AF" w:rsidRPr="00641F08" w:rsidRDefault="009B66AF" w:rsidP="00D302ED">
            <w:pPr>
              <w:jc w:val="both"/>
            </w:pPr>
            <w:r w:rsidRPr="00641F08">
              <w:t>Обеспечение деятельности Координационного совета по взаимодействию с общественными объединениями, представляющими интересы этнических общностей, и религиозными объединениями при главе города Нижневартовска</w:t>
            </w:r>
          </w:p>
          <w:p w:rsidR="009B66AF" w:rsidRPr="00641F08" w:rsidRDefault="009B66AF" w:rsidP="00D302ED">
            <w:pPr>
              <w:jc w:val="both"/>
            </w:pPr>
          </w:p>
        </w:tc>
        <w:tc>
          <w:tcPr>
            <w:tcW w:w="7654" w:type="dxa"/>
          </w:tcPr>
          <w:p w:rsidR="00841283" w:rsidRPr="00641F08" w:rsidRDefault="00841283" w:rsidP="004E6662">
            <w:pPr>
              <w:ind w:right="33" w:firstLine="374"/>
              <w:jc w:val="both"/>
            </w:pPr>
            <w:r w:rsidRPr="00641F08">
              <w:t>31.01.2017 проведено заседание Молодежного актива при Координационном совете по взаимодействию с общественными объединениями, представляющими интересы этнических общностей</w:t>
            </w:r>
            <w:r w:rsidR="004E6662" w:rsidRPr="00641F08">
              <w:t xml:space="preserve">, и религиозными объединениями </w:t>
            </w:r>
            <w:r w:rsidRPr="00641F08">
              <w:t>при главе города Нижневартовска.</w:t>
            </w:r>
          </w:p>
          <w:p w:rsidR="00841283" w:rsidRPr="00641F08" w:rsidRDefault="00841283" w:rsidP="004E6662">
            <w:pPr>
              <w:ind w:right="33" w:firstLine="374"/>
              <w:jc w:val="both"/>
            </w:pPr>
            <w:r w:rsidRPr="00641F08">
              <w:t>09.02.2017 проведено заседание Межнационального Совета старейшин при Координационном совете по взаимодействию с общественными объединениями, представляющими интересы этнических общностей, и религиозными объединениями  при главе города Нижневартовска.</w:t>
            </w:r>
          </w:p>
          <w:p w:rsidR="009B66AF" w:rsidRPr="00641F08" w:rsidRDefault="00841283" w:rsidP="004E6662">
            <w:pPr>
              <w:ind w:right="33" w:firstLine="374"/>
              <w:jc w:val="both"/>
            </w:pPr>
            <w:r w:rsidRPr="00641F08">
              <w:t xml:space="preserve">На заседаниях Молодежного актива и Межнационального Совета старейшин рассмотрены организационные вопросы, вопросы участия представителей данных коллегиальных органов в мероприятиях по сохранению межнационального и межконфессионального согласия в городе Нижневартовске.  </w:t>
            </w:r>
          </w:p>
          <w:p w:rsidR="00323EDC" w:rsidRPr="00641F08" w:rsidRDefault="00323EDC" w:rsidP="004E6662">
            <w:pPr>
              <w:ind w:right="33" w:firstLine="374"/>
              <w:jc w:val="both"/>
            </w:pPr>
            <w:r w:rsidRPr="00641F08">
              <w:t>12.04.2017 проведено заседание Координационного совета по взаимодействию с общественными объединениями, представляющими интересы этнических общностей, и религиозными объединениями при главе города Нижневартовска  с рассмотрением вопросов:</w:t>
            </w:r>
          </w:p>
          <w:p w:rsidR="00A609E6" w:rsidRPr="00641F08" w:rsidRDefault="00927E67" w:rsidP="004E6662">
            <w:pPr>
              <w:ind w:right="33" w:firstLine="374"/>
              <w:jc w:val="both"/>
            </w:pPr>
            <w:r w:rsidRPr="00641F08">
              <w:lastRenderedPageBreak/>
              <w:t xml:space="preserve">1. </w:t>
            </w:r>
            <w:r w:rsidR="00A609E6" w:rsidRPr="00641F08">
              <w:t>О вовлечении молодежных организаций в социально значимую деятельность, направленную на формирование в молодежной среде общероссийского гражданского самосознания, чувства патриотизма, культуры межнационального общения.</w:t>
            </w:r>
          </w:p>
          <w:p w:rsidR="00A609E6" w:rsidRPr="00641F08" w:rsidRDefault="00A609E6" w:rsidP="004E6662">
            <w:pPr>
              <w:ind w:right="33" w:firstLine="374"/>
              <w:jc w:val="both"/>
            </w:pPr>
            <w:r w:rsidRPr="00641F08">
              <w:t>2. О пресечении экстремистской деятельности в городе Нижневартовске и обеспечении законности в сфере межнациональных и межконфессиональных отношений.</w:t>
            </w:r>
          </w:p>
          <w:p w:rsidR="00A609E6" w:rsidRPr="00641F08" w:rsidRDefault="00A609E6" w:rsidP="004E6662">
            <w:pPr>
              <w:ind w:right="33" w:firstLine="374"/>
              <w:jc w:val="both"/>
            </w:pPr>
            <w:r w:rsidRPr="00641F08">
              <w:t>3. О деятельности общественных объединений, представляющих интересы этнических общностей, и религиозных организаций в сфере гармонизации межнациональных и межконфессиональных отношений.</w:t>
            </w:r>
          </w:p>
          <w:p w:rsidR="00A609E6" w:rsidRPr="00641F08" w:rsidRDefault="00A609E6" w:rsidP="004E6662">
            <w:pPr>
              <w:ind w:right="33" w:firstLine="374"/>
              <w:jc w:val="both"/>
            </w:pPr>
            <w:r w:rsidRPr="00641F08">
              <w:t>4. Об исполнении  протокола №3 от 28.12.2016  Координационного совета по взаимодействию с общественными объединениями, представляющими интересы этнических общностей, и религиозными объединениями при главе города Нижневартовска.</w:t>
            </w:r>
          </w:p>
          <w:p w:rsidR="00A609E6" w:rsidRPr="00641F08" w:rsidRDefault="00A609E6" w:rsidP="004E6662">
            <w:pPr>
              <w:ind w:right="33" w:firstLine="374"/>
              <w:jc w:val="both"/>
            </w:pPr>
            <w:r w:rsidRPr="00641F08">
              <w:t>5. О</w:t>
            </w:r>
            <w:r w:rsidRPr="00641F08">
              <w:rPr>
                <w:lang w:bidi="ru-RU"/>
              </w:rPr>
              <w:t xml:space="preserve"> мерах по недопущению реализации намерений отдельных радикально настроенных лиц и организаций использовать проводимые массовые мероприятия для осуществления террористических или экстремистских акций. </w:t>
            </w:r>
            <w:r w:rsidRPr="00641F08">
              <w:t xml:space="preserve"> О дополнительных мерах по обеспечению антитеррористической безопасности  в городе  Нижневартовске в ходе подготовки и проведения праздничных мероприятий, посвященных Празднику весны и труда, Дню Победы, Дню России и др.</w:t>
            </w:r>
          </w:p>
          <w:p w:rsidR="00DA0849" w:rsidRPr="00641F08" w:rsidRDefault="00DA0849" w:rsidP="004E6662">
            <w:pPr>
              <w:ind w:right="33" w:firstLine="374"/>
              <w:jc w:val="both"/>
            </w:pPr>
            <w:r w:rsidRPr="00641F08">
              <w:t>14.12.2017 проведено совместное заседание Координационного совета по взаимодействию с общественными объединениями, представляющими интересы этнических общностей, и религиозными объединениями  при главе города Нижневартовска,   Межнационального Совета старейшин и Молодежного актива с рассмотрением вопросов:</w:t>
            </w:r>
          </w:p>
          <w:p w:rsidR="00DA0849" w:rsidRPr="00641F08" w:rsidRDefault="00DA0849" w:rsidP="004E6662">
            <w:pPr>
              <w:ind w:right="33" w:firstLine="374"/>
              <w:jc w:val="both"/>
            </w:pPr>
            <w:r w:rsidRPr="00641F08">
              <w:t>1. О реализации в городе Нижневартовске в 2017 году Стратегии государственной национальной политики РФ на период до 2025 года;</w:t>
            </w:r>
          </w:p>
          <w:p w:rsidR="00DA0849" w:rsidRPr="00641F08" w:rsidRDefault="00DA0849" w:rsidP="004E6662">
            <w:pPr>
              <w:ind w:right="33" w:firstLine="374"/>
              <w:jc w:val="both"/>
            </w:pPr>
            <w:r w:rsidRPr="00641F08">
              <w:t>2. О информировании населения в СМИ о деятельности общественных объединений, представляющих интересы этнических общностей, и религиозных организаций в сфере гармонизации межнациональных и межконфессиональных отношений;</w:t>
            </w:r>
          </w:p>
          <w:p w:rsidR="00841283" w:rsidRPr="00641F08" w:rsidRDefault="00DA0849" w:rsidP="004E6662">
            <w:pPr>
              <w:ind w:right="33" w:firstLine="374"/>
              <w:jc w:val="both"/>
            </w:pPr>
            <w:r w:rsidRPr="00641F08">
              <w:t>3. О взаимодействии образовательных организаций с общественными объединениями, представляющи</w:t>
            </w:r>
            <w:r w:rsidR="007C0C6D" w:rsidRPr="00641F08">
              <w:t>ми</w:t>
            </w:r>
            <w:r w:rsidRPr="00641F08">
              <w:t xml:space="preserve"> интересы этнических общностей, и религиозны</w:t>
            </w:r>
            <w:r w:rsidR="007C0C6D" w:rsidRPr="00641F08">
              <w:t>ми</w:t>
            </w:r>
            <w:r w:rsidRPr="00641F08">
              <w:t xml:space="preserve"> организаци</w:t>
            </w:r>
            <w:r w:rsidR="007C0C6D" w:rsidRPr="00641F08">
              <w:t>ями по вопросам гармонизации межнациональных и межконфессиональных отношений;</w:t>
            </w:r>
          </w:p>
          <w:p w:rsidR="007C0C6D" w:rsidRPr="00641F08" w:rsidRDefault="007C0C6D" w:rsidP="004E6662">
            <w:pPr>
              <w:ind w:right="33" w:firstLine="374"/>
              <w:jc w:val="both"/>
            </w:pPr>
            <w:r w:rsidRPr="00641F08">
              <w:lastRenderedPageBreak/>
              <w:t>4. Об участии общественных объединений, представляющих интересы этнических общностей, в мероприятиях по социальной и культурной адаптации мигрантов;</w:t>
            </w:r>
          </w:p>
          <w:p w:rsidR="007C0C6D" w:rsidRPr="00641F08" w:rsidRDefault="007C0C6D" w:rsidP="004E6662">
            <w:pPr>
              <w:ind w:right="33" w:firstLine="374"/>
              <w:jc w:val="both"/>
            </w:pPr>
            <w:r w:rsidRPr="00641F08">
              <w:t>5. О дополнительных мерах по обеспечению антитеррористической безопасности в городе Нижневартовске в ходе подготовки и проведения новогодних праздничных мероприятий;</w:t>
            </w:r>
          </w:p>
          <w:p w:rsidR="007C0C6D" w:rsidRPr="00641F08" w:rsidRDefault="007C0C6D" w:rsidP="004E6662">
            <w:pPr>
              <w:ind w:right="33" w:firstLine="374"/>
              <w:jc w:val="both"/>
            </w:pPr>
            <w:r w:rsidRPr="00641F08">
              <w:t>6. Об исполнении протокольных решений, принятых на заседаниях в 2016 и 2017 годах;</w:t>
            </w:r>
          </w:p>
          <w:p w:rsidR="007C0C6D" w:rsidRPr="00641F08" w:rsidRDefault="007C0C6D" w:rsidP="004E6662">
            <w:pPr>
              <w:ind w:right="33" w:firstLine="374"/>
              <w:jc w:val="both"/>
              <w:rPr>
                <w:color w:val="FF0000"/>
              </w:rPr>
            </w:pPr>
            <w:r w:rsidRPr="00641F08">
              <w:t>7.О плане работы Координационного совета на 2018 год.</w:t>
            </w:r>
          </w:p>
        </w:tc>
        <w:tc>
          <w:tcPr>
            <w:tcW w:w="2522" w:type="dxa"/>
            <w:vMerge w:val="restart"/>
          </w:tcPr>
          <w:p w:rsidR="009B66AF" w:rsidRPr="00641F08" w:rsidRDefault="009B66AF" w:rsidP="00B31CF4">
            <w:pPr>
              <w:jc w:val="both"/>
            </w:pPr>
            <w:r w:rsidRPr="00641F08">
              <w:lastRenderedPageBreak/>
              <w:t>совершенствование системы управления муниципальных органов при реализации государственной национальной политики Российской Федерации;</w:t>
            </w:r>
          </w:p>
          <w:p w:rsidR="009B66AF" w:rsidRPr="00641F08" w:rsidRDefault="009B66AF" w:rsidP="007A1104">
            <w:pPr>
              <w:jc w:val="both"/>
            </w:pPr>
            <w:r w:rsidRPr="00641F08">
              <w:t xml:space="preserve">создание систем мониторинга состояния межэтнических отношений         и раннего предупреждения конфликтных ситуаций; </w:t>
            </w:r>
          </w:p>
          <w:p w:rsidR="009B66AF" w:rsidRPr="00641F08" w:rsidRDefault="009B66AF" w:rsidP="009364FE">
            <w:pPr>
              <w:jc w:val="both"/>
            </w:pPr>
            <w:r w:rsidRPr="00641F08">
              <w:t xml:space="preserve">формирование в обществе нетерпимости           к пропаганде и распространению идей </w:t>
            </w:r>
            <w:r w:rsidRPr="00641F08">
              <w:lastRenderedPageBreak/>
              <w:t>экстремизма, ксенофобии, национальной исключительности, направленных на подрыв общественно-политической стабильности</w:t>
            </w:r>
          </w:p>
        </w:tc>
        <w:tc>
          <w:tcPr>
            <w:tcW w:w="1560" w:type="dxa"/>
            <w:gridSpan w:val="2"/>
            <w:vMerge w:val="restart"/>
          </w:tcPr>
          <w:p w:rsidR="00841283" w:rsidRPr="00BF13E6" w:rsidRDefault="00764B3D" w:rsidP="00841283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lastRenderedPageBreak/>
              <w:t>100%</w:t>
            </w: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</w:p>
          <w:p w:rsidR="00670C57" w:rsidRPr="00BF13E6" w:rsidRDefault="00670C57" w:rsidP="00841283">
            <w:pPr>
              <w:jc w:val="center"/>
              <w:rPr>
                <w:sz w:val="22"/>
                <w:szCs w:val="22"/>
              </w:rPr>
            </w:pPr>
          </w:p>
          <w:p w:rsidR="00BF13E6" w:rsidRDefault="00BF13E6" w:rsidP="00841283">
            <w:pPr>
              <w:jc w:val="center"/>
              <w:rPr>
                <w:sz w:val="22"/>
                <w:szCs w:val="22"/>
              </w:rPr>
            </w:pPr>
          </w:p>
          <w:p w:rsidR="00BF13E6" w:rsidRDefault="00BF13E6" w:rsidP="00841283">
            <w:pPr>
              <w:jc w:val="center"/>
              <w:rPr>
                <w:sz w:val="22"/>
                <w:szCs w:val="22"/>
              </w:rPr>
            </w:pPr>
          </w:p>
          <w:p w:rsidR="00BF13E6" w:rsidRDefault="00BF13E6" w:rsidP="00841283">
            <w:pPr>
              <w:jc w:val="center"/>
              <w:rPr>
                <w:sz w:val="22"/>
                <w:szCs w:val="22"/>
              </w:rPr>
            </w:pPr>
          </w:p>
          <w:p w:rsidR="00BF13E6" w:rsidRDefault="00BF13E6" w:rsidP="00841283">
            <w:pPr>
              <w:jc w:val="center"/>
              <w:rPr>
                <w:sz w:val="22"/>
                <w:szCs w:val="22"/>
              </w:rPr>
            </w:pPr>
          </w:p>
          <w:p w:rsidR="00BF13E6" w:rsidRDefault="00BF13E6" w:rsidP="00841283">
            <w:pPr>
              <w:jc w:val="center"/>
              <w:rPr>
                <w:sz w:val="22"/>
                <w:szCs w:val="22"/>
              </w:rPr>
            </w:pPr>
          </w:p>
          <w:p w:rsidR="00B8641E" w:rsidRPr="00BF13E6" w:rsidRDefault="00B8641E" w:rsidP="00841283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>100%</w:t>
            </w:r>
          </w:p>
          <w:p w:rsidR="00B8641E" w:rsidRPr="00BF13E6" w:rsidRDefault="00B8641E" w:rsidP="00B8641E">
            <w:pPr>
              <w:jc w:val="center"/>
              <w:rPr>
                <w:sz w:val="22"/>
                <w:szCs w:val="22"/>
              </w:rPr>
            </w:pPr>
          </w:p>
        </w:tc>
      </w:tr>
      <w:tr w:rsidR="009B66AF" w:rsidRPr="00641F08" w:rsidTr="00B429E7">
        <w:trPr>
          <w:trHeight w:val="1543"/>
        </w:trPr>
        <w:tc>
          <w:tcPr>
            <w:tcW w:w="568" w:type="dxa"/>
          </w:tcPr>
          <w:p w:rsidR="009B66AF" w:rsidRPr="00641F08" w:rsidRDefault="009B66AF" w:rsidP="00FE3EC1">
            <w:pPr>
              <w:ind w:left="-57" w:right="-57"/>
              <w:jc w:val="center"/>
            </w:pPr>
            <w:r w:rsidRPr="00641F08">
              <w:lastRenderedPageBreak/>
              <w:t>1.2.</w:t>
            </w:r>
          </w:p>
        </w:tc>
        <w:tc>
          <w:tcPr>
            <w:tcW w:w="2722" w:type="dxa"/>
          </w:tcPr>
          <w:p w:rsidR="009B66AF" w:rsidRPr="00641F08" w:rsidRDefault="009B66AF" w:rsidP="00304232">
            <w:pPr>
              <w:jc w:val="both"/>
            </w:pPr>
            <w:r w:rsidRPr="00641F08">
              <w:t xml:space="preserve">Проведение </w:t>
            </w:r>
            <w:r w:rsidRPr="00641F08">
              <w:rPr>
                <w:bCs/>
              </w:rPr>
              <w:t xml:space="preserve">заседаний </w:t>
            </w:r>
            <w:r w:rsidRPr="00641F08">
              <w:t>Межведомственной комиссии по профилактике экстремизма в городе Нижневартовске с рассмотрением вопросов по гармонизации межнациональных и межконфессиональных отношений, профилактике национального и религиозного экстремизма</w:t>
            </w:r>
          </w:p>
          <w:p w:rsidR="009B66AF" w:rsidRPr="00641F08" w:rsidRDefault="009B66AF" w:rsidP="00304232">
            <w:pPr>
              <w:jc w:val="both"/>
            </w:pPr>
          </w:p>
        </w:tc>
        <w:tc>
          <w:tcPr>
            <w:tcW w:w="7654" w:type="dxa"/>
          </w:tcPr>
          <w:p w:rsidR="00841283" w:rsidRPr="00641F08" w:rsidRDefault="00841283" w:rsidP="004E6662">
            <w:pPr>
              <w:pStyle w:val="a8"/>
              <w:ind w:left="0" w:right="33" w:firstLine="374"/>
              <w:jc w:val="both"/>
            </w:pPr>
            <w:r w:rsidRPr="00641F08">
              <w:t xml:space="preserve">28.03.2017 состоялось заседание Межведомственной комиссии по профилактике экстремизма в городе Нижневартовске по теме «Повышение эффективности работы по профилактике экстремизма» с рассмотрением вопросов: </w:t>
            </w:r>
          </w:p>
          <w:p w:rsidR="00841283" w:rsidRPr="00641F08" w:rsidRDefault="00841283" w:rsidP="004E6662">
            <w:pPr>
              <w:ind w:right="33" w:firstLine="374"/>
              <w:jc w:val="both"/>
            </w:pPr>
            <w:r w:rsidRPr="00641F08">
              <w:t>1. О мерах, принимаемых органами местного самоуправления, по недопущению вербовки в экстремистские организации.</w:t>
            </w:r>
          </w:p>
          <w:p w:rsidR="00841283" w:rsidRPr="00641F08" w:rsidRDefault="00841283" w:rsidP="004E6662">
            <w:pPr>
              <w:ind w:right="33" w:firstLine="374"/>
              <w:jc w:val="both"/>
            </w:pPr>
            <w:r w:rsidRPr="00641F08">
              <w:t>2.О состоянии межнациональных и межконфессиональных отношений в Ханты-Мансийском автономном округе – Югре и городе Нижневартовске по итогам социологического исследования, проведенного в 2016 году, и мерах по совершенствованию профилактической работы.</w:t>
            </w:r>
          </w:p>
          <w:p w:rsidR="00841283" w:rsidRPr="00641F08" w:rsidRDefault="00841283" w:rsidP="004E6662">
            <w:pPr>
              <w:ind w:right="33" w:firstLine="374"/>
              <w:jc w:val="both"/>
              <w:rPr>
                <w:i/>
              </w:rPr>
            </w:pPr>
            <w:r w:rsidRPr="00641F08">
              <w:t>3. О повышении квалификации муниципальных служащих и специалистов учреждений культуры, образования, спорта в сфере  профилактики экстремизма.</w:t>
            </w:r>
            <w:r w:rsidRPr="00641F08">
              <w:rPr>
                <w:i/>
              </w:rPr>
              <w:tab/>
            </w:r>
          </w:p>
          <w:p w:rsidR="00841283" w:rsidRPr="00641F08" w:rsidRDefault="00841283" w:rsidP="004E6662">
            <w:pPr>
              <w:ind w:right="33" w:firstLine="374"/>
              <w:jc w:val="both"/>
            </w:pPr>
            <w:r w:rsidRPr="00641F08">
              <w:t>4.</w:t>
            </w:r>
            <w:r w:rsidRPr="00641F08">
              <w:rPr>
                <w:rFonts w:eastAsia="Calibri"/>
              </w:rPr>
              <w:t xml:space="preserve"> О результатах надзорной деятельности прокуратуры города Нижневартовска по противодействию экстремизму</w:t>
            </w:r>
            <w:r w:rsidRPr="00641F08">
              <w:t>.</w:t>
            </w:r>
          </w:p>
          <w:p w:rsidR="00841283" w:rsidRPr="00641F08" w:rsidRDefault="00841283" w:rsidP="004E6662">
            <w:pPr>
              <w:pStyle w:val="a8"/>
              <w:ind w:left="0" w:right="33" w:firstLine="374"/>
              <w:jc w:val="both"/>
              <w:rPr>
                <w:bCs/>
              </w:rPr>
            </w:pPr>
            <w:r w:rsidRPr="00641F08">
              <w:t>5.</w:t>
            </w:r>
            <w:r w:rsidRPr="00641F08">
              <w:rPr>
                <w:color w:val="000000"/>
              </w:rPr>
              <w:t xml:space="preserve"> </w:t>
            </w:r>
            <w:r w:rsidRPr="00641F08">
              <w:t>О результатах работы Межведомственной комиссии</w:t>
            </w:r>
            <w:r w:rsidRPr="00641F08">
              <w:rPr>
                <w:bCs/>
              </w:rPr>
              <w:t xml:space="preserve"> по профилактике экстремизма в городе Нижневартовске за 2016 год.</w:t>
            </w:r>
          </w:p>
          <w:p w:rsidR="00841283" w:rsidRPr="00641F08" w:rsidRDefault="00841283" w:rsidP="004E6662">
            <w:pPr>
              <w:pStyle w:val="a8"/>
              <w:ind w:left="0" w:right="33" w:firstLine="374"/>
              <w:jc w:val="both"/>
            </w:pPr>
            <w:r w:rsidRPr="00641F08">
              <w:t>15.06.2017 состоялось заседание Межведомственной комиссии по профилактике экстремизма в городе Нижневартовске по теме</w:t>
            </w:r>
            <w:r w:rsidR="00694F75" w:rsidRPr="00641F08">
              <w:t>:</w:t>
            </w:r>
            <w:r w:rsidRPr="00641F08">
              <w:t xml:space="preserve"> «Профилактика</w:t>
            </w:r>
            <w:r w:rsidRPr="00641F08">
              <w:rPr>
                <w:bCs/>
                <w:color w:val="000000"/>
              </w:rPr>
              <w:t xml:space="preserve"> экстремизма </w:t>
            </w:r>
            <w:r w:rsidRPr="00641F08">
              <w:t>в молодежной среде</w:t>
            </w:r>
            <w:r w:rsidRPr="00641F08">
              <w:rPr>
                <w:color w:val="000000"/>
              </w:rPr>
              <w:t>»</w:t>
            </w:r>
            <w:r w:rsidR="00694F75" w:rsidRPr="00641F08">
              <w:rPr>
                <w:color w:val="000000"/>
              </w:rPr>
              <w:t>,</w:t>
            </w:r>
            <w:r w:rsidRPr="00641F08">
              <w:rPr>
                <w:color w:val="000000"/>
              </w:rPr>
              <w:t xml:space="preserve"> </w:t>
            </w:r>
            <w:r w:rsidR="00694F75" w:rsidRPr="00641F08">
              <w:t>с рассмотрением вопросов:</w:t>
            </w:r>
          </w:p>
          <w:p w:rsidR="00841283" w:rsidRPr="00641F08" w:rsidRDefault="00841283" w:rsidP="004E6662">
            <w:pPr>
              <w:ind w:right="33" w:firstLine="374"/>
              <w:jc w:val="both"/>
              <w:rPr>
                <w:i/>
              </w:rPr>
            </w:pPr>
            <w:r w:rsidRPr="00641F08">
              <w:t xml:space="preserve">1. Об организации профилактической работы с подростками  и молодежью по профилактике национализма, ксенофобии и экстремизма с учетом основных направлений реализации </w:t>
            </w:r>
            <w:r w:rsidRPr="00641F08">
              <w:rPr>
                <w:color w:val="000000"/>
              </w:rPr>
              <w:t>Стратегии противодействия экстремизму в Российской Федерации до 2025 года.</w:t>
            </w:r>
          </w:p>
          <w:p w:rsidR="00841283" w:rsidRPr="00641F08" w:rsidRDefault="00841283" w:rsidP="004E6662">
            <w:pPr>
              <w:ind w:right="33" w:firstLine="374"/>
              <w:jc w:val="both"/>
            </w:pPr>
            <w:r w:rsidRPr="00641F08">
              <w:t>2. О внедрении эффективных социокультурных технологий преодоления негативных этнических стереотипов в молодежной среде (обучение навыкам кросс-культурного общения).</w:t>
            </w:r>
          </w:p>
          <w:p w:rsidR="009B66AF" w:rsidRPr="00641F08" w:rsidRDefault="00841283" w:rsidP="004E6662">
            <w:pPr>
              <w:tabs>
                <w:tab w:val="left" w:pos="720"/>
              </w:tabs>
              <w:ind w:right="33" w:firstLine="374"/>
              <w:jc w:val="both"/>
            </w:pPr>
            <w:r w:rsidRPr="00641F08">
              <w:lastRenderedPageBreak/>
              <w:t>3. О профилактической деятельности правоохранительных органов по недопущению фактов проявления экстремизма и разжигания конфликтов на почве национальной и религиозной неприязни в молодежной среде.</w:t>
            </w:r>
          </w:p>
          <w:p w:rsidR="00764B3D" w:rsidRPr="00641F08" w:rsidRDefault="00764B3D" w:rsidP="004E6662">
            <w:pPr>
              <w:tabs>
                <w:tab w:val="left" w:pos="720"/>
              </w:tabs>
              <w:ind w:right="33" w:firstLine="374"/>
              <w:jc w:val="both"/>
            </w:pPr>
            <w:r w:rsidRPr="00641F08">
              <w:t>21.09.2017 заседание</w:t>
            </w:r>
            <w:r w:rsidR="00E8420B" w:rsidRPr="00641F08">
              <w:t xml:space="preserve"> межведомственной комиссии по профилактике экстремизма</w:t>
            </w:r>
            <w:r w:rsidR="007B3CF4" w:rsidRPr="00641F08">
              <w:t xml:space="preserve"> в городе  Нижневартовске по теме: «Реализация полномочий органов местного самоуправления по гармонизации межнациональных отношений и профилактике экстремизма», с рассмотрением вопросов:</w:t>
            </w:r>
          </w:p>
          <w:p w:rsidR="007B3CF4" w:rsidRPr="00641F08" w:rsidRDefault="007B3CF4" w:rsidP="004E6662">
            <w:pPr>
              <w:pStyle w:val="af"/>
              <w:widowControl w:val="0"/>
              <w:numPr>
                <w:ilvl w:val="0"/>
                <w:numId w:val="8"/>
              </w:numPr>
              <w:spacing w:after="0" w:line="277" w:lineRule="exact"/>
              <w:ind w:left="2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Об эффективности работы учреждений культуры, образования и спорта в рамках реализации муниципальной программы «Профилактика терроризма и экстремизма в городе Нижневартовске на 2015-2020 годы»; Комплексного плана мероприятий по </w:t>
            </w:r>
            <w:r w:rsidR="00694F75" w:rsidRPr="00641F08">
              <w:rPr>
                <w:rStyle w:val="11"/>
                <w:color w:val="000000"/>
                <w:sz w:val="24"/>
                <w:szCs w:val="24"/>
              </w:rPr>
              <w:t>реализации в городе Нижневартов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ске в 2017-2018 годах Стратегии го</w:t>
            </w:r>
            <w:r w:rsidR="00694F75" w:rsidRPr="00641F08">
              <w:rPr>
                <w:rStyle w:val="11"/>
                <w:color w:val="000000"/>
                <w:sz w:val="24"/>
                <w:szCs w:val="24"/>
              </w:rPr>
              <w:t>сударственной национальной поли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тики Российской Федерации на период до 2025 года, с учетом Стратегии реализации государственной национ</w:t>
            </w:r>
            <w:r w:rsidR="00694F75" w:rsidRPr="00641F08">
              <w:rPr>
                <w:rStyle w:val="11"/>
                <w:color w:val="000000"/>
                <w:sz w:val="24"/>
                <w:szCs w:val="24"/>
              </w:rPr>
              <w:t>альной политики Российской Феде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рации в Ханты-Мансийском автономном округе-Югре на период до 2025 года.</w:t>
            </w:r>
          </w:p>
          <w:p w:rsidR="007B3CF4" w:rsidRPr="00641F08" w:rsidRDefault="007B3CF4" w:rsidP="004E6662">
            <w:pPr>
              <w:pStyle w:val="af"/>
              <w:widowControl w:val="0"/>
              <w:numPr>
                <w:ilvl w:val="0"/>
                <w:numId w:val="8"/>
              </w:numPr>
              <w:spacing w:after="0" w:line="277" w:lineRule="exact"/>
              <w:ind w:left="2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О поддержке деятельности национальных общественных объединений и религиозных организаций по обеспечению гражданского согласия, реализация ими общественно-значимых и культурно-просветительских проектов.</w:t>
            </w:r>
          </w:p>
          <w:p w:rsidR="007B3CF4" w:rsidRPr="00641F08" w:rsidRDefault="007B3CF4" w:rsidP="004E6662">
            <w:pPr>
              <w:pStyle w:val="af"/>
              <w:widowControl w:val="0"/>
              <w:numPr>
                <w:ilvl w:val="0"/>
                <w:numId w:val="8"/>
              </w:numPr>
              <w:spacing w:after="0" w:line="277" w:lineRule="exact"/>
              <w:ind w:left="2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О реализации мер информа</w:t>
            </w:r>
            <w:r w:rsidR="00694F75" w:rsidRPr="00641F08">
              <w:rPr>
                <w:rStyle w:val="11"/>
                <w:color w:val="000000"/>
                <w:sz w:val="24"/>
                <w:szCs w:val="24"/>
              </w:rPr>
              <w:t>ционного противодействия распро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странению идеологии экстремизма.</w:t>
            </w:r>
          </w:p>
          <w:p w:rsidR="007B3CF4" w:rsidRPr="00641F08" w:rsidRDefault="007B3CF4" w:rsidP="004E6662">
            <w:pPr>
              <w:pStyle w:val="af"/>
              <w:widowControl w:val="0"/>
              <w:numPr>
                <w:ilvl w:val="0"/>
                <w:numId w:val="8"/>
              </w:numPr>
              <w:spacing w:after="0" w:line="277" w:lineRule="exact"/>
              <w:ind w:left="2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О пресечении экстремистской</w:t>
            </w:r>
            <w:r w:rsidR="00694F75" w:rsidRPr="00641F08">
              <w:rPr>
                <w:rStyle w:val="11"/>
                <w:color w:val="000000"/>
                <w:sz w:val="24"/>
                <w:szCs w:val="24"/>
              </w:rPr>
              <w:t xml:space="preserve"> деятельности в городе Нижневар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товске и обеспечении законности в с</w:t>
            </w:r>
            <w:r w:rsidR="00694F75" w:rsidRPr="00641F08">
              <w:rPr>
                <w:rStyle w:val="11"/>
                <w:color w:val="000000"/>
                <w:sz w:val="24"/>
                <w:szCs w:val="24"/>
              </w:rPr>
              <w:t>фере межнациональных и межрели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гиозных отношений.</w:t>
            </w:r>
          </w:p>
          <w:p w:rsidR="007B3CF4" w:rsidRPr="00641F08" w:rsidRDefault="007B3CF4" w:rsidP="004E6662">
            <w:pPr>
              <w:pStyle w:val="af"/>
              <w:widowControl w:val="0"/>
              <w:numPr>
                <w:ilvl w:val="0"/>
                <w:numId w:val="8"/>
              </w:numPr>
              <w:spacing w:after="0" w:line="277" w:lineRule="exact"/>
              <w:ind w:left="2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Об исполнении принятых Ме</w:t>
            </w:r>
            <w:r w:rsidR="00694F75" w:rsidRPr="00641F08">
              <w:rPr>
                <w:rStyle w:val="11"/>
                <w:color w:val="000000"/>
                <w:sz w:val="24"/>
                <w:szCs w:val="24"/>
              </w:rPr>
              <w:t>жведомственной комиссией по про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филактике экстремизма в городе Н</w:t>
            </w:r>
            <w:r w:rsidR="00694F75" w:rsidRPr="00641F08">
              <w:rPr>
                <w:rStyle w:val="11"/>
                <w:color w:val="000000"/>
                <w:sz w:val="24"/>
                <w:szCs w:val="24"/>
              </w:rPr>
              <w:t>ижневартовске протокольных реше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ний.</w:t>
            </w:r>
          </w:p>
          <w:p w:rsidR="007B3CF4" w:rsidRPr="00641F08" w:rsidRDefault="007B3CF4" w:rsidP="004E6662">
            <w:pPr>
              <w:pStyle w:val="af"/>
              <w:widowControl w:val="0"/>
              <w:spacing w:after="0" w:line="277" w:lineRule="exact"/>
              <w:ind w:left="2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30.11.2017 состоялось заседание Межведомственной комиссии по профилактике экстремизма в городе Нижневартовске по теме</w:t>
            </w:r>
            <w:r w:rsidR="00694F75" w:rsidRPr="00641F08">
              <w:rPr>
                <w:rStyle w:val="11"/>
                <w:color w:val="000000"/>
                <w:sz w:val="24"/>
                <w:szCs w:val="24"/>
              </w:rPr>
              <w:t>: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«Совершенствование системы мер по социокультурной адаптации мигрантов и профилактике экстремизма»</w:t>
            </w:r>
            <w:r w:rsidR="00694F75" w:rsidRPr="00641F08">
              <w:rPr>
                <w:rStyle w:val="11"/>
                <w:color w:val="000000"/>
                <w:sz w:val="24"/>
                <w:szCs w:val="24"/>
              </w:rPr>
              <w:t>,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с рассмотрением вопросов:</w:t>
            </w:r>
          </w:p>
          <w:p w:rsidR="007B3CF4" w:rsidRPr="00641F08" w:rsidRDefault="007B3CF4" w:rsidP="004E6662">
            <w:pPr>
              <w:tabs>
                <w:tab w:val="left" w:pos="459"/>
              </w:tabs>
              <w:ind w:left="20" w:right="33" w:firstLine="374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1. О реализации полномочий органов местного самоуправления по </w:t>
            </w:r>
            <w:r w:rsidRPr="00641F08">
              <w:rPr>
                <w:color w:val="000000"/>
              </w:rPr>
              <w:t>социокультурной адаптации мигранто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в.</w:t>
            </w:r>
          </w:p>
          <w:p w:rsidR="007B3CF4" w:rsidRPr="00641F08" w:rsidRDefault="007B3CF4" w:rsidP="004E6662">
            <w:pPr>
              <w:pStyle w:val="af"/>
              <w:widowControl w:val="0"/>
              <w:numPr>
                <w:ilvl w:val="0"/>
                <w:numId w:val="10"/>
              </w:numPr>
              <w:tabs>
                <w:tab w:val="left" w:pos="459"/>
              </w:tabs>
              <w:spacing w:after="0" w:line="277" w:lineRule="exact"/>
              <w:ind w:left="2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lastRenderedPageBreak/>
              <w:t>О совершенствовании мер п</w:t>
            </w:r>
            <w:r w:rsidR="00B8641E" w:rsidRPr="00641F08">
              <w:rPr>
                <w:rStyle w:val="11"/>
                <w:color w:val="000000"/>
                <w:sz w:val="24"/>
                <w:szCs w:val="24"/>
              </w:rPr>
              <w:t>о противодействию незаконной ми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грации.</w:t>
            </w:r>
          </w:p>
          <w:p w:rsidR="007B3CF4" w:rsidRPr="00641F08" w:rsidRDefault="007B3CF4" w:rsidP="004E6662">
            <w:pPr>
              <w:pStyle w:val="af"/>
              <w:widowControl w:val="0"/>
              <w:numPr>
                <w:ilvl w:val="0"/>
                <w:numId w:val="10"/>
              </w:numPr>
              <w:tabs>
                <w:tab w:val="left" w:pos="459"/>
              </w:tabs>
              <w:spacing w:after="0" w:line="277" w:lineRule="exact"/>
              <w:ind w:left="2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О повышении эффективности участия национальных общес</w:t>
            </w:r>
            <w:r w:rsidR="00B8641E" w:rsidRPr="00641F08">
              <w:rPr>
                <w:rStyle w:val="11"/>
                <w:color w:val="000000"/>
                <w:sz w:val="24"/>
                <w:szCs w:val="24"/>
              </w:rPr>
              <w:t>твен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ных объединений в мероприятиях </w:t>
            </w:r>
            <w:r w:rsidR="00B8641E" w:rsidRPr="00641F08">
              <w:rPr>
                <w:rStyle w:val="11"/>
                <w:color w:val="000000"/>
                <w:sz w:val="24"/>
                <w:szCs w:val="24"/>
              </w:rPr>
              <w:t>по социокультурной адаптации ми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грантов в целях недопущения экстремистских проявлений.</w:t>
            </w:r>
          </w:p>
          <w:p w:rsidR="007B3CF4" w:rsidRPr="00641F08" w:rsidRDefault="007B3CF4" w:rsidP="004E6662">
            <w:pPr>
              <w:pStyle w:val="af"/>
              <w:widowControl w:val="0"/>
              <w:numPr>
                <w:ilvl w:val="0"/>
                <w:numId w:val="10"/>
              </w:numPr>
              <w:tabs>
                <w:tab w:val="left" w:pos="459"/>
              </w:tabs>
              <w:spacing w:after="0" w:line="277" w:lineRule="exact"/>
              <w:ind w:left="2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О результатах реализации в 2017 году муниципальной программы «Профилактика терроризма и экстремизма в городе Нижневартовске на 2015-2020 годы» в части профилактики экстремизма.</w:t>
            </w:r>
          </w:p>
          <w:p w:rsidR="007B3CF4" w:rsidRPr="00641F08" w:rsidRDefault="007B3CF4" w:rsidP="004E6662">
            <w:pPr>
              <w:pStyle w:val="af"/>
              <w:widowControl w:val="0"/>
              <w:numPr>
                <w:ilvl w:val="0"/>
                <w:numId w:val="10"/>
              </w:numPr>
              <w:tabs>
                <w:tab w:val="left" w:pos="459"/>
              </w:tabs>
              <w:spacing w:after="0" w:line="277" w:lineRule="exact"/>
              <w:ind w:left="2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О результатах мониторинга</w:t>
            </w:r>
            <w:r w:rsidR="00B8641E" w:rsidRPr="00641F08">
              <w:rPr>
                <w:rStyle w:val="11"/>
                <w:color w:val="000000"/>
                <w:sz w:val="24"/>
                <w:szCs w:val="24"/>
              </w:rPr>
              <w:t xml:space="preserve"> состояния межэтнических отноше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ний и раннего предупреждения конфликтных ситуаций.</w:t>
            </w:r>
          </w:p>
          <w:p w:rsidR="007B3CF4" w:rsidRPr="00641F08" w:rsidRDefault="007B3CF4" w:rsidP="004E6662">
            <w:pPr>
              <w:pStyle w:val="af"/>
              <w:widowControl w:val="0"/>
              <w:numPr>
                <w:ilvl w:val="0"/>
                <w:numId w:val="10"/>
              </w:numPr>
              <w:tabs>
                <w:tab w:val="left" w:pos="459"/>
              </w:tabs>
              <w:spacing w:after="0" w:line="277" w:lineRule="exact"/>
              <w:ind w:left="2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Об исполнении принятых Ме</w:t>
            </w:r>
            <w:r w:rsidR="00B8641E" w:rsidRPr="00641F08">
              <w:rPr>
                <w:rStyle w:val="11"/>
                <w:color w:val="000000"/>
                <w:sz w:val="24"/>
                <w:szCs w:val="24"/>
              </w:rPr>
              <w:t>жведомственной комиссией по про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филактике экстремизма в городе Нижневартовске протокольных решений.</w:t>
            </w:r>
          </w:p>
          <w:p w:rsidR="007B3CF4" w:rsidRPr="00641F08" w:rsidRDefault="007B3CF4" w:rsidP="004E6662">
            <w:pPr>
              <w:pStyle w:val="a8"/>
              <w:numPr>
                <w:ilvl w:val="0"/>
                <w:numId w:val="10"/>
              </w:numPr>
              <w:tabs>
                <w:tab w:val="left" w:pos="459"/>
              </w:tabs>
              <w:ind w:left="2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Об утверждении плана работы Межведомственной комиссии </w:t>
            </w:r>
            <w:r w:rsidRPr="00641F08">
              <w:rPr>
                <w:color w:val="000000"/>
              </w:rPr>
              <w:t>по профилактике экстремизма в городе Нижневартовске на 2018 год</w:t>
            </w:r>
          </w:p>
        </w:tc>
        <w:tc>
          <w:tcPr>
            <w:tcW w:w="2522" w:type="dxa"/>
            <w:vMerge/>
          </w:tcPr>
          <w:p w:rsidR="009B66AF" w:rsidRPr="00641F08" w:rsidRDefault="009B66AF" w:rsidP="00D302ED">
            <w:pPr>
              <w:jc w:val="both"/>
            </w:pPr>
          </w:p>
        </w:tc>
        <w:tc>
          <w:tcPr>
            <w:tcW w:w="1560" w:type="dxa"/>
            <w:gridSpan w:val="2"/>
            <w:vMerge/>
          </w:tcPr>
          <w:p w:rsidR="009B66AF" w:rsidRPr="00BF13E6" w:rsidRDefault="009B66AF" w:rsidP="00D302ED">
            <w:pPr>
              <w:jc w:val="both"/>
              <w:rPr>
                <w:sz w:val="22"/>
                <w:szCs w:val="22"/>
              </w:rPr>
            </w:pPr>
          </w:p>
        </w:tc>
      </w:tr>
      <w:tr w:rsidR="009B66AF" w:rsidRPr="00641F08" w:rsidTr="00B429E7">
        <w:tc>
          <w:tcPr>
            <w:tcW w:w="568" w:type="dxa"/>
          </w:tcPr>
          <w:p w:rsidR="009B66AF" w:rsidRPr="00641F08" w:rsidRDefault="009B66AF" w:rsidP="00FE3EC1">
            <w:pPr>
              <w:ind w:left="-57" w:right="-57"/>
              <w:jc w:val="center"/>
            </w:pPr>
            <w:r w:rsidRPr="00641F08">
              <w:lastRenderedPageBreak/>
              <w:t>1.3.</w:t>
            </w:r>
          </w:p>
        </w:tc>
        <w:tc>
          <w:tcPr>
            <w:tcW w:w="2722" w:type="dxa"/>
          </w:tcPr>
          <w:p w:rsidR="009B66AF" w:rsidRPr="00641F08" w:rsidRDefault="009B66AF" w:rsidP="00304232">
            <w:pPr>
              <w:jc w:val="both"/>
            </w:pPr>
            <w:r w:rsidRPr="00641F08">
              <w:t>Организация и проведение цикла встреч обучающихся образовательных организаций города с представителями правоохранительных органов по вопросам уголовной и административной ответственности за националистические и иные экстремистские проявления</w:t>
            </w:r>
          </w:p>
          <w:p w:rsidR="009B66AF" w:rsidRPr="00641F08" w:rsidRDefault="009B66AF" w:rsidP="00304232">
            <w:pPr>
              <w:jc w:val="both"/>
            </w:pPr>
          </w:p>
          <w:p w:rsidR="009B66AF" w:rsidRPr="00641F08" w:rsidRDefault="009B66AF" w:rsidP="00304232">
            <w:pPr>
              <w:jc w:val="both"/>
            </w:pPr>
          </w:p>
          <w:p w:rsidR="009B66AF" w:rsidRPr="00641F08" w:rsidRDefault="009B66AF" w:rsidP="00304232">
            <w:pPr>
              <w:jc w:val="both"/>
            </w:pPr>
          </w:p>
          <w:p w:rsidR="009B66AF" w:rsidRPr="00641F08" w:rsidRDefault="009B66AF" w:rsidP="00304232">
            <w:pPr>
              <w:jc w:val="both"/>
            </w:pPr>
          </w:p>
        </w:tc>
        <w:tc>
          <w:tcPr>
            <w:tcW w:w="7654" w:type="dxa"/>
          </w:tcPr>
          <w:p w:rsidR="009B66AF" w:rsidRPr="00641F08" w:rsidRDefault="00B8641E" w:rsidP="004E6662">
            <w:pPr>
              <w:ind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В 2017 году в общеобразовательных организациях, подведомственных департаменту образования администрации города, проведена разъяснительная работа среди обучающихся и их родителей (законных представителей) по соблюдению законод</w:t>
            </w:r>
            <w:r w:rsidR="00694F75" w:rsidRPr="00641F08">
              <w:rPr>
                <w:rStyle w:val="11"/>
                <w:color w:val="000000"/>
                <w:sz w:val="24"/>
                <w:szCs w:val="24"/>
              </w:rPr>
              <w:t>ательства о противодействии экс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тремистской деятельности, в том числе беседы, лекции с участием представителей УМВД России по городу Нижневартовску.</w:t>
            </w:r>
          </w:p>
        </w:tc>
        <w:tc>
          <w:tcPr>
            <w:tcW w:w="2522" w:type="dxa"/>
            <w:vMerge/>
          </w:tcPr>
          <w:p w:rsidR="009B66AF" w:rsidRPr="00641F08" w:rsidRDefault="009B66AF" w:rsidP="00D302ED">
            <w:pPr>
              <w:jc w:val="both"/>
            </w:pPr>
          </w:p>
        </w:tc>
        <w:tc>
          <w:tcPr>
            <w:tcW w:w="1560" w:type="dxa"/>
            <w:gridSpan w:val="2"/>
          </w:tcPr>
          <w:p w:rsidR="00526562" w:rsidRPr="00BF13E6" w:rsidRDefault="009A3A94" w:rsidP="00B8641E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 xml:space="preserve">Всего проведено </w:t>
            </w:r>
            <w:r w:rsidR="00B8641E" w:rsidRPr="00BF13E6">
              <w:rPr>
                <w:sz w:val="22"/>
                <w:szCs w:val="22"/>
              </w:rPr>
              <w:t>155</w:t>
            </w:r>
            <w:r w:rsidRPr="00BF13E6">
              <w:rPr>
                <w:sz w:val="22"/>
                <w:szCs w:val="22"/>
              </w:rPr>
              <w:t xml:space="preserve"> </w:t>
            </w:r>
          </w:p>
          <w:p w:rsidR="00B8641E" w:rsidRPr="00BF13E6" w:rsidRDefault="009A3A94" w:rsidP="00B8641E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 xml:space="preserve">мероприятия, </w:t>
            </w:r>
          </w:p>
          <w:p w:rsidR="00B8641E" w:rsidRPr="00BF13E6" w:rsidRDefault="00B8641E" w:rsidP="00B8641E">
            <w:pPr>
              <w:jc w:val="center"/>
              <w:rPr>
                <w:sz w:val="22"/>
                <w:szCs w:val="22"/>
              </w:rPr>
            </w:pPr>
          </w:p>
          <w:p w:rsidR="009B66AF" w:rsidRPr="00BF13E6" w:rsidRDefault="009A3A94" w:rsidP="00B8641E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 xml:space="preserve">охват обучающихся составил </w:t>
            </w:r>
            <w:r w:rsidR="00B8641E" w:rsidRPr="00BF13E6">
              <w:rPr>
                <w:sz w:val="22"/>
                <w:szCs w:val="22"/>
              </w:rPr>
              <w:t>6,8</w:t>
            </w:r>
            <w:r w:rsidRPr="00BF13E6">
              <w:rPr>
                <w:sz w:val="22"/>
                <w:szCs w:val="22"/>
              </w:rPr>
              <w:t xml:space="preserve"> </w:t>
            </w:r>
            <w:r w:rsidR="00E07CB8">
              <w:rPr>
                <w:sz w:val="22"/>
                <w:szCs w:val="22"/>
              </w:rPr>
              <w:t xml:space="preserve">тыс. </w:t>
            </w:r>
            <w:r w:rsidRPr="00BF13E6">
              <w:rPr>
                <w:sz w:val="22"/>
                <w:szCs w:val="22"/>
              </w:rPr>
              <w:t>человек.</w:t>
            </w:r>
          </w:p>
        </w:tc>
      </w:tr>
      <w:tr w:rsidR="009B66AF" w:rsidRPr="00641F08" w:rsidTr="00B429E7">
        <w:trPr>
          <w:trHeight w:val="1837"/>
        </w:trPr>
        <w:tc>
          <w:tcPr>
            <w:tcW w:w="568" w:type="dxa"/>
          </w:tcPr>
          <w:p w:rsidR="009B66AF" w:rsidRPr="00641F08" w:rsidRDefault="009B66AF" w:rsidP="00FE3EC1">
            <w:pPr>
              <w:ind w:left="-57" w:right="-57"/>
              <w:jc w:val="center"/>
            </w:pPr>
            <w:r w:rsidRPr="00641F08">
              <w:lastRenderedPageBreak/>
              <w:t>1.4.</w:t>
            </w:r>
          </w:p>
        </w:tc>
        <w:tc>
          <w:tcPr>
            <w:tcW w:w="2722" w:type="dxa"/>
          </w:tcPr>
          <w:p w:rsidR="009B66AF" w:rsidRPr="00641F08" w:rsidRDefault="009B66AF" w:rsidP="000C767C">
            <w:pPr>
              <w:jc w:val="both"/>
            </w:pPr>
            <w:r w:rsidRPr="00641F08">
              <w:t>Оказание имущественной, финансовой, консультационной, информационной поддержки казачьим обществам, общественным объединениям, представляющим интересы этнических общностей, религиозным организациям города, отнесенным к социально ориентированным некоммерческим организациям,              в соответствии с Федеральным законом                      от 12.01.1996 №7-ФЗ "О некоммерческих организациях", муниципальной программой "Развитие гражданского общества в городе Нижневартовске на 2016-2020 годы"</w:t>
            </w:r>
          </w:p>
          <w:p w:rsidR="009B66AF" w:rsidRPr="00641F08" w:rsidRDefault="009B66AF" w:rsidP="000C767C">
            <w:pPr>
              <w:jc w:val="both"/>
            </w:pPr>
          </w:p>
          <w:p w:rsidR="009B66AF" w:rsidRPr="00641F08" w:rsidRDefault="009B66AF" w:rsidP="000C767C">
            <w:pPr>
              <w:jc w:val="both"/>
            </w:pPr>
          </w:p>
        </w:tc>
        <w:tc>
          <w:tcPr>
            <w:tcW w:w="7654" w:type="dxa"/>
          </w:tcPr>
          <w:p w:rsidR="009A5B07" w:rsidRPr="00641F08" w:rsidRDefault="00B8641E" w:rsidP="004E6662">
            <w:pPr>
              <w:ind w:right="33" w:firstLine="374"/>
              <w:jc w:val="both"/>
              <w:rPr>
                <w:bCs/>
              </w:rPr>
            </w:pPr>
            <w:r w:rsidRPr="00641F08">
              <w:rPr>
                <w:rStyle w:val="11"/>
                <w:color w:val="000000"/>
                <w:sz w:val="24"/>
                <w:szCs w:val="24"/>
              </w:rPr>
              <w:t>В 2017 году оказана имущественная поддержка 10-ти организациям, в т.ч. казачьим обществам, обществ</w:t>
            </w:r>
            <w:r w:rsidR="00694F75" w:rsidRPr="00641F08">
              <w:rPr>
                <w:rStyle w:val="11"/>
                <w:color w:val="000000"/>
                <w:sz w:val="24"/>
                <w:szCs w:val="24"/>
              </w:rPr>
              <w:t>енным объединениям, представляю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щим интересы этнических общност</w:t>
            </w:r>
            <w:r w:rsidR="00694F75" w:rsidRPr="00641F08">
              <w:rPr>
                <w:rStyle w:val="11"/>
                <w:color w:val="000000"/>
                <w:sz w:val="24"/>
                <w:szCs w:val="24"/>
              </w:rPr>
              <w:t>ей, религиозным организациям го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рода, отнесенным к социально орие</w:t>
            </w:r>
            <w:r w:rsidR="00694F75" w:rsidRPr="00641F08">
              <w:rPr>
                <w:rStyle w:val="11"/>
                <w:color w:val="000000"/>
                <w:sz w:val="24"/>
                <w:szCs w:val="24"/>
              </w:rPr>
              <w:t>нтированным некоммерческим орга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низациям, осуществляющим свою дея</w:t>
            </w:r>
            <w:r w:rsidR="00694F75" w:rsidRPr="00641F08">
              <w:rPr>
                <w:rStyle w:val="11"/>
                <w:color w:val="000000"/>
                <w:sz w:val="24"/>
                <w:szCs w:val="24"/>
              </w:rPr>
              <w:t>тельность в соответствии со ста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тьей 31.1 Федерального закона от 12.01.1996 №7-ФЗ «О</w:t>
            </w:r>
            <w:r w:rsidR="009A3A94" w:rsidRPr="00641F08">
              <w:rPr>
                <w:bCs/>
              </w:rPr>
              <w:t xml:space="preserve"> не</w:t>
            </w:r>
            <w:r w:rsidR="008B7478" w:rsidRPr="00641F08">
              <w:rPr>
                <w:bCs/>
              </w:rPr>
              <w:t>коммерческих организациях».</w:t>
            </w:r>
          </w:p>
          <w:p w:rsidR="00B8641E" w:rsidRPr="00641F08" w:rsidRDefault="00B8641E" w:rsidP="004E6662">
            <w:pPr>
              <w:pStyle w:val="af"/>
              <w:widowControl w:val="0"/>
              <w:numPr>
                <w:ilvl w:val="0"/>
                <w:numId w:val="11"/>
              </w:numPr>
              <w:spacing w:after="0" w:line="277" w:lineRule="exact"/>
              <w:ind w:left="2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Нижневартовское городское казачье общество;</w:t>
            </w:r>
          </w:p>
          <w:p w:rsidR="00B8641E" w:rsidRPr="00641F08" w:rsidRDefault="00B8641E" w:rsidP="004E6662">
            <w:pPr>
              <w:pStyle w:val="af"/>
              <w:widowControl w:val="0"/>
              <w:numPr>
                <w:ilvl w:val="0"/>
                <w:numId w:val="11"/>
              </w:numPr>
              <w:spacing w:after="0" w:line="277" w:lineRule="exact"/>
              <w:ind w:left="20" w:right="33" w:firstLine="374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Частное общеобразовательное</w:t>
            </w:r>
            <w:r w:rsidR="00EA3661" w:rsidRPr="00641F08">
              <w:rPr>
                <w:rStyle w:val="11"/>
                <w:color w:val="000000"/>
                <w:sz w:val="24"/>
                <w:szCs w:val="24"/>
              </w:rPr>
              <w:t xml:space="preserve"> учреждение «Православная гимна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зия в честь Казанской иконы Божьей Матери»;</w:t>
            </w:r>
          </w:p>
          <w:p w:rsidR="00B8641E" w:rsidRPr="00641F08" w:rsidRDefault="00B8641E" w:rsidP="004E6662">
            <w:pPr>
              <w:pStyle w:val="af"/>
              <w:widowControl w:val="0"/>
              <w:numPr>
                <w:ilvl w:val="0"/>
                <w:numId w:val="11"/>
              </w:numPr>
              <w:spacing w:after="0" w:line="277" w:lineRule="exact"/>
              <w:ind w:left="2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Местная мусульманская религи</w:t>
            </w:r>
            <w:r w:rsidR="00EA3661" w:rsidRPr="00641F08">
              <w:rPr>
                <w:rStyle w:val="11"/>
                <w:color w:val="000000"/>
                <w:sz w:val="24"/>
                <w:szCs w:val="24"/>
              </w:rPr>
              <w:t>озная организация №2 города Ниж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невартовска</w:t>
            </w:r>
            <w:r w:rsidR="00694F75" w:rsidRPr="00641F08">
              <w:rPr>
                <w:rStyle w:val="11"/>
                <w:color w:val="000000"/>
                <w:sz w:val="24"/>
                <w:szCs w:val="24"/>
              </w:rPr>
              <w:t>;</w:t>
            </w:r>
          </w:p>
          <w:p w:rsidR="00B8641E" w:rsidRPr="00641F08" w:rsidRDefault="00B8641E" w:rsidP="004E6662">
            <w:pPr>
              <w:pStyle w:val="af"/>
              <w:widowControl w:val="0"/>
              <w:numPr>
                <w:ilvl w:val="0"/>
                <w:numId w:val="11"/>
              </w:numPr>
              <w:spacing w:after="0" w:line="277" w:lineRule="exact"/>
              <w:ind w:left="2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Нижневартовская общественная </w:t>
            </w:r>
            <w:r w:rsidR="00EA3661" w:rsidRPr="00641F08">
              <w:rPr>
                <w:rStyle w:val="11"/>
                <w:color w:val="000000"/>
                <w:sz w:val="24"/>
                <w:szCs w:val="24"/>
              </w:rPr>
              <w:t>организация "Культурно-просвети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тельское общество "УКРАИНА";</w:t>
            </w:r>
          </w:p>
          <w:p w:rsidR="00B8641E" w:rsidRPr="00641F08" w:rsidRDefault="00B8641E" w:rsidP="004E6662">
            <w:pPr>
              <w:pStyle w:val="af"/>
              <w:widowControl w:val="0"/>
              <w:numPr>
                <w:ilvl w:val="0"/>
                <w:numId w:val="11"/>
              </w:numPr>
              <w:spacing w:after="0" w:line="277" w:lineRule="exact"/>
              <w:ind w:left="2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Нижневартовская общественная организация армянской культуры "Арарат";</w:t>
            </w:r>
          </w:p>
          <w:p w:rsidR="00B8641E" w:rsidRPr="00641F08" w:rsidRDefault="00B8641E" w:rsidP="004E6662">
            <w:pPr>
              <w:pStyle w:val="af"/>
              <w:widowControl w:val="0"/>
              <w:numPr>
                <w:ilvl w:val="0"/>
                <w:numId w:val="11"/>
              </w:numPr>
              <w:spacing w:after="0" w:line="277" w:lineRule="exact"/>
              <w:ind w:left="2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Узбекская местная национально-</w:t>
            </w:r>
            <w:r w:rsidR="00EA3661" w:rsidRPr="00641F08">
              <w:rPr>
                <w:rStyle w:val="11"/>
                <w:color w:val="000000"/>
                <w:sz w:val="24"/>
                <w:szCs w:val="24"/>
              </w:rPr>
              <w:t>культурная автономия города Ниж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невартовска "Мир Вашему дому</w:t>
            </w:r>
            <w:r w:rsidR="00694F75" w:rsidRPr="00641F08">
              <w:rPr>
                <w:rStyle w:val="11"/>
                <w:color w:val="000000"/>
                <w:sz w:val="24"/>
                <w:szCs w:val="24"/>
              </w:rPr>
              <w:t>»;</w:t>
            </w:r>
          </w:p>
          <w:p w:rsidR="00B8641E" w:rsidRPr="00641F08" w:rsidRDefault="00B8641E" w:rsidP="004E6662">
            <w:pPr>
              <w:pStyle w:val="af"/>
              <w:widowControl w:val="0"/>
              <w:numPr>
                <w:ilvl w:val="0"/>
                <w:numId w:val="11"/>
              </w:numPr>
              <w:spacing w:after="0" w:line="277" w:lineRule="exact"/>
              <w:ind w:left="2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Общественная организация о</w:t>
            </w:r>
            <w:r w:rsidR="00EA3661" w:rsidRPr="00641F08">
              <w:rPr>
                <w:rStyle w:val="11"/>
                <w:color w:val="000000"/>
                <w:sz w:val="24"/>
                <w:szCs w:val="24"/>
              </w:rPr>
              <w:t>бщества Молдавской культуры "Ко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дры"</w:t>
            </w:r>
            <w:r w:rsidR="00694F75" w:rsidRPr="00641F08">
              <w:rPr>
                <w:rStyle w:val="11"/>
                <w:color w:val="000000"/>
                <w:sz w:val="24"/>
                <w:szCs w:val="24"/>
              </w:rPr>
              <w:t>;</w:t>
            </w:r>
          </w:p>
          <w:p w:rsidR="00B8641E" w:rsidRPr="00641F08" w:rsidRDefault="00B8641E" w:rsidP="004E6662">
            <w:pPr>
              <w:pStyle w:val="af"/>
              <w:widowControl w:val="0"/>
              <w:numPr>
                <w:ilvl w:val="0"/>
                <w:numId w:val="11"/>
              </w:numPr>
              <w:spacing w:after="0" w:line="277" w:lineRule="exact"/>
              <w:ind w:left="2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Нижневартовская городская общ</w:t>
            </w:r>
            <w:r w:rsidR="00EA3661" w:rsidRPr="00641F08">
              <w:rPr>
                <w:rStyle w:val="11"/>
                <w:color w:val="000000"/>
                <w:sz w:val="24"/>
                <w:szCs w:val="24"/>
              </w:rPr>
              <w:t>ественная организация Культурно</w:t>
            </w:r>
            <w:r w:rsidR="00694F75" w:rsidRPr="00641F08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просветительское общество болгар "БАЛКАНЫ</w:t>
            </w:r>
            <w:r w:rsidR="00EA3661" w:rsidRPr="00641F08">
              <w:rPr>
                <w:rStyle w:val="11"/>
                <w:color w:val="000000"/>
                <w:sz w:val="24"/>
                <w:szCs w:val="24"/>
              </w:rPr>
              <w:t>»</w:t>
            </w:r>
            <w:r w:rsidR="00694F75" w:rsidRPr="00641F08">
              <w:rPr>
                <w:rStyle w:val="11"/>
                <w:color w:val="000000"/>
                <w:sz w:val="24"/>
                <w:szCs w:val="24"/>
              </w:rPr>
              <w:t>;</w:t>
            </w:r>
          </w:p>
          <w:p w:rsidR="00B8641E" w:rsidRPr="00641F08" w:rsidRDefault="00B8641E" w:rsidP="004E6662">
            <w:pPr>
              <w:pStyle w:val="af"/>
              <w:widowControl w:val="0"/>
              <w:numPr>
                <w:ilvl w:val="0"/>
                <w:numId w:val="11"/>
              </w:numPr>
              <w:spacing w:after="0" w:line="277" w:lineRule="exact"/>
              <w:ind w:left="2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Нижневартовская городская </w:t>
            </w:r>
            <w:r w:rsidR="00EA3661" w:rsidRPr="00641F08">
              <w:rPr>
                <w:rStyle w:val="11"/>
                <w:color w:val="000000"/>
                <w:sz w:val="24"/>
                <w:szCs w:val="24"/>
              </w:rPr>
              <w:t>общественная организация Таджик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ский</w:t>
            </w:r>
            <w:r w:rsidR="00694F75" w:rsidRPr="00641F08">
              <w:rPr>
                <w:rStyle w:val="11"/>
                <w:color w:val="000000"/>
                <w:sz w:val="24"/>
                <w:szCs w:val="24"/>
              </w:rPr>
              <w:t xml:space="preserve"> Национальный Культурный Центр «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Согдиана»;</w:t>
            </w:r>
          </w:p>
          <w:p w:rsidR="00B8641E" w:rsidRPr="00641F08" w:rsidRDefault="00B8641E" w:rsidP="004E6662">
            <w:pPr>
              <w:pStyle w:val="af"/>
              <w:widowControl w:val="0"/>
              <w:numPr>
                <w:ilvl w:val="0"/>
                <w:numId w:val="11"/>
              </w:numPr>
              <w:spacing w:after="0" w:line="277" w:lineRule="exact"/>
              <w:ind w:left="2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Местная общественная организа</w:t>
            </w:r>
            <w:r w:rsidR="00EA3661" w:rsidRPr="00641F08">
              <w:rPr>
                <w:rStyle w:val="11"/>
                <w:color w:val="000000"/>
                <w:sz w:val="24"/>
                <w:szCs w:val="24"/>
              </w:rPr>
              <w:t>ция еврейской общины города Ниж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нева</w:t>
            </w:r>
            <w:r w:rsidR="00694F75" w:rsidRPr="00641F08">
              <w:rPr>
                <w:rStyle w:val="11"/>
                <w:color w:val="000000"/>
                <w:sz w:val="24"/>
                <w:szCs w:val="24"/>
              </w:rPr>
              <w:t>ртовска «Мир Вам»</w:t>
            </w:r>
            <w:r w:rsidR="00EA3661" w:rsidRPr="00641F08">
              <w:rPr>
                <w:rStyle w:val="11"/>
                <w:color w:val="000000"/>
                <w:sz w:val="24"/>
                <w:szCs w:val="24"/>
              </w:rPr>
              <w:t>;</w:t>
            </w:r>
          </w:p>
          <w:p w:rsidR="00B8641E" w:rsidRPr="00641F08" w:rsidRDefault="00B8641E" w:rsidP="004E6662">
            <w:pPr>
              <w:pStyle w:val="af"/>
              <w:spacing w:after="0"/>
              <w:ind w:left="23" w:right="33" w:firstLine="374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В 2017 году оказана финансов</w:t>
            </w:r>
            <w:r w:rsidR="00694F75" w:rsidRPr="00641F08">
              <w:rPr>
                <w:rStyle w:val="11"/>
                <w:color w:val="000000"/>
                <w:sz w:val="24"/>
                <w:szCs w:val="24"/>
              </w:rPr>
              <w:t>ая поддержка на реализацию обще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ственно значимых проектов, направ</w:t>
            </w:r>
            <w:r w:rsidR="00694F75" w:rsidRPr="00641F08">
              <w:rPr>
                <w:rStyle w:val="11"/>
                <w:color w:val="000000"/>
                <w:sz w:val="24"/>
                <w:szCs w:val="24"/>
              </w:rPr>
              <w:t>ленных на развитие межнациональ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ного сотрудничества, сохранение и защиту самобытности, культуры, языков и традиций народов Российской Федерации, социокультурную адаптацию мигрантов</w:t>
            </w:r>
            <w:r w:rsidR="00694F75" w:rsidRPr="00641F08">
              <w:rPr>
                <w:rStyle w:val="11"/>
                <w:color w:val="000000"/>
                <w:sz w:val="24"/>
                <w:szCs w:val="24"/>
              </w:rPr>
              <w:t>:</w:t>
            </w:r>
          </w:p>
          <w:p w:rsidR="00B8641E" w:rsidRPr="00641F08" w:rsidRDefault="00B8641E" w:rsidP="004E6662">
            <w:pPr>
              <w:pStyle w:val="af"/>
              <w:widowControl w:val="0"/>
              <w:numPr>
                <w:ilvl w:val="0"/>
                <w:numId w:val="11"/>
              </w:numPr>
              <w:spacing w:after="0"/>
              <w:ind w:left="23" w:right="33" w:firstLine="374"/>
              <w:jc w:val="both"/>
              <w:rPr>
                <w:rStyle w:val="11"/>
                <w:sz w:val="24"/>
                <w:szCs w:val="24"/>
              </w:rPr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из городского бюджета получили </w:t>
            </w:r>
            <w:r w:rsidR="00EA3661" w:rsidRPr="00641F08">
              <w:rPr>
                <w:rStyle w:val="11"/>
                <w:color w:val="000000"/>
                <w:sz w:val="24"/>
                <w:szCs w:val="24"/>
              </w:rPr>
              <w:t>субсидии 10 национальных и 1 ре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лигиозная организация на общую сумму 1 155 тыс.</w:t>
            </w:r>
            <w:r w:rsidR="000B66A0" w:rsidRPr="00641F08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руб</w:t>
            </w:r>
            <w:r w:rsidR="00694F75" w:rsidRPr="00641F08">
              <w:rPr>
                <w:rStyle w:val="11"/>
                <w:color w:val="000000"/>
                <w:sz w:val="24"/>
                <w:szCs w:val="24"/>
              </w:rPr>
              <w:t xml:space="preserve">. 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(по 105,0 тыс.</w:t>
            </w:r>
            <w:r w:rsidR="00EA3661" w:rsidRPr="00641F08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руб. каждой организации);</w:t>
            </w:r>
          </w:p>
          <w:p w:rsidR="00B8641E" w:rsidRPr="00641F08" w:rsidRDefault="00EA3661" w:rsidP="004E6662">
            <w:pPr>
              <w:ind w:right="33" w:firstLine="374"/>
              <w:jc w:val="both"/>
              <w:rPr>
                <w:bCs/>
              </w:rPr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- </w:t>
            </w:r>
            <w:r w:rsidR="00B8641E" w:rsidRPr="00641F08">
              <w:rPr>
                <w:rStyle w:val="11"/>
                <w:color w:val="000000"/>
                <w:sz w:val="24"/>
                <w:szCs w:val="24"/>
              </w:rPr>
              <w:t xml:space="preserve"> из окружного бюджета получили субсидии 2 национальных органи</w:t>
            </w:r>
            <w:r w:rsidR="00B8641E" w:rsidRPr="00641F08">
              <w:rPr>
                <w:color w:val="000000"/>
              </w:rPr>
              <w:t>зации на общую сумму 1 175 тыс. руб.</w:t>
            </w:r>
          </w:p>
          <w:p w:rsidR="00EA3661" w:rsidRPr="00641F08" w:rsidRDefault="00EA3661" w:rsidP="004E6662">
            <w:pPr>
              <w:pStyle w:val="af"/>
              <w:spacing w:after="0"/>
              <w:ind w:left="20" w:right="33" w:firstLine="374"/>
            </w:pPr>
            <w:r w:rsidRPr="00641F08">
              <w:rPr>
                <w:rStyle w:val="11"/>
                <w:color w:val="000000"/>
                <w:sz w:val="24"/>
                <w:szCs w:val="24"/>
              </w:rPr>
              <w:lastRenderedPageBreak/>
              <w:t>Предоставлена субсидия частному общеобразовательному учреждению «Православная гимназия в честь Казанской иконы Божьей матери» на возмещение затрат по оплате за коммунальные услуги, работы и услуги по содержанию имущества, э</w:t>
            </w:r>
            <w:r w:rsidR="00694F75" w:rsidRPr="00641F08">
              <w:rPr>
                <w:rStyle w:val="11"/>
                <w:color w:val="000000"/>
                <w:sz w:val="24"/>
                <w:szCs w:val="24"/>
              </w:rPr>
              <w:t>ксплуатации систем охранной сиг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нализации, обеспечению пожарной безо</w:t>
            </w:r>
            <w:r w:rsidR="000B66A0" w:rsidRPr="00641F08">
              <w:rPr>
                <w:rStyle w:val="11"/>
                <w:color w:val="000000"/>
                <w:sz w:val="24"/>
                <w:szCs w:val="24"/>
              </w:rPr>
              <w:t>пасности в сумме 2 900 тыс. руб</w:t>
            </w:r>
            <w:r w:rsidR="00694F75" w:rsidRPr="00641F08">
              <w:rPr>
                <w:rStyle w:val="11"/>
                <w:color w:val="000000"/>
                <w:sz w:val="24"/>
                <w:szCs w:val="24"/>
              </w:rPr>
              <w:t>.</w:t>
            </w:r>
          </w:p>
          <w:p w:rsidR="00EA3661" w:rsidRPr="00641F08" w:rsidRDefault="00EA3661" w:rsidP="004E6662">
            <w:pPr>
              <w:pStyle w:val="af"/>
              <w:spacing w:after="0"/>
              <w:ind w:left="20" w:right="33" w:firstLine="374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Информирование населения в сфере государственной национальной политики, гармонизации межнацио</w:t>
            </w:r>
            <w:r w:rsidR="00694F75" w:rsidRPr="00641F08">
              <w:rPr>
                <w:rStyle w:val="11"/>
                <w:color w:val="000000"/>
                <w:sz w:val="24"/>
                <w:szCs w:val="24"/>
              </w:rPr>
              <w:t>нальных и межрелигиозных отноше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ний осуществляют администрация города и средства массовой </w:t>
            </w:r>
            <w:r w:rsidR="000B66A0" w:rsidRPr="00641F08">
              <w:rPr>
                <w:rStyle w:val="11"/>
                <w:color w:val="000000"/>
                <w:sz w:val="24"/>
                <w:szCs w:val="24"/>
              </w:rPr>
              <w:t>информа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ции.</w:t>
            </w:r>
          </w:p>
          <w:p w:rsidR="00EA3661" w:rsidRPr="00641F08" w:rsidRDefault="00EA3661" w:rsidP="004E6662">
            <w:pPr>
              <w:pStyle w:val="af"/>
              <w:spacing w:after="0"/>
              <w:ind w:left="20" w:right="33" w:firstLine="374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В 2017 году по заказу администрации города созданы:</w:t>
            </w:r>
          </w:p>
          <w:p w:rsidR="00EA3661" w:rsidRPr="00641F08" w:rsidRDefault="00EA3661" w:rsidP="004E6662">
            <w:pPr>
              <w:pStyle w:val="af"/>
              <w:spacing w:after="0"/>
              <w:ind w:left="20" w:right="33" w:firstLine="374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В газете «Варта»:</w:t>
            </w:r>
          </w:p>
          <w:p w:rsidR="00EA3661" w:rsidRPr="00641F08" w:rsidRDefault="00EA3661" w:rsidP="004E6662">
            <w:pPr>
              <w:pStyle w:val="af"/>
              <w:widowControl w:val="0"/>
              <w:numPr>
                <w:ilvl w:val="0"/>
                <w:numId w:val="11"/>
              </w:numPr>
              <w:spacing w:after="0"/>
              <w:ind w:left="2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тематические полосы («Кибервол</w:t>
            </w:r>
            <w:r w:rsidR="00694F75" w:rsidRPr="00641F08">
              <w:rPr>
                <w:rStyle w:val="11"/>
                <w:color w:val="000000"/>
                <w:sz w:val="24"/>
                <w:szCs w:val="24"/>
              </w:rPr>
              <w:t>онтеры - борцы за чистоту и без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опасность Интернета», «Дружба одна на всех», «Ислам и терроризм - понятия несовместимые»);</w:t>
            </w:r>
          </w:p>
          <w:p w:rsidR="00EA3661" w:rsidRPr="00641F08" w:rsidRDefault="00EA3661" w:rsidP="004E6662">
            <w:pPr>
              <w:pStyle w:val="af"/>
              <w:widowControl w:val="0"/>
              <w:numPr>
                <w:ilvl w:val="0"/>
                <w:numId w:val="11"/>
              </w:numPr>
              <w:spacing w:after="0"/>
              <w:ind w:left="2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серия материалов в рубрике «Неравнодушные люди» о деятельности некоммерческих организаций, в то</w:t>
            </w:r>
            <w:r w:rsidR="000B66A0" w:rsidRPr="00641F08">
              <w:rPr>
                <w:rStyle w:val="11"/>
                <w:color w:val="000000"/>
                <w:sz w:val="24"/>
                <w:szCs w:val="24"/>
              </w:rPr>
              <w:t>м числе и национальных объедине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ний.</w:t>
            </w:r>
          </w:p>
          <w:p w:rsidR="00EA3661" w:rsidRPr="00641F08" w:rsidRDefault="00EA3661" w:rsidP="004E6662">
            <w:pPr>
              <w:pStyle w:val="af"/>
              <w:spacing w:after="0"/>
              <w:ind w:left="20" w:right="33" w:firstLine="374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В эфире ТК «Телеинформ НВ»:</w:t>
            </w:r>
          </w:p>
          <w:p w:rsidR="00EA3661" w:rsidRPr="00641F08" w:rsidRDefault="00EA3661" w:rsidP="004E6662">
            <w:pPr>
              <w:pStyle w:val="af"/>
              <w:widowControl w:val="0"/>
              <w:numPr>
                <w:ilvl w:val="0"/>
                <w:numId w:val="11"/>
              </w:numPr>
              <w:spacing w:after="0"/>
              <w:ind w:left="2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фильм «Все мы - вартовчане» (Это история о представителях разных национальностей, которые приехали в город и обрели здесь свой дом, проект посвящен 45-летию Нижневартовска);</w:t>
            </w:r>
          </w:p>
          <w:p w:rsidR="00EA3661" w:rsidRPr="00641F08" w:rsidRDefault="00EA3661" w:rsidP="004E6662">
            <w:pPr>
              <w:pStyle w:val="af"/>
              <w:widowControl w:val="0"/>
              <w:numPr>
                <w:ilvl w:val="0"/>
                <w:numId w:val="11"/>
              </w:numPr>
              <w:spacing w:after="0"/>
              <w:ind w:left="2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видеоролик, направленный на укрепление позитивного имиджа Нижневартовска, как территории дружбы народов;</w:t>
            </w:r>
          </w:p>
          <w:p w:rsidR="00EA3661" w:rsidRPr="00641F08" w:rsidRDefault="00EA3661" w:rsidP="004E6662">
            <w:pPr>
              <w:pStyle w:val="af"/>
              <w:widowControl w:val="0"/>
              <w:numPr>
                <w:ilvl w:val="0"/>
                <w:numId w:val="11"/>
              </w:numPr>
              <w:spacing w:after="0"/>
              <w:ind w:left="2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серия репортажей о проведении Дней национальных культур;</w:t>
            </w:r>
          </w:p>
          <w:p w:rsidR="00EA3661" w:rsidRPr="00641F08" w:rsidRDefault="00EA3661" w:rsidP="004E6662">
            <w:pPr>
              <w:pStyle w:val="af"/>
              <w:widowControl w:val="0"/>
              <w:numPr>
                <w:ilvl w:val="0"/>
                <w:numId w:val="11"/>
              </w:numPr>
              <w:spacing w:after="0"/>
              <w:ind w:left="2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короткометражный фильм об отв</w:t>
            </w:r>
            <w:r w:rsidR="00694F75" w:rsidRPr="00641F08">
              <w:rPr>
                <w:rStyle w:val="11"/>
                <w:color w:val="000000"/>
                <w:sz w:val="24"/>
                <w:szCs w:val="24"/>
              </w:rPr>
              <w:t>етственности за нарушения мигра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ционного законодательства.</w:t>
            </w:r>
          </w:p>
          <w:p w:rsidR="00EA3661" w:rsidRPr="00641F08" w:rsidRDefault="00EA3661" w:rsidP="004E6662">
            <w:pPr>
              <w:pStyle w:val="af"/>
              <w:spacing w:after="0"/>
              <w:ind w:left="20" w:right="33" w:firstLine="374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В эфире ТРК «Самотлор»:</w:t>
            </w:r>
          </w:p>
          <w:p w:rsidR="00EA3661" w:rsidRPr="00641F08" w:rsidRDefault="00EA3661" w:rsidP="004E6662">
            <w:pPr>
              <w:pStyle w:val="af"/>
              <w:widowControl w:val="0"/>
              <w:numPr>
                <w:ilvl w:val="0"/>
                <w:numId w:val="11"/>
              </w:numPr>
              <w:spacing w:after="0"/>
              <w:ind w:left="2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специальные репортажи, напр</w:t>
            </w:r>
            <w:r w:rsidR="00694F75" w:rsidRPr="00641F08">
              <w:rPr>
                <w:rStyle w:val="11"/>
                <w:color w:val="000000"/>
                <w:sz w:val="24"/>
                <w:szCs w:val="24"/>
              </w:rPr>
              <w:t>авленные на профилактику экстре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мизма («Мишень для вербовщика», «Религиозная безопасность»).</w:t>
            </w:r>
          </w:p>
          <w:p w:rsidR="000B66A0" w:rsidRPr="00641F08" w:rsidRDefault="00EA3661" w:rsidP="004E6662">
            <w:pPr>
              <w:pStyle w:val="af"/>
              <w:spacing w:after="0"/>
              <w:ind w:left="20" w:right="33" w:firstLine="374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При подготовке материалов в качестве сп</w:t>
            </w:r>
            <w:r w:rsidR="00694F75" w:rsidRPr="00641F08">
              <w:rPr>
                <w:rStyle w:val="11"/>
                <w:color w:val="000000"/>
                <w:sz w:val="24"/>
                <w:szCs w:val="24"/>
              </w:rPr>
              <w:t>икеров привлекались пред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ставители национальных объединений и религиозных организаций.</w:t>
            </w:r>
            <w:r w:rsidR="000B66A0" w:rsidRPr="00641F08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Кроме того, в печати и телевизион</w:t>
            </w:r>
            <w:r w:rsidR="00124824" w:rsidRPr="00641F08">
              <w:rPr>
                <w:rStyle w:val="11"/>
                <w:color w:val="000000"/>
                <w:sz w:val="24"/>
                <w:szCs w:val="24"/>
              </w:rPr>
              <w:t>ном эфире анонсируются и освеща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ются мероприятия, организованные структурными подразделениями ад</w:t>
            </w:r>
            <w:r w:rsidRPr="00641F08">
              <w:rPr>
                <w:color w:val="000000"/>
              </w:rPr>
              <w:t>министрации города. Значительная часть материалов размещается на</w:t>
            </w:r>
            <w:r w:rsidR="00124824" w:rsidRPr="00641F08">
              <w:rPr>
                <w:color w:val="000000"/>
              </w:rPr>
              <w:t xml:space="preserve"> </w:t>
            </w:r>
            <w:r w:rsidR="000B66A0" w:rsidRPr="00641F08">
              <w:rPr>
                <w:rStyle w:val="11"/>
                <w:color w:val="000000"/>
                <w:sz w:val="24"/>
                <w:szCs w:val="24"/>
              </w:rPr>
              <w:t>сайте органов местного самоуправления города Нижневар</w:t>
            </w:r>
            <w:r w:rsidR="000B66A0" w:rsidRPr="00641F08">
              <w:rPr>
                <w:rStyle w:val="11"/>
                <w:color w:val="000000"/>
                <w:sz w:val="24"/>
                <w:szCs w:val="24"/>
              </w:rPr>
              <w:lastRenderedPageBreak/>
              <w:t>товска. В</w:t>
            </w:r>
            <w:r w:rsidR="00124824" w:rsidRPr="00641F08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="000B66A0" w:rsidRPr="00641F08">
              <w:rPr>
                <w:rStyle w:val="11"/>
                <w:color w:val="000000"/>
                <w:sz w:val="24"/>
                <w:szCs w:val="24"/>
              </w:rPr>
              <w:t>последствии ее распространяют или исп</w:t>
            </w:r>
            <w:r w:rsidR="00124824" w:rsidRPr="00641F08">
              <w:rPr>
                <w:rStyle w:val="11"/>
                <w:color w:val="000000"/>
                <w:sz w:val="24"/>
                <w:szCs w:val="24"/>
              </w:rPr>
              <w:t>ользуют для подготовки собствен</w:t>
            </w:r>
            <w:r w:rsidR="000B66A0" w:rsidRPr="00641F08">
              <w:rPr>
                <w:rStyle w:val="11"/>
                <w:color w:val="000000"/>
                <w:sz w:val="24"/>
                <w:szCs w:val="24"/>
              </w:rPr>
              <w:t>ных материалов городские и региональные информационные агентства.</w:t>
            </w:r>
          </w:p>
          <w:p w:rsidR="000B66A0" w:rsidRPr="00641F08" w:rsidRDefault="000B66A0" w:rsidP="004E6662">
            <w:pPr>
              <w:pStyle w:val="af"/>
              <w:spacing w:after="0"/>
              <w:ind w:left="23" w:right="33" w:firstLine="374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Для более широкого охвата аудитории, все материалы, как информационные сюжеты, так и оригинальные продукты, дублируются в официальных группах СМИ и администрации города в социальных сетях.</w:t>
            </w:r>
          </w:p>
          <w:p w:rsidR="000B66A0" w:rsidRPr="00641F08" w:rsidRDefault="000B66A0" w:rsidP="004E6662">
            <w:pPr>
              <w:pStyle w:val="af"/>
              <w:spacing w:after="0"/>
              <w:ind w:left="23" w:right="33" w:firstLine="374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Также по рекомендации управления по взаимодействию со СМИ администрации города при подготовке информационных материалов на социально-важные темы журналисты привлекают представителей национальных общественных объединений и религиозных организаций в качестве экспертов.</w:t>
            </w:r>
          </w:p>
          <w:p w:rsidR="000B66A0" w:rsidRPr="00641F08" w:rsidRDefault="000B66A0" w:rsidP="004E6662">
            <w:pPr>
              <w:pStyle w:val="af"/>
              <w:spacing w:after="0"/>
              <w:ind w:left="23" w:right="33" w:firstLine="374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Кроме того, в марте была организована встреча представителей религиозных объединений с главными редакторами городских СМИ в редак</w:t>
            </w:r>
            <w:r w:rsidR="00124824" w:rsidRPr="00641F08">
              <w:rPr>
                <w:rStyle w:val="11"/>
                <w:color w:val="000000"/>
                <w:sz w:val="24"/>
                <w:szCs w:val="24"/>
              </w:rPr>
              <w:t>ции ТРК «Самотлор»,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="00124824" w:rsidRPr="00641F08">
              <w:rPr>
                <w:rStyle w:val="11"/>
                <w:color w:val="000000"/>
                <w:sz w:val="24"/>
                <w:szCs w:val="24"/>
              </w:rPr>
              <w:t>рассмотрены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вопросы религиозной безопасности, ценности и духовные ориентиры традиционных религий России. Встречи могут быть продолжены по инициативе одной из сторон.</w:t>
            </w:r>
          </w:p>
          <w:p w:rsidR="000B66A0" w:rsidRPr="00641F08" w:rsidRDefault="000B66A0" w:rsidP="004E6662">
            <w:pPr>
              <w:pStyle w:val="af"/>
              <w:spacing w:after="0"/>
              <w:ind w:left="20" w:right="33" w:firstLine="374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В 2017 году по инициативе СМИ созданы собственные проекты:</w:t>
            </w:r>
          </w:p>
          <w:p w:rsidR="000B66A0" w:rsidRPr="00641F08" w:rsidRDefault="000B66A0" w:rsidP="004E6662">
            <w:pPr>
              <w:pStyle w:val="af"/>
              <w:spacing w:after="0"/>
              <w:ind w:left="23" w:right="33" w:firstLine="374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В эфире медиахолдинга «Югра ме</w:t>
            </w:r>
            <w:r w:rsidR="00124824" w:rsidRPr="00641F08">
              <w:rPr>
                <w:rStyle w:val="11"/>
                <w:color w:val="000000"/>
                <w:sz w:val="24"/>
                <w:szCs w:val="24"/>
              </w:rPr>
              <w:t>диа групп» - серия программ «Ак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туальное интервью» с участием пред</w:t>
            </w:r>
            <w:r w:rsidR="00124824" w:rsidRPr="00641F08">
              <w:rPr>
                <w:rStyle w:val="11"/>
                <w:color w:val="000000"/>
                <w:sz w:val="24"/>
                <w:szCs w:val="24"/>
              </w:rPr>
              <w:t>ставителей религиозных организа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ций.</w:t>
            </w:r>
          </w:p>
          <w:p w:rsidR="000B66A0" w:rsidRPr="00641F08" w:rsidRDefault="000B66A0" w:rsidP="004E6662">
            <w:pPr>
              <w:pStyle w:val="af"/>
              <w:spacing w:after="0"/>
              <w:ind w:left="23" w:right="33" w:firstLine="374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В эфире ТРК «Самотлор» - серия репортажей о традициях проведения религиозных праздников, о строительстве культовых сооружений (храм, мечеть) в Нижневартовске.</w:t>
            </w:r>
          </w:p>
          <w:p w:rsidR="000B66A0" w:rsidRPr="00641F08" w:rsidRDefault="000B66A0" w:rsidP="004E6662">
            <w:pPr>
              <w:pStyle w:val="af"/>
              <w:spacing w:after="0"/>
              <w:ind w:left="23" w:right="33" w:firstLine="374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В эфире ТК «Мегаполис»:</w:t>
            </w:r>
          </w:p>
          <w:p w:rsidR="000B66A0" w:rsidRPr="00641F08" w:rsidRDefault="000B66A0" w:rsidP="004E6662">
            <w:pPr>
              <w:pStyle w:val="af"/>
              <w:widowControl w:val="0"/>
              <w:numPr>
                <w:ilvl w:val="0"/>
                <w:numId w:val="11"/>
              </w:numPr>
              <w:spacing w:after="0"/>
              <w:ind w:left="23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программа «Не сижу в декрете» о т</w:t>
            </w:r>
            <w:r w:rsidR="00124824" w:rsidRPr="00641F08">
              <w:rPr>
                <w:rStyle w:val="11"/>
                <w:color w:val="000000"/>
                <w:sz w:val="24"/>
                <w:szCs w:val="24"/>
              </w:rPr>
              <w:t>радициях воспитания детей в рус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ской культуре,</w:t>
            </w:r>
          </w:p>
          <w:p w:rsidR="000B66A0" w:rsidRPr="00641F08" w:rsidRDefault="000B66A0" w:rsidP="004E6662">
            <w:pPr>
              <w:pStyle w:val="af"/>
              <w:widowControl w:val="0"/>
              <w:numPr>
                <w:ilvl w:val="0"/>
                <w:numId w:val="11"/>
              </w:numPr>
              <w:spacing w:after="0"/>
              <w:ind w:left="23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репортажи о религиозных праздниках, которые отмечают горожане,</w:t>
            </w:r>
          </w:p>
          <w:p w:rsidR="000B66A0" w:rsidRPr="00641F08" w:rsidRDefault="000B66A0" w:rsidP="004E6662">
            <w:pPr>
              <w:pStyle w:val="af"/>
              <w:widowControl w:val="0"/>
              <w:numPr>
                <w:ilvl w:val="0"/>
                <w:numId w:val="11"/>
              </w:numPr>
              <w:spacing w:after="0"/>
              <w:ind w:left="23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о проведении Рождественских образовательных чтений.</w:t>
            </w:r>
          </w:p>
          <w:p w:rsidR="000B66A0" w:rsidRPr="00641F08" w:rsidRDefault="000B66A0" w:rsidP="004E6662">
            <w:pPr>
              <w:pStyle w:val="af"/>
              <w:spacing w:after="0"/>
              <w:ind w:left="23" w:right="33" w:firstLine="374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В газете «Местное время» - серия</w:t>
            </w:r>
            <w:r w:rsidR="00124824" w:rsidRPr="00641F08">
              <w:rPr>
                <w:rStyle w:val="11"/>
                <w:color w:val="000000"/>
                <w:sz w:val="24"/>
                <w:szCs w:val="24"/>
              </w:rPr>
              <w:t xml:space="preserve"> репортажей о людях разных наци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ональностей в рамках цикла «Под одним небом».</w:t>
            </w:r>
          </w:p>
          <w:p w:rsidR="000B66A0" w:rsidRPr="00641F08" w:rsidRDefault="000B66A0" w:rsidP="004E6662">
            <w:pPr>
              <w:pStyle w:val="af"/>
              <w:spacing w:after="0"/>
              <w:ind w:left="23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В соответствии с решением заседания Межведомственной комиссии по профилактике экстремизма в городе Нижневартовске (протокол от</w:t>
            </w:r>
            <w:r w:rsidR="00124824" w:rsidRPr="00641F08">
              <w:rPr>
                <w:rStyle w:val="11"/>
                <w:color w:val="000000"/>
                <w:sz w:val="24"/>
                <w:szCs w:val="24"/>
              </w:rPr>
              <w:t xml:space="preserve"> 30.11.2017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№4) на официальном сайте органов местного самоуправления </w:t>
            </w:r>
            <w:r w:rsidRPr="00641F08">
              <w:rPr>
                <w:color w:val="000000"/>
              </w:rPr>
              <w:t>создана рубрика «Гармонизация межнациональных отношений» в кото</w:t>
            </w:r>
            <w:r w:rsidRPr="00641F08">
              <w:rPr>
                <w:color w:val="000000"/>
              </w:rPr>
              <w:lastRenderedPageBreak/>
              <w:t xml:space="preserve">рой 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будет продолжена работа по информационному сопровождению реализации проектов некоммерческих организаций в сфере государственной национальной политики.</w:t>
            </w:r>
          </w:p>
          <w:p w:rsidR="000B66A0" w:rsidRPr="00641F08" w:rsidRDefault="000B66A0" w:rsidP="004E6662">
            <w:pPr>
              <w:pStyle w:val="af"/>
              <w:spacing w:after="0"/>
              <w:ind w:left="23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В 2018 году информирование населения в сфере государственной национальной политики, гармонизации межнациональных и межрелигиозных отношений будет продолжено в сотрудничестве со средствами массовой информации.</w:t>
            </w:r>
          </w:p>
          <w:p w:rsidR="000B66A0" w:rsidRPr="00641F08" w:rsidRDefault="000B66A0" w:rsidP="004E6662">
            <w:pPr>
              <w:pStyle w:val="af"/>
              <w:spacing w:after="0"/>
              <w:ind w:left="23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В 2017 году в целях изучения российского опыта в сфере га</w:t>
            </w:r>
            <w:r w:rsidR="00124824" w:rsidRPr="00641F08">
              <w:rPr>
                <w:rStyle w:val="11"/>
                <w:color w:val="000000"/>
                <w:sz w:val="24"/>
                <w:szCs w:val="24"/>
              </w:rPr>
              <w:t>рмониза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ции межнациональных отношений и</w:t>
            </w:r>
            <w:r w:rsidR="00124824" w:rsidRPr="00641F08">
              <w:rPr>
                <w:rStyle w:val="11"/>
                <w:color w:val="000000"/>
                <w:sz w:val="24"/>
                <w:szCs w:val="24"/>
              </w:rPr>
              <w:t xml:space="preserve"> профилактики экстремизма, даль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нейшего распространения новых подходов в работе с общественными организациями города, молодежью гор</w:t>
            </w:r>
            <w:r w:rsidR="00124824" w:rsidRPr="00641F08">
              <w:rPr>
                <w:rStyle w:val="11"/>
                <w:color w:val="000000"/>
                <w:sz w:val="24"/>
                <w:szCs w:val="24"/>
              </w:rPr>
              <w:t>ода и мигрантами, от города Ниж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невартовска была сформирована делегация, которая приняла участие в Региональном форуме национальног</w:t>
            </w:r>
            <w:r w:rsidR="00124824" w:rsidRPr="00641F08">
              <w:rPr>
                <w:rStyle w:val="11"/>
                <w:color w:val="000000"/>
                <w:sz w:val="24"/>
                <w:szCs w:val="24"/>
              </w:rPr>
              <w:t>о единства «Югра многонациональ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ная» 11 и 12 ноября 2017 года в городе Ханты-Мансийске.</w:t>
            </w:r>
          </w:p>
          <w:p w:rsidR="000B66A0" w:rsidRPr="00641F08" w:rsidRDefault="000B66A0" w:rsidP="004E6662">
            <w:pPr>
              <w:pStyle w:val="af"/>
              <w:spacing w:after="0"/>
              <w:ind w:left="23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Задачей форума являлось формирование глобальной региональной площадки для обмена опытом и взаимодействия в сфере реализации</w:t>
            </w:r>
            <w:r w:rsidR="00124824" w:rsidRPr="00641F08">
              <w:rPr>
                <w:rStyle w:val="11"/>
                <w:color w:val="000000"/>
                <w:sz w:val="24"/>
                <w:szCs w:val="24"/>
              </w:rPr>
              <w:t xml:space="preserve"> гос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ударственной национальной политики.</w:t>
            </w:r>
          </w:p>
          <w:p w:rsidR="000B66A0" w:rsidRPr="00641F08" w:rsidRDefault="000B66A0" w:rsidP="004E6662">
            <w:pPr>
              <w:pStyle w:val="af"/>
              <w:spacing w:after="0"/>
              <w:ind w:left="23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Делегация от города Нижневартовска в составе 37 человек в том числе: 11 муниципальных служащих, 11 специалистов муниципальных учреждений культуры, спорта и образ</w:t>
            </w:r>
            <w:r w:rsidR="00124824" w:rsidRPr="00641F08">
              <w:rPr>
                <w:rStyle w:val="11"/>
                <w:color w:val="000000"/>
                <w:sz w:val="24"/>
                <w:szCs w:val="24"/>
              </w:rPr>
              <w:t>ования, 12 представителей неком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мерческих организаций города и 3 пр</w:t>
            </w:r>
            <w:r w:rsidR="00124824" w:rsidRPr="00641F08">
              <w:rPr>
                <w:rStyle w:val="11"/>
                <w:color w:val="000000"/>
                <w:sz w:val="24"/>
                <w:szCs w:val="24"/>
              </w:rPr>
              <w:t>едставителя средств массовой ин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формации города приняла активное</w:t>
            </w:r>
            <w:r w:rsidR="00124824" w:rsidRPr="00641F08">
              <w:rPr>
                <w:rStyle w:val="11"/>
                <w:color w:val="000000"/>
                <w:sz w:val="24"/>
                <w:szCs w:val="24"/>
              </w:rPr>
              <w:t xml:space="preserve"> участие в программных мероприя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тиях форума:</w:t>
            </w:r>
          </w:p>
          <w:p w:rsidR="000B66A0" w:rsidRPr="00641F08" w:rsidRDefault="000B66A0" w:rsidP="004E6662">
            <w:pPr>
              <w:pStyle w:val="af"/>
              <w:widowControl w:val="0"/>
              <w:numPr>
                <w:ilvl w:val="0"/>
                <w:numId w:val="12"/>
              </w:numPr>
              <w:tabs>
                <w:tab w:val="left" w:pos="639"/>
              </w:tabs>
              <w:spacing w:after="0"/>
              <w:ind w:left="23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В работе круглых столов и се</w:t>
            </w:r>
            <w:r w:rsidR="00124824" w:rsidRPr="00641F08">
              <w:rPr>
                <w:rStyle w:val="11"/>
                <w:color w:val="000000"/>
                <w:sz w:val="24"/>
                <w:szCs w:val="24"/>
              </w:rPr>
              <w:t>минаров-практикумах по направле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ниям:</w:t>
            </w:r>
          </w:p>
          <w:p w:rsidR="000B66A0" w:rsidRPr="00641F08" w:rsidRDefault="000B66A0" w:rsidP="004E6662">
            <w:pPr>
              <w:pStyle w:val="af"/>
              <w:widowControl w:val="0"/>
              <w:numPr>
                <w:ilvl w:val="0"/>
                <w:numId w:val="11"/>
              </w:numPr>
              <w:spacing w:after="0"/>
              <w:ind w:left="23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«Профилактика распространения идей экстремизма и обучение правилам безопасного поведения в сети Интернет» (с участием представителей «Кибердружин»);</w:t>
            </w:r>
          </w:p>
          <w:p w:rsidR="000B66A0" w:rsidRPr="00641F08" w:rsidRDefault="000B66A0" w:rsidP="004E6662">
            <w:pPr>
              <w:pStyle w:val="af"/>
              <w:widowControl w:val="0"/>
              <w:numPr>
                <w:ilvl w:val="0"/>
                <w:numId w:val="11"/>
              </w:numPr>
              <w:spacing w:after="0"/>
              <w:ind w:left="23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«Организация работы с системой мониторинга состояния межнациональных и межконфессиональных отношений и раннего предупреждения конфликтных ситуаций в муниципальных образованиях Ханты-Мансийского автономного округа - Югры»;</w:t>
            </w:r>
          </w:p>
          <w:p w:rsidR="000B66A0" w:rsidRPr="00641F08" w:rsidRDefault="000B66A0" w:rsidP="004E6662">
            <w:pPr>
              <w:pStyle w:val="af"/>
              <w:widowControl w:val="0"/>
              <w:numPr>
                <w:ilvl w:val="0"/>
                <w:numId w:val="11"/>
              </w:numPr>
              <w:spacing w:after="0" w:line="277" w:lineRule="exact"/>
              <w:ind w:left="20" w:right="33" w:firstLine="374"/>
              <w:jc w:val="both"/>
              <w:rPr>
                <w:rStyle w:val="11"/>
                <w:sz w:val="24"/>
                <w:szCs w:val="24"/>
              </w:rPr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«Содействие в адаптации и интеграции мигрантов в социальное и культурное пространство»;</w:t>
            </w:r>
          </w:p>
          <w:p w:rsidR="00B8641E" w:rsidRPr="00641F08" w:rsidRDefault="005234D8" w:rsidP="004E6662">
            <w:pPr>
              <w:pStyle w:val="af"/>
              <w:spacing w:after="0"/>
              <w:ind w:left="20" w:right="33" w:firstLine="374"/>
              <w:rPr>
                <w:bCs/>
              </w:rPr>
            </w:pPr>
            <w:r w:rsidRPr="00641F08">
              <w:rPr>
                <w:bCs/>
              </w:rPr>
              <w:t>- «Информационное обеспечение реализации государственной национальной политики»;</w:t>
            </w:r>
          </w:p>
          <w:p w:rsidR="005234D8" w:rsidRPr="00641F08" w:rsidRDefault="005234D8" w:rsidP="004E6662">
            <w:pPr>
              <w:pStyle w:val="af"/>
              <w:spacing w:after="0"/>
              <w:ind w:left="20" w:right="33" w:firstLine="374"/>
              <w:rPr>
                <w:bCs/>
              </w:rPr>
            </w:pPr>
            <w:r w:rsidRPr="00641F08">
              <w:rPr>
                <w:bCs/>
              </w:rPr>
              <w:lastRenderedPageBreak/>
              <w:t>- «Содействию сохранению и развитию языков народов России, проживающих в Югре»;</w:t>
            </w:r>
          </w:p>
          <w:p w:rsidR="005234D8" w:rsidRPr="00641F08" w:rsidRDefault="005234D8" w:rsidP="004E6662">
            <w:pPr>
              <w:pStyle w:val="af"/>
              <w:spacing w:after="0"/>
              <w:ind w:left="20" w:right="33" w:firstLine="374"/>
              <w:rPr>
                <w:bCs/>
              </w:rPr>
            </w:pPr>
            <w:r w:rsidRPr="00641F08">
              <w:rPr>
                <w:bCs/>
              </w:rPr>
              <w:t>- «Организация взаимодействия казачьих обществ с исполнительными органами государственной власти, органами местного самоуправления в сфере гражданско-патриотического воспитания молодежи</w:t>
            </w:r>
            <w:r w:rsidR="009876ED" w:rsidRPr="00641F08">
              <w:rPr>
                <w:bCs/>
              </w:rPr>
              <w:t>»;</w:t>
            </w:r>
          </w:p>
          <w:p w:rsidR="005234D8" w:rsidRPr="00641F08" w:rsidRDefault="005234D8" w:rsidP="004E6662">
            <w:pPr>
              <w:pStyle w:val="af"/>
              <w:widowControl w:val="0"/>
              <w:numPr>
                <w:ilvl w:val="0"/>
                <w:numId w:val="11"/>
              </w:numPr>
              <w:spacing w:after="0" w:line="277" w:lineRule="exact"/>
              <w:ind w:left="2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Воспитание подрастающего поколения посредством реализации потенциала национальных традиций»;</w:t>
            </w:r>
          </w:p>
          <w:p w:rsidR="005234D8" w:rsidRPr="00641F08" w:rsidRDefault="005234D8" w:rsidP="004E6662">
            <w:pPr>
              <w:pStyle w:val="af"/>
              <w:widowControl w:val="0"/>
              <w:numPr>
                <w:ilvl w:val="0"/>
                <w:numId w:val="11"/>
              </w:numPr>
              <w:spacing w:after="0" w:line="277" w:lineRule="exact"/>
              <w:ind w:left="2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«Экология объектов нематериального культурного наследия обских угров: проблемы и пути решения»;</w:t>
            </w:r>
          </w:p>
          <w:p w:rsidR="005234D8" w:rsidRPr="00641F08" w:rsidRDefault="005234D8" w:rsidP="004E6662">
            <w:pPr>
              <w:pStyle w:val="af"/>
              <w:widowControl w:val="0"/>
              <w:numPr>
                <w:ilvl w:val="0"/>
                <w:numId w:val="11"/>
              </w:numPr>
              <w:spacing w:after="0" w:line="277" w:lineRule="exact"/>
              <w:ind w:left="2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«Лучшие практики реализации</w:t>
            </w:r>
            <w:r w:rsidR="00124824" w:rsidRPr="00641F08">
              <w:rPr>
                <w:rStyle w:val="11"/>
                <w:color w:val="000000"/>
                <w:sz w:val="24"/>
                <w:szCs w:val="24"/>
              </w:rPr>
              <w:t xml:space="preserve"> проектов и программ некоммерче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ских организаций, молодёжных общес</w:t>
            </w:r>
            <w:r w:rsidR="00124824" w:rsidRPr="00641F08">
              <w:rPr>
                <w:rStyle w:val="11"/>
                <w:color w:val="000000"/>
                <w:sz w:val="24"/>
                <w:szCs w:val="24"/>
              </w:rPr>
              <w:t>твенных объединений в сфере гос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ударственной национальной политики»;</w:t>
            </w:r>
          </w:p>
          <w:p w:rsidR="005234D8" w:rsidRPr="00641F08" w:rsidRDefault="005234D8" w:rsidP="004E6662">
            <w:pPr>
              <w:pStyle w:val="af"/>
              <w:widowControl w:val="0"/>
              <w:numPr>
                <w:ilvl w:val="0"/>
                <w:numId w:val="11"/>
              </w:numPr>
              <w:spacing w:after="0" w:line="277" w:lineRule="exact"/>
              <w:ind w:left="2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«Реализация мероприятий в сфере государственной национальной политики, профилактики экстремизма (с презентацией лучших практик) на базе учреждений спорта»;</w:t>
            </w:r>
          </w:p>
          <w:p w:rsidR="005234D8" w:rsidRPr="00641F08" w:rsidRDefault="005234D8" w:rsidP="004E6662">
            <w:pPr>
              <w:pStyle w:val="af"/>
              <w:widowControl w:val="0"/>
              <w:numPr>
                <w:ilvl w:val="0"/>
                <w:numId w:val="11"/>
              </w:numPr>
              <w:spacing w:after="0" w:line="277" w:lineRule="exact"/>
              <w:ind w:left="2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«Реализация мероприятий в сфере государственной национальной политики, профилактики экстремизма (с презентацией лучших практик) на базе учреждений образования»;</w:t>
            </w:r>
          </w:p>
          <w:p w:rsidR="005234D8" w:rsidRPr="00641F08" w:rsidRDefault="005234D8" w:rsidP="004E6662">
            <w:pPr>
              <w:pStyle w:val="af"/>
              <w:widowControl w:val="0"/>
              <w:numPr>
                <w:ilvl w:val="0"/>
                <w:numId w:val="11"/>
              </w:numPr>
              <w:spacing w:after="0" w:line="277" w:lineRule="exact"/>
              <w:ind w:left="2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«Подготовка и реализация проект</w:t>
            </w:r>
            <w:r w:rsidR="00124824" w:rsidRPr="00641F08">
              <w:rPr>
                <w:rStyle w:val="11"/>
                <w:color w:val="000000"/>
                <w:sz w:val="24"/>
                <w:szCs w:val="24"/>
              </w:rPr>
              <w:t>ов в сфере государственной наци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ональной политики, профилактики э</w:t>
            </w:r>
            <w:r w:rsidR="00124824" w:rsidRPr="00641F08">
              <w:rPr>
                <w:rStyle w:val="11"/>
                <w:color w:val="000000"/>
                <w:sz w:val="24"/>
                <w:szCs w:val="24"/>
              </w:rPr>
              <w:t>кстремизма некоммерческими орга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низациями»;</w:t>
            </w:r>
          </w:p>
          <w:p w:rsidR="005234D8" w:rsidRPr="00641F08" w:rsidRDefault="005234D8" w:rsidP="004E6662">
            <w:pPr>
              <w:pStyle w:val="af"/>
              <w:widowControl w:val="0"/>
              <w:numPr>
                <w:ilvl w:val="0"/>
                <w:numId w:val="11"/>
              </w:numPr>
              <w:spacing w:after="0" w:line="277" w:lineRule="exact"/>
              <w:ind w:left="2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«Реализация государственной национальной политики в аспектах обеспечения гарантий прав коренных малочисленных народов севера РФ».</w:t>
            </w:r>
          </w:p>
          <w:p w:rsidR="005234D8" w:rsidRPr="00641F08" w:rsidRDefault="005234D8" w:rsidP="004E6662">
            <w:pPr>
              <w:pStyle w:val="af"/>
              <w:widowControl w:val="0"/>
              <w:numPr>
                <w:ilvl w:val="0"/>
                <w:numId w:val="12"/>
              </w:numPr>
              <w:spacing w:after="0" w:line="277" w:lineRule="exact"/>
              <w:ind w:left="2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В работе конференции «Эколо</w:t>
            </w:r>
            <w:r w:rsidR="00124824" w:rsidRPr="00641F08">
              <w:rPr>
                <w:rStyle w:val="11"/>
                <w:color w:val="000000"/>
                <w:sz w:val="24"/>
                <w:szCs w:val="24"/>
              </w:rPr>
              <w:t>гия национально-культурного мно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гообразия в условиях глобализации и урбанизации современного мира».</w:t>
            </w:r>
          </w:p>
          <w:p w:rsidR="005234D8" w:rsidRPr="00641F08" w:rsidRDefault="005234D8" w:rsidP="004E6662">
            <w:pPr>
              <w:pStyle w:val="af"/>
              <w:widowControl w:val="0"/>
              <w:numPr>
                <w:ilvl w:val="0"/>
                <w:numId w:val="12"/>
              </w:numPr>
              <w:spacing w:after="0" w:line="277" w:lineRule="exact"/>
              <w:ind w:left="2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В Межрелигиозном форуме «Православие и ислам в Югре: диалог во имя мира и согласия» (в режиме ВКС).</w:t>
            </w:r>
          </w:p>
          <w:p w:rsidR="00035B8B" w:rsidRPr="00641F08" w:rsidRDefault="005234D8" w:rsidP="004E6662">
            <w:pPr>
              <w:ind w:right="33" w:firstLine="374"/>
              <w:jc w:val="both"/>
              <w:rPr>
                <w:color w:val="000000"/>
              </w:rPr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На форуме отдельные представители делегации города </w:t>
            </w:r>
            <w:r w:rsidR="00124824" w:rsidRPr="00641F08">
              <w:rPr>
                <w:rStyle w:val="11"/>
                <w:color w:val="000000"/>
                <w:sz w:val="24"/>
                <w:szCs w:val="24"/>
              </w:rPr>
              <w:t>были отме</w:t>
            </w:r>
            <w:r w:rsidR="00165C67" w:rsidRPr="00641F08">
              <w:rPr>
                <w:rStyle w:val="11"/>
                <w:color w:val="000000"/>
                <w:sz w:val="24"/>
                <w:szCs w:val="24"/>
              </w:rPr>
              <w:t xml:space="preserve">чены дипломом лауреата 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премии Г</w:t>
            </w:r>
            <w:r w:rsidR="00124824" w:rsidRPr="00641F08">
              <w:rPr>
                <w:rStyle w:val="11"/>
                <w:color w:val="000000"/>
                <w:sz w:val="24"/>
                <w:szCs w:val="24"/>
              </w:rPr>
              <w:t>убернатора Югры, дипломом Депар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тамента внутренней политики Ханты-Мансийского автономного округа - Югры, благодарственным письмом Федерального агентства по делам национальностей за вклад в развитие межэтнических отношений, за вклад в сохранение и развитие этнокультурного многообразия народов </w:t>
            </w:r>
            <w:r w:rsidRPr="00641F08">
              <w:rPr>
                <w:color w:val="000000"/>
              </w:rPr>
              <w:t>России в Ханты-Манс</w:t>
            </w:r>
            <w:r w:rsidR="00035B8B" w:rsidRPr="00641F08">
              <w:rPr>
                <w:color w:val="000000"/>
              </w:rPr>
              <w:t xml:space="preserve">ийском автономном округе – Югре. </w:t>
            </w:r>
          </w:p>
          <w:p w:rsidR="008B7478" w:rsidRPr="00641F08" w:rsidRDefault="00035B8B" w:rsidP="004E6662">
            <w:pPr>
              <w:ind w:right="33" w:firstLine="374"/>
              <w:jc w:val="both"/>
              <w:rPr>
                <w:bCs/>
              </w:rPr>
            </w:pPr>
            <w:r w:rsidRPr="00641F08">
              <w:rPr>
                <w:color w:val="000000"/>
              </w:rPr>
              <w:lastRenderedPageBreak/>
              <w:t>По итогам участия в форуме «Югра многонациональная» город Нижневартовск получил II место в фестивале этноспорта «Игры народов России» и диплом за III общекомандное место за участие  в конкурсных мероприятиях форума.</w:t>
            </w:r>
          </w:p>
        </w:tc>
        <w:tc>
          <w:tcPr>
            <w:tcW w:w="2522" w:type="dxa"/>
            <w:vMerge/>
          </w:tcPr>
          <w:p w:rsidR="009B66AF" w:rsidRPr="00641F08" w:rsidRDefault="009B66AF" w:rsidP="00D302ED">
            <w:pPr>
              <w:jc w:val="both"/>
            </w:pPr>
          </w:p>
        </w:tc>
        <w:tc>
          <w:tcPr>
            <w:tcW w:w="1560" w:type="dxa"/>
            <w:gridSpan w:val="2"/>
          </w:tcPr>
          <w:p w:rsidR="009B66AF" w:rsidRPr="00BF13E6" w:rsidRDefault="009B66AF" w:rsidP="00427A9E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 xml:space="preserve">количество </w:t>
            </w:r>
          </w:p>
          <w:p w:rsidR="009B66AF" w:rsidRPr="00BF13E6" w:rsidRDefault="009B66AF" w:rsidP="00427A9E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 xml:space="preserve">некоммерческих </w:t>
            </w:r>
          </w:p>
          <w:p w:rsidR="009B66AF" w:rsidRPr="00BF13E6" w:rsidRDefault="009B66AF" w:rsidP="00427A9E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 xml:space="preserve">организаций, </w:t>
            </w:r>
          </w:p>
          <w:p w:rsidR="009B66AF" w:rsidRPr="00BF13E6" w:rsidRDefault="009B66AF" w:rsidP="00427A9E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 xml:space="preserve">получивших </w:t>
            </w:r>
          </w:p>
          <w:p w:rsidR="009B66AF" w:rsidRPr="00BF13E6" w:rsidRDefault="009B66AF" w:rsidP="00427A9E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>поддержку</w:t>
            </w:r>
            <w:r w:rsidR="00EA3661" w:rsidRPr="00BF13E6">
              <w:rPr>
                <w:sz w:val="22"/>
                <w:szCs w:val="22"/>
              </w:rPr>
              <w:t>-75</w:t>
            </w:r>
          </w:p>
        </w:tc>
      </w:tr>
      <w:tr w:rsidR="009B66AF" w:rsidRPr="00641F08" w:rsidTr="00B429E7">
        <w:tc>
          <w:tcPr>
            <w:tcW w:w="568" w:type="dxa"/>
          </w:tcPr>
          <w:p w:rsidR="009B66AF" w:rsidRPr="00641F08" w:rsidRDefault="009B66AF" w:rsidP="00FE3EC1">
            <w:pPr>
              <w:ind w:left="-57" w:right="-57"/>
              <w:jc w:val="center"/>
            </w:pPr>
            <w:r w:rsidRPr="00641F08">
              <w:lastRenderedPageBreak/>
              <w:t>1.5.</w:t>
            </w:r>
          </w:p>
        </w:tc>
        <w:tc>
          <w:tcPr>
            <w:tcW w:w="2722" w:type="dxa"/>
          </w:tcPr>
          <w:p w:rsidR="009B66AF" w:rsidRPr="00641F08" w:rsidRDefault="009B66AF" w:rsidP="00FE3EC1">
            <w:pPr>
              <w:jc w:val="both"/>
            </w:pPr>
            <w:r w:rsidRPr="00641F08">
              <w:t>Организация проведения мониторинга состояния межнациональных и межконфессиональных отношений и порядка действий по раннему предупреждению конфликтных ситуаций, возникающих на национальной и (или) религиозной почве, в городе Нижневартовске</w:t>
            </w:r>
          </w:p>
          <w:p w:rsidR="009B66AF" w:rsidRPr="00641F08" w:rsidRDefault="009B66AF" w:rsidP="00FE3EC1">
            <w:pPr>
              <w:jc w:val="both"/>
            </w:pPr>
          </w:p>
          <w:p w:rsidR="009B66AF" w:rsidRPr="00641F08" w:rsidRDefault="009B66AF" w:rsidP="00FE3EC1">
            <w:pPr>
              <w:jc w:val="both"/>
            </w:pPr>
          </w:p>
          <w:p w:rsidR="009B66AF" w:rsidRPr="00641F08" w:rsidRDefault="009B66AF" w:rsidP="00FE3EC1">
            <w:pPr>
              <w:jc w:val="both"/>
            </w:pPr>
          </w:p>
          <w:p w:rsidR="009B66AF" w:rsidRPr="00641F08" w:rsidRDefault="009B66AF" w:rsidP="00FE3EC1">
            <w:pPr>
              <w:jc w:val="both"/>
            </w:pPr>
          </w:p>
        </w:tc>
        <w:tc>
          <w:tcPr>
            <w:tcW w:w="7654" w:type="dxa"/>
          </w:tcPr>
          <w:p w:rsidR="00035B8B" w:rsidRPr="00641F08" w:rsidRDefault="00035B8B" w:rsidP="004E6662">
            <w:pPr>
              <w:pStyle w:val="af"/>
              <w:spacing w:after="0"/>
              <w:ind w:right="33" w:firstLine="374"/>
            </w:pPr>
            <w:r w:rsidRPr="00641F08">
              <w:rPr>
                <w:color w:val="000000"/>
              </w:rPr>
              <w:t>В соответствии с постановлением администрации города от 31.12.2014 №2915 «Об утверждении Положени</w:t>
            </w:r>
            <w:r w:rsidR="00E14771" w:rsidRPr="00641F08">
              <w:rPr>
                <w:color w:val="000000"/>
              </w:rPr>
              <w:t>я о мониторинге состояния межна</w:t>
            </w:r>
            <w:r w:rsidRPr="00641F08">
              <w:rPr>
                <w:color w:val="000000"/>
              </w:rPr>
              <w:t>циональных и межконфессиональных отношений и Порядка действий по раннему предупреждению конфликтных ситуаций, возникающих на национальной и (или) религиозной почве, в городе Нижневартовске» ежеквартально проводится мониторинг состояния межнациональных и межконфессиональных отношений более чем по 10-ти различным направлениям, включая деятельность национальных, религиозных</w:t>
            </w:r>
            <w:r w:rsidR="00E14771" w:rsidRPr="00641F08">
              <w:rPr>
                <w:color w:val="000000"/>
              </w:rPr>
              <w:t xml:space="preserve"> орга</w:t>
            </w:r>
            <w:r w:rsidRPr="00641F08">
              <w:rPr>
                <w:color w:val="000000"/>
              </w:rPr>
              <w:t>низаций, неформальных молодежны</w:t>
            </w:r>
            <w:r w:rsidR="00E14771" w:rsidRPr="00641F08">
              <w:rPr>
                <w:color w:val="000000"/>
              </w:rPr>
              <w:t>х объединений, миграционные про</w:t>
            </w:r>
            <w:r w:rsidRPr="00641F08">
              <w:rPr>
                <w:color w:val="000000"/>
              </w:rPr>
              <w:t>цессы, публичные мероприятия, рез</w:t>
            </w:r>
            <w:r w:rsidR="00E14771" w:rsidRPr="00641F08">
              <w:rPr>
                <w:color w:val="000000"/>
              </w:rPr>
              <w:t>ультаты социологических исследо</w:t>
            </w:r>
            <w:r w:rsidRPr="00641F08">
              <w:rPr>
                <w:color w:val="000000"/>
              </w:rPr>
              <w:t>ваний, мониторинг социальных сетей, СМИ.</w:t>
            </w:r>
          </w:p>
          <w:p w:rsidR="00035B8B" w:rsidRPr="00641F08" w:rsidRDefault="00035B8B" w:rsidP="004E6662">
            <w:pPr>
              <w:pStyle w:val="af"/>
              <w:spacing w:after="0"/>
              <w:ind w:right="33" w:firstLine="374"/>
              <w:jc w:val="both"/>
            </w:pPr>
            <w:r w:rsidRPr="00641F08">
              <w:rPr>
                <w:color w:val="000000"/>
              </w:rPr>
              <w:t>Управлением по социальной и молодежной политике администрации города ежеквартально результаты мони</w:t>
            </w:r>
            <w:r w:rsidR="00E14771" w:rsidRPr="00641F08">
              <w:rPr>
                <w:color w:val="000000"/>
              </w:rPr>
              <w:t>торинга представлялись главе го</w:t>
            </w:r>
            <w:r w:rsidRPr="00641F08">
              <w:rPr>
                <w:color w:val="000000"/>
              </w:rPr>
              <w:t xml:space="preserve">рода Нижневартовска и в управление </w:t>
            </w:r>
            <w:r w:rsidR="00E14771" w:rsidRPr="00641F08">
              <w:rPr>
                <w:color w:val="000000"/>
              </w:rPr>
              <w:t>по вопросам законности, правопо</w:t>
            </w:r>
            <w:r w:rsidRPr="00641F08">
              <w:rPr>
                <w:color w:val="000000"/>
              </w:rPr>
              <w:t>рядка и безопасности администрации города (письма от 05.04.2017 №404/18-01, 05.04.2017 №413/18-01, 04.07.2017 №811/18-01, 11.07.2017 №818/18-01, от 05.10.2017 №1236/18-01).</w:t>
            </w:r>
          </w:p>
          <w:p w:rsidR="00A0398C" w:rsidRPr="00641F08" w:rsidRDefault="00035B8B" w:rsidP="004E6662">
            <w:pPr>
              <w:ind w:right="33" w:firstLine="374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641F08">
              <w:rPr>
                <w:color w:val="000000"/>
              </w:rPr>
              <w:t>В целях повышения эффективност</w:t>
            </w:r>
            <w:r w:rsidR="00E14771" w:rsidRPr="00641F08">
              <w:rPr>
                <w:color w:val="000000"/>
              </w:rPr>
              <w:t>и деятельности администрации го</w:t>
            </w:r>
            <w:r w:rsidRPr="00641F08">
              <w:rPr>
                <w:color w:val="000000"/>
              </w:rPr>
              <w:t xml:space="preserve">рода по профилактике терроризма, </w:t>
            </w:r>
            <w:r w:rsidR="00E14771" w:rsidRPr="00641F08">
              <w:rPr>
                <w:color w:val="000000"/>
              </w:rPr>
              <w:t>минимизации и ликвидации послед</w:t>
            </w:r>
            <w:r w:rsidRPr="00641F08">
              <w:rPr>
                <w:color w:val="000000"/>
              </w:rPr>
              <w:t>ствий его проявлений, в соответствии с распоряжением администрации города от 24.11.2017 № 1727 «О внесен</w:t>
            </w:r>
            <w:r w:rsidR="00E14771" w:rsidRPr="00641F08">
              <w:rPr>
                <w:color w:val="000000"/>
              </w:rPr>
              <w:t>ии изменений в постановление ад</w:t>
            </w:r>
            <w:r w:rsidRPr="00641F08">
              <w:rPr>
                <w:color w:val="000000"/>
              </w:rPr>
              <w:t>министрации города от 31.12.2014 №2915 "Об утверждении Положения о мониторинге состояния межнациональных и межконфессиональных</w:t>
            </w:r>
            <w:r w:rsidR="00E14771" w:rsidRPr="00641F08">
              <w:rPr>
                <w:color w:val="000000"/>
              </w:rPr>
              <w:t xml:space="preserve"> </w:t>
            </w:r>
            <w:r w:rsidR="00E14771" w:rsidRPr="00641F08">
              <w:rPr>
                <w:rStyle w:val="11"/>
                <w:color w:val="000000"/>
                <w:sz w:val="24"/>
                <w:szCs w:val="24"/>
              </w:rPr>
              <w:t xml:space="preserve">отношений и Порядка действий по раннему предупреждению конфликтных ситуаций, возникающих на национальной и (или) религиозной почве, в городе Нижневартовске" (с изменениями от 23.06.2015 №1174, №456, 23.01.2017 №86, 16.08.2017 №1257) функции по обобщению и анализу информации по показателям мониторинга состояния </w:t>
            </w:r>
            <w:r w:rsidR="00E14771" w:rsidRPr="00641F08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межнациональных и межконфессиональных отношений в городе Нижневартовске переданы в управление по вопросам законности, правопорядка и безопасности администрации города. </w:t>
            </w:r>
          </w:p>
          <w:p w:rsidR="00E14771" w:rsidRPr="00641F08" w:rsidRDefault="00E14771" w:rsidP="004E6662">
            <w:pPr>
              <w:ind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Мониторинг за 2017 год представлен главе города Нижневартовс</w:t>
            </w:r>
            <w:r w:rsidR="00A0398C" w:rsidRPr="00641F08">
              <w:rPr>
                <w:rStyle w:val="11"/>
                <w:color w:val="000000"/>
                <w:sz w:val="24"/>
                <w:szCs w:val="24"/>
              </w:rPr>
              <w:t>ка управлением по вопросам за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конности, правопорядка и безо</w:t>
            </w:r>
            <w:r w:rsidR="00A0398C" w:rsidRPr="00641F08">
              <w:rPr>
                <w:rStyle w:val="11"/>
                <w:color w:val="000000"/>
                <w:sz w:val="24"/>
                <w:szCs w:val="24"/>
              </w:rPr>
              <w:t>пасности администрации города  ВН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. №9/21-01 от 09.01.2018.</w:t>
            </w:r>
          </w:p>
        </w:tc>
        <w:tc>
          <w:tcPr>
            <w:tcW w:w="2522" w:type="dxa"/>
            <w:vMerge/>
          </w:tcPr>
          <w:p w:rsidR="009B66AF" w:rsidRPr="00641F08" w:rsidRDefault="009B66AF" w:rsidP="00D302ED">
            <w:pPr>
              <w:jc w:val="both"/>
            </w:pPr>
          </w:p>
        </w:tc>
        <w:tc>
          <w:tcPr>
            <w:tcW w:w="1560" w:type="dxa"/>
            <w:gridSpan w:val="2"/>
          </w:tcPr>
          <w:p w:rsidR="009B66AF" w:rsidRPr="00BF13E6" w:rsidRDefault="009B66AF" w:rsidP="008F6889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 xml:space="preserve">количество </w:t>
            </w:r>
          </w:p>
          <w:p w:rsidR="009B66AF" w:rsidRPr="00BF13E6" w:rsidRDefault="009B66AF" w:rsidP="008F6889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 xml:space="preserve">информаций, </w:t>
            </w:r>
          </w:p>
          <w:p w:rsidR="009B66AF" w:rsidRPr="00BF13E6" w:rsidRDefault="009B66AF" w:rsidP="008F6889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 xml:space="preserve">подготовленных </w:t>
            </w:r>
          </w:p>
          <w:p w:rsidR="009B66AF" w:rsidRPr="00BF13E6" w:rsidRDefault="009B66AF" w:rsidP="008F6889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 xml:space="preserve">по результатам </w:t>
            </w:r>
          </w:p>
          <w:p w:rsidR="009B66AF" w:rsidRPr="00BF13E6" w:rsidRDefault="009B66AF" w:rsidP="00E14771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>мониторинга</w:t>
            </w:r>
            <w:r w:rsidR="00B429E7">
              <w:rPr>
                <w:sz w:val="22"/>
                <w:szCs w:val="22"/>
              </w:rPr>
              <w:t xml:space="preserve"> </w:t>
            </w:r>
            <w:r w:rsidR="00165BD0" w:rsidRPr="00BF13E6">
              <w:rPr>
                <w:sz w:val="22"/>
                <w:szCs w:val="22"/>
              </w:rPr>
              <w:t xml:space="preserve">- </w:t>
            </w:r>
            <w:r w:rsidR="00E14771" w:rsidRPr="00BF13E6">
              <w:rPr>
                <w:sz w:val="22"/>
                <w:szCs w:val="22"/>
              </w:rPr>
              <w:t>5</w:t>
            </w:r>
          </w:p>
        </w:tc>
      </w:tr>
      <w:tr w:rsidR="00CD5B42" w:rsidRPr="00641F08" w:rsidTr="00423DE8">
        <w:tc>
          <w:tcPr>
            <w:tcW w:w="15026" w:type="dxa"/>
            <w:gridSpan w:val="6"/>
          </w:tcPr>
          <w:p w:rsidR="00BF13E6" w:rsidRPr="00423DE8" w:rsidRDefault="00BF13E6" w:rsidP="004E6662">
            <w:pPr>
              <w:ind w:right="33" w:firstLine="374"/>
              <w:jc w:val="center"/>
              <w:rPr>
                <w:b/>
                <w:sz w:val="22"/>
                <w:szCs w:val="22"/>
              </w:rPr>
            </w:pPr>
          </w:p>
          <w:p w:rsidR="00BA30EE" w:rsidRPr="00BF13E6" w:rsidRDefault="00CD5B42" w:rsidP="00BF13E6">
            <w:pPr>
              <w:pStyle w:val="a8"/>
              <w:numPr>
                <w:ilvl w:val="0"/>
                <w:numId w:val="37"/>
              </w:numPr>
              <w:ind w:right="33"/>
              <w:jc w:val="center"/>
              <w:rPr>
                <w:b/>
                <w:sz w:val="22"/>
                <w:szCs w:val="22"/>
              </w:rPr>
            </w:pPr>
            <w:r w:rsidRPr="00BF13E6">
              <w:rPr>
                <w:b/>
                <w:sz w:val="22"/>
                <w:szCs w:val="22"/>
              </w:rPr>
              <w:t>Воспитание межнационального и межконфессионального согласия через си</w:t>
            </w:r>
            <w:r w:rsidR="00937E7B" w:rsidRPr="00BF13E6">
              <w:rPr>
                <w:b/>
                <w:sz w:val="22"/>
                <w:szCs w:val="22"/>
              </w:rPr>
              <w:t>стему образования</w:t>
            </w:r>
          </w:p>
          <w:p w:rsidR="00BF13E6" w:rsidRPr="00BF13E6" w:rsidRDefault="00BF13E6" w:rsidP="00BF13E6">
            <w:pPr>
              <w:pStyle w:val="a8"/>
              <w:ind w:left="1037" w:right="33"/>
              <w:rPr>
                <w:b/>
                <w:sz w:val="22"/>
                <w:szCs w:val="22"/>
              </w:rPr>
            </w:pPr>
          </w:p>
        </w:tc>
      </w:tr>
      <w:tr w:rsidR="00070F4B" w:rsidRPr="00641F08" w:rsidTr="00B429E7">
        <w:trPr>
          <w:trHeight w:val="3114"/>
        </w:trPr>
        <w:tc>
          <w:tcPr>
            <w:tcW w:w="568" w:type="dxa"/>
          </w:tcPr>
          <w:p w:rsidR="00070F4B" w:rsidRPr="00641F08" w:rsidRDefault="00070F4B" w:rsidP="00FE3EC1">
            <w:pPr>
              <w:ind w:left="-57" w:right="-57"/>
              <w:jc w:val="center"/>
            </w:pPr>
            <w:r w:rsidRPr="00641F08">
              <w:t>2.1.</w:t>
            </w:r>
          </w:p>
        </w:tc>
        <w:tc>
          <w:tcPr>
            <w:tcW w:w="2722" w:type="dxa"/>
          </w:tcPr>
          <w:p w:rsidR="00070F4B" w:rsidRPr="00641F08" w:rsidRDefault="00070F4B" w:rsidP="009364FE">
            <w:pPr>
              <w:jc w:val="both"/>
            </w:pPr>
            <w:r w:rsidRPr="00641F08">
              <w:t>Комплекс воспитательных и профилактических мероприятий в рамках реализации муниципальной программы "Профилактика терроризма и экстремизма в городе Нижневартовске на 2015-2020 годы" в соответствии с задачей 1 "</w:t>
            </w:r>
            <w:r w:rsidRPr="00641F08">
              <w:rPr>
                <w:color w:val="000000"/>
              </w:rPr>
              <w:t>Профилактика экстремизма в подростковой       и молодежной среде"</w:t>
            </w:r>
          </w:p>
        </w:tc>
        <w:tc>
          <w:tcPr>
            <w:tcW w:w="7654" w:type="dxa"/>
          </w:tcPr>
          <w:p w:rsidR="00E14771" w:rsidRPr="00641F08" w:rsidRDefault="00E14771" w:rsidP="004E6662">
            <w:pPr>
              <w:ind w:left="34" w:right="33" w:firstLine="374"/>
              <w:jc w:val="both"/>
              <w:rPr>
                <w:rStyle w:val="4"/>
                <w:color w:val="000000"/>
                <w:sz w:val="24"/>
                <w:szCs w:val="24"/>
              </w:rPr>
            </w:pPr>
            <w:r w:rsidRPr="00641F08">
              <w:rPr>
                <w:rStyle w:val="4"/>
                <w:color w:val="000000"/>
                <w:sz w:val="24"/>
                <w:szCs w:val="24"/>
              </w:rPr>
              <w:t>За отчетный период в общеобразовательных организациях города проведена разъяснительная работа с обучающимися и их родителями (законными представителями) об административной и уголовной ответственности з</w:t>
            </w:r>
            <w:r w:rsidR="00B06321" w:rsidRPr="00641F08">
              <w:rPr>
                <w:rStyle w:val="4"/>
                <w:color w:val="000000"/>
                <w:sz w:val="24"/>
                <w:szCs w:val="24"/>
              </w:rPr>
              <w:t>а совер</w:t>
            </w:r>
            <w:r w:rsidRPr="00641F08">
              <w:rPr>
                <w:rStyle w:val="4"/>
                <w:color w:val="000000"/>
                <w:sz w:val="24"/>
                <w:szCs w:val="24"/>
              </w:rPr>
              <w:t xml:space="preserve">шение правонарушений экстремистской и террористической направленности: классные часы, беседы, лекции, родительские собрания, инструктажи), </w:t>
            </w:r>
            <w:r w:rsidR="00A0398C" w:rsidRPr="00641F08">
              <w:rPr>
                <w:rStyle w:val="4"/>
                <w:color w:val="000000"/>
                <w:sz w:val="24"/>
                <w:szCs w:val="24"/>
              </w:rPr>
              <w:t>про</w:t>
            </w:r>
            <w:r w:rsidRPr="00641F08">
              <w:rPr>
                <w:rStyle w:val="4"/>
                <w:color w:val="000000"/>
                <w:sz w:val="24"/>
                <w:szCs w:val="24"/>
              </w:rPr>
              <w:t>ведено 445 мероприятий, общий охват обучающ</w:t>
            </w:r>
            <w:r w:rsidR="00A0398C" w:rsidRPr="00641F08">
              <w:rPr>
                <w:rStyle w:val="4"/>
                <w:color w:val="000000"/>
                <w:sz w:val="24"/>
                <w:szCs w:val="24"/>
              </w:rPr>
              <w:t>ихся и родителей (законных пред</w:t>
            </w:r>
            <w:r w:rsidRPr="00641F08">
              <w:rPr>
                <w:rStyle w:val="4"/>
                <w:color w:val="000000"/>
                <w:sz w:val="24"/>
                <w:szCs w:val="24"/>
              </w:rPr>
              <w:t>ставителей) составил 31836 человека, из них совместно с инспекторами ОДН УМВД России по г. Нижневартовску проведено 111 встреч с общим охватом 4598 обучающихся.</w:t>
            </w:r>
          </w:p>
          <w:p w:rsidR="00E14771" w:rsidRPr="00641F08" w:rsidRDefault="00E14771" w:rsidP="004E6662">
            <w:pPr>
              <w:pStyle w:val="41"/>
              <w:shd w:val="clear" w:color="auto" w:fill="auto"/>
              <w:spacing w:after="0" w:line="240" w:lineRule="auto"/>
              <w:ind w:left="34" w:right="33" w:firstLine="374"/>
              <w:jc w:val="both"/>
              <w:rPr>
                <w:sz w:val="24"/>
                <w:szCs w:val="24"/>
              </w:rPr>
            </w:pPr>
            <w:r w:rsidRPr="00641F08">
              <w:rPr>
                <w:rStyle w:val="4"/>
                <w:color w:val="000000"/>
                <w:sz w:val="24"/>
                <w:szCs w:val="24"/>
              </w:rPr>
              <w:t>Прошла правовая акция для молодежи и старшеклассников, направленная на противодействие попыткам вербовки в ряды международны</w:t>
            </w:r>
            <w:r w:rsidR="00A0398C" w:rsidRPr="00641F08">
              <w:rPr>
                <w:rStyle w:val="4"/>
                <w:color w:val="000000"/>
                <w:sz w:val="24"/>
                <w:szCs w:val="24"/>
              </w:rPr>
              <w:t>х террористиче</w:t>
            </w:r>
            <w:r w:rsidRPr="00641F08">
              <w:rPr>
                <w:rStyle w:val="4"/>
                <w:color w:val="000000"/>
                <w:sz w:val="24"/>
                <w:szCs w:val="24"/>
              </w:rPr>
              <w:t>ских организаций, запрещенных в Российской Федерации (охват - 1400 чел.).</w:t>
            </w:r>
          </w:p>
          <w:p w:rsidR="00E14771" w:rsidRPr="00641F08" w:rsidRDefault="00E14771" w:rsidP="004E6662">
            <w:pPr>
              <w:pStyle w:val="41"/>
              <w:shd w:val="clear" w:color="auto" w:fill="auto"/>
              <w:spacing w:after="0" w:line="240" w:lineRule="auto"/>
              <w:ind w:left="34" w:right="33" w:firstLine="374"/>
              <w:jc w:val="both"/>
              <w:rPr>
                <w:sz w:val="24"/>
                <w:szCs w:val="24"/>
              </w:rPr>
            </w:pPr>
            <w:r w:rsidRPr="00641F08">
              <w:rPr>
                <w:rStyle w:val="4"/>
                <w:color w:val="000000"/>
                <w:sz w:val="24"/>
                <w:szCs w:val="24"/>
              </w:rPr>
              <w:t>Проведено 57 мероприятий для молоде</w:t>
            </w:r>
            <w:r w:rsidR="00A0398C" w:rsidRPr="00641F08">
              <w:rPr>
                <w:rStyle w:val="4"/>
                <w:color w:val="000000"/>
                <w:sz w:val="24"/>
                <w:szCs w:val="24"/>
              </w:rPr>
              <w:t>жи "Нет - экстремизму и ксенофо</w:t>
            </w:r>
            <w:r w:rsidRPr="00641F08">
              <w:rPr>
                <w:rStyle w:val="4"/>
                <w:color w:val="000000"/>
                <w:sz w:val="24"/>
                <w:szCs w:val="24"/>
              </w:rPr>
              <w:t>бии" на базе публичных библиотек города (охват - 1315 чел.).</w:t>
            </w:r>
          </w:p>
          <w:p w:rsidR="00E14771" w:rsidRPr="00641F08" w:rsidRDefault="00E14771" w:rsidP="004E6662">
            <w:pPr>
              <w:pStyle w:val="41"/>
              <w:shd w:val="clear" w:color="auto" w:fill="auto"/>
              <w:spacing w:after="0" w:line="240" w:lineRule="auto"/>
              <w:ind w:left="34" w:right="33" w:firstLine="374"/>
              <w:jc w:val="both"/>
              <w:rPr>
                <w:sz w:val="24"/>
                <w:szCs w:val="24"/>
              </w:rPr>
            </w:pPr>
            <w:r w:rsidRPr="00641F08">
              <w:rPr>
                <w:rStyle w:val="4"/>
                <w:color w:val="000000"/>
                <w:sz w:val="24"/>
                <w:szCs w:val="24"/>
              </w:rPr>
              <w:t>На базе подростковых клубов по месту жительства проведены мероприятия: турнир по бесконтактным играм «Нижневар</w:t>
            </w:r>
            <w:r w:rsidR="00A0398C" w:rsidRPr="00641F08">
              <w:rPr>
                <w:rStyle w:val="4"/>
                <w:color w:val="000000"/>
                <w:sz w:val="24"/>
                <w:szCs w:val="24"/>
              </w:rPr>
              <w:t>товск-территория дружбы», фести</w:t>
            </w:r>
            <w:r w:rsidRPr="00641F08">
              <w:rPr>
                <w:rStyle w:val="4"/>
                <w:color w:val="000000"/>
                <w:sz w:val="24"/>
                <w:szCs w:val="24"/>
              </w:rPr>
              <w:t>валь творческих проектов «Один город - одн</w:t>
            </w:r>
            <w:r w:rsidR="00A0398C" w:rsidRPr="00641F08">
              <w:rPr>
                <w:rStyle w:val="4"/>
                <w:color w:val="000000"/>
                <w:sz w:val="24"/>
                <w:szCs w:val="24"/>
              </w:rPr>
              <w:t>а семья», концертно-игровая про</w:t>
            </w:r>
            <w:r w:rsidRPr="00641F08">
              <w:rPr>
                <w:rStyle w:val="4"/>
                <w:color w:val="000000"/>
                <w:sz w:val="24"/>
                <w:szCs w:val="24"/>
              </w:rPr>
              <w:t>грамма «Россия сильная держава». «Нижневартовск-территория дружбы» (охват - 268 чел.).</w:t>
            </w:r>
          </w:p>
          <w:p w:rsidR="00E14771" w:rsidRPr="00641F08" w:rsidRDefault="00E14771" w:rsidP="004E6662">
            <w:pPr>
              <w:pStyle w:val="41"/>
              <w:shd w:val="clear" w:color="auto" w:fill="auto"/>
              <w:spacing w:after="0" w:line="240" w:lineRule="auto"/>
              <w:ind w:left="34" w:right="33" w:firstLine="374"/>
              <w:jc w:val="both"/>
              <w:rPr>
                <w:rStyle w:val="4"/>
                <w:color w:val="000000"/>
                <w:sz w:val="24"/>
                <w:szCs w:val="24"/>
              </w:rPr>
            </w:pPr>
            <w:r w:rsidRPr="00641F08">
              <w:rPr>
                <w:rStyle w:val="4"/>
                <w:color w:val="000000"/>
                <w:sz w:val="24"/>
                <w:szCs w:val="24"/>
              </w:rPr>
              <w:t>Проведен конкурс презентаций, плакатов, листовок «Народы мы разные, но духом едины» среди обучающихся образовательных организации города. В конкурсе среди обучающихся образовательных организаций города приняли участие 24 образовательных организаций города, охват составил 209 чел.</w:t>
            </w:r>
          </w:p>
          <w:p w:rsidR="00B06321" w:rsidRPr="00641F08" w:rsidRDefault="00B06321" w:rsidP="004E6662">
            <w:pPr>
              <w:pStyle w:val="af"/>
              <w:spacing w:after="0"/>
              <w:ind w:left="34" w:right="33" w:firstLine="374"/>
            </w:pPr>
            <w:r w:rsidRPr="00641F08">
              <w:rPr>
                <w:color w:val="000000"/>
              </w:rPr>
              <w:lastRenderedPageBreak/>
              <w:t>Состоялся фестиваль "Россия - наш об</w:t>
            </w:r>
            <w:r w:rsidR="00A0398C" w:rsidRPr="00641F08">
              <w:rPr>
                <w:color w:val="000000"/>
              </w:rPr>
              <w:t>щий дом" среди обучающихся обра</w:t>
            </w:r>
            <w:r w:rsidRPr="00641F08">
              <w:rPr>
                <w:color w:val="000000"/>
              </w:rPr>
              <w:t>зовательных организаций общего и дополнительного образования в котором приняли участие 137 обучающихся из 18 образовательных организаций города.</w:t>
            </w:r>
          </w:p>
          <w:p w:rsidR="00B06321" w:rsidRPr="00641F08" w:rsidRDefault="00B06321" w:rsidP="004E6662">
            <w:pPr>
              <w:pStyle w:val="af"/>
              <w:spacing w:after="0"/>
              <w:ind w:left="34" w:right="33" w:firstLine="374"/>
            </w:pPr>
            <w:r w:rsidRPr="00641F08">
              <w:rPr>
                <w:color w:val="000000"/>
              </w:rPr>
              <w:t>Прошли мероприятия по консолидаци</w:t>
            </w:r>
            <w:r w:rsidR="00A0398C" w:rsidRPr="00641F08">
              <w:rPr>
                <w:color w:val="000000"/>
              </w:rPr>
              <w:t>и многонациональной молодежи го</w:t>
            </w:r>
            <w:r w:rsidRPr="00641F08">
              <w:rPr>
                <w:color w:val="000000"/>
              </w:rPr>
              <w:t>рода Нижневартовска (тренинги по темам</w:t>
            </w:r>
            <w:r w:rsidR="00A0398C" w:rsidRPr="00641F08">
              <w:rPr>
                <w:color w:val="000000"/>
              </w:rPr>
              <w:t xml:space="preserve"> «Современные формы работы с мо</w:t>
            </w:r>
            <w:r w:rsidRPr="00641F08">
              <w:rPr>
                <w:color w:val="000000"/>
              </w:rPr>
              <w:t>лодежью в сфере формирования межнационального и межконфессионального согласия», «Организация участия институтов гражданского общест</w:t>
            </w:r>
            <w:r w:rsidR="00A0398C" w:rsidRPr="00641F08">
              <w:rPr>
                <w:color w:val="000000"/>
              </w:rPr>
              <w:t>ва в проти</w:t>
            </w:r>
            <w:r w:rsidRPr="00641F08">
              <w:rPr>
                <w:color w:val="000000"/>
              </w:rPr>
              <w:t>водействии пропаганде идей экстремизма в социальных сетях (развитие киберволонтерства и кибердружинников).</w:t>
            </w:r>
          </w:p>
          <w:p w:rsidR="00B06321" w:rsidRPr="00641F08" w:rsidRDefault="00B06321" w:rsidP="004E6662">
            <w:pPr>
              <w:pStyle w:val="af"/>
              <w:spacing w:after="0"/>
              <w:ind w:left="34" w:right="33" w:firstLine="374"/>
            </w:pPr>
            <w:r w:rsidRPr="00641F08">
              <w:rPr>
                <w:color w:val="000000"/>
              </w:rPr>
              <w:t>В мероприятиях по консолидации многонациональной молодежи города Нижневартовска (тренинги) приняли участие 100 чел.</w:t>
            </w:r>
          </w:p>
          <w:p w:rsidR="00070F4B" w:rsidRPr="00641F08" w:rsidRDefault="00B06321" w:rsidP="004E6662">
            <w:pPr>
              <w:pStyle w:val="41"/>
              <w:shd w:val="clear" w:color="auto" w:fill="auto"/>
              <w:spacing w:after="0" w:line="240" w:lineRule="auto"/>
              <w:ind w:left="34" w:right="33" w:firstLine="374"/>
              <w:jc w:val="both"/>
              <w:rPr>
                <w:sz w:val="24"/>
                <w:szCs w:val="24"/>
              </w:rPr>
            </w:pPr>
            <w:r w:rsidRPr="00641F08">
              <w:rPr>
                <w:color w:val="000000"/>
                <w:sz w:val="24"/>
                <w:szCs w:val="24"/>
              </w:rPr>
              <w:t>Во встрече молодежи города с предст</w:t>
            </w:r>
            <w:r w:rsidR="00A0398C" w:rsidRPr="00641F08">
              <w:rPr>
                <w:color w:val="000000"/>
                <w:sz w:val="24"/>
                <w:szCs w:val="24"/>
              </w:rPr>
              <w:t>авителями органов местного само</w:t>
            </w:r>
            <w:r w:rsidRPr="00641F08">
              <w:rPr>
                <w:color w:val="000000"/>
                <w:sz w:val="24"/>
                <w:szCs w:val="24"/>
              </w:rPr>
              <w:t>управления, национальных общественных</w:t>
            </w:r>
            <w:r w:rsidR="00A0398C" w:rsidRPr="00641F08">
              <w:rPr>
                <w:color w:val="000000"/>
                <w:sz w:val="24"/>
                <w:szCs w:val="24"/>
              </w:rPr>
              <w:t xml:space="preserve"> объединений (дискуссионная пло</w:t>
            </w:r>
            <w:r w:rsidRPr="00641F08">
              <w:rPr>
                <w:color w:val="000000"/>
                <w:sz w:val="24"/>
                <w:szCs w:val="24"/>
              </w:rPr>
              <w:t>щадка) по реализации государственной н</w:t>
            </w:r>
            <w:r w:rsidR="00A0398C" w:rsidRPr="00641F08">
              <w:rPr>
                <w:color w:val="000000"/>
                <w:sz w:val="24"/>
                <w:szCs w:val="24"/>
              </w:rPr>
              <w:t>ациональной политики и недопуще</w:t>
            </w:r>
            <w:r w:rsidRPr="00641F08">
              <w:rPr>
                <w:color w:val="000000"/>
                <w:sz w:val="24"/>
                <w:szCs w:val="24"/>
              </w:rPr>
              <w:t>нию экстремистских проявлений приняли участие 100 чел.</w:t>
            </w:r>
          </w:p>
        </w:tc>
        <w:tc>
          <w:tcPr>
            <w:tcW w:w="2522" w:type="dxa"/>
          </w:tcPr>
          <w:p w:rsidR="00070F4B" w:rsidRPr="00641F08" w:rsidRDefault="00070F4B" w:rsidP="000C767C">
            <w:pPr>
              <w:jc w:val="both"/>
            </w:pPr>
            <w:r w:rsidRPr="00641F08">
              <w:lastRenderedPageBreak/>
              <w:t>создание условий для укрепления государственного единства, формирования общероссийского гражданского самосознания, этнокультурного развития народов России, гармонизации межнациональных (межэтнических) отношений, развития межнационального (межэтнического) и межрелигиозного диалога и предупреждения конфликтов, социальной и культурной адаптации мигрантов</w:t>
            </w:r>
          </w:p>
          <w:p w:rsidR="00070F4B" w:rsidRPr="00641F08" w:rsidRDefault="00070F4B" w:rsidP="000C767C">
            <w:pPr>
              <w:jc w:val="both"/>
            </w:pPr>
          </w:p>
        </w:tc>
        <w:tc>
          <w:tcPr>
            <w:tcW w:w="1560" w:type="dxa"/>
            <w:gridSpan w:val="2"/>
          </w:tcPr>
          <w:p w:rsidR="00423DE8" w:rsidRDefault="00E14771" w:rsidP="00070F4B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 xml:space="preserve">Количество мероприятий </w:t>
            </w:r>
          </w:p>
          <w:p w:rsidR="00070F4B" w:rsidRPr="00BF13E6" w:rsidRDefault="00423DE8" w:rsidP="00070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14771" w:rsidRPr="00BF13E6">
              <w:rPr>
                <w:sz w:val="22"/>
                <w:szCs w:val="22"/>
              </w:rPr>
              <w:t xml:space="preserve"> 511</w:t>
            </w:r>
            <w:r>
              <w:rPr>
                <w:sz w:val="22"/>
                <w:szCs w:val="22"/>
              </w:rPr>
              <w:t>.</w:t>
            </w:r>
          </w:p>
          <w:p w:rsidR="00E14771" w:rsidRPr="00BF13E6" w:rsidRDefault="00423DE8" w:rsidP="00423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мероприятий -</w:t>
            </w:r>
            <w:r w:rsidR="00E07CB8">
              <w:rPr>
                <w:sz w:val="22"/>
                <w:szCs w:val="22"/>
              </w:rPr>
              <w:t xml:space="preserve"> </w:t>
            </w:r>
            <w:r w:rsidR="00E14771" w:rsidRPr="00BF13E6">
              <w:rPr>
                <w:sz w:val="22"/>
                <w:szCs w:val="22"/>
              </w:rPr>
              <w:t>более 35,3 тыс. чел.</w:t>
            </w:r>
          </w:p>
        </w:tc>
      </w:tr>
      <w:tr w:rsidR="00070F4B" w:rsidRPr="00641F08" w:rsidTr="00B429E7">
        <w:trPr>
          <w:trHeight w:val="1200"/>
        </w:trPr>
        <w:tc>
          <w:tcPr>
            <w:tcW w:w="568" w:type="dxa"/>
          </w:tcPr>
          <w:p w:rsidR="00070F4B" w:rsidRPr="00641F08" w:rsidRDefault="00070F4B" w:rsidP="00FE3EC1">
            <w:pPr>
              <w:ind w:left="-57" w:right="-57"/>
              <w:jc w:val="center"/>
            </w:pPr>
            <w:r w:rsidRPr="00641F08">
              <w:t>2.2.</w:t>
            </w:r>
          </w:p>
        </w:tc>
        <w:tc>
          <w:tcPr>
            <w:tcW w:w="2722" w:type="dxa"/>
          </w:tcPr>
          <w:p w:rsidR="00070F4B" w:rsidRPr="00641F08" w:rsidRDefault="00070F4B" w:rsidP="00D302ED">
            <w:pPr>
              <w:jc w:val="both"/>
            </w:pPr>
            <w:r w:rsidRPr="00641F08">
              <w:t>Реализация курса "Социокультурные истоки"</w:t>
            </w:r>
          </w:p>
        </w:tc>
        <w:tc>
          <w:tcPr>
            <w:tcW w:w="7654" w:type="dxa"/>
          </w:tcPr>
          <w:p w:rsidR="00B06321" w:rsidRPr="00641F08" w:rsidRDefault="00B06321" w:rsidP="00A0398C">
            <w:pPr>
              <w:pStyle w:val="af"/>
              <w:spacing w:after="0"/>
              <w:ind w:right="34" w:firstLine="374"/>
              <w:jc w:val="both"/>
            </w:pPr>
            <w:r w:rsidRPr="00641F08">
              <w:rPr>
                <w:color w:val="000000"/>
              </w:rPr>
              <w:t>Программа «Социокультурные истоки» (авторы: И.</w:t>
            </w:r>
            <w:r w:rsidR="00A0398C" w:rsidRPr="00641F08">
              <w:rPr>
                <w:color w:val="000000"/>
              </w:rPr>
              <w:t>А. Кузьмин, про</w:t>
            </w:r>
            <w:r w:rsidRPr="00641F08">
              <w:rPr>
                <w:color w:val="000000"/>
              </w:rPr>
              <w:t>фессор, член-корреспондент Российской Академии естественных наук (г. Москва); А.В. Камкин, профессор Вологодского государственного университета, член-корреспондент Российской Академии естественных наук) представляет собой апробированную обр</w:t>
            </w:r>
            <w:r w:rsidR="00A0398C" w:rsidRPr="00641F08">
              <w:rPr>
                <w:color w:val="000000"/>
              </w:rPr>
              <w:t>азовательно-воспитатель</w:t>
            </w:r>
            <w:r w:rsidRPr="00641F08">
              <w:rPr>
                <w:color w:val="000000"/>
              </w:rPr>
              <w:t>ную и дидактическую систему и ор</w:t>
            </w:r>
            <w:r w:rsidR="00A0398C" w:rsidRPr="00641F08">
              <w:rPr>
                <w:color w:val="000000"/>
              </w:rPr>
              <w:t>игинальную педагогическую техно</w:t>
            </w:r>
            <w:r w:rsidRPr="00641F08">
              <w:rPr>
                <w:color w:val="000000"/>
              </w:rPr>
              <w:t>логию, соответствующую требованиям ФГОС общего образования.</w:t>
            </w:r>
          </w:p>
          <w:p w:rsidR="00B06321" w:rsidRPr="00641F08" w:rsidRDefault="00B06321" w:rsidP="00A0398C">
            <w:pPr>
              <w:pStyle w:val="af"/>
              <w:spacing w:after="0"/>
              <w:ind w:right="34" w:firstLine="374"/>
              <w:jc w:val="both"/>
            </w:pPr>
            <w:r w:rsidRPr="00641F08">
              <w:rPr>
                <w:color w:val="000000"/>
              </w:rPr>
              <w:t>Курс введен в 34 (100%) общеобразовательных организаций. Охват обучающихся составил 19 903 человека. Всеми общеобразовательными организациями приобретены учебники, учебные пособия Издательского дома «Истоки».</w:t>
            </w:r>
          </w:p>
          <w:p w:rsidR="00A0398C" w:rsidRPr="00641F08" w:rsidRDefault="00B06321" w:rsidP="00A0398C">
            <w:pPr>
              <w:ind w:right="34" w:firstLine="374"/>
              <w:jc w:val="both"/>
              <w:rPr>
                <w:color w:val="000000"/>
              </w:rPr>
            </w:pPr>
            <w:r w:rsidRPr="00641F08">
              <w:rPr>
                <w:color w:val="000000"/>
              </w:rPr>
              <w:t>На базе муниципального бюдже</w:t>
            </w:r>
            <w:r w:rsidR="00A0398C" w:rsidRPr="00641F08">
              <w:rPr>
                <w:color w:val="000000"/>
              </w:rPr>
              <w:t>тного общеобразовательного учре</w:t>
            </w:r>
            <w:r w:rsidRPr="00641F08">
              <w:rPr>
                <w:color w:val="000000"/>
              </w:rPr>
              <w:t>ждения «Средняя школа №10» и мун</w:t>
            </w:r>
            <w:r w:rsidR="00A0398C" w:rsidRPr="00641F08">
              <w:rPr>
                <w:color w:val="000000"/>
              </w:rPr>
              <w:t>иципального бюджетного образова</w:t>
            </w:r>
            <w:r w:rsidRPr="00641F08">
              <w:rPr>
                <w:color w:val="000000"/>
              </w:rPr>
              <w:t>тельного учреждения детский сад №</w:t>
            </w:r>
            <w:r w:rsidR="00A0398C" w:rsidRPr="00641F08">
              <w:rPr>
                <w:color w:val="000000"/>
              </w:rPr>
              <w:t xml:space="preserve">31 «Медвежонок» создан ресурсно </w:t>
            </w:r>
            <w:r w:rsidRPr="00641F08">
              <w:rPr>
                <w:color w:val="000000"/>
              </w:rPr>
              <w:t>методический центр «Духовно-нравств</w:t>
            </w:r>
            <w:r w:rsidR="00A0398C" w:rsidRPr="00641F08">
              <w:rPr>
                <w:color w:val="000000"/>
              </w:rPr>
              <w:t>енное развитие и воспитание обу</w:t>
            </w:r>
            <w:r w:rsidRPr="00641F08">
              <w:rPr>
                <w:color w:val="000000"/>
              </w:rPr>
              <w:t xml:space="preserve">чающихся. </w:t>
            </w:r>
          </w:p>
          <w:p w:rsidR="00B06321" w:rsidRPr="00641F08" w:rsidRDefault="00B06321" w:rsidP="00A0398C">
            <w:pPr>
              <w:ind w:right="34" w:firstLine="374"/>
              <w:jc w:val="both"/>
              <w:rPr>
                <w:color w:val="000000"/>
              </w:rPr>
            </w:pPr>
            <w:r w:rsidRPr="00641F08">
              <w:rPr>
                <w:color w:val="000000"/>
              </w:rPr>
              <w:t>Социокультурный курс «И</w:t>
            </w:r>
            <w:r w:rsidR="00A0398C" w:rsidRPr="00641F08">
              <w:rPr>
                <w:color w:val="000000"/>
              </w:rPr>
              <w:t>стоки»» (приказ департамента об</w:t>
            </w:r>
            <w:r w:rsidRPr="00641F08">
              <w:rPr>
                <w:color w:val="000000"/>
              </w:rPr>
              <w:t>разования администрации города от 02.10.2017 №471 «Об утверждении со</w:t>
            </w:r>
            <w:r w:rsidRPr="00641F08">
              <w:rPr>
                <w:color w:val="000000"/>
              </w:rPr>
              <w:lastRenderedPageBreak/>
              <w:t>става ресурсных методических центров, городских методических и профессиональных общественных о</w:t>
            </w:r>
            <w:r w:rsidR="00A0398C" w:rsidRPr="00641F08">
              <w:rPr>
                <w:color w:val="000000"/>
              </w:rPr>
              <w:t>бъединений педагогических работ</w:t>
            </w:r>
            <w:r w:rsidRPr="00641F08">
              <w:rPr>
                <w:color w:val="000000"/>
              </w:rPr>
              <w:t>ников, их руководителей и кураторов на 2017-2018 учебный год»).</w:t>
            </w:r>
          </w:p>
          <w:p w:rsidR="00B06321" w:rsidRPr="00641F08" w:rsidRDefault="00B06321" w:rsidP="00A0398C">
            <w:pPr>
              <w:pStyle w:val="af"/>
              <w:spacing w:after="0" w:line="281" w:lineRule="exact"/>
              <w:ind w:right="33" w:firstLine="374"/>
              <w:jc w:val="both"/>
            </w:pPr>
            <w:r w:rsidRPr="00641F08">
              <w:rPr>
                <w:color w:val="000000"/>
              </w:rPr>
              <w:t>В рамках мероприятий по развитию кадрового потенциала в сфере образования организованы семина</w:t>
            </w:r>
            <w:r w:rsidR="00A0398C" w:rsidRPr="00641F08">
              <w:rPr>
                <w:color w:val="000000"/>
              </w:rPr>
              <w:t>ры для руководящих и педагогиче</w:t>
            </w:r>
            <w:r w:rsidRPr="00641F08">
              <w:rPr>
                <w:color w:val="000000"/>
              </w:rPr>
              <w:t>ских работников образовательных организаций по темам:</w:t>
            </w:r>
          </w:p>
          <w:p w:rsidR="00B06321" w:rsidRPr="00641F08" w:rsidRDefault="00B06321" w:rsidP="00A0398C">
            <w:pPr>
              <w:pStyle w:val="af"/>
              <w:widowControl w:val="0"/>
              <w:numPr>
                <w:ilvl w:val="0"/>
                <w:numId w:val="14"/>
              </w:numPr>
              <w:tabs>
                <w:tab w:val="left" w:pos="608"/>
              </w:tabs>
              <w:spacing w:after="0" w:line="281" w:lineRule="exact"/>
              <w:ind w:right="33" w:firstLine="374"/>
              <w:jc w:val="both"/>
            </w:pPr>
            <w:r w:rsidRPr="00641F08">
              <w:rPr>
                <w:color w:val="000000"/>
              </w:rPr>
              <w:t>«Развитие речи детей дошкольн</w:t>
            </w:r>
            <w:r w:rsidR="00A0398C" w:rsidRPr="00641F08">
              <w:rPr>
                <w:color w:val="000000"/>
              </w:rPr>
              <w:t>ого возраста в программе «Социо</w:t>
            </w:r>
            <w:r w:rsidRPr="00641F08">
              <w:rPr>
                <w:color w:val="000000"/>
              </w:rPr>
              <w:t>культурные истоки»;</w:t>
            </w:r>
          </w:p>
          <w:p w:rsidR="00B06321" w:rsidRPr="00641F08" w:rsidRDefault="00B06321" w:rsidP="00A0398C">
            <w:pPr>
              <w:pStyle w:val="af"/>
              <w:widowControl w:val="0"/>
              <w:numPr>
                <w:ilvl w:val="0"/>
                <w:numId w:val="14"/>
              </w:numPr>
              <w:tabs>
                <w:tab w:val="left" w:pos="608"/>
              </w:tabs>
              <w:spacing w:after="0" w:line="281" w:lineRule="exact"/>
              <w:ind w:right="33" w:firstLine="374"/>
              <w:jc w:val="both"/>
            </w:pPr>
            <w:r w:rsidRPr="00641F08">
              <w:rPr>
                <w:color w:val="000000"/>
              </w:rPr>
              <w:t>«Применение программы «Соц</w:t>
            </w:r>
            <w:r w:rsidR="00A0398C" w:rsidRPr="00641F08">
              <w:rPr>
                <w:color w:val="000000"/>
              </w:rPr>
              <w:t>иокультурные истоки» в федераль</w:t>
            </w:r>
            <w:r w:rsidRPr="00641F08">
              <w:rPr>
                <w:color w:val="000000"/>
              </w:rPr>
              <w:t>ных государственных образовательных стандартах начального общего и основного общего образования».</w:t>
            </w:r>
          </w:p>
          <w:p w:rsidR="00070F4B" w:rsidRPr="00641F08" w:rsidRDefault="00B06321" w:rsidP="00641F08">
            <w:pPr>
              <w:ind w:right="33" w:firstLine="374"/>
              <w:jc w:val="both"/>
            </w:pPr>
            <w:r w:rsidRPr="00641F08">
              <w:rPr>
                <w:color w:val="000000"/>
              </w:rPr>
              <w:t>Обучение прошли 98 педагоги</w:t>
            </w:r>
            <w:r w:rsidR="00A0398C" w:rsidRPr="00641F08">
              <w:rPr>
                <w:color w:val="000000"/>
              </w:rPr>
              <w:t>ческих образовательных организа</w:t>
            </w:r>
            <w:r w:rsidRPr="00641F08">
              <w:rPr>
                <w:color w:val="000000"/>
              </w:rPr>
              <w:t>ций.</w:t>
            </w:r>
          </w:p>
        </w:tc>
        <w:tc>
          <w:tcPr>
            <w:tcW w:w="2522" w:type="dxa"/>
          </w:tcPr>
          <w:p w:rsidR="00070F4B" w:rsidRPr="00641F08" w:rsidRDefault="00070F4B" w:rsidP="00304232">
            <w:pPr>
              <w:jc w:val="both"/>
            </w:pPr>
            <w:r w:rsidRPr="00641F08">
              <w:lastRenderedPageBreak/>
              <w:t>введение в программы    общеобразовательных организаций образовательных курсов, включающих в себя сведения о культурных ценностях и национальных традициях народов России</w:t>
            </w:r>
          </w:p>
        </w:tc>
        <w:tc>
          <w:tcPr>
            <w:tcW w:w="1560" w:type="dxa"/>
            <w:gridSpan w:val="2"/>
          </w:tcPr>
          <w:p w:rsidR="00070F4B" w:rsidRPr="00BF13E6" w:rsidRDefault="00DB45F5" w:rsidP="00526562">
            <w:pPr>
              <w:jc w:val="center"/>
              <w:rPr>
                <w:sz w:val="22"/>
                <w:szCs w:val="22"/>
              </w:rPr>
            </w:pPr>
            <w:r w:rsidRPr="00BF13E6">
              <w:rPr>
                <w:bCs/>
                <w:iCs/>
                <w:color w:val="000000"/>
                <w:sz w:val="22"/>
                <w:szCs w:val="22"/>
              </w:rPr>
              <w:t xml:space="preserve">Охват обучающихся составил </w:t>
            </w:r>
            <w:r w:rsidR="00B06321" w:rsidRPr="00BF13E6">
              <w:rPr>
                <w:bCs/>
                <w:iCs/>
                <w:color w:val="000000"/>
                <w:sz w:val="22"/>
                <w:szCs w:val="22"/>
              </w:rPr>
              <w:t>19,9 тыс. чел</w:t>
            </w:r>
            <w:r w:rsidR="00526562" w:rsidRPr="00BF13E6">
              <w:rPr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070F4B" w:rsidRPr="00641F08" w:rsidTr="00B429E7">
        <w:trPr>
          <w:trHeight w:val="1783"/>
        </w:trPr>
        <w:tc>
          <w:tcPr>
            <w:tcW w:w="568" w:type="dxa"/>
          </w:tcPr>
          <w:p w:rsidR="00070F4B" w:rsidRPr="00641F08" w:rsidRDefault="00070F4B" w:rsidP="00FE3EC1">
            <w:pPr>
              <w:ind w:left="-57" w:right="-57"/>
              <w:jc w:val="center"/>
            </w:pPr>
            <w:r w:rsidRPr="00641F08">
              <w:t>2.3.</w:t>
            </w:r>
          </w:p>
        </w:tc>
        <w:tc>
          <w:tcPr>
            <w:tcW w:w="2722" w:type="dxa"/>
          </w:tcPr>
          <w:p w:rsidR="00070F4B" w:rsidRPr="00641F08" w:rsidRDefault="00070F4B" w:rsidP="00304232">
            <w:pPr>
              <w:jc w:val="both"/>
            </w:pPr>
            <w:r w:rsidRPr="00641F08">
              <w:t>Организация работы региональных пилотных площадок по апробации учебника по экологическому и этнокультурному образованию "Югра - мое наследие" для обучающихся по образовательным программам начального общего образования</w:t>
            </w:r>
          </w:p>
          <w:p w:rsidR="00070F4B" w:rsidRPr="00641F08" w:rsidRDefault="00070F4B" w:rsidP="00304232">
            <w:pPr>
              <w:jc w:val="both"/>
            </w:pPr>
          </w:p>
        </w:tc>
        <w:tc>
          <w:tcPr>
            <w:tcW w:w="7654" w:type="dxa"/>
          </w:tcPr>
          <w:p w:rsidR="00B06321" w:rsidRPr="00641F08" w:rsidRDefault="00B06321" w:rsidP="00A0398C">
            <w:pPr>
              <w:pStyle w:val="af"/>
              <w:spacing w:after="0"/>
              <w:ind w:right="34" w:firstLine="374"/>
              <w:jc w:val="both"/>
            </w:pPr>
            <w:r w:rsidRPr="00641F08">
              <w:rPr>
                <w:rStyle w:val="12pt"/>
                <w:color w:val="000000"/>
              </w:rPr>
              <w:t>В соответствии с приказом Департамента образования и молодежной политики ХМАО - Югры от 02.06.2015 №762 присвоены статусы пилотных площадок по апробации регионального учебника «Югра - мое наследие» по экологическому и этнокультурному образованию для обучающихся начального общего образования МБОУ «СШ №1», МБОУ «СШ №3», МБОУ «СШ №11», МБОУ «СШ №24.</w:t>
            </w:r>
          </w:p>
          <w:p w:rsidR="00A0398C" w:rsidRPr="00641F08" w:rsidRDefault="00B06321" w:rsidP="00A0398C">
            <w:pPr>
              <w:ind w:right="34" w:firstLine="374"/>
              <w:jc w:val="both"/>
              <w:rPr>
                <w:rStyle w:val="12pt"/>
                <w:color w:val="000000"/>
              </w:rPr>
            </w:pPr>
            <w:r w:rsidRPr="00641F08">
              <w:rPr>
                <w:rStyle w:val="12pt"/>
                <w:color w:val="000000"/>
              </w:rPr>
              <w:t xml:space="preserve">Разработан и утвержден план-график мероприятий по обеспечению апробации. Представители методических служб, педагоги школ приняли участие в научно-методической сессии, вебинарах, проводимых в сетевом сообществе «Школлеги». </w:t>
            </w:r>
          </w:p>
          <w:p w:rsidR="00070F4B" w:rsidRPr="00641F08" w:rsidRDefault="00B06321" w:rsidP="00A0398C">
            <w:pPr>
              <w:ind w:right="34" w:firstLine="374"/>
              <w:jc w:val="both"/>
            </w:pPr>
            <w:r w:rsidRPr="00641F08">
              <w:rPr>
                <w:rStyle w:val="12pt"/>
                <w:color w:val="000000"/>
              </w:rPr>
              <w:t>Все педагоги прошли курсовую подготовку по апробации регионального учебника «Югра - мое наследие». Школы обеспечены учебниками, учебными пособиями по курсу «Югра - мое наследие».</w:t>
            </w:r>
          </w:p>
        </w:tc>
        <w:tc>
          <w:tcPr>
            <w:tcW w:w="2522" w:type="dxa"/>
          </w:tcPr>
          <w:p w:rsidR="00070F4B" w:rsidRPr="00641F08" w:rsidRDefault="00070F4B" w:rsidP="00CD5B42">
            <w:pPr>
              <w:jc w:val="center"/>
            </w:pPr>
          </w:p>
        </w:tc>
        <w:tc>
          <w:tcPr>
            <w:tcW w:w="1560" w:type="dxa"/>
            <w:gridSpan w:val="2"/>
          </w:tcPr>
          <w:p w:rsidR="00070F4B" w:rsidRPr="00BF13E6" w:rsidRDefault="00070F4B" w:rsidP="00CD5B42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 xml:space="preserve">количество </w:t>
            </w:r>
          </w:p>
          <w:p w:rsidR="00070F4B" w:rsidRPr="00BF13E6" w:rsidRDefault="00070F4B" w:rsidP="00CD5B42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 xml:space="preserve">мероприятий </w:t>
            </w:r>
          </w:p>
          <w:p w:rsidR="00070F4B" w:rsidRPr="00BF13E6" w:rsidRDefault="00070F4B" w:rsidP="00CD5B42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>и их участников</w:t>
            </w:r>
          </w:p>
        </w:tc>
      </w:tr>
      <w:tr w:rsidR="00070F4B" w:rsidRPr="00641F08" w:rsidTr="00B429E7">
        <w:tc>
          <w:tcPr>
            <w:tcW w:w="568" w:type="dxa"/>
          </w:tcPr>
          <w:p w:rsidR="00070F4B" w:rsidRPr="00641F08" w:rsidRDefault="00070F4B" w:rsidP="00FE3EC1">
            <w:pPr>
              <w:ind w:left="-57" w:right="-57"/>
              <w:jc w:val="center"/>
            </w:pPr>
            <w:r w:rsidRPr="00641F08">
              <w:t>2.4.</w:t>
            </w:r>
          </w:p>
        </w:tc>
        <w:tc>
          <w:tcPr>
            <w:tcW w:w="2722" w:type="dxa"/>
          </w:tcPr>
          <w:p w:rsidR="00070F4B" w:rsidRPr="00641F08" w:rsidRDefault="00070F4B" w:rsidP="00D302ED">
            <w:pPr>
              <w:jc w:val="both"/>
            </w:pPr>
            <w:r w:rsidRPr="00641F08">
              <w:t>Организация работы по информационному противодействию распространения идей           экстремизма среди молодежи в информационно-телекоммуникационной сети "Интернет"</w:t>
            </w:r>
          </w:p>
        </w:tc>
        <w:tc>
          <w:tcPr>
            <w:tcW w:w="7654" w:type="dxa"/>
          </w:tcPr>
          <w:p w:rsidR="00B06321" w:rsidRPr="00641F08" w:rsidRDefault="00B06321" w:rsidP="00A0398C">
            <w:pPr>
              <w:pStyle w:val="af"/>
              <w:spacing w:after="0"/>
              <w:ind w:right="33" w:firstLine="374"/>
              <w:jc w:val="both"/>
            </w:pPr>
            <w:r w:rsidRPr="00641F08">
              <w:rPr>
                <w:color w:val="000000"/>
              </w:rPr>
              <w:t>На портале «Молодежь» Нижнев</w:t>
            </w:r>
            <w:r w:rsidR="00AA46BE" w:rsidRPr="00641F08">
              <w:rPr>
                <w:color w:val="000000"/>
              </w:rPr>
              <w:t>артовска» разработан раздел Без</w:t>
            </w:r>
            <w:r w:rsidRPr="00641F08">
              <w:rPr>
                <w:color w:val="000000"/>
              </w:rPr>
              <w:t>опасность детей в интернете, в данном разделе размещаются, буклеты, методические материалы, ссылки на информационные ресурсы по теме о противодействии распространения идей экстремизма в молодежной среде, ежегодная аудитория составляет более 16,6 тыс</w:t>
            </w:r>
            <w:r w:rsidR="00641F08">
              <w:rPr>
                <w:color w:val="000000"/>
              </w:rPr>
              <w:t>.</w:t>
            </w:r>
            <w:r w:rsidRPr="00641F08">
              <w:rPr>
                <w:color w:val="000000"/>
              </w:rPr>
              <w:t xml:space="preserve"> чел.</w:t>
            </w:r>
          </w:p>
          <w:p w:rsidR="00070F4B" w:rsidRPr="00641F08" w:rsidRDefault="00B06321" w:rsidP="00A0398C">
            <w:pPr>
              <w:ind w:right="33" w:firstLine="374"/>
              <w:rPr>
                <w:color w:val="000000"/>
              </w:rPr>
            </w:pPr>
            <w:r w:rsidRPr="00641F08">
              <w:rPr>
                <w:color w:val="000000"/>
              </w:rPr>
              <w:t>В 2017 году проводились тренинги для специалистов молодежной политики:</w:t>
            </w:r>
          </w:p>
          <w:p w:rsidR="00AA46BE" w:rsidRPr="00641F08" w:rsidRDefault="00A0398C" w:rsidP="00610843">
            <w:pPr>
              <w:ind w:right="33" w:firstLine="374"/>
              <w:jc w:val="both"/>
            </w:pPr>
            <w:r w:rsidRPr="00641F08">
              <w:rPr>
                <w:color w:val="000000"/>
              </w:rPr>
              <w:t>20.04.2017 «Фо</w:t>
            </w:r>
            <w:r w:rsidR="00AA46BE" w:rsidRPr="00641F08">
              <w:rPr>
                <w:rStyle w:val="11"/>
                <w:color w:val="000000"/>
                <w:sz w:val="24"/>
                <w:szCs w:val="24"/>
              </w:rPr>
              <w:t>рмирование м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ежкультурного диалога в молодеж</w:t>
            </w:r>
            <w:r w:rsidR="00AA46BE" w:rsidRPr="00641F08">
              <w:rPr>
                <w:rStyle w:val="11"/>
                <w:color w:val="000000"/>
                <w:sz w:val="24"/>
                <w:szCs w:val="24"/>
              </w:rPr>
              <w:t>ной среде» (Смехов Максим, председатель ХМОО РСМ, молодежный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="00AA46BE" w:rsidRPr="00641F08">
              <w:rPr>
                <w:rStyle w:val="11"/>
                <w:color w:val="000000"/>
                <w:sz w:val="24"/>
                <w:szCs w:val="24"/>
              </w:rPr>
              <w:t>тренер, социальный технолог, предприниматель, консультант (г. Ханты-</w:t>
            </w:r>
            <w:r w:rsidR="00610843" w:rsidRPr="00641F08">
              <w:rPr>
                <w:rStyle w:val="11"/>
                <w:color w:val="000000"/>
                <w:sz w:val="24"/>
                <w:szCs w:val="24"/>
              </w:rPr>
              <w:t>Мансийск).</w:t>
            </w:r>
          </w:p>
          <w:p w:rsidR="00610843" w:rsidRPr="00641F08" w:rsidRDefault="00AA46BE" w:rsidP="00610843">
            <w:pPr>
              <w:pStyle w:val="af"/>
              <w:widowControl w:val="0"/>
              <w:numPr>
                <w:ilvl w:val="2"/>
                <w:numId w:val="34"/>
              </w:numPr>
              <w:spacing w:after="0"/>
              <w:ind w:left="33" w:right="33" w:firstLine="425"/>
              <w:jc w:val="both"/>
              <w:rPr>
                <w:rStyle w:val="11"/>
                <w:sz w:val="24"/>
                <w:szCs w:val="24"/>
              </w:rPr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семинар «Организация деятельности кибер-дружин 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lastRenderedPageBreak/>
              <w:t>и кибер-волонтерства по выявлению противоправного контента в сети Интернет, в том числе в социальных интернет-сообществах на наличие в них экстремистских и террористических угроз» с приглашением эксперта (Дружинина Кира Михайловна, кандидат филологических наук, научный сотрудник Национального центра информационного противодействия терроризму и экстремизму в образовательной среде и сети Интернет, г. Ростов-на-Дону)</w:t>
            </w:r>
            <w:r w:rsidR="00610843" w:rsidRPr="00641F08">
              <w:rPr>
                <w:rStyle w:val="11"/>
                <w:color w:val="000000"/>
                <w:sz w:val="24"/>
                <w:szCs w:val="24"/>
              </w:rPr>
              <w:t>.</w:t>
            </w:r>
          </w:p>
          <w:p w:rsidR="00AA46BE" w:rsidRPr="00641F08" w:rsidRDefault="00610843" w:rsidP="00834A97">
            <w:pPr>
              <w:pStyle w:val="af"/>
              <w:widowControl w:val="0"/>
              <w:numPr>
                <w:ilvl w:val="2"/>
                <w:numId w:val="35"/>
              </w:numPr>
              <w:spacing w:after="0"/>
              <w:ind w:left="33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="00AA46BE" w:rsidRPr="00641F08">
              <w:rPr>
                <w:rStyle w:val="11"/>
                <w:color w:val="000000"/>
                <w:sz w:val="24"/>
                <w:szCs w:val="24"/>
              </w:rPr>
              <w:t>проведен тренинг дл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я специалистов администрации го</w:t>
            </w:r>
            <w:r w:rsidR="00AA46BE" w:rsidRPr="00641F08">
              <w:rPr>
                <w:rStyle w:val="11"/>
                <w:color w:val="000000"/>
                <w:sz w:val="24"/>
                <w:szCs w:val="24"/>
              </w:rPr>
              <w:t>рода, учреждений культуры, молодеж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ной политики, образования, руко</w:t>
            </w:r>
            <w:r w:rsidR="00AA46BE" w:rsidRPr="00641F08">
              <w:rPr>
                <w:rStyle w:val="11"/>
                <w:color w:val="000000"/>
                <w:sz w:val="24"/>
                <w:szCs w:val="24"/>
              </w:rPr>
              <w:t>водителей общественных объединен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ий «Организация работы по инфор</w:t>
            </w:r>
            <w:r w:rsidR="00AA46BE" w:rsidRPr="00641F08">
              <w:rPr>
                <w:rStyle w:val="11"/>
                <w:color w:val="000000"/>
                <w:sz w:val="24"/>
                <w:szCs w:val="24"/>
              </w:rPr>
              <w:t>мационному противодействию распространения идей экстремизма среди молодежи в сети Интернет» с приглашением эксперта: Ильин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="00AA46BE" w:rsidRPr="00641F08">
              <w:rPr>
                <w:rStyle w:val="11"/>
                <w:color w:val="000000"/>
                <w:sz w:val="24"/>
                <w:szCs w:val="24"/>
              </w:rPr>
              <w:t>Максим Сергеевич, эксперт Уральской ассоциации «Центр этно-конфессиональных исследований, профилактики экстремизма и противодействия идеологии терроризма» (г.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="00AA46BE" w:rsidRPr="00641F08">
              <w:rPr>
                <w:rStyle w:val="11"/>
                <w:color w:val="000000"/>
                <w:sz w:val="24"/>
                <w:szCs w:val="24"/>
              </w:rPr>
              <w:t>Пермь).</w:t>
            </w:r>
          </w:p>
          <w:p w:rsidR="00AA46BE" w:rsidRPr="00641F08" w:rsidRDefault="00AA46BE" w:rsidP="00610843">
            <w:pPr>
              <w:pStyle w:val="af"/>
              <w:spacing w:after="0"/>
              <w:ind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За 2017 год на портале «Мол</w:t>
            </w:r>
            <w:r w:rsidR="00610843" w:rsidRPr="00641F08">
              <w:rPr>
                <w:rStyle w:val="11"/>
                <w:color w:val="000000"/>
                <w:sz w:val="24"/>
                <w:szCs w:val="24"/>
              </w:rPr>
              <w:t>одежь Нижневартовска» были опуб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ликованы следующие посты с информацией:</w:t>
            </w:r>
          </w:p>
          <w:p w:rsidR="00AA46BE" w:rsidRPr="00641F08" w:rsidRDefault="00AA46BE" w:rsidP="00610843">
            <w:pPr>
              <w:pStyle w:val="af"/>
              <w:spacing w:after="0"/>
              <w:ind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«Помни, чем рискуешь»;</w:t>
            </w:r>
          </w:p>
          <w:p w:rsidR="00AA46BE" w:rsidRPr="00641F08" w:rsidRDefault="00AA46BE" w:rsidP="00610843">
            <w:pPr>
              <w:pStyle w:val="af"/>
              <w:spacing w:after="0"/>
              <w:ind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«Памятка педагогу и родителям»;</w:t>
            </w:r>
          </w:p>
          <w:p w:rsidR="00AA46BE" w:rsidRPr="00641F08" w:rsidRDefault="00AA46BE" w:rsidP="004E6662">
            <w:pPr>
              <w:pStyle w:val="af"/>
              <w:spacing w:after="0"/>
              <w:ind w:right="33" w:firstLine="374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«Как защитить ребенка от трагедии?»;</w:t>
            </w:r>
          </w:p>
          <w:p w:rsidR="00AA46BE" w:rsidRPr="00641F08" w:rsidRDefault="00AA46BE" w:rsidP="004E6662">
            <w:pPr>
              <w:pStyle w:val="af"/>
              <w:spacing w:after="0"/>
              <w:ind w:right="33" w:firstLine="374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«Месяц безопасного Интернета»;</w:t>
            </w:r>
          </w:p>
          <w:p w:rsidR="00AA46BE" w:rsidRPr="00641F08" w:rsidRDefault="00AA46BE" w:rsidP="004E6662">
            <w:pPr>
              <w:pStyle w:val="af"/>
              <w:spacing w:after="0"/>
              <w:ind w:right="33" w:firstLine="374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«Как понять, что материал экстремистский?»;</w:t>
            </w:r>
          </w:p>
          <w:p w:rsidR="00AA46BE" w:rsidRPr="00641F08" w:rsidRDefault="00AA46BE" w:rsidP="004E6662">
            <w:pPr>
              <w:pStyle w:val="af"/>
              <w:spacing w:after="0"/>
              <w:ind w:right="33" w:firstLine="374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«Помни об ответственности»;</w:t>
            </w:r>
          </w:p>
          <w:p w:rsidR="00AA46BE" w:rsidRPr="00641F08" w:rsidRDefault="00AA46BE" w:rsidP="004E6662">
            <w:pPr>
              <w:pStyle w:val="af"/>
              <w:spacing w:after="0"/>
              <w:ind w:right="33" w:firstLine="374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«Как пожаловаться на противоправный материал в Вконтакте»;</w:t>
            </w:r>
          </w:p>
          <w:p w:rsidR="00AA46BE" w:rsidRPr="00641F08" w:rsidRDefault="00AA46BE" w:rsidP="004E6662">
            <w:pPr>
              <w:pStyle w:val="af"/>
              <w:spacing w:after="0"/>
              <w:ind w:right="33" w:firstLine="374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«В Интерактивной карте антитеррористической деятельности образовательных организаций и научных учреждений более 850 меро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softHyphen/>
              <w:t>приятий!»;</w:t>
            </w:r>
          </w:p>
          <w:p w:rsidR="00AA46BE" w:rsidRPr="00641F08" w:rsidRDefault="00AA46BE" w:rsidP="004E6662">
            <w:pPr>
              <w:pStyle w:val="af"/>
              <w:spacing w:after="0"/>
              <w:ind w:right="33" w:firstLine="374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«Молодежный этнокультурный лагерь «Диалог культур»»;</w:t>
            </w:r>
          </w:p>
          <w:p w:rsidR="00AA46BE" w:rsidRPr="00641F08" w:rsidRDefault="00AA46BE" w:rsidP="004E6662">
            <w:pPr>
              <w:pStyle w:val="af"/>
              <w:spacing w:after="0"/>
              <w:ind w:right="33" w:firstLine="374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«Ролик, осуждающий террориз</w:t>
            </w:r>
            <w:r w:rsidR="00610843" w:rsidRPr="00641F08">
              <w:rPr>
                <w:rStyle w:val="11"/>
                <w:color w:val="000000"/>
                <w:sz w:val="24"/>
                <w:szCs w:val="24"/>
              </w:rPr>
              <w:t>м, набрал более 3,5 млн просмот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ров за 5 дней!»;</w:t>
            </w:r>
          </w:p>
          <w:p w:rsidR="00AA46BE" w:rsidRPr="00641F08" w:rsidRDefault="00AA46BE" w:rsidP="004E6662">
            <w:pPr>
              <w:ind w:right="33" w:firstLine="374"/>
              <w:jc w:val="both"/>
              <w:rPr>
                <w:color w:val="000000"/>
              </w:rPr>
            </w:pPr>
            <w:r w:rsidRPr="00641F08">
              <w:rPr>
                <w:color w:val="000000"/>
              </w:rPr>
              <w:t>«Фестиваль социальных виде</w:t>
            </w:r>
            <w:r w:rsidR="00610843" w:rsidRPr="00641F08">
              <w:rPr>
                <w:color w:val="000000"/>
              </w:rPr>
              <w:t>ороликов «Я против экстремизма»;</w:t>
            </w:r>
          </w:p>
          <w:p w:rsidR="00AA46BE" w:rsidRPr="00641F08" w:rsidRDefault="00AA46BE" w:rsidP="004E6662">
            <w:pPr>
              <w:pStyle w:val="af"/>
              <w:spacing w:after="0"/>
              <w:ind w:right="33" w:firstLine="374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«Что нельзя публиковать в соцсетях?»</w:t>
            </w:r>
            <w:r w:rsidR="00610843" w:rsidRPr="00641F08">
              <w:rPr>
                <w:rStyle w:val="11"/>
                <w:color w:val="000000"/>
                <w:sz w:val="24"/>
                <w:szCs w:val="24"/>
              </w:rPr>
              <w:t>;</w:t>
            </w:r>
          </w:p>
          <w:p w:rsidR="00AA46BE" w:rsidRPr="00641F08" w:rsidRDefault="00AA46BE" w:rsidP="004E6662">
            <w:pPr>
              <w:pStyle w:val="af"/>
              <w:spacing w:after="0"/>
              <w:ind w:right="33" w:firstLine="374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«Противоправные записи в социальных сетях и борьба с ними»;</w:t>
            </w:r>
          </w:p>
          <w:p w:rsidR="00AA46BE" w:rsidRPr="00641F08" w:rsidRDefault="00AA46BE" w:rsidP="004E6662">
            <w:pPr>
              <w:pStyle w:val="af"/>
              <w:spacing w:after="0"/>
              <w:ind w:right="33" w:firstLine="374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«Югорчане могут стать создателями истории первого региональ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softHyphen/>
              <w:t>ного форума национального единства»;</w:t>
            </w:r>
          </w:p>
          <w:p w:rsidR="00AA46BE" w:rsidRPr="00641F08" w:rsidRDefault="00AA46BE" w:rsidP="004E6662">
            <w:pPr>
              <w:pStyle w:val="af"/>
              <w:spacing w:after="0"/>
              <w:ind w:right="33" w:firstLine="374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«Поговорите с детьми о возможной опасности!»;</w:t>
            </w:r>
          </w:p>
          <w:p w:rsidR="00AA46BE" w:rsidRPr="00641F08" w:rsidRDefault="00AA46BE" w:rsidP="004E6662">
            <w:pPr>
              <w:pStyle w:val="af"/>
              <w:spacing w:after="0"/>
              <w:ind w:right="33" w:firstLine="374"/>
            </w:pPr>
            <w:r w:rsidRPr="00641F08">
              <w:rPr>
                <w:rStyle w:val="11"/>
                <w:color w:val="000000"/>
                <w:sz w:val="24"/>
                <w:szCs w:val="24"/>
              </w:rPr>
              <w:lastRenderedPageBreak/>
              <w:t>Обновлена новость «Об ответственности за пропаганду либо публичное демонстрирование нацистской атрибутики или символики»;</w:t>
            </w:r>
          </w:p>
          <w:p w:rsidR="00AA46BE" w:rsidRPr="00641F08" w:rsidRDefault="00AA46BE" w:rsidP="004E6662">
            <w:pPr>
              <w:pStyle w:val="af"/>
              <w:spacing w:after="0"/>
              <w:ind w:right="33" w:firstLine="374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«Не верь рассылке!»;</w:t>
            </w:r>
          </w:p>
          <w:p w:rsidR="00AA46BE" w:rsidRPr="00641F08" w:rsidRDefault="00AA46BE" w:rsidP="004E6662">
            <w:pPr>
              <w:pStyle w:val="af"/>
              <w:spacing w:after="0"/>
              <w:ind w:right="33" w:firstLine="374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Памятка «Как понять, что тебя вербуют в И ГИЛ?»;</w:t>
            </w:r>
          </w:p>
          <w:p w:rsidR="00AA46BE" w:rsidRPr="00641F08" w:rsidRDefault="00AA46BE" w:rsidP="004E6662">
            <w:pPr>
              <w:pStyle w:val="af"/>
              <w:spacing w:after="0"/>
              <w:ind w:right="33" w:firstLine="374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Страна без расизма и ксенофобии!;</w:t>
            </w:r>
          </w:p>
          <w:p w:rsidR="00AA46BE" w:rsidRPr="00641F08" w:rsidRDefault="00AA46BE" w:rsidP="004E6662">
            <w:pPr>
              <w:pStyle w:val="af"/>
              <w:spacing w:after="0"/>
              <w:ind w:right="33" w:firstLine="374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Уровни террористической опасности;</w:t>
            </w:r>
          </w:p>
          <w:p w:rsidR="00AA46BE" w:rsidRPr="00641F08" w:rsidRDefault="00AA46BE" w:rsidP="00641F08">
            <w:pPr>
              <w:pStyle w:val="af"/>
              <w:spacing w:after="0"/>
              <w:ind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Общие рекомендации гражданам но действиям при угрозе со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softHyphen/>
              <w:t>вершения террористического акта;</w:t>
            </w:r>
          </w:p>
          <w:p w:rsidR="00AA46BE" w:rsidRPr="00641F08" w:rsidRDefault="00AA46BE" w:rsidP="00641F08">
            <w:pPr>
              <w:pStyle w:val="af"/>
              <w:spacing w:after="0"/>
              <w:ind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«Наука и образование против террора».</w:t>
            </w:r>
          </w:p>
          <w:p w:rsidR="00AA46BE" w:rsidRPr="00641F08" w:rsidRDefault="00AA46BE" w:rsidP="00641F08">
            <w:pPr>
              <w:pStyle w:val="af"/>
              <w:spacing w:after="0"/>
              <w:ind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В социальной сети ВКонтакте проведено 38 мониторингов (по состоянию на 27.12.2017), за весь период всего обнаружено 101 подозрительная группа, из них 23 уникальных.</w:t>
            </w:r>
          </w:p>
          <w:p w:rsidR="00AA46BE" w:rsidRPr="00641F08" w:rsidRDefault="00AA46BE" w:rsidP="00641F08">
            <w:pPr>
              <w:pStyle w:val="af"/>
              <w:spacing w:after="0"/>
              <w:ind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На базе подростковых клубов по месту жительства (далее ПКМЖ) в течении года в рамках программ</w:t>
            </w:r>
            <w:r w:rsidR="00610843" w:rsidRPr="00641F08">
              <w:rPr>
                <w:rStyle w:val="11"/>
                <w:color w:val="000000"/>
                <w:sz w:val="24"/>
                <w:szCs w:val="24"/>
              </w:rPr>
              <w:t>ы деятельности подростковых клу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бов организован цикл встреч с инспекторами ОДН ОУУП и ПДН ОП УМВД России по г. Нижневартовску. На данных встречах обсуждаются вопросы информационной безопасности в сети Инте</w:t>
            </w:r>
            <w:r w:rsidR="00610843" w:rsidRPr="00641F08">
              <w:rPr>
                <w:rStyle w:val="11"/>
                <w:color w:val="000000"/>
                <w:sz w:val="24"/>
                <w:szCs w:val="24"/>
              </w:rPr>
              <w:t>рнет с вос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питанниками клубов. Специалисты ПКМЖ проводят беседы с детьми «Безопасный интернет», организ</w:t>
            </w:r>
            <w:r w:rsidR="00610843" w:rsidRPr="00641F08">
              <w:rPr>
                <w:rStyle w:val="11"/>
                <w:color w:val="000000"/>
                <w:sz w:val="24"/>
                <w:szCs w:val="24"/>
              </w:rPr>
              <w:t>ованы просмотры и обсуждение ви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деоролика «Социальные сети и дети». На страничках в социальных сетях размещаются буклеты, отслеживается новостная лета с целью изучения информации, о чем пишут воспитанники.</w:t>
            </w:r>
          </w:p>
          <w:p w:rsidR="00AA46BE" w:rsidRPr="00641F08" w:rsidRDefault="00AA46BE" w:rsidP="00641F08">
            <w:pPr>
              <w:ind w:right="33" w:firstLine="374"/>
              <w:jc w:val="both"/>
              <w:rPr>
                <w:color w:val="FF0000"/>
              </w:rPr>
            </w:pPr>
            <w:r w:rsidRPr="00641F08">
              <w:rPr>
                <w:rStyle w:val="11"/>
                <w:color w:val="000000"/>
                <w:sz w:val="24"/>
                <w:szCs w:val="24"/>
              </w:rPr>
              <w:t>На информационных стендах раз</w:t>
            </w:r>
            <w:r w:rsidR="00610843" w:rsidRPr="00641F08">
              <w:rPr>
                <w:rStyle w:val="11"/>
                <w:color w:val="000000"/>
                <w:sz w:val="24"/>
                <w:szCs w:val="24"/>
              </w:rPr>
              <w:t>мещены буклеты «Безопасность де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тей в Интернете», специалистами бы</w:t>
            </w:r>
            <w:r w:rsidR="00610843" w:rsidRPr="00641F08">
              <w:rPr>
                <w:rStyle w:val="11"/>
                <w:color w:val="000000"/>
                <w:sz w:val="24"/>
                <w:szCs w:val="24"/>
              </w:rPr>
              <w:t>ли разработаны памятки «Безопас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ный интернет», которые выдаются на руки детям, приходящим в клуб</w:t>
            </w:r>
            <w:r w:rsidR="00610843" w:rsidRPr="00641F08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2" w:type="dxa"/>
          </w:tcPr>
          <w:p w:rsidR="00B06321" w:rsidRPr="00641F08" w:rsidRDefault="00AA46BE" w:rsidP="00B06321">
            <w:pPr>
              <w:pStyle w:val="af"/>
              <w:spacing w:line="256" w:lineRule="exact"/>
              <w:jc w:val="center"/>
              <w:rPr>
                <w:rStyle w:val="10pt1"/>
                <w:color w:val="000000"/>
                <w:sz w:val="24"/>
                <w:szCs w:val="24"/>
              </w:rPr>
            </w:pPr>
            <w:r w:rsidRPr="00641F08">
              <w:rPr>
                <w:rStyle w:val="10pt1"/>
                <w:color w:val="000000"/>
                <w:sz w:val="24"/>
                <w:szCs w:val="24"/>
              </w:rPr>
              <w:lastRenderedPageBreak/>
              <w:t>Подготовлено ки</w:t>
            </w:r>
            <w:r w:rsidR="00B06321" w:rsidRPr="00641F08">
              <w:rPr>
                <w:rStyle w:val="10pt1"/>
                <w:color w:val="000000"/>
                <w:sz w:val="24"/>
                <w:szCs w:val="24"/>
              </w:rPr>
              <w:t xml:space="preserve">бер-дружинников и кибер-волонтеров </w:t>
            </w:r>
            <w:r w:rsidRPr="00641F08">
              <w:rPr>
                <w:rStyle w:val="10pt1"/>
                <w:color w:val="000000"/>
                <w:sz w:val="24"/>
                <w:szCs w:val="24"/>
              </w:rPr>
              <w:t xml:space="preserve"> с целью выявления противоправного контента в сети Интерн</w:t>
            </w:r>
            <w:r w:rsidR="00641F08">
              <w:rPr>
                <w:rStyle w:val="10pt1"/>
                <w:color w:val="000000"/>
                <w:sz w:val="24"/>
                <w:szCs w:val="24"/>
              </w:rPr>
              <w:t>ет на предмет экстремистских уг</w:t>
            </w:r>
            <w:r w:rsidRPr="00641F08">
              <w:rPr>
                <w:rStyle w:val="10pt1"/>
                <w:color w:val="000000"/>
                <w:sz w:val="24"/>
                <w:szCs w:val="24"/>
              </w:rPr>
              <w:t>роз</w:t>
            </w:r>
          </w:p>
          <w:p w:rsidR="00070F4B" w:rsidRPr="00641F08" w:rsidRDefault="00070F4B" w:rsidP="00AA46BE">
            <w:pPr>
              <w:pStyle w:val="af"/>
              <w:spacing w:line="274" w:lineRule="exact"/>
              <w:ind w:right="40"/>
              <w:jc w:val="center"/>
            </w:pPr>
          </w:p>
        </w:tc>
        <w:tc>
          <w:tcPr>
            <w:tcW w:w="1560" w:type="dxa"/>
            <w:gridSpan w:val="2"/>
          </w:tcPr>
          <w:p w:rsidR="00070F4B" w:rsidRPr="00BF13E6" w:rsidRDefault="00070F4B" w:rsidP="00070F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3E6">
              <w:rPr>
                <w:color w:val="000000" w:themeColor="text1"/>
                <w:sz w:val="22"/>
                <w:szCs w:val="22"/>
              </w:rPr>
              <w:t xml:space="preserve">Подготовлено  кибер-дружинников и кибер-волонтеров </w:t>
            </w:r>
          </w:p>
          <w:p w:rsidR="00070F4B" w:rsidRPr="00BF13E6" w:rsidRDefault="00070F4B" w:rsidP="00070F4B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>52 чел.</w:t>
            </w:r>
          </w:p>
          <w:p w:rsidR="00AA46BE" w:rsidRPr="00BF13E6" w:rsidRDefault="00AA46BE" w:rsidP="00070F4B">
            <w:pPr>
              <w:jc w:val="center"/>
              <w:rPr>
                <w:sz w:val="22"/>
                <w:szCs w:val="22"/>
              </w:rPr>
            </w:pPr>
          </w:p>
          <w:p w:rsidR="00AA46BE" w:rsidRPr="00BF13E6" w:rsidRDefault="00AA46BE" w:rsidP="00070F4B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>В работе тренингов «Организация работы по информацион</w:t>
            </w:r>
            <w:r w:rsidRPr="00BF13E6">
              <w:rPr>
                <w:sz w:val="22"/>
                <w:szCs w:val="22"/>
              </w:rPr>
              <w:lastRenderedPageBreak/>
              <w:t>ному противодействию распространения идей экстремизма среди молодежи в сети Интернет» приняло участие  63 чел</w:t>
            </w:r>
            <w:r w:rsidR="00526562" w:rsidRPr="00BF13E6">
              <w:rPr>
                <w:sz w:val="22"/>
                <w:szCs w:val="22"/>
              </w:rPr>
              <w:t>.</w:t>
            </w:r>
          </w:p>
          <w:p w:rsidR="00AA46BE" w:rsidRPr="00BF13E6" w:rsidRDefault="00AA46BE" w:rsidP="00070F4B">
            <w:pPr>
              <w:jc w:val="center"/>
              <w:rPr>
                <w:sz w:val="22"/>
                <w:szCs w:val="22"/>
              </w:rPr>
            </w:pPr>
          </w:p>
          <w:p w:rsidR="00AA46BE" w:rsidRPr="00BF13E6" w:rsidRDefault="00AA46BE" w:rsidP="00070F4B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>Работа портала «Молодежь Нижневартовска/раздел «Безопасность детей в интернете охват аудитории составил более 16,6</w:t>
            </w:r>
            <w:r w:rsidR="00E07CB8">
              <w:rPr>
                <w:sz w:val="22"/>
                <w:szCs w:val="22"/>
              </w:rPr>
              <w:t xml:space="preserve"> тыс.</w:t>
            </w:r>
            <w:r w:rsidRPr="00BF13E6">
              <w:rPr>
                <w:sz w:val="22"/>
                <w:szCs w:val="22"/>
              </w:rPr>
              <w:t xml:space="preserve"> чел</w:t>
            </w:r>
            <w:r w:rsidR="00526562" w:rsidRPr="00BF13E6">
              <w:rPr>
                <w:sz w:val="22"/>
                <w:szCs w:val="22"/>
              </w:rPr>
              <w:t>.</w:t>
            </w:r>
          </w:p>
          <w:p w:rsidR="00070F4B" w:rsidRPr="00BF13E6" w:rsidRDefault="00070F4B" w:rsidP="00021887">
            <w:pPr>
              <w:jc w:val="center"/>
              <w:rPr>
                <w:sz w:val="22"/>
                <w:szCs w:val="22"/>
              </w:rPr>
            </w:pPr>
          </w:p>
        </w:tc>
      </w:tr>
      <w:tr w:rsidR="00070F4B" w:rsidRPr="00641F08" w:rsidTr="00423DE8">
        <w:tc>
          <w:tcPr>
            <w:tcW w:w="15026" w:type="dxa"/>
            <w:gridSpan w:val="6"/>
          </w:tcPr>
          <w:p w:rsidR="00BF13E6" w:rsidRPr="00423DE8" w:rsidRDefault="00BF13E6" w:rsidP="004E6662">
            <w:pPr>
              <w:ind w:right="33" w:firstLine="374"/>
              <w:jc w:val="center"/>
              <w:rPr>
                <w:b/>
                <w:sz w:val="22"/>
                <w:szCs w:val="22"/>
              </w:rPr>
            </w:pPr>
          </w:p>
          <w:p w:rsidR="00070F4B" w:rsidRDefault="00070F4B" w:rsidP="004E6662">
            <w:pPr>
              <w:ind w:right="33" w:firstLine="374"/>
              <w:jc w:val="center"/>
              <w:rPr>
                <w:b/>
                <w:sz w:val="22"/>
                <w:szCs w:val="22"/>
              </w:rPr>
            </w:pPr>
            <w:r w:rsidRPr="00BF13E6">
              <w:rPr>
                <w:b/>
                <w:sz w:val="22"/>
                <w:szCs w:val="22"/>
                <w:lang w:val="en-US"/>
              </w:rPr>
              <w:t>III</w:t>
            </w:r>
            <w:r w:rsidRPr="00BF13E6">
              <w:rPr>
                <w:b/>
                <w:sz w:val="22"/>
                <w:szCs w:val="22"/>
              </w:rPr>
              <w:t>. Информационное обеспечение реализации государственной национальной политики Российской Федерации</w:t>
            </w:r>
          </w:p>
          <w:p w:rsidR="00BF13E6" w:rsidRPr="00BF13E6" w:rsidRDefault="00BF13E6" w:rsidP="004E6662">
            <w:pPr>
              <w:ind w:right="33" w:firstLine="374"/>
              <w:jc w:val="center"/>
              <w:rPr>
                <w:b/>
                <w:sz w:val="22"/>
                <w:szCs w:val="22"/>
              </w:rPr>
            </w:pPr>
          </w:p>
        </w:tc>
      </w:tr>
      <w:tr w:rsidR="00070F4B" w:rsidRPr="00641F08" w:rsidTr="00423DE8">
        <w:trPr>
          <w:trHeight w:val="1555"/>
        </w:trPr>
        <w:tc>
          <w:tcPr>
            <w:tcW w:w="568" w:type="dxa"/>
          </w:tcPr>
          <w:p w:rsidR="00070F4B" w:rsidRPr="00641F08" w:rsidRDefault="00070F4B" w:rsidP="00FE3EC1">
            <w:pPr>
              <w:ind w:left="-57" w:right="-57"/>
              <w:jc w:val="center"/>
            </w:pPr>
            <w:r w:rsidRPr="00641F08">
              <w:t>3.1.</w:t>
            </w:r>
          </w:p>
        </w:tc>
        <w:tc>
          <w:tcPr>
            <w:tcW w:w="2722" w:type="dxa"/>
          </w:tcPr>
          <w:p w:rsidR="00070F4B" w:rsidRPr="00641F08" w:rsidRDefault="00070F4B" w:rsidP="00F2227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F0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Информационно-пропагандистское сопровождение и методическое обеспечение профилактики экстремизма в рамках реализации муниципальной программы "Профилактика </w:t>
            </w:r>
            <w:r w:rsidRPr="00641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терроризма и экстремизма в городе Нижневартовске на 2015-2020 годы" в соответствии с задачей 3 "Информационно-пропагандистское сопровождение и методическое обеспечение профилактики терроризма и экстремизма"</w:t>
            </w:r>
          </w:p>
        </w:tc>
        <w:tc>
          <w:tcPr>
            <w:tcW w:w="7654" w:type="dxa"/>
          </w:tcPr>
          <w:p w:rsidR="00AA46BE" w:rsidRPr="00641F08" w:rsidRDefault="00400892" w:rsidP="004E6662">
            <w:pPr>
              <w:pStyle w:val="af"/>
              <w:spacing w:after="0"/>
              <w:ind w:left="4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Для обеспечения системного </w:t>
            </w:r>
            <w:r w:rsidR="00AA46BE" w:rsidRPr="00641F08">
              <w:rPr>
                <w:rStyle w:val="11"/>
                <w:color w:val="000000"/>
                <w:sz w:val="24"/>
                <w:szCs w:val="24"/>
              </w:rPr>
              <w:t>доступа гражд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ан к информации о реа</w:t>
            </w:r>
            <w:r w:rsidR="00AA46BE" w:rsidRPr="00641F08">
              <w:rPr>
                <w:rStyle w:val="11"/>
                <w:color w:val="000000"/>
                <w:sz w:val="24"/>
                <w:szCs w:val="24"/>
              </w:rPr>
              <w:t>лизации государственной национальн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ой политики управлением по взаи</w:t>
            </w:r>
            <w:r w:rsidR="00AA46BE" w:rsidRPr="00641F08">
              <w:rPr>
                <w:rStyle w:val="11"/>
                <w:color w:val="000000"/>
                <w:sz w:val="24"/>
                <w:szCs w:val="24"/>
              </w:rPr>
              <w:t>модействию со СМИ администрации города разработан медиаплан по профилактике экстремизма и терроризма, который включает, в том числе мероприятия, направленные на гармонизацию отношений.</w:t>
            </w:r>
          </w:p>
          <w:p w:rsidR="00400892" w:rsidRPr="00641F08" w:rsidRDefault="00AA46BE" w:rsidP="004E6662">
            <w:pPr>
              <w:pStyle w:val="af"/>
              <w:spacing w:after="0"/>
              <w:ind w:left="40" w:right="33" w:firstLine="374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641F08">
              <w:rPr>
                <w:rStyle w:val="11"/>
                <w:color w:val="000000"/>
                <w:sz w:val="24"/>
                <w:szCs w:val="24"/>
              </w:rPr>
              <w:t>В соответствии с медиапланом,</w:t>
            </w:r>
            <w:r w:rsidR="00400892" w:rsidRPr="00641F08">
              <w:rPr>
                <w:rStyle w:val="11"/>
                <w:color w:val="000000"/>
                <w:sz w:val="24"/>
                <w:szCs w:val="24"/>
              </w:rPr>
              <w:t xml:space="preserve"> информационные сообщения разме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щались в газетах</w:t>
            </w:r>
            <w:r w:rsidR="00400892" w:rsidRPr="00641F08">
              <w:rPr>
                <w:rStyle w:val="11"/>
                <w:color w:val="000000"/>
                <w:sz w:val="24"/>
                <w:szCs w:val="24"/>
              </w:rPr>
              <w:t xml:space="preserve"> «Варта», «Местное время», в эфире ТРК «Самотлор», ТК «Телеинформ НВ», ТК «Мегаполис», медиахолдинга «ЮМГ», на </w:t>
            </w:r>
            <w:r w:rsidR="00400892" w:rsidRPr="00641F08">
              <w:rPr>
                <w:rStyle w:val="10pt"/>
                <w:color w:val="000000"/>
                <w:sz w:val="24"/>
                <w:szCs w:val="24"/>
              </w:rPr>
              <w:lastRenderedPageBreak/>
              <w:t xml:space="preserve">сайте </w:t>
            </w:r>
            <w:r w:rsidR="00400892" w:rsidRPr="00641F08">
              <w:rPr>
                <w:rStyle w:val="11"/>
                <w:color w:val="000000"/>
                <w:sz w:val="24"/>
                <w:szCs w:val="24"/>
              </w:rPr>
              <w:t xml:space="preserve">органов местного .самоуправления и дублировались в официальных группах администрации города в социальных сетях. </w:t>
            </w:r>
          </w:p>
          <w:p w:rsidR="00400892" w:rsidRPr="00641F08" w:rsidRDefault="00400892" w:rsidP="004E6662">
            <w:pPr>
              <w:pStyle w:val="af"/>
              <w:spacing w:after="0"/>
              <w:ind w:left="4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В 2017 году было размещено 557 материалов, направленных на профилактику экстремизма и гармонизацию межнациональных отношений, в том числе о деятельности российского казачества. Использовались различные форматы подачи информации: сюжеты, видеоинформация, заметки, статьи, специальные репортажи.</w:t>
            </w:r>
          </w:p>
          <w:p w:rsidR="00400892" w:rsidRPr="00641F08" w:rsidRDefault="00400892" w:rsidP="004E6662">
            <w:pPr>
              <w:pStyle w:val="af"/>
              <w:spacing w:after="0"/>
              <w:ind w:left="4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Кроме того, по заказу управления по взаимодействию со СМИ администрации города изготовлены оригинальные информационные продукты:</w:t>
            </w:r>
          </w:p>
          <w:p w:rsidR="00400892" w:rsidRPr="00641F08" w:rsidRDefault="00400892" w:rsidP="004E6662">
            <w:pPr>
              <w:pStyle w:val="af"/>
              <w:widowControl w:val="0"/>
              <w:numPr>
                <w:ilvl w:val="0"/>
                <w:numId w:val="11"/>
              </w:numPr>
              <w:spacing w:after="0"/>
              <w:ind w:left="4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видеоролик «Нижневартовск - территория дружбы»</w:t>
            </w:r>
            <w:r w:rsidR="00610843" w:rsidRPr="00641F08">
              <w:rPr>
                <w:rStyle w:val="11"/>
                <w:color w:val="000000"/>
                <w:sz w:val="24"/>
                <w:szCs w:val="24"/>
              </w:rPr>
              <w:t>, с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оздан в рамках муниципальной программы «Профилактика терроризма и экстремизма в городе Нижневартовске на 2015-2020 годы» победителем муниципального контракта (ОАО «Телеинформ НВ»). С июля по декабрь транслировался в телевизионном эфире, размещен в официальных группах администрации города в социальных сетях, на сайте органов местного самоуправления в рубрике «Видеорепортажи»;</w:t>
            </w:r>
          </w:p>
          <w:p w:rsidR="00400892" w:rsidRPr="00641F08" w:rsidRDefault="00400892" w:rsidP="004E6662">
            <w:pPr>
              <w:pStyle w:val="af"/>
              <w:spacing w:after="0"/>
              <w:ind w:left="4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- фильм с участием представителей национальных объединений Нижневартовска «Все мы - вартовчане»</w:t>
            </w:r>
            <w:r w:rsidR="00610843" w:rsidRPr="00641F08">
              <w:rPr>
                <w:rStyle w:val="11"/>
                <w:color w:val="000000"/>
                <w:sz w:val="24"/>
                <w:szCs w:val="24"/>
              </w:rPr>
              <w:t>, с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оздан в рамках муниципальной программы «Развитие гражданского общества в городе Нижневартовске на 2016-2020 годы». Транслировался в телевизионном эфире победителя муниципального контракта ТК «Телеинформ НВ» 31 июля, 1 </w:t>
            </w:r>
            <w:r w:rsidRPr="00641F08">
              <w:rPr>
                <w:color w:val="000000"/>
              </w:rPr>
              <w:t>августа.</w:t>
            </w:r>
            <w:r w:rsidR="00610843" w:rsidRPr="00641F08">
              <w:rPr>
                <w:color w:val="000000"/>
              </w:rPr>
              <w:t xml:space="preserve"> </w:t>
            </w:r>
            <w:r w:rsidRPr="00641F08">
              <w:rPr>
                <w:color w:val="000000"/>
              </w:rPr>
              <w:t>Размещен на сайте органов местного самоуправления в рубрике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«Видеорепортажи», в официальных группах администрации города в социальных сетях, в официальной </w:t>
            </w:r>
            <w:r w:rsidRPr="00641F08">
              <w:rPr>
                <w:rStyle w:val="10pt"/>
                <w:color w:val="000000"/>
                <w:sz w:val="24"/>
                <w:szCs w:val="24"/>
              </w:rPr>
              <w:t>группе «ТНТ-Нижневартовск» в соци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альной сети Вконтакте;</w:t>
            </w:r>
          </w:p>
          <w:p w:rsidR="00400892" w:rsidRPr="00641F08" w:rsidRDefault="00400892" w:rsidP="004E6662">
            <w:pPr>
              <w:pStyle w:val="af"/>
              <w:widowControl w:val="0"/>
              <w:spacing w:after="0"/>
              <w:ind w:left="34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- тематические полосы: «Киберволонтеры - борцы за чистоту и безопасность Интернета», «Дружба одна на всех», «Ислам и терроризм - понятие несовместимые». При подготовке использовались: инфографика, интервью с представителями религиозных организаций и национальных объединений города. Размещены в газете «Варта»;</w:t>
            </w:r>
          </w:p>
          <w:p w:rsidR="00400892" w:rsidRPr="00641F08" w:rsidRDefault="00400892" w:rsidP="004E6662">
            <w:pPr>
              <w:pStyle w:val="af"/>
              <w:widowControl w:val="0"/>
              <w:spacing w:after="0"/>
              <w:ind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- серия материалов в рубрике «Неравнодушные люди» о деятельности НКО города, в том числе национальных и религиозных. Размещены в газете «Варта» в 4 квартале;</w:t>
            </w:r>
          </w:p>
          <w:p w:rsidR="00400892" w:rsidRPr="00641F08" w:rsidRDefault="005D0EB7" w:rsidP="004E6662">
            <w:pPr>
              <w:pStyle w:val="af"/>
              <w:widowControl w:val="0"/>
              <w:spacing w:after="0"/>
              <w:ind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-</w:t>
            </w:r>
            <w:r w:rsidR="00400892" w:rsidRPr="00641F08">
              <w:rPr>
                <w:rStyle w:val="11"/>
                <w:color w:val="000000"/>
                <w:sz w:val="24"/>
                <w:szCs w:val="24"/>
              </w:rPr>
              <w:t xml:space="preserve"> короткометражный фильм об отв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етственности за «резиновые квар</w:t>
            </w:r>
            <w:r w:rsidR="00400892" w:rsidRPr="00641F08">
              <w:rPr>
                <w:rStyle w:val="11"/>
                <w:color w:val="000000"/>
                <w:sz w:val="24"/>
                <w:szCs w:val="24"/>
              </w:rPr>
              <w:t>тиры», а также о том, куда сообщать о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фиктивной регистрации иностран</w:t>
            </w:r>
            <w:r w:rsidR="00400892" w:rsidRPr="00641F08">
              <w:rPr>
                <w:rStyle w:val="11"/>
                <w:color w:val="000000"/>
                <w:sz w:val="24"/>
                <w:szCs w:val="24"/>
              </w:rPr>
              <w:lastRenderedPageBreak/>
              <w:t>цев. Создан в рамках муниципальной программы «Комплекс мероприятий по профилактике правонарушений в городе Нижневартовске на 2015-2020 годы», вышел в телевизионном эфире ТК «Телеинформ НВ»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26.09.2017 </w:t>
            </w:r>
            <w:r w:rsidR="00400892" w:rsidRPr="00641F08">
              <w:rPr>
                <w:rStyle w:val="11"/>
                <w:color w:val="000000"/>
                <w:sz w:val="24"/>
                <w:szCs w:val="24"/>
              </w:rPr>
              <w:t>года;</w:t>
            </w:r>
          </w:p>
          <w:p w:rsidR="00400892" w:rsidRPr="00641F08" w:rsidRDefault="00400892" w:rsidP="004E6662">
            <w:pPr>
              <w:pStyle w:val="af"/>
              <w:widowControl w:val="0"/>
              <w:numPr>
                <w:ilvl w:val="0"/>
                <w:numId w:val="11"/>
              </w:numPr>
              <w:spacing w:after="0"/>
              <w:ind w:left="4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аудиоролик, направленный на предупреждение </w:t>
            </w:r>
            <w:r w:rsidR="005D0EB7" w:rsidRPr="00641F08">
              <w:rPr>
                <w:rStyle w:val="11"/>
                <w:color w:val="000000"/>
                <w:sz w:val="24"/>
                <w:szCs w:val="24"/>
              </w:rPr>
              <w:t>вербовки в экстре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мистские организации. Создан победителем муниципального контракта (медиахолдинг «ГОРА») в рамках</w:t>
            </w:r>
            <w:r w:rsidR="00610843" w:rsidRPr="00641F08">
              <w:rPr>
                <w:rStyle w:val="11"/>
                <w:color w:val="000000"/>
                <w:sz w:val="24"/>
                <w:szCs w:val="24"/>
              </w:rPr>
              <w:t xml:space="preserve"> муниципальной программы «Профи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лактика терроризма и экстремизма в городе Нижневартовске на 2015- 2020 годы». Выходил в эфире рад</w:t>
            </w:r>
            <w:r w:rsidR="005D0EB7" w:rsidRPr="00641F08">
              <w:rPr>
                <w:rStyle w:val="11"/>
                <w:color w:val="000000"/>
                <w:sz w:val="24"/>
                <w:szCs w:val="24"/>
              </w:rPr>
              <w:t>иостанции «Панорама Нижневартов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ска» с марта по декабрь.</w:t>
            </w:r>
          </w:p>
          <w:p w:rsidR="00400892" w:rsidRPr="00641F08" w:rsidRDefault="00400892" w:rsidP="004E6662">
            <w:pPr>
              <w:pStyle w:val="af"/>
              <w:spacing w:after="0"/>
              <w:ind w:left="4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Кроме того, для демонстрации консолидации всех национальностей в Нижневартовске, по рекомендации управления по взаимодействию со СМИ администрации города Нижневартовска, журналисты при создании материалов на социально-важные темы в качестве экспертов привлекают представителей национальных обще</w:t>
            </w:r>
            <w:r w:rsidR="00610843" w:rsidRPr="00641F08">
              <w:rPr>
                <w:rStyle w:val="11"/>
                <w:color w:val="000000"/>
                <w:sz w:val="24"/>
                <w:szCs w:val="24"/>
              </w:rPr>
              <w:t>ственных объединений и религиоз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ных организаций города.</w:t>
            </w:r>
          </w:p>
          <w:p w:rsidR="00400892" w:rsidRPr="00641F08" w:rsidRDefault="00400892" w:rsidP="004E6662">
            <w:pPr>
              <w:pStyle w:val="af"/>
              <w:widowControl w:val="0"/>
              <w:spacing w:after="0"/>
              <w:ind w:left="4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Также для поддержки проектов средств массовой информации по производству и трансляции телевиз</w:t>
            </w:r>
            <w:r w:rsidR="005D0EB7" w:rsidRPr="00641F08">
              <w:rPr>
                <w:rStyle w:val="11"/>
                <w:color w:val="000000"/>
                <w:sz w:val="24"/>
                <w:szCs w:val="24"/>
              </w:rPr>
              <w:t>ионных и радиопрограмм, формиро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вания и совершенствования мер сти</w:t>
            </w:r>
            <w:r w:rsidR="005D0EB7" w:rsidRPr="00641F08">
              <w:rPr>
                <w:rStyle w:val="11"/>
                <w:color w:val="000000"/>
                <w:sz w:val="24"/>
                <w:szCs w:val="24"/>
              </w:rPr>
              <w:t>мулирования журналистов, освеща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ющих вопросы реализации Стратегии</w:t>
            </w:r>
            <w:r w:rsidR="005D0EB7" w:rsidRPr="00641F08">
              <w:rPr>
                <w:rStyle w:val="11"/>
                <w:color w:val="000000"/>
                <w:sz w:val="24"/>
                <w:szCs w:val="24"/>
              </w:rPr>
              <w:t>, при проведении ежегодного кон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курса среди журналистов средств м</w:t>
            </w:r>
            <w:r w:rsidR="005D0EB7" w:rsidRPr="00641F08">
              <w:rPr>
                <w:rStyle w:val="11"/>
                <w:color w:val="000000"/>
                <w:sz w:val="24"/>
                <w:szCs w:val="24"/>
              </w:rPr>
              <w:t>ассовой информации города Нижне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вартовска управлением по взаимоде</w:t>
            </w:r>
            <w:r w:rsidR="005D0EB7" w:rsidRPr="00641F08">
              <w:rPr>
                <w:rStyle w:val="11"/>
                <w:color w:val="000000"/>
                <w:sz w:val="24"/>
                <w:szCs w:val="24"/>
              </w:rPr>
              <w:t>йствию со СМИ администрации го</w:t>
            </w:r>
            <w:r w:rsidRPr="00641F08">
              <w:rPr>
                <w:color w:val="000000"/>
              </w:rPr>
              <w:t>рода введена специальная номинация «Мы – вартовчане».</w:t>
            </w:r>
          </w:p>
          <w:p w:rsidR="00400892" w:rsidRPr="00641F08" w:rsidRDefault="00400892" w:rsidP="004E6662">
            <w:pPr>
              <w:pStyle w:val="af"/>
              <w:spacing w:after="0"/>
              <w:ind w:left="4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Для создания тематических перед</w:t>
            </w:r>
            <w:r w:rsidR="00610843" w:rsidRPr="00641F08">
              <w:rPr>
                <w:rStyle w:val="11"/>
                <w:color w:val="000000"/>
                <w:sz w:val="24"/>
                <w:szCs w:val="24"/>
              </w:rPr>
              <w:t>ач в целях реализации приоритет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ных направлений и задач Стратегии, в марте </w:t>
            </w:r>
            <w:r w:rsidR="00610843" w:rsidRPr="00641F08">
              <w:rPr>
                <w:rStyle w:val="10pt"/>
                <w:color w:val="000000"/>
                <w:sz w:val="24"/>
                <w:szCs w:val="24"/>
              </w:rPr>
              <w:t>управлением по взаимодей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ствию со СМИ администрации города организована встреча духовных лидеров с главными редакторами СМ</w:t>
            </w:r>
            <w:r w:rsidR="00610843" w:rsidRPr="00641F08">
              <w:rPr>
                <w:rStyle w:val="11"/>
                <w:color w:val="000000"/>
                <w:sz w:val="24"/>
                <w:szCs w:val="24"/>
              </w:rPr>
              <w:t>И, участники обсудили формы вза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имодействия, в том числе, по вопросам профилактики экстремизма.</w:t>
            </w:r>
          </w:p>
          <w:p w:rsidR="00400892" w:rsidRPr="00641F08" w:rsidRDefault="00400892" w:rsidP="004E6662">
            <w:pPr>
              <w:pStyle w:val="af"/>
              <w:spacing w:after="0"/>
              <w:ind w:left="40"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Для предупреждения возникнове</w:t>
            </w:r>
            <w:r w:rsidR="00610843" w:rsidRPr="00641F08">
              <w:rPr>
                <w:rStyle w:val="11"/>
                <w:color w:val="000000"/>
                <w:sz w:val="24"/>
                <w:szCs w:val="24"/>
              </w:rPr>
              <w:t>ния напряженности на почве наци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ональных разногласий, пропаганды</w:t>
            </w:r>
            <w:r w:rsidR="00610843" w:rsidRPr="00641F08">
              <w:rPr>
                <w:rStyle w:val="11"/>
                <w:color w:val="000000"/>
                <w:sz w:val="24"/>
                <w:szCs w:val="24"/>
              </w:rPr>
              <w:t xml:space="preserve"> положительного опыта взаимодей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ствия представителей разных национальностей, конфессий и культур представители СМИ, по рекомендации управления по взаимодействии со СМИ администрации города, учас</w:t>
            </w:r>
            <w:r w:rsidR="00610843" w:rsidRPr="00641F08">
              <w:rPr>
                <w:rStyle w:val="11"/>
                <w:color w:val="000000"/>
                <w:sz w:val="24"/>
                <w:szCs w:val="24"/>
              </w:rPr>
              <w:t>твуют в мероприятиях, направлен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ных на повышение уровня знаний по да</w:t>
            </w:r>
            <w:r w:rsidR="00610843" w:rsidRPr="00641F08">
              <w:rPr>
                <w:rStyle w:val="11"/>
                <w:color w:val="000000"/>
                <w:sz w:val="24"/>
                <w:szCs w:val="24"/>
              </w:rPr>
              <w:t>нной тематике. Кроме того, в по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мощь журналистам были обновлены</w:t>
            </w:r>
            <w:r w:rsidR="00610843" w:rsidRPr="00641F08">
              <w:rPr>
                <w:rStyle w:val="11"/>
                <w:color w:val="000000"/>
                <w:sz w:val="24"/>
                <w:szCs w:val="24"/>
              </w:rPr>
              <w:t xml:space="preserve"> методические рекомендации и ал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горитм действий при освещении к</w:t>
            </w:r>
            <w:r w:rsidR="00610843" w:rsidRPr="00641F08">
              <w:rPr>
                <w:rStyle w:val="11"/>
                <w:color w:val="000000"/>
                <w:sz w:val="24"/>
                <w:szCs w:val="24"/>
              </w:rPr>
              <w:t>онфликтных и предконфликтных си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туаций в межнациональной сфере.</w:t>
            </w:r>
          </w:p>
          <w:p w:rsidR="00400892" w:rsidRPr="00641F08" w:rsidRDefault="00400892" w:rsidP="004E6662">
            <w:pPr>
              <w:pStyle w:val="41"/>
              <w:shd w:val="clear" w:color="auto" w:fill="auto"/>
              <w:spacing w:after="0" w:line="240" w:lineRule="auto"/>
              <w:ind w:left="40" w:right="33" w:firstLine="374"/>
              <w:jc w:val="both"/>
              <w:rPr>
                <w:sz w:val="24"/>
                <w:szCs w:val="24"/>
              </w:rPr>
            </w:pPr>
            <w:r w:rsidRPr="00641F08">
              <w:rPr>
                <w:rStyle w:val="4"/>
                <w:color w:val="000000"/>
                <w:sz w:val="24"/>
                <w:szCs w:val="24"/>
              </w:rPr>
              <w:lastRenderedPageBreak/>
              <w:t>Выпущены и распространены среди на</w:t>
            </w:r>
            <w:r w:rsidR="00610843" w:rsidRPr="00641F08">
              <w:rPr>
                <w:rStyle w:val="4"/>
                <w:color w:val="000000"/>
                <w:sz w:val="24"/>
                <w:szCs w:val="24"/>
              </w:rPr>
              <w:t>селения памятки «Как не быть за</w:t>
            </w:r>
            <w:r w:rsidRPr="00641F08">
              <w:rPr>
                <w:rStyle w:val="4"/>
                <w:color w:val="000000"/>
                <w:sz w:val="24"/>
                <w:szCs w:val="24"/>
              </w:rPr>
              <w:t>вербованным?», «Как понять, что материал экстремистский?», инфографика «Подружитесь со своими детьми» по недопущению вербовки, «8 признаков вербовщика в террористические организации</w:t>
            </w:r>
            <w:r w:rsidR="00610843" w:rsidRPr="00641F08">
              <w:rPr>
                <w:rStyle w:val="4"/>
                <w:color w:val="000000"/>
                <w:sz w:val="24"/>
                <w:szCs w:val="24"/>
              </w:rPr>
              <w:t>»; буклеты «Нижневартовск - тер</w:t>
            </w:r>
            <w:r w:rsidRPr="00641F08">
              <w:rPr>
                <w:rStyle w:val="4"/>
                <w:color w:val="000000"/>
                <w:sz w:val="24"/>
                <w:szCs w:val="24"/>
              </w:rPr>
              <w:t>ритория согласия», «Мы вместе!», «Информ</w:t>
            </w:r>
            <w:r w:rsidR="00610843" w:rsidRPr="00641F08">
              <w:rPr>
                <w:rStyle w:val="4"/>
                <w:color w:val="000000"/>
                <w:sz w:val="24"/>
                <w:szCs w:val="24"/>
              </w:rPr>
              <w:t>ационное противодействие распро</w:t>
            </w:r>
            <w:r w:rsidRPr="00641F08">
              <w:rPr>
                <w:rStyle w:val="4"/>
                <w:color w:val="000000"/>
                <w:sz w:val="24"/>
                <w:szCs w:val="24"/>
              </w:rPr>
              <w:t>странения идей экстремизма среди молоде</w:t>
            </w:r>
            <w:r w:rsidR="00610843" w:rsidRPr="00641F08">
              <w:rPr>
                <w:rStyle w:val="4"/>
                <w:color w:val="000000"/>
                <w:sz w:val="24"/>
                <w:szCs w:val="24"/>
              </w:rPr>
              <w:t>жи в сети Интернет», «Спорт объ</w:t>
            </w:r>
            <w:r w:rsidRPr="00641F08">
              <w:rPr>
                <w:rStyle w:val="4"/>
                <w:color w:val="000000"/>
                <w:sz w:val="24"/>
                <w:szCs w:val="24"/>
              </w:rPr>
              <w:t>единяет вартовчан!»; баннер «Мы-вартовчане!».</w:t>
            </w:r>
          </w:p>
          <w:p w:rsidR="00400892" w:rsidRPr="00641F08" w:rsidRDefault="00400892" w:rsidP="004E6662">
            <w:pPr>
              <w:pStyle w:val="41"/>
              <w:shd w:val="clear" w:color="auto" w:fill="auto"/>
              <w:spacing w:after="0" w:line="240" w:lineRule="auto"/>
              <w:ind w:left="40" w:right="33" w:firstLine="374"/>
              <w:jc w:val="both"/>
              <w:rPr>
                <w:sz w:val="24"/>
                <w:szCs w:val="24"/>
              </w:rPr>
            </w:pPr>
            <w:r w:rsidRPr="00641F08">
              <w:rPr>
                <w:rStyle w:val="4"/>
                <w:color w:val="000000"/>
                <w:sz w:val="24"/>
                <w:szCs w:val="24"/>
              </w:rPr>
              <w:t>Во всех общеобразовательных организац</w:t>
            </w:r>
            <w:r w:rsidR="00610843" w:rsidRPr="00641F08">
              <w:rPr>
                <w:rStyle w:val="4"/>
                <w:color w:val="000000"/>
                <w:sz w:val="24"/>
                <w:szCs w:val="24"/>
              </w:rPr>
              <w:t>иях и в библиотеках города уста</w:t>
            </w:r>
            <w:r w:rsidRPr="00641F08">
              <w:rPr>
                <w:rStyle w:val="4"/>
                <w:color w:val="000000"/>
                <w:sz w:val="24"/>
                <w:szCs w:val="24"/>
              </w:rPr>
              <w:t>новлена контентная фильтрация, блокирующая доступ к интернет-ресурсам экстремистской направленности, проводит</w:t>
            </w:r>
            <w:r w:rsidR="00610843" w:rsidRPr="00641F08">
              <w:rPr>
                <w:rStyle w:val="4"/>
                <w:color w:val="000000"/>
                <w:sz w:val="24"/>
                <w:szCs w:val="24"/>
              </w:rPr>
              <w:t>ся сверка литературы с Федераль</w:t>
            </w:r>
            <w:r w:rsidRPr="00641F08">
              <w:rPr>
                <w:rStyle w:val="4"/>
                <w:color w:val="000000"/>
                <w:sz w:val="24"/>
                <w:szCs w:val="24"/>
              </w:rPr>
              <w:t>ным списком экстремистских материалов по недопущению распространения экстремистских материалов.</w:t>
            </w:r>
          </w:p>
          <w:p w:rsidR="00400892" w:rsidRPr="00641F08" w:rsidRDefault="00400892" w:rsidP="004E6662">
            <w:pPr>
              <w:pStyle w:val="41"/>
              <w:shd w:val="clear" w:color="auto" w:fill="auto"/>
              <w:spacing w:after="0" w:line="240" w:lineRule="auto"/>
              <w:ind w:left="40" w:right="33" w:firstLine="374"/>
              <w:jc w:val="both"/>
              <w:rPr>
                <w:sz w:val="24"/>
                <w:szCs w:val="24"/>
              </w:rPr>
            </w:pPr>
            <w:r w:rsidRPr="00641F08">
              <w:rPr>
                <w:rStyle w:val="4"/>
                <w:color w:val="000000"/>
                <w:sz w:val="24"/>
                <w:szCs w:val="24"/>
              </w:rPr>
              <w:t xml:space="preserve">Проводится мониторинг состояния </w:t>
            </w:r>
            <w:r w:rsidR="00610843" w:rsidRPr="00641F08">
              <w:rPr>
                <w:rStyle w:val="4"/>
                <w:color w:val="000000"/>
                <w:sz w:val="24"/>
                <w:szCs w:val="24"/>
              </w:rPr>
              <w:t>межнациональных и межконфессио</w:t>
            </w:r>
            <w:r w:rsidRPr="00641F08">
              <w:rPr>
                <w:rStyle w:val="4"/>
                <w:color w:val="000000"/>
                <w:sz w:val="24"/>
                <w:szCs w:val="24"/>
              </w:rPr>
              <w:t>нальных отношений. Мониторинг ведется ср</w:t>
            </w:r>
            <w:r w:rsidR="00610843" w:rsidRPr="00641F08">
              <w:rPr>
                <w:rStyle w:val="4"/>
                <w:color w:val="000000"/>
                <w:sz w:val="24"/>
                <w:szCs w:val="24"/>
              </w:rPr>
              <w:t>едствами систем автоматизирован</w:t>
            </w:r>
            <w:r w:rsidRPr="00641F08">
              <w:rPr>
                <w:rStyle w:val="4"/>
                <w:color w:val="000000"/>
                <w:sz w:val="24"/>
                <w:szCs w:val="24"/>
              </w:rPr>
              <w:t>ного сбора и лингвистического анализа данных из сети Интернет «Крибрум» и АИС «Поиск». Муниципальное автономное учреждение «Молодежный центр» еженедельно проводит мониторинг социальной сети «ВКонтакте» на предмет наличия «Событий» антиобщественной направленности, выявления признаков экстремистской деятельности.</w:t>
            </w:r>
          </w:p>
          <w:p w:rsidR="00070F4B" w:rsidRPr="00641F08" w:rsidRDefault="00400892" w:rsidP="00465607">
            <w:pPr>
              <w:pStyle w:val="af"/>
              <w:widowControl w:val="0"/>
              <w:numPr>
                <w:ilvl w:val="0"/>
                <w:numId w:val="11"/>
              </w:numPr>
              <w:tabs>
                <w:tab w:val="left" w:pos="820"/>
              </w:tabs>
              <w:spacing w:after="0"/>
              <w:ind w:left="40" w:right="33" w:firstLine="374"/>
              <w:jc w:val="both"/>
            </w:pPr>
            <w:r w:rsidRPr="00641F08">
              <w:rPr>
                <w:rStyle w:val="4"/>
                <w:color w:val="000000"/>
                <w:sz w:val="24"/>
                <w:szCs w:val="24"/>
              </w:rPr>
              <w:t>Выпущены методические рекомендаци</w:t>
            </w:r>
            <w:r w:rsidR="00465607" w:rsidRPr="00641F08">
              <w:rPr>
                <w:rStyle w:val="4"/>
                <w:color w:val="000000"/>
                <w:sz w:val="24"/>
                <w:szCs w:val="24"/>
              </w:rPr>
              <w:t>и на тему «Вопросы социокультур</w:t>
            </w:r>
            <w:r w:rsidRPr="00641F08">
              <w:rPr>
                <w:rStyle w:val="4"/>
                <w:color w:val="000000"/>
                <w:sz w:val="24"/>
                <w:szCs w:val="24"/>
              </w:rPr>
              <w:t xml:space="preserve">ной адаптации и интеграции мигрантов». </w:t>
            </w:r>
            <w:r w:rsidR="00465607" w:rsidRPr="00641F08">
              <w:rPr>
                <w:rStyle w:val="4"/>
                <w:color w:val="000000"/>
                <w:sz w:val="24"/>
                <w:szCs w:val="24"/>
              </w:rPr>
              <w:t>Методические рекомендации разра</w:t>
            </w:r>
            <w:r w:rsidRPr="00641F08">
              <w:rPr>
                <w:rStyle w:val="40"/>
                <w:sz w:val="24"/>
                <w:szCs w:val="24"/>
                <w:u w:val="none"/>
              </w:rPr>
              <w:t>ботаны доктором социологических наук В.Ю. Леденевой</w:t>
            </w:r>
            <w:r w:rsidR="00465607" w:rsidRPr="00641F08">
              <w:rPr>
                <w:rStyle w:val="40"/>
                <w:sz w:val="24"/>
                <w:szCs w:val="24"/>
                <w:u w:val="none"/>
              </w:rPr>
              <w:t>.</w:t>
            </w:r>
          </w:p>
        </w:tc>
        <w:tc>
          <w:tcPr>
            <w:tcW w:w="2551" w:type="dxa"/>
            <w:gridSpan w:val="2"/>
            <w:vMerge w:val="restart"/>
          </w:tcPr>
          <w:p w:rsidR="00070F4B" w:rsidRPr="00641F08" w:rsidRDefault="00070F4B" w:rsidP="00B31CF4">
            <w:pPr>
              <w:jc w:val="both"/>
            </w:pPr>
            <w:r w:rsidRPr="00641F08">
              <w:lastRenderedPageBreak/>
              <w:t>доступ граждан к информации о реализации  государственной национальной политики;</w:t>
            </w:r>
          </w:p>
          <w:p w:rsidR="00070F4B" w:rsidRPr="00641F08" w:rsidRDefault="00070F4B" w:rsidP="00B31CF4">
            <w:pPr>
              <w:jc w:val="both"/>
            </w:pPr>
            <w:r w:rsidRPr="00641F08">
              <w:t>поддержка проектов средств массовой ин</w:t>
            </w:r>
            <w:r w:rsidRPr="00641F08">
              <w:lastRenderedPageBreak/>
              <w:t>формации по производству и трансляции телевизионных и радиопрограмм;</w:t>
            </w:r>
          </w:p>
          <w:p w:rsidR="00070F4B" w:rsidRPr="00641F08" w:rsidRDefault="00070F4B" w:rsidP="00B31CF4">
            <w:pPr>
              <w:jc w:val="both"/>
            </w:pPr>
            <w:r w:rsidRPr="00641F08">
              <w:t>поддержка создания тематических радио-          и телепередач в целях реализации приоритетных направлений и задач Стратегии государственной национальной политики Российской Федерации;</w:t>
            </w:r>
          </w:p>
          <w:p w:rsidR="00070F4B" w:rsidRPr="00641F08" w:rsidRDefault="00070F4B" w:rsidP="009364FE">
            <w:pPr>
              <w:jc w:val="both"/>
            </w:pPr>
            <w:r w:rsidRPr="00641F08">
              <w:t>формирование и совершенствование мер стимулирования теле- и радиокомпаний, печатных средств массовой информации, журналистов, освещающих вопросы реализации государственной национальной политики Российской Федерации</w:t>
            </w:r>
          </w:p>
        </w:tc>
        <w:tc>
          <w:tcPr>
            <w:tcW w:w="1531" w:type="dxa"/>
          </w:tcPr>
          <w:p w:rsidR="00400892" w:rsidRDefault="00423DE8" w:rsidP="00B429E7">
            <w:pPr>
              <w:pStyle w:val="af"/>
              <w:spacing w:after="0"/>
              <w:jc w:val="center"/>
              <w:rPr>
                <w:rStyle w:val="Exact"/>
                <w:color w:val="000000"/>
                <w:sz w:val="22"/>
                <w:szCs w:val="22"/>
              </w:rPr>
            </w:pPr>
            <w:r>
              <w:rPr>
                <w:rStyle w:val="Exact"/>
                <w:color w:val="000000"/>
                <w:sz w:val="22"/>
                <w:szCs w:val="22"/>
              </w:rPr>
              <w:lastRenderedPageBreak/>
              <w:t>Памятки Инфо</w:t>
            </w:r>
            <w:r w:rsidR="00526562" w:rsidRPr="00BF13E6">
              <w:rPr>
                <w:rStyle w:val="Exact"/>
                <w:color w:val="000000"/>
                <w:sz w:val="22"/>
                <w:szCs w:val="22"/>
              </w:rPr>
              <w:t>графика «Подружитесь со сво</w:t>
            </w:r>
            <w:r w:rsidR="00400892" w:rsidRPr="00BF13E6">
              <w:rPr>
                <w:rStyle w:val="Exact"/>
                <w:color w:val="000000"/>
                <w:sz w:val="22"/>
                <w:szCs w:val="22"/>
              </w:rPr>
              <w:t>ими детьми» - 50 шт.;</w:t>
            </w:r>
          </w:p>
          <w:p w:rsidR="00B429E7" w:rsidRPr="00BF13E6" w:rsidRDefault="00B429E7" w:rsidP="00B429E7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</w:p>
          <w:p w:rsidR="00B429E7" w:rsidRDefault="00526562" w:rsidP="00B429E7">
            <w:pPr>
              <w:pStyle w:val="41"/>
              <w:shd w:val="clear" w:color="auto" w:fill="auto"/>
              <w:spacing w:after="0" w:line="240" w:lineRule="auto"/>
              <w:rPr>
                <w:rStyle w:val="4Exact"/>
                <w:color w:val="000000"/>
                <w:sz w:val="22"/>
                <w:szCs w:val="22"/>
              </w:rPr>
            </w:pPr>
            <w:r w:rsidRPr="00BF13E6">
              <w:rPr>
                <w:rStyle w:val="4Exact"/>
                <w:color w:val="000000"/>
                <w:sz w:val="22"/>
                <w:szCs w:val="22"/>
              </w:rPr>
              <w:t>«8 признаков вербов</w:t>
            </w:r>
            <w:r w:rsidRPr="00BF13E6">
              <w:rPr>
                <w:rStyle w:val="4Exact"/>
                <w:color w:val="000000"/>
                <w:sz w:val="22"/>
                <w:szCs w:val="22"/>
              </w:rPr>
              <w:lastRenderedPageBreak/>
              <w:t>щи</w:t>
            </w:r>
            <w:r w:rsidR="00400892" w:rsidRPr="00BF13E6">
              <w:rPr>
                <w:rStyle w:val="4Exact"/>
                <w:color w:val="000000"/>
                <w:sz w:val="22"/>
                <w:szCs w:val="22"/>
              </w:rPr>
              <w:t>ка в террористиче</w:t>
            </w:r>
            <w:r w:rsidR="00400892" w:rsidRPr="00BF13E6">
              <w:rPr>
                <w:rStyle w:val="4Exact"/>
                <w:color w:val="000000"/>
                <w:sz w:val="22"/>
                <w:szCs w:val="22"/>
              </w:rPr>
              <w:softHyphen/>
            </w:r>
            <w:r w:rsidR="00400892" w:rsidRPr="00BF13E6">
              <w:rPr>
                <w:rStyle w:val="410"/>
                <w:sz w:val="22"/>
                <w:szCs w:val="22"/>
              </w:rPr>
              <w:t>ские</w:t>
            </w:r>
            <w:r w:rsidRPr="00BF13E6">
              <w:rPr>
                <w:rStyle w:val="410"/>
                <w:sz w:val="22"/>
                <w:szCs w:val="22"/>
              </w:rPr>
              <w:t xml:space="preserve"> </w:t>
            </w:r>
            <w:r w:rsidR="00400892" w:rsidRPr="00BF13E6">
              <w:rPr>
                <w:rStyle w:val="410"/>
                <w:sz w:val="22"/>
                <w:szCs w:val="22"/>
              </w:rPr>
              <w:t>организа</w:t>
            </w:r>
            <w:r w:rsidR="00400892" w:rsidRPr="00BF13E6">
              <w:rPr>
                <w:rStyle w:val="4Exact"/>
                <w:color w:val="000000"/>
                <w:sz w:val="22"/>
                <w:szCs w:val="22"/>
              </w:rPr>
              <w:t xml:space="preserve">ции» </w:t>
            </w:r>
          </w:p>
          <w:p w:rsidR="00526562" w:rsidRDefault="00400892" w:rsidP="00B429E7">
            <w:pPr>
              <w:pStyle w:val="41"/>
              <w:shd w:val="clear" w:color="auto" w:fill="auto"/>
              <w:spacing w:after="0" w:line="240" w:lineRule="auto"/>
              <w:rPr>
                <w:rStyle w:val="4Exact"/>
                <w:color w:val="000000"/>
                <w:sz w:val="22"/>
                <w:szCs w:val="22"/>
              </w:rPr>
            </w:pPr>
            <w:r w:rsidRPr="00BF13E6">
              <w:rPr>
                <w:rStyle w:val="4Exact"/>
                <w:color w:val="000000"/>
                <w:sz w:val="22"/>
                <w:szCs w:val="22"/>
              </w:rPr>
              <w:t>200 шт.;</w:t>
            </w:r>
          </w:p>
          <w:p w:rsidR="00423DE8" w:rsidRPr="00BF13E6" w:rsidRDefault="00423DE8" w:rsidP="00B429E7">
            <w:pPr>
              <w:pStyle w:val="41"/>
              <w:shd w:val="clear" w:color="auto" w:fill="auto"/>
              <w:spacing w:after="0" w:line="240" w:lineRule="auto"/>
              <w:rPr>
                <w:rStyle w:val="4Exact"/>
                <w:color w:val="000000"/>
                <w:sz w:val="22"/>
                <w:szCs w:val="22"/>
              </w:rPr>
            </w:pPr>
          </w:p>
          <w:p w:rsidR="00423DE8" w:rsidRDefault="00400892" w:rsidP="00B429E7">
            <w:pPr>
              <w:pStyle w:val="41"/>
              <w:shd w:val="clear" w:color="auto" w:fill="auto"/>
              <w:spacing w:after="0" w:line="240" w:lineRule="auto"/>
              <w:rPr>
                <w:rStyle w:val="4Exact"/>
                <w:color w:val="000000"/>
                <w:sz w:val="22"/>
                <w:szCs w:val="22"/>
              </w:rPr>
            </w:pPr>
            <w:r w:rsidRPr="00BF13E6">
              <w:rPr>
                <w:rStyle w:val="4Exact"/>
                <w:color w:val="000000"/>
                <w:sz w:val="22"/>
                <w:szCs w:val="22"/>
              </w:rPr>
              <w:t xml:space="preserve">«Как не </w:t>
            </w:r>
            <w:r w:rsidR="00526562" w:rsidRPr="00BF13E6">
              <w:rPr>
                <w:rStyle w:val="4Exact"/>
                <w:color w:val="000000"/>
                <w:sz w:val="22"/>
                <w:szCs w:val="22"/>
              </w:rPr>
              <w:t>быть за</w:t>
            </w:r>
            <w:r w:rsidRPr="00BF13E6">
              <w:rPr>
                <w:rStyle w:val="4Exact"/>
                <w:color w:val="000000"/>
                <w:sz w:val="22"/>
                <w:szCs w:val="22"/>
              </w:rPr>
              <w:t>вербованным?», «Как понять, что материал экстре</w:t>
            </w:r>
            <w:r w:rsidRPr="00BF13E6">
              <w:rPr>
                <w:rStyle w:val="4Exact"/>
                <w:color w:val="000000"/>
                <w:sz w:val="22"/>
                <w:szCs w:val="22"/>
              </w:rPr>
              <w:softHyphen/>
              <w:t>мист</w:t>
            </w:r>
            <w:r w:rsidR="00834A97" w:rsidRPr="00BF13E6">
              <w:rPr>
                <w:rStyle w:val="4Exact"/>
                <w:color w:val="000000"/>
                <w:sz w:val="22"/>
                <w:szCs w:val="22"/>
              </w:rPr>
              <w:t>с</w:t>
            </w:r>
            <w:r w:rsidRPr="00BF13E6">
              <w:rPr>
                <w:rStyle w:val="4Exact"/>
                <w:color w:val="000000"/>
                <w:sz w:val="22"/>
                <w:szCs w:val="22"/>
              </w:rPr>
              <w:t>кий?</w:t>
            </w:r>
            <w:r w:rsidR="00526562" w:rsidRPr="00BF13E6">
              <w:rPr>
                <w:rStyle w:val="4Exact"/>
                <w:color w:val="000000"/>
                <w:sz w:val="22"/>
                <w:szCs w:val="22"/>
              </w:rPr>
              <w:t>»</w:t>
            </w:r>
            <w:r w:rsidR="00834A97" w:rsidRPr="00BF13E6">
              <w:rPr>
                <w:rStyle w:val="4Exact"/>
                <w:color w:val="000000"/>
                <w:sz w:val="22"/>
                <w:szCs w:val="22"/>
              </w:rPr>
              <w:t xml:space="preserve"> (об</w:t>
            </w:r>
            <w:r w:rsidR="00526562" w:rsidRPr="00BF13E6">
              <w:rPr>
                <w:rStyle w:val="4Exact"/>
                <w:color w:val="000000"/>
                <w:sz w:val="22"/>
                <w:szCs w:val="22"/>
              </w:rPr>
              <w:t>щее количество - 10230 шт.);</w:t>
            </w:r>
          </w:p>
          <w:p w:rsidR="00423DE8" w:rsidRDefault="00423DE8" w:rsidP="00B429E7">
            <w:pPr>
              <w:pStyle w:val="41"/>
              <w:shd w:val="clear" w:color="auto" w:fill="auto"/>
              <w:spacing w:after="0" w:line="240" w:lineRule="auto"/>
              <w:rPr>
                <w:rStyle w:val="4Exact"/>
                <w:color w:val="000000"/>
                <w:sz w:val="22"/>
                <w:szCs w:val="22"/>
              </w:rPr>
            </w:pPr>
          </w:p>
          <w:p w:rsidR="00423DE8" w:rsidRDefault="00400892" w:rsidP="00B429E7">
            <w:pPr>
              <w:pStyle w:val="41"/>
              <w:shd w:val="clear" w:color="auto" w:fill="auto"/>
              <w:spacing w:after="0" w:line="240" w:lineRule="auto"/>
              <w:rPr>
                <w:rStyle w:val="4Exact"/>
                <w:color w:val="000000"/>
                <w:sz w:val="22"/>
                <w:szCs w:val="22"/>
              </w:rPr>
            </w:pPr>
            <w:r w:rsidRPr="00BF13E6">
              <w:rPr>
                <w:rStyle w:val="4Exact"/>
                <w:color w:val="000000"/>
                <w:sz w:val="22"/>
                <w:szCs w:val="22"/>
              </w:rPr>
              <w:t>Буклеты «Спорт объединяет вар</w:t>
            </w:r>
            <w:r w:rsidR="00526562" w:rsidRPr="00BF13E6">
              <w:rPr>
                <w:rStyle w:val="4Exact"/>
                <w:color w:val="000000"/>
                <w:sz w:val="22"/>
                <w:szCs w:val="22"/>
              </w:rPr>
              <w:t>товчан!» -100 шт.;</w:t>
            </w:r>
          </w:p>
          <w:p w:rsidR="00423DE8" w:rsidRDefault="00423DE8" w:rsidP="00B429E7">
            <w:pPr>
              <w:pStyle w:val="41"/>
              <w:shd w:val="clear" w:color="auto" w:fill="auto"/>
              <w:spacing w:after="0" w:line="240" w:lineRule="auto"/>
              <w:rPr>
                <w:rStyle w:val="4Exact"/>
                <w:color w:val="000000"/>
                <w:sz w:val="22"/>
                <w:szCs w:val="22"/>
              </w:rPr>
            </w:pPr>
          </w:p>
          <w:p w:rsidR="00400892" w:rsidRPr="00BF13E6" w:rsidRDefault="00400892" w:rsidP="00B429E7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F13E6">
              <w:rPr>
                <w:rStyle w:val="4Exact"/>
                <w:color w:val="000000"/>
                <w:sz w:val="22"/>
                <w:szCs w:val="22"/>
              </w:rPr>
              <w:t xml:space="preserve"> «Нижневартовск - территория согласия», «Мы вместе!», «</w:t>
            </w:r>
            <w:r w:rsidR="00526562" w:rsidRPr="00BF13E6">
              <w:rPr>
                <w:rStyle w:val="4Exact"/>
                <w:color w:val="000000"/>
                <w:sz w:val="22"/>
                <w:szCs w:val="22"/>
              </w:rPr>
              <w:t>Информационное</w:t>
            </w:r>
            <w:r w:rsidRPr="00BF13E6">
              <w:rPr>
                <w:rStyle w:val="4Exact"/>
                <w:color w:val="000000"/>
                <w:sz w:val="22"/>
                <w:szCs w:val="22"/>
              </w:rPr>
              <w:t xml:space="preserve"> противо</w:t>
            </w:r>
            <w:r w:rsidRPr="00BF13E6">
              <w:rPr>
                <w:rStyle w:val="4Exact"/>
                <w:color w:val="000000"/>
                <w:sz w:val="22"/>
                <w:szCs w:val="22"/>
              </w:rPr>
              <w:softHyphen/>
              <w:t>действие распространения идей экстремизма сред</w:t>
            </w:r>
            <w:r w:rsidR="00526562" w:rsidRPr="00BF13E6">
              <w:rPr>
                <w:rStyle w:val="4Exact"/>
                <w:color w:val="000000"/>
                <w:sz w:val="22"/>
                <w:szCs w:val="22"/>
              </w:rPr>
              <w:t>и молодежи в сети Интернет» (общ</w:t>
            </w:r>
            <w:r w:rsidR="00423DE8">
              <w:rPr>
                <w:rStyle w:val="4Exact"/>
                <w:color w:val="000000"/>
                <w:sz w:val="22"/>
                <w:szCs w:val="22"/>
              </w:rPr>
              <w:t>ее количе</w:t>
            </w:r>
            <w:r w:rsidRPr="00BF13E6">
              <w:rPr>
                <w:rStyle w:val="4Exact"/>
                <w:color w:val="000000"/>
                <w:sz w:val="22"/>
                <w:szCs w:val="22"/>
              </w:rPr>
              <w:t xml:space="preserve">ство - </w:t>
            </w:r>
            <w:r w:rsidRPr="00BF13E6">
              <w:rPr>
                <w:rStyle w:val="4Exact"/>
                <w:color w:val="000000"/>
                <w:sz w:val="22"/>
                <w:szCs w:val="22"/>
              </w:rPr>
              <w:lastRenderedPageBreak/>
              <w:t>2000 шт.).</w:t>
            </w:r>
          </w:p>
          <w:p w:rsidR="00070F4B" w:rsidRPr="00BF13E6" w:rsidRDefault="00070F4B" w:rsidP="00B429E7">
            <w:pPr>
              <w:jc w:val="center"/>
              <w:rPr>
                <w:sz w:val="22"/>
                <w:szCs w:val="22"/>
              </w:rPr>
            </w:pPr>
          </w:p>
          <w:p w:rsidR="00423DE8" w:rsidRDefault="00423DE8" w:rsidP="00B429E7">
            <w:pPr>
              <w:pStyle w:val="af"/>
              <w:spacing w:after="0"/>
              <w:jc w:val="center"/>
              <w:rPr>
                <w:rStyle w:val="Exact"/>
                <w:color w:val="000000"/>
                <w:sz w:val="22"/>
                <w:szCs w:val="22"/>
              </w:rPr>
            </w:pPr>
            <w:r>
              <w:rPr>
                <w:rStyle w:val="Exact"/>
                <w:color w:val="000000"/>
                <w:sz w:val="22"/>
                <w:szCs w:val="22"/>
              </w:rPr>
              <w:t>Количество ме</w:t>
            </w:r>
            <w:r w:rsidR="00400892" w:rsidRPr="00BF13E6">
              <w:rPr>
                <w:rStyle w:val="Exact"/>
                <w:color w:val="000000"/>
                <w:sz w:val="22"/>
                <w:szCs w:val="22"/>
              </w:rPr>
              <w:t>тодических р</w:t>
            </w:r>
            <w:r>
              <w:rPr>
                <w:rStyle w:val="Exact"/>
                <w:color w:val="000000"/>
                <w:sz w:val="22"/>
                <w:szCs w:val="22"/>
              </w:rPr>
              <w:t>е</w:t>
            </w:r>
            <w:r w:rsidR="00400892" w:rsidRPr="00BF13E6">
              <w:rPr>
                <w:rStyle w:val="Exact"/>
                <w:color w:val="000000"/>
                <w:sz w:val="22"/>
                <w:szCs w:val="22"/>
              </w:rPr>
              <w:t>комендаций</w:t>
            </w:r>
          </w:p>
          <w:p w:rsidR="00400892" w:rsidRDefault="00400892" w:rsidP="00B429E7">
            <w:pPr>
              <w:pStyle w:val="af"/>
              <w:spacing w:after="0"/>
              <w:jc w:val="center"/>
              <w:rPr>
                <w:rStyle w:val="Exact"/>
                <w:color w:val="000000"/>
                <w:sz w:val="22"/>
                <w:szCs w:val="22"/>
              </w:rPr>
            </w:pPr>
            <w:r w:rsidRPr="00BF13E6">
              <w:rPr>
                <w:rStyle w:val="Exact"/>
                <w:color w:val="000000"/>
                <w:sz w:val="22"/>
                <w:szCs w:val="22"/>
              </w:rPr>
              <w:t>-</w:t>
            </w:r>
            <w:r w:rsidR="00B429E7">
              <w:rPr>
                <w:rStyle w:val="Exact"/>
                <w:color w:val="000000"/>
                <w:sz w:val="22"/>
                <w:szCs w:val="22"/>
              </w:rPr>
              <w:t xml:space="preserve"> </w:t>
            </w:r>
            <w:r w:rsidRPr="00BF13E6">
              <w:rPr>
                <w:rStyle w:val="Exact"/>
                <w:color w:val="000000"/>
                <w:sz w:val="22"/>
                <w:szCs w:val="22"/>
              </w:rPr>
              <w:t>50 шт.</w:t>
            </w:r>
          </w:p>
          <w:p w:rsidR="00423DE8" w:rsidRPr="00BF13E6" w:rsidRDefault="00423DE8" w:rsidP="00B429E7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</w:p>
          <w:p w:rsidR="00423DE8" w:rsidRDefault="00400892" w:rsidP="00B429E7">
            <w:pPr>
              <w:pStyle w:val="af"/>
              <w:spacing w:after="0"/>
              <w:jc w:val="center"/>
              <w:rPr>
                <w:rStyle w:val="Exact"/>
                <w:color w:val="000000"/>
                <w:sz w:val="22"/>
                <w:szCs w:val="22"/>
              </w:rPr>
            </w:pPr>
            <w:r w:rsidRPr="00BF13E6">
              <w:rPr>
                <w:rStyle w:val="Exact"/>
                <w:color w:val="000000"/>
                <w:sz w:val="22"/>
                <w:szCs w:val="22"/>
              </w:rPr>
              <w:t xml:space="preserve">количество передач и публикаций в </w:t>
            </w:r>
            <w:r w:rsidR="00526562" w:rsidRPr="00BF13E6">
              <w:rPr>
                <w:rStyle w:val="Exact"/>
                <w:color w:val="000000"/>
                <w:sz w:val="22"/>
                <w:szCs w:val="22"/>
              </w:rPr>
              <w:t xml:space="preserve">СМИ </w:t>
            </w:r>
          </w:p>
          <w:p w:rsidR="00526562" w:rsidRDefault="00400892" w:rsidP="00B429E7">
            <w:pPr>
              <w:pStyle w:val="af"/>
              <w:spacing w:after="0"/>
              <w:jc w:val="center"/>
              <w:rPr>
                <w:rStyle w:val="Exact"/>
                <w:color w:val="000000"/>
                <w:sz w:val="22"/>
                <w:szCs w:val="22"/>
              </w:rPr>
            </w:pPr>
            <w:r w:rsidRPr="00BF13E6">
              <w:rPr>
                <w:rStyle w:val="Exact"/>
                <w:color w:val="000000"/>
                <w:sz w:val="22"/>
                <w:szCs w:val="22"/>
              </w:rPr>
              <w:t>- 557;</w:t>
            </w:r>
          </w:p>
          <w:p w:rsidR="00423DE8" w:rsidRPr="00BF13E6" w:rsidRDefault="00423DE8" w:rsidP="00B429E7">
            <w:pPr>
              <w:pStyle w:val="af"/>
              <w:spacing w:after="0"/>
              <w:jc w:val="center"/>
              <w:rPr>
                <w:rStyle w:val="Exact"/>
                <w:color w:val="000000"/>
                <w:sz w:val="22"/>
                <w:szCs w:val="22"/>
              </w:rPr>
            </w:pPr>
          </w:p>
          <w:p w:rsidR="00400892" w:rsidRPr="00BF13E6" w:rsidRDefault="00400892" w:rsidP="00B429E7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BF13E6">
              <w:rPr>
                <w:rStyle w:val="Exact"/>
                <w:color w:val="000000"/>
                <w:sz w:val="22"/>
                <w:szCs w:val="22"/>
              </w:rPr>
              <w:t xml:space="preserve">количество выпущенных </w:t>
            </w:r>
            <w:r w:rsidR="00526562" w:rsidRPr="00BF13E6">
              <w:rPr>
                <w:rStyle w:val="Exact"/>
                <w:color w:val="000000"/>
                <w:sz w:val="22"/>
                <w:szCs w:val="22"/>
              </w:rPr>
              <w:t>информационно методических</w:t>
            </w:r>
            <w:r w:rsidRPr="00BF13E6">
              <w:rPr>
                <w:rStyle w:val="Exact"/>
                <w:color w:val="000000"/>
                <w:sz w:val="22"/>
                <w:szCs w:val="22"/>
              </w:rPr>
              <w:t xml:space="preserve"> материало</w:t>
            </w:r>
            <w:r w:rsidR="00526562" w:rsidRPr="00BF13E6">
              <w:rPr>
                <w:rStyle w:val="Exact"/>
                <w:color w:val="000000"/>
                <w:sz w:val="22"/>
                <w:szCs w:val="22"/>
              </w:rPr>
              <w:t>в - более 12,</w:t>
            </w:r>
            <w:r w:rsidRPr="00BF13E6">
              <w:rPr>
                <w:rStyle w:val="Exact"/>
                <w:color w:val="000000"/>
                <w:sz w:val="22"/>
                <w:szCs w:val="22"/>
              </w:rPr>
              <w:t>6 тыс</w:t>
            </w:r>
            <w:r w:rsidR="00526562" w:rsidRPr="00BF13E6">
              <w:rPr>
                <w:rStyle w:val="Exact"/>
                <w:color w:val="000000"/>
                <w:sz w:val="22"/>
                <w:szCs w:val="22"/>
              </w:rPr>
              <w:t>.</w:t>
            </w:r>
            <w:r w:rsidRPr="00BF13E6">
              <w:rPr>
                <w:rStyle w:val="Exact"/>
                <w:color w:val="000000"/>
                <w:sz w:val="22"/>
                <w:szCs w:val="22"/>
              </w:rPr>
              <w:t xml:space="preserve"> экз.</w:t>
            </w:r>
          </w:p>
          <w:p w:rsidR="00400892" w:rsidRPr="00BF13E6" w:rsidRDefault="00400892" w:rsidP="009A5B07">
            <w:pPr>
              <w:jc w:val="both"/>
              <w:rPr>
                <w:sz w:val="22"/>
                <w:szCs w:val="22"/>
              </w:rPr>
            </w:pPr>
          </w:p>
        </w:tc>
      </w:tr>
      <w:tr w:rsidR="00070F4B" w:rsidRPr="00641F08" w:rsidTr="00423DE8">
        <w:tc>
          <w:tcPr>
            <w:tcW w:w="568" w:type="dxa"/>
          </w:tcPr>
          <w:p w:rsidR="00070F4B" w:rsidRPr="00641F08" w:rsidRDefault="00070F4B" w:rsidP="00FE3EC1">
            <w:pPr>
              <w:ind w:left="-57" w:right="-57"/>
              <w:jc w:val="center"/>
            </w:pPr>
            <w:r w:rsidRPr="00641F08">
              <w:lastRenderedPageBreak/>
              <w:t>3.2.</w:t>
            </w:r>
          </w:p>
        </w:tc>
        <w:tc>
          <w:tcPr>
            <w:tcW w:w="2722" w:type="dxa"/>
          </w:tcPr>
          <w:p w:rsidR="00070F4B" w:rsidRPr="00641F08" w:rsidRDefault="00070F4B" w:rsidP="0090381A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1F08">
              <w:rPr>
                <w:rFonts w:ascii="Times New Roman" w:hAnsi="Times New Roman" w:cs="Times New Roman"/>
              </w:rPr>
              <w:t xml:space="preserve">Организация работы по изготовлению и размещению на рекламных конструкциях социальной рекламы по тематике сохранения гражданского согласия в обществе в рамках реализации муниципальной программы "Развитие гражданского общества </w:t>
            </w:r>
            <w:r w:rsidRPr="00641F08">
              <w:rPr>
                <w:rFonts w:ascii="Times New Roman" w:hAnsi="Times New Roman" w:cs="Times New Roman"/>
              </w:rPr>
              <w:lastRenderedPageBreak/>
              <w:t>в городе Нижневартовске на 2016-2020 годы" в соответствии          с задачей 1 "Обеспечение  поддержки социально ориентированных некоммерческих организаций"</w:t>
            </w:r>
          </w:p>
        </w:tc>
        <w:tc>
          <w:tcPr>
            <w:tcW w:w="7654" w:type="dxa"/>
          </w:tcPr>
          <w:p w:rsidR="00070F4B" w:rsidRPr="00641F08" w:rsidRDefault="005D0EB7" w:rsidP="004E6662">
            <w:pPr>
              <w:ind w:right="33" w:firstLine="374"/>
              <w:jc w:val="both"/>
            </w:pPr>
            <w:r w:rsidRPr="00641F08">
              <w:rPr>
                <w:color w:val="000000"/>
              </w:rPr>
              <w:lastRenderedPageBreak/>
              <w:t>В рамках соглашения о сотрудничестве №182-2017 от 09.06.2017 с администрацией города Нижневартовска</w:t>
            </w:r>
            <w:r w:rsidR="00465607" w:rsidRPr="00641F08">
              <w:rPr>
                <w:color w:val="000000"/>
              </w:rPr>
              <w:t xml:space="preserve"> в 2017 году обществом - парт</w:t>
            </w:r>
            <w:r w:rsidRPr="00641F08">
              <w:rPr>
                <w:color w:val="000000"/>
              </w:rPr>
              <w:t>нёром ООО «Риджет-Ремаркет» оказа</w:t>
            </w:r>
            <w:r w:rsidR="00465607" w:rsidRPr="00641F08">
              <w:rPr>
                <w:color w:val="000000"/>
              </w:rPr>
              <w:t>ны безвозмездные услуги по изго</w:t>
            </w:r>
            <w:r w:rsidRPr="00641F08">
              <w:rPr>
                <w:color w:val="000000"/>
              </w:rPr>
              <w:t>товлению и размещению на территор</w:t>
            </w:r>
            <w:r w:rsidR="00465607" w:rsidRPr="00641F08">
              <w:rPr>
                <w:color w:val="000000"/>
              </w:rPr>
              <w:t>ии города Нижневартовска 4 соци</w:t>
            </w:r>
            <w:r w:rsidRPr="00641F08">
              <w:rPr>
                <w:color w:val="000000"/>
              </w:rPr>
              <w:t>альных баннеров с информацией о деятельности СОНКО на срок с 09.10.2017 по 31.12.2017.</w:t>
            </w:r>
          </w:p>
        </w:tc>
        <w:tc>
          <w:tcPr>
            <w:tcW w:w="2551" w:type="dxa"/>
            <w:gridSpan w:val="2"/>
            <w:vMerge/>
          </w:tcPr>
          <w:p w:rsidR="00070F4B" w:rsidRPr="00641F08" w:rsidRDefault="00070F4B" w:rsidP="00910728">
            <w:pPr>
              <w:jc w:val="center"/>
            </w:pPr>
          </w:p>
        </w:tc>
        <w:tc>
          <w:tcPr>
            <w:tcW w:w="1531" w:type="dxa"/>
          </w:tcPr>
          <w:p w:rsidR="00070F4B" w:rsidRPr="00BF13E6" w:rsidRDefault="00070F4B" w:rsidP="00907BBA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 xml:space="preserve">количество </w:t>
            </w:r>
          </w:p>
          <w:p w:rsidR="00070F4B" w:rsidRPr="00BF13E6" w:rsidRDefault="00070F4B" w:rsidP="00907BBA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 xml:space="preserve">изготовленных </w:t>
            </w:r>
          </w:p>
          <w:p w:rsidR="00070F4B" w:rsidRPr="00BF13E6" w:rsidRDefault="00070F4B" w:rsidP="00907BBA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 xml:space="preserve">и размещенных </w:t>
            </w:r>
          </w:p>
          <w:p w:rsidR="00070F4B" w:rsidRPr="00BF13E6" w:rsidRDefault="00070F4B" w:rsidP="00907BBA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 xml:space="preserve">рекламных </w:t>
            </w:r>
          </w:p>
          <w:p w:rsidR="00B429E7" w:rsidRDefault="00070F4B" w:rsidP="00907BBA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>конструкций</w:t>
            </w:r>
            <w:r w:rsidR="00B429E7">
              <w:rPr>
                <w:sz w:val="22"/>
                <w:szCs w:val="22"/>
              </w:rPr>
              <w:t xml:space="preserve"> </w:t>
            </w:r>
          </w:p>
          <w:p w:rsidR="00070F4B" w:rsidRPr="00BF13E6" w:rsidRDefault="00B429E7" w:rsidP="00907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D0EB7" w:rsidRPr="00BF13E6">
              <w:rPr>
                <w:sz w:val="22"/>
                <w:szCs w:val="22"/>
              </w:rPr>
              <w:t xml:space="preserve"> 4 баннера</w:t>
            </w:r>
          </w:p>
        </w:tc>
      </w:tr>
      <w:tr w:rsidR="00070F4B" w:rsidRPr="00641F08" w:rsidTr="00423DE8">
        <w:trPr>
          <w:trHeight w:val="309"/>
        </w:trPr>
        <w:tc>
          <w:tcPr>
            <w:tcW w:w="15026" w:type="dxa"/>
            <w:gridSpan w:val="6"/>
          </w:tcPr>
          <w:p w:rsidR="00BF13E6" w:rsidRPr="00423DE8" w:rsidRDefault="00BF13E6" w:rsidP="004E6662">
            <w:pPr>
              <w:ind w:right="33" w:firstLine="374"/>
              <w:jc w:val="center"/>
              <w:rPr>
                <w:b/>
                <w:sz w:val="22"/>
                <w:szCs w:val="22"/>
              </w:rPr>
            </w:pPr>
          </w:p>
          <w:p w:rsidR="00070F4B" w:rsidRDefault="00070F4B" w:rsidP="004E6662">
            <w:pPr>
              <w:ind w:right="33" w:firstLine="374"/>
              <w:jc w:val="center"/>
              <w:rPr>
                <w:b/>
                <w:sz w:val="22"/>
                <w:szCs w:val="22"/>
              </w:rPr>
            </w:pPr>
            <w:r w:rsidRPr="00BF13E6">
              <w:rPr>
                <w:b/>
                <w:sz w:val="22"/>
                <w:szCs w:val="22"/>
                <w:lang w:val="en-US"/>
              </w:rPr>
              <w:t>IV</w:t>
            </w:r>
            <w:r w:rsidRPr="00BF13E6">
              <w:rPr>
                <w:b/>
                <w:sz w:val="22"/>
                <w:szCs w:val="22"/>
              </w:rPr>
              <w:t>. Содействие национально-культурному развитию</w:t>
            </w:r>
          </w:p>
          <w:p w:rsidR="00BF13E6" w:rsidRPr="00BF13E6" w:rsidRDefault="00BF13E6" w:rsidP="004E6662">
            <w:pPr>
              <w:ind w:right="33" w:firstLine="374"/>
              <w:jc w:val="center"/>
              <w:rPr>
                <w:b/>
                <w:sz w:val="22"/>
                <w:szCs w:val="22"/>
              </w:rPr>
            </w:pPr>
          </w:p>
        </w:tc>
      </w:tr>
      <w:tr w:rsidR="00070F4B" w:rsidRPr="00641F08" w:rsidTr="00423DE8">
        <w:trPr>
          <w:trHeight w:val="1919"/>
        </w:trPr>
        <w:tc>
          <w:tcPr>
            <w:tcW w:w="568" w:type="dxa"/>
          </w:tcPr>
          <w:p w:rsidR="00070F4B" w:rsidRPr="00641F08" w:rsidRDefault="00070F4B" w:rsidP="00FE3EC1">
            <w:pPr>
              <w:ind w:left="-57" w:right="-57"/>
              <w:jc w:val="center"/>
            </w:pPr>
            <w:r w:rsidRPr="00641F08">
              <w:t>4.1.</w:t>
            </w:r>
          </w:p>
        </w:tc>
        <w:tc>
          <w:tcPr>
            <w:tcW w:w="2722" w:type="dxa"/>
          </w:tcPr>
          <w:p w:rsidR="00070F4B" w:rsidRPr="00641F08" w:rsidRDefault="00070F4B" w:rsidP="00D302ED">
            <w:pPr>
              <w:jc w:val="both"/>
              <w:rPr>
                <w:bCs/>
                <w:color w:val="000000"/>
              </w:rPr>
            </w:pPr>
            <w:r w:rsidRPr="00641F08">
              <w:t>Привлечение национальных общественных объединений города к реализации муниципальной программы "Профилактика терроризма и экстремизма в городе Нижневартовске на 2015-2020 годы" в соответствии с задачей 2 "</w:t>
            </w:r>
            <w:r w:rsidRPr="00641F08">
              <w:rPr>
                <w:color w:val="000000"/>
              </w:rPr>
              <w:t>Поддержание</w:t>
            </w:r>
            <w:r w:rsidRPr="00641F08">
              <w:rPr>
                <w:bCs/>
                <w:color w:val="000000"/>
              </w:rPr>
              <w:t xml:space="preserve"> межнационального и межконфессионального согласия" </w:t>
            </w:r>
          </w:p>
          <w:p w:rsidR="00070F4B" w:rsidRPr="00641F08" w:rsidRDefault="00070F4B" w:rsidP="00D302ED">
            <w:pPr>
              <w:jc w:val="both"/>
            </w:pPr>
          </w:p>
        </w:tc>
        <w:tc>
          <w:tcPr>
            <w:tcW w:w="7654" w:type="dxa"/>
          </w:tcPr>
          <w:p w:rsidR="005D0EB7" w:rsidRPr="00641F08" w:rsidRDefault="005D0EB7" w:rsidP="004E6662">
            <w:pPr>
              <w:pStyle w:val="af"/>
              <w:spacing w:after="0"/>
              <w:ind w:right="33" w:firstLine="374"/>
            </w:pPr>
            <w:r w:rsidRPr="00641F08">
              <w:rPr>
                <w:color w:val="000000"/>
              </w:rPr>
              <w:t>В 2017 году состоялись две встречи главы города с руководителями национальных общественных объединений и религиозных организаций по недопущению экстремизма и несанкционированных мероприятий (охват - 69 чел.).</w:t>
            </w:r>
          </w:p>
          <w:p w:rsidR="005D0EB7" w:rsidRPr="00641F08" w:rsidRDefault="005D0EB7" w:rsidP="00641F08">
            <w:pPr>
              <w:pStyle w:val="af"/>
              <w:spacing w:after="0"/>
              <w:ind w:right="33" w:firstLine="374"/>
              <w:jc w:val="both"/>
            </w:pPr>
            <w:r w:rsidRPr="00641F08">
              <w:rPr>
                <w:color w:val="000000"/>
              </w:rPr>
              <w:t>Проведено 11 мероприятий Недели национальных лит</w:t>
            </w:r>
            <w:r w:rsidR="00C10453" w:rsidRPr="00641F08">
              <w:rPr>
                <w:color w:val="000000"/>
              </w:rPr>
              <w:t>ератур (органи</w:t>
            </w:r>
            <w:r w:rsidRPr="00641F08">
              <w:rPr>
                <w:color w:val="000000"/>
              </w:rPr>
              <w:t>зация онлайн-конференций с библиотеками России в формате "Медиамост" с участием представителей национальн</w:t>
            </w:r>
            <w:r w:rsidR="00465607" w:rsidRPr="00641F08">
              <w:rPr>
                <w:color w:val="000000"/>
              </w:rPr>
              <w:t>ых общественных объеди</w:t>
            </w:r>
            <w:r w:rsidRPr="00641F08">
              <w:rPr>
                <w:color w:val="000000"/>
              </w:rPr>
              <w:t>нений города по гармонизации этнокультурных отношений) (охват - 267 чел.).</w:t>
            </w:r>
          </w:p>
          <w:p w:rsidR="005D0EB7" w:rsidRPr="00641F08" w:rsidRDefault="005D0EB7" w:rsidP="00641F08">
            <w:pPr>
              <w:pStyle w:val="af"/>
              <w:spacing w:after="0"/>
              <w:ind w:right="33" w:firstLine="374"/>
              <w:jc w:val="both"/>
            </w:pPr>
            <w:r w:rsidRPr="00641F08">
              <w:rPr>
                <w:color w:val="000000"/>
              </w:rPr>
              <w:t>Прошла городская выставка-кон</w:t>
            </w:r>
            <w:r w:rsidR="00465607" w:rsidRPr="00641F08">
              <w:rPr>
                <w:color w:val="000000"/>
              </w:rPr>
              <w:t>курс декоративно-прикладного ис</w:t>
            </w:r>
            <w:r w:rsidRPr="00641F08">
              <w:rPr>
                <w:color w:val="000000"/>
              </w:rPr>
              <w:t>кусства "Навстречу друг другу". Представлены 232 работы (охват - 198 чел.). Выпущен каталог.</w:t>
            </w:r>
          </w:p>
          <w:p w:rsidR="005D0EB7" w:rsidRPr="00641F08" w:rsidRDefault="005D0EB7" w:rsidP="00641F08">
            <w:pPr>
              <w:pStyle w:val="af"/>
              <w:spacing w:after="0"/>
              <w:ind w:right="33" w:firstLine="374"/>
              <w:jc w:val="both"/>
            </w:pPr>
            <w:r w:rsidRPr="00641F08">
              <w:rPr>
                <w:color w:val="000000"/>
              </w:rPr>
              <w:t>Проведено 14 литературно-музык</w:t>
            </w:r>
            <w:r w:rsidR="00465607" w:rsidRPr="00641F08">
              <w:rPr>
                <w:color w:val="000000"/>
              </w:rPr>
              <w:t>альных гостиных с участием наци</w:t>
            </w:r>
            <w:r w:rsidRPr="00641F08">
              <w:rPr>
                <w:color w:val="000000"/>
              </w:rPr>
              <w:t>ональных общественных объединени</w:t>
            </w:r>
            <w:r w:rsidR="00C10453" w:rsidRPr="00641F08">
              <w:rPr>
                <w:color w:val="000000"/>
              </w:rPr>
              <w:t>й города с целью упрочения обще</w:t>
            </w:r>
            <w:r w:rsidRPr="00641F08">
              <w:rPr>
                <w:color w:val="000000"/>
              </w:rPr>
              <w:t>российского гражданского самосозна</w:t>
            </w:r>
            <w:r w:rsidR="00465607" w:rsidRPr="00641F08">
              <w:rPr>
                <w:color w:val="000000"/>
              </w:rPr>
              <w:t>ния и духовной общности многона</w:t>
            </w:r>
            <w:r w:rsidRPr="00641F08">
              <w:rPr>
                <w:color w:val="000000"/>
              </w:rPr>
              <w:t>ционального народа Российской Федерации (российской нации) (охват - 1190 чел.).</w:t>
            </w:r>
          </w:p>
          <w:p w:rsidR="005D0EB7" w:rsidRPr="00641F08" w:rsidRDefault="005D0EB7" w:rsidP="00641F08">
            <w:pPr>
              <w:ind w:right="33" w:firstLine="374"/>
              <w:jc w:val="both"/>
            </w:pPr>
            <w:r w:rsidRPr="00641F08">
              <w:rPr>
                <w:color w:val="000000"/>
              </w:rPr>
              <w:t>Проведен фестиваль-конкурс "Мы</w:t>
            </w:r>
            <w:r w:rsidR="00465607" w:rsidRPr="00641F08">
              <w:rPr>
                <w:color w:val="000000"/>
              </w:rPr>
              <w:t xml:space="preserve"> вместе!" по поддержке этнокуль</w:t>
            </w:r>
            <w:r w:rsidRPr="00641F08">
              <w:rPr>
                <w:color w:val="000000"/>
              </w:rPr>
              <w:t>турного многообразия народов России. В фестивале приняли участие 199 индивидуальных исполнителей и участников творческих коллективов. Мероприятие посетило 580 чел.</w:t>
            </w:r>
          </w:p>
          <w:p w:rsidR="005D0EB7" w:rsidRPr="00641F08" w:rsidRDefault="005D0EB7" w:rsidP="00641F08">
            <w:pPr>
              <w:pStyle w:val="af"/>
              <w:spacing w:after="0"/>
              <w:ind w:right="33" w:firstLine="374"/>
              <w:jc w:val="both"/>
            </w:pPr>
            <w:r w:rsidRPr="00641F08">
              <w:rPr>
                <w:color w:val="000000"/>
              </w:rPr>
              <w:t>Состоялся семинар на тему «Вопросы социокультурной адаптации и интеграции мигрантов» (50 участников);</w:t>
            </w:r>
          </w:p>
          <w:p w:rsidR="005D0EB7" w:rsidRPr="00641F08" w:rsidRDefault="005D0EB7" w:rsidP="004E6662">
            <w:pPr>
              <w:ind w:right="33" w:firstLine="374"/>
              <w:jc w:val="both"/>
            </w:pPr>
            <w:r w:rsidRPr="00641F08">
              <w:rPr>
                <w:rStyle w:val="5pt"/>
                <w:sz w:val="24"/>
                <w:szCs w:val="24"/>
              </w:rPr>
              <w:t xml:space="preserve">- </w:t>
            </w:r>
            <w:r w:rsidRPr="00641F08">
              <w:rPr>
                <w:color w:val="000000"/>
              </w:rPr>
              <w:t xml:space="preserve">в мае состоялся турнир по волейболу «Многонациональный Нижневартовск» среди представителей национальных общественных организаций города, направленный на создание благоприятной атмосферы </w:t>
            </w:r>
            <w:r w:rsidRPr="00641F08">
              <w:rPr>
                <w:color w:val="000000"/>
              </w:rPr>
              <w:lastRenderedPageBreak/>
              <w:t>межэтнического взаимодействия (охват 80 чел. участников и 1000 чел. зрителей).</w:t>
            </w:r>
          </w:p>
        </w:tc>
        <w:tc>
          <w:tcPr>
            <w:tcW w:w="2551" w:type="dxa"/>
            <w:gridSpan w:val="2"/>
            <w:vMerge w:val="restart"/>
          </w:tcPr>
          <w:p w:rsidR="00070F4B" w:rsidRPr="00641F08" w:rsidRDefault="00070F4B" w:rsidP="00B31CF4">
            <w:pPr>
              <w:jc w:val="both"/>
            </w:pPr>
            <w:r w:rsidRPr="00641F08">
              <w:lastRenderedPageBreak/>
              <w:t>распространение знаний об истории и культуре народов Российской Федерации</w:t>
            </w:r>
          </w:p>
        </w:tc>
        <w:tc>
          <w:tcPr>
            <w:tcW w:w="1531" w:type="dxa"/>
          </w:tcPr>
          <w:p w:rsidR="00BF13E6" w:rsidRPr="00BF13E6" w:rsidRDefault="005D0EB7" w:rsidP="00526562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>Общий охват составил</w:t>
            </w:r>
          </w:p>
          <w:p w:rsidR="00526562" w:rsidRPr="00BF13E6" w:rsidRDefault="005D0EB7" w:rsidP="00526562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 xml:space="preserve"> </w:t>
            </w:r>
            <w:r w:rsidR="00526562" w:rsidRPr="00BF13E6">
              <w:rPr>
                <w:sz w:val="22"/>
                <w:szCs w:val="22"/>
              </w:rPr>
              <w:t xml:space="preserve">более </w:t>
            </w:r>
          </w:p>
          <w:p w:rsidR="00070F4B" w:rsidRPr="00BF13E6" w:rsidRDefault="00526562" w:rsidP="00526562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 xml:space="preserve">3,4 тыс. </w:t>
            </w:r>
            <w:r w:rsidR="005D0EB7" w:rsidRPr="00BF13E6">
              <w:rPr>
                <w:sz w:val="22"/>
                <w:szCs w:val="22"/>
              </w:rPr>
              <w:t>чел</w:t>
            </w:r>
            <w:r w:rsidRPr="00BF13E6">
              <w:rPr>
                <w:sz w:val="22"/>
                <w:szCs w:val="22"/>
              </w:rPr>
              <w:t>.</w:t>
            </w:r>
          </w:p>
        </w:tc>
      </w:tr>
      <w:tr w:rsidR="00070F4B" w:rsidRPr="00641F08" w:rsidTr="00423DE8">
        <w:trPr>
          <w:trHeight w:val="1540"/>
        </w:trPr>
        <w:tc>
          <w:tcPr>
            <w:tcW w:w="568" w:type="dxa"/>
          </w:tcPr>
          <w:p w:rsidR="00070F4B" w:rsidRPr="00641F08" w:rsidRDefault="00070F4B" w:rsidP="00FE3EC1">
            <w:pPr>
              <w:ind w:left="-57" w:right="-57"/>
              <w:jc w:val="center"/>
            </w:pPr>
            <w:r w:rsidRPr="00641F08">
              <w:t>4.2.</w:t>
            </w:r>
          </w:p>
        </w:tc>
        <w:tc>
          <w:tcPr>
            <w:tcW w:w="2722" w:type="dxa"/>
          </w:tcPr>
          <w:p w:rsidR="00070F4B" w:rsidRPr="00641F08" w:rsidRDefault="00070F4B" w:rsidP="00304232">
            <w:pPr>
              <w:jc w:val="both"/>
            </w:pPr>
            <w:r w:rsidRPr="00641F08">
              <w:t>Проведение в общеобразовательных организациях города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</w:t>
            </w:r>
          </w:p>
          <w:p w:rsidR="00070F4B" w:rsidRPr="00641F08" w:rsidRDefault="00070F4B" w:rsidP="00304232">
            <w:pPr>
              <w:jc w:val="both"/>
            </w:pPr>
          </w:p>
        </w:tc>
        <w:tc>
          <w:tcPr>
            <w:tcW w:w="7654" w:type="dxa"/>
          </w:tcPr>
          <w:p w:rsidR="00DB5AE4" w:rsidRPr="00641F08" w:rsidRDefault="00DB5AE4" w:rsidP="004E6662">
            <w:pPr>
              <w:pStyle w:val="af"/>
              <w:spacing w:after="0"/>
              <w:ind w:right="33" w:firstLine="374"/>
            </w:pPr>
            <w:r w:rsidRPr="00641F08">
              <w:rPr>
                <w:rStyle w:val="12pt"/>
                <w:color w:val="000000"/>
              </w:rPr>
              <w:t>В 2017 году в образов</w:t>
            </w:r>
            <w:r w:rsidR="00465607" w:rsidRPr="00641F08">
              <w:rPr>
                <w:rStyle w:val="12pt"/>
                <w:color w:val="000000"/>
              </w:rPr>
              <w:t>ательных организациях, подведом</w:t>
            </w:r>
            <w:r w:rsidRPr="00641F08">
              <w:rPr>
                <w:rStyle w:val="12pt"/>
                <w:color w:val="000000"/>
              </w:rPr>
              <w:t>ственных департаменту образования администрации города Нижневартовска, проведены:</w:t>
            </w:r>
          </w:p>
          <w:p w:rsidR="00DB5AE4" w:rsidRPr="00641F08" w:rsidRDefault="00DB5AE4" w:rsidP="004E6662">
            <w:pPr>
              <w:pStyle w:val="af"/>
              <w:widowControl w:val="0"/>
              <w:numPr>
                <w:ilvl w:val="0"/>
                <w:numId w:val="20"/>
              </w:numPr>
              <w:tabs>
                <w:tab w:val="left" w:pos="515"/>
              </w:tabs>
              <w:spacing w:after="0"/>
              <w:ind w:right="33" w:firstLine="374"/>
              <w:jc w:val="both"/>
            </w:pPr>
            <w:r w:rsidRPr="00641F08">
              <w:rPr>
                <w:rStyle w:val="12pt"/>
                <w:color w:val="000000"/>
              </w:rPr>
              <w:t xml:space="preserve">конкурс презентаций, </w:t>
            </w:r>
            <w:r w:rsidR="00465607" w:rsidRPr="00641F08">
              <w:rPr>
                <w:rStyle w:val="12pt"/>
                <w:color w:val="000000"/>
              </w:rPr>
              <w:t>плакатов, листовок среди обучаю</w:t>
            </w:r>
            <w:r w:rsidRPr="00641F08">
              <w:rPr>
                <w:rStyle w:val="12pt"/>
                <w:color w:val="000000"/>
              </w:rPr>
              <w:t>щихся образовательных ор</w:t>
            </w:r>
            <w:r w:rsidR="00465607" w:rsidRPr="00641F08">
              <w:rPr>
                <w:rStyle w:val="12pt"/>
                <w:color w:val="000000"/>
              </w:rPr>
              <w:t>ганизаций города «Народы мы раз</w:t>
            </w:r>
            <w:r w:rsidRPr="00641F08">
              <w:rPr>
                <w:rStyle w:val="12pt"/>
                <w:color w:val="000000"/>
              </w:rPr>
              <w:t>ные, но духом едины»;</w:t>
            </w:r>
          </w:p>
          <w:p w:rsidR="00DB5AE4" w:rsidRPr="00641F08" w:rsidRDefault="00DB5AE4" w:rsidP="004E6662">
            <w:pPr>
              <w:pStyle w:val="af"/>
              <w:widowControl w:val="0"/>
              <w:numPr>
                <w:ilvl w:val="0"/>
                <w:numId w:val="20"/>
              </w:numPr>
              <w:tabs>
                <w:tab w:val="left" w:pos="569"/>
              </w:tabs>
              <w:spacing w:after="0"/>
              <w:ind w:right="33" w:firstLine="374"/>
              <w:jc w:val="both"/>
            </w:pPr>
            <w:r w:rsidRPr="00641F08">
              <w:rPr>
                <w:rStyle w:val="12pt"/>
                <w:color w:val="000000"/>
              </w:rPr>
              <w:t xml:space="preserve">фестиваль творчества </w:t>
            </w:r>
            <w:r w:rsidR="00465607" w:rsidRPr="00641F08">
              <w:rPr>
                <w:rStyle w:val="12pt"/>
                <w:color w:val="000000"/>
              </w:rPr>
              <w:t>народов России «Россия - наш об</w:t>
            </w:r>
            <w:r w:rsidRPr="00641F08">
              <w:rPr>
                <w:rStyle w:val="12pt"/>
                <w:color w:val="000000"/>
              </w:rPr>
              <w:t>щий дом»;</w:t>
            </w:r>
          </w:p>
          <w:p w:rsidR="00DB5AE4" w:rsidRPr="00641F08" w:rsidRDefault="00DB5AE4" w:rsidP="00834A97">
            <w:pPr>
              <w:pStyle w:val="af"/>
              <w:widowControl w:val="0"/>
              <w:numPr>
                <w:ilvl w:val="0"/>
                <w:numId w:val="20"/>
              </w:numPr>
              <w:tabs>
                <w:tab w:val="left" w:pos="479"/>
              </w:tabs>
              <w:spacing w:after="0"/>
              <w:ind w:right="33" w:firstLine="374"/>
              <w:jc w:val="both"/>
            </w:pPr>
            <w:r w:rsidRPr="00641F08">
              <w:rPr>
                <w:rStyle w:val="12pt"/>
                <w:color w:val="000000"/>
              </w:rPr>
              <w:t xml:space="preserve">конкурс социальных роликов и принтов «Все мы </w:t>
            </w:r>
            <w:r w:rsidR="00465607" w:rsidRPr="00641F08">
              <w:rPr>
                <w:rStyle w:val="12pt"/>
                <w:color w:val="000000"/>
              </w:rPr>
              <w:t>–</w:t>
            </w:r>
            <w:r w:rsidR="00641F08">
              <w:rPr>
                <w:rStyle w:val="12pt"/>
                <w:color w:val="000000"/>
              </w:rPr>
              <w:t xml:space="preserve"> Вартов</w:t>
            </w:r>
            <w:r w:rsidRPr="00641F08">
              <w:rPr>
                <w:rStyle w:val="12pt"/>
                <w:color w:val="000000"/>
              </w:rPr>
              <w:t>чане!»;</w:t>
            </w:r>
          </w:p>
          <w:p w:rsidR="00DB5AE4" w:rsidRPr="00641F08" w:rsidRDefault="00DB5AE4" w:rsidP="004E6662">
            <w:pPr>
              <w:pStyle w:val="af"/>
              <w:widowControl w:val="0"/>
              <w:numPr>
                <w:ilvl w:val="0"/>
                <w:numId w:val="20"/>
              </w:numPr>
              <w:tabs>
                <w:tab w:val="left" w:pos="486"/>
              </w:tabs>
              <w:spacing w:after="0"/>
              <w:ind w:right="33" w:firstLine="374"/>
              <w:jc w:val="both"/>
            </w:pPr>
            <w:r w:rsidRPr="00641F08">
              <w:rPr>
                <w:rStyle w:val="12pt"/>
                <w:color w:val="000000"/>
              </w:rPr>
              <w:t>фестиваль детского и ю</w:t>
            </w:r>
            <w:r w:rsidR="00641F08">
              <w:rPr>
                <w:rStyle w:val="12pt"/>
                <w:color w:val="000000"/>
              </w:rPr>
              <w:t>ношеского творчества "Самотлор</w:t>
            </w:r>
            <w:r w:rsidRPr="00641F08">
              <w:rPr>
                <w:rStyle w:val="12pt"/>
                <w:color w:val="000000"/>
              </w:rPr>
              <w:t>ские роднички";</w:t>
            </w:r>
          </w:p>
          <w:p w:rsidR="00DB5AE4" w:rsidRPr="00641F08" w:rsidRDefault="00DB5AE4" w:rsidP="004E6662">
            <w:pPr>
              <w:pStyle w:val="af"/>
              <w:widowControl w:val="0"/>
              <w:numPr>
                <w:ilvl w:val="0"/>
                <w:numId w:val="20"/>
              </w:numPr>
              <w:tabs>
                <w:tab w:val="left" w:pos="497"/>
              </w:tabs>
              <w:spacing w:after="0"/>
              <w:ind w:right="33" w:firstLine="374"/>
              <w:jc w:val="both"/>
            </w:pPr>
            <w:r w:rsidRPr="00641F08">
              <w:rPr>
                <w:rStyle w:val="12pt"/>
                <w:color w:val="000000"/>
              </w:rPr>
              <w:t xml:space="preserve">классный час «Мы </w:t>
            </w:r>
            <w:r w:rsidRPr="00641F08">
              <w:rPr>
                <w:rStyle w:val="5pt"/>
                <w:color w:val="000000"/>
                <w:sz w:val="24"/>
                <w:szCs w:val="24"/>
              </w:rPr>
              <w:t xml:space="preserve">- </w:t>
            </w:r>
            <w:r w:rsidRPr="00641F08">
              <w:rPr>
                <w:rStyle w:val="12pt"/>
                <w:color w:val="000000"/>
              </w:rPr>
              <w:t>в</w:t>
            </w:r>
            <w:r w:rsidR="00465607" w:rsidRPr="00641F08">
              <w:rPr>
                <w:rStyle w:val="12pt"/>
                <w:color w:val="000000"/>
              </w:rPr>
              <w:t>месте!», посвященный присоедине</w:t>
            </w:r>
            <w:r w:rsidRPr="00641F08">
              <w:rPr>
                <w:rStyle w:val="12pt"/>
                <w:color w:val="000000"/>
              </w:rPr>
              <w:t>нию Крыма к России;</w:t>
            </w:r>
          </w:p>
          <w:p w:rsidR="00070F4B" w:rsidRPr="00641F08" w:rsidRDefault="00DB5AE4" w:rsidP="00465607">
            <w:pPr>
              <w:ind w:right="33" w:firstLine="374"/>
              <w:jc w:val="both"/>
            </w:pPr>
            <w:r w:rsidRPr="00641F08">
              <w:rPr>
                <w:rStyle w:val="12pt"/>
                <w:color w:val="000000"/>
              </w:rPr>
              <w:t>- диспуты, круглые столы для старшеклассников, тематические уроки, классные часы, беседы, коллективно-творческие дела фестивали, ко</w:t>
            </w:r>
            <w:r w:rsidR="00465607" w:rsidRPr="00641F08">
              <w:rPr>
                <w:rStyle w:val="12pt"/>
                <w:color w:val="000000"/>
              </w:rPr>
              <w:t>нцерты, игры, конкурсы и перфор</w:t>
            </w:r>
            <w:r w:rsidRPr="00641F08">
              <w:rPr>
                <w:rStyle w:val="12pt"/>
                <w:color w:val="000000"/>
              </w:rPr>
              <w:t>мансы «День Земли», «Мы нужны России», «Мои права», «Дети разные нужны, дети разные важны», «Мы такие разные, но такие классные!», «Дружба народов», «Дерево Дружбы», «Дружба зажигает огонь», «Вместе дружная семья» и другие.</w:t>
            </w:r>
          </w:p>
        </w:tc>
        <w:tc>
          <w:tcPr>
            <w:tcW w:w="2551" w:type="dxa"/>
            <w:gridSpan w:val="2"/>
            <w:vMerge/>
          </w:tcPr>
          <w:p w:rsidR="00070F4B" w:rsidRPr="00641F08" w:rsidRDefault="00070F4B" w:rsidP="00D302ED">
            <w:pPr>
              <w:jc w:val="center"/>
            </w:pPr>
          </w:p>
        </w:tc>
        <w:tc>
          <w:tcPr>
            <w:tcW w:w="1531" w:type="dxa"/>
          </w:tcPr>
          <w:p w:rsidR="00526562" w:rsidRPr="00BF13E6" w:rsidRDefault="00DB45F5" w:rsidP="00526562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 xml:space="preserve">Всего проведено 400 мероприятий, </w:t>
            </w:r>
          </w:p>
          <w:p w:rsidR="00BF13E6" w:rsidRPr="00BF13E6" w:rsidRDefault="00DB45F5" w:rsidP="00526562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 xml:space="preserve">в которых приняли </w:t>
            </w:r>
          </w:p>
          <w:p w:rsidR="00526562" w:rsidRPr="00BF13E6" w:rsidRDefault="00DB45F5" w:rsidP="00526562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 xml:space="preserve">участие </w:t>
            </w:r>
          </w:p>
          <w:p w:rsidR="00070F4B" w:rsidRPr="00BF13E6" w:rsidRDefault="00DB45F5" w:rsidP="00526562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 xml:space="preserve">100 % обучающихся </w:t>
            </w:r>
          </w:p>
        </w:tc>
      </w:tr>
      <w:tr w:rsidR="00070F4B" w:rsidRPr="00641F08" w:rsidTr="00423DE8">
        <w:trPr>
          <w:trHeight w:val="1120"/>
        </w:trPr>
        <w:tc>
          <w:tcPr>
            <w:tcW w:w="568" w:type="dxa"/>
          </w:tcPr>
          <w:p w:rsidR="00070F4B" w:rsidRPr="00641F08" w:rsidRDefault="00070F4B" w:rsidP="00FE3EC1">
            <w:pPr>
              <w:ind w:left="-57" w:right="-57"/>
              <w:jc w:val="center"/>
            </w:pPr>
            <w:r w:rsidRPr="00641F08">
              <w:t>4.3.</w:t>
            </w:r>
          </w:p>
        </w:tc>
        <w:tc>
          <w:tcPr>
            <w:tcW w:w="2722" w:type="dxa"/>
          </w:tcPr>
          <w:p w:rsidR="00070F4B" w:rsidRPr="00641F08" w:rsidRDefault="00070F4B" w:rsidP="00D302ED">
            <w:pPr>
              <w:jc w:val="both"/>
            </w:pPr>
            <w:r w:rsidRPr="00641F08">
              <w:t xml:space="preserve">Проведение Кирилло-Мефодиевских чтений    в муниципальных общеобразовательных организациях </w:t>
            </w:r>
          </w:p>
          <w:p w:rsidR="00070F4B" w:rsidRPr="00641F08" w:rsidRDefault="00070F4B" w:rsidP="00D302ED">
            <w:pPr>
              <w:jc w:val="both"/>
            </w:pPr>
          </w:p>
          <w:p w:rsidR="00070F4B" w:rsidRPr="00641F08" w:rsidRDefault="00070F4B" w:rsidP="00D302ED">
            <w:pPr>
              <w:jc w:val="both"/>
            </w:pPr>
          </w:p>
        </w:tc>
        <w:tc>
          <w:tcPr>
            <w:tcW w:w="7654" w:type="dxa"/>
          </w:tcPr>
          <w:p w:rsidR="00DB5AE4" w:rsidRPr="00641F08" w:rsidRDefault="00DB5AE4" w:rsidP="004E6662">
            <w:pPr>
              <w:pStyle w:val="af"/>
              <w:spacing w:after="0"/>
              <w:ind w:right="33" w:firstLine="374"/>
              <w:jc w:val="both"/>
            </w:pPr>
            <w:r w:rsidRPr="00641F08">
              <w:rPr>
                <w:rStyle w:val="12pt"/>
                <w:color w:val="000000"/>
              </w:rPr>
              <w:t>На основании приказа Департамента образования и молодежной политики Ханты-Мансийского автономного округа - Югры от 03.05.2017 №754 «О проведении V молодежных Кирилло-Мефодиевских чтений в 2017 году», в целях укрепления единства и духовной общности многонационального народа Российской Федерации, обеспечения, сохранения и приумножения духовного потенциала детей и молодежи Ханты-Мансийского автономного округа - Югры на основе идей российского патриотизма, единства, дружбы народов, межнационального, межэтнического согласия с 4 по 12 мая 2017 года в школах города прошли Кирилло-Мефодиевские чтения.</w:t>
            </w:r>
          </w:p>
          <w:p w:rsidR="00070F4B" w:rsidRPr="00641F08" w:rsidRDefault="00DB5AE4" w:rsidP="00465607">
            <w:pPr>
              <w:ind w:right="33" w:firstLine="374"/>
              <w:jc w:val="both"/>
            </w:pPr>
            <w:r w:rsidRPr="00641F08">
              <w:rPr>
                <w:rStyle w:val="12pt"/>
                <w:color w:val="000000"/>
              </w:rPr>
              <w:lastRenderedPageBreak/>
              <w:t>Участниками регионального этапа V молодежных Кирилло-Мефодиевских чтений в 2017 году стали 3 обучающихся школ города №№2,15,31.</w:t>
            </w:r>
          </w:p>
        </w:tc>
        <w:tc>
          <w:tcPr>
            <w:tcW w:w="2551" w:type="dxa"/>
            <w:gridSpan w:val="2"/>
            <w:vMerge/>
          </w:tcPr>
          <w:p w:rsidR="00070F4B" w:rsidRPr="00641F08" w:rsidRDefault="00070F4B" w:rsidP="00D302ED">
            <w:pPr>
              <w:jc w:val="both"/>
            </w:pPr>
          </w:p>
        </w:tc>
        <w:tc>
          <w:tcPr>
            <w:tcW w:w="1531" w:type="dxa"/>
          </w:tcPr>
          <w:p w:rsidR="00070F4B" w:rsidRPr="00BF13E6" w:rsidRDefault="00DB5AE4" w:rsidP="00526562">
            <w:pPr>
              <w:jc w:val="center"/>
              <w:rPr>
                <w:sz w:val="22"/>
                <w:szCs w:val="22"/>
              </w:rPr>
            </w:pPr>
            <w:r w:rsidRPr="00BF13E6">
              <w:rPr>
                <w:rStyle w:val="12pt"/>
                <w:color w:val="000000"/>
                <w:sz w:val="22"/>
                <w:szCs w:val="22"/>
              </w:rPr>
              <w:t>Участниками регионального этапа V молодежных Кирилло-Мефодиевских чтений в 2017 году стали 3 обучающихся школ города</w:t>
            </w:r>
          </w:p>
        </w:tc>
      </w:tr>
      <w:tr w:rsidR="00070F4B" w:rsidRPr="00641F08" w:rsidTr="00423DE8">
        <w:trPr>
          <w:trHeight w:val="1402"/>
        </w:trPr>
        <w:tc>
          <w:tcPr>
            <w:tcW w:w="568" w:type="dxa"/>
          </w:tcPr>
          <w:p w:rsidR="00070F4B" w:rsidRPr="00641F08" w:rsidRDefault="00070F4B" w:rsidP="00FE3EC1">
            <w:pPr>
              <w:ind w:left="-57" w:right="-57"/>
              <w:jc w:val="center"/>
            </w:pPr>
            <w:r w:rsidRPr="00641F08">
              <w:t>4.4.</w:t>
            </w:r>
          </w:p>
        </w:tc>
        <w:tc>
          <w:tcPr>
            <w:tcW w:w="2722" w:type="dxa"/>
          </w:tcPr>
          <w:p w:rsidR="00070F4B" w:rsidRPr="00641F08" w:rsidRDefault="00070F4B" w:rsidP="00207243">
            <w:pPr>
              <w:jc w:val="both"/>
            </w:pPr>
            <w:r w:rsidRPr="00641F08">
              <w:t xml:space="preserve">Проведение мастер-класса "Обряды, игры,      хороводы славянских народов". </w:t>
            </w:r>
          </w:p>
          <w:p w:rsidR="00070F4B" w:rsidRPr="00641F08" w:rsidRDefault="00070F4B" w:rsidP="00207243">
            <w:pPr>
              <w:jc w:val="both"/>
            </w:pPr>
            <w:r w:rsidRPr="00641F08">
              <w:t>Проведение цикла мероприятий, способствующих сохранению и развитию культуры русского населения Западно-Сибирского региона</w:t>
            </w:r>
          </w:p>
          <w:p w:rsidR="00070F4B" w:rsidRPr="00641F08" w:rsidRDefault="00070F4B" w:rsidP="000C767C">
            <w:pPr>
              <w:jc w:val="both"/>
            </w:pPr>
          </w:p>
        </w:tc>
        <w:tc>
          <w:tcPr>
            <w:tcW w:w="7654" w:type="dxa"/>
          </w:tcPr>
          <w:p w:rsidR="00070F4B" w:rsidRPr="00641F08" w:rsidRDefault="00DB5AE4" w:rsidP="00465607">
            <w:pPr>
              <w:ind w:right="33" w:firstLine="374"/>
              <w:jc w:val="both"/>
              <w:rPr>
                <w:color w:val="FF0000"/>
              </w:rPr>
            </w:pPr>
            <w:r w:rsidRPr="00641F08">
              <w:rPr>
                <w:color w:val="000000"/>
              </w:rPr>
              <w:t>В 2017 году в рамках культурно-просветительного проекта «Игры, праздники, обряды русского народа», реализуемого МБУ «Дворец искусств» совместно с Региональной ассоциацией русской культуры «Славяне Сибири» состоялось 15 мастер-классов, на которых горожане познакомились с традициями, играми, обрядами русских праздников, ознакомились с особенностями национального костюма.</w:t>
            </w:r>
          </w:p>
        </w:tc>
        <w:tc>
          <w:tcPr>
            <w:tcW w:w="2551" w:type="dxa"/>
            <w:gridSpan w:val="2"/>
            <w:vMerge/>
          </w:tcPr>
          <w:p w:rsidR="00070F4B" w:rsidRPr="00641F08" w:rsidRDefault="00070F4B" w:rsidP="00D302ED">
            <w:pPr>
              <w:jc w:val="both"/>
            </w:pPr>
          </w:p>
        </w:tc>
        <w:tc>
          <w:tcPr>
            <w:tcW w:w="1531" w:type="dxa"/>
          </w:tcPr>
          <w:p w:rsidR="00DB5AE4" w:rsidRPr="00BF13E6" w:rsidRDefault="00DB5AE4" w:rsidP="00DB5AE4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BF13E6">
              <w:rPr>
                <w:color w:val="000000"/>
                <w:sz w:val="22"/>
                <w:szCs w:val="22"/>
              </w:rPr>
              <w:t xml:space="preserve">количество мероприятий </w:t>
            </w:r>
            <w:r w:rsidR="00526562" w:rsidRPr="00BF13E6">
              <w:rPr>
                <w:color w:val="000000"/>
                <w:sz w:val="22"/>
                <w:szCs w:val="22"/>
              </w:rPr>
              <w:t>–</w:t>
            </w:r>
            <w:r w:rsidRPr="00BF13E6">
              <w:rPr>
                <w:color w:val="000000"/>
                <w:sz w:val="22"/>
                <w:szCs w:val="22"/>
              </w:rPr>
              <w:t xml:space="preserve"> 15</w:t>
            </w:r>
            <w:r w:rsidR="00526562" w:rsidRPr="00BF13E6">
              <w:rPr>
                <w:color w:val="000000"/>
                <w:sz w:val="22"/>
                <w:szCs w:val="22"/>
              </w:rPr>
              <w:t>,</w:t>
            </w:r>
          </w:p>
          <w:p w:rsidR="00070F4B" w:rsidRPr="00BF13E6" w:rsidRDefault="00DB5AE4" w:rsidP="00DB5AE4">
            <w:pPr>
              <w:jc w:val="center"/>
              <w:rPr>
                <w:sz w:val="22"/>
                <w:szCs w:val="22"/>
              </w:rPr>
            </w:pPr>
            <w:r w:rsidRPr="00BF13E6">
              <w:rPr>
                <w:color w:val="000000"/>
                <w:sz w:val="22"/>
                <w:szCs w:val="22"/>
              </w:rPr>
              <w:t>участников - 520 чел</w:t>
            </w:r>
            <w:r w:rsidR="00526562" w:rsidRPr="00BF13E6">
              <w:rPr>
                <w:color w:val="000000"/>
                <w:sz w:val="22"/>
                <w:szCs w:val="22"/>
              </w:rPr>
              <w:t>.</w:t>
            </w:r>
          </w:p>
        </w:tc>
      </w:tr>
      <w:tr w:rsidR="00070F4B" w:rsidRPr="00641F08" w:rsidTr="00423DE8">
        <w:trPr>
          <w:trHeight w:val="186"/>
        </w:trPr>
        <w:tc>
          <w:tcPr>
            <w:tcW w:w="15026" w:type="dxa"/>
            <w:gridSpan w:val="6"/>
          </w:tcPr>
          <w:p w:rsidR="00BF13E6" w:rsidRPr="00423DE8" w:rsidRDefault="00BF13E6" w:rsidP="004E6662">
            <w:pPr>
              <w:ind w:right="33" w:firstLine="374"/>
              <w:jc w:val="center"/>
              <w:rPr>
                <w:b/>
                <w:sz w:val="22"/>
                <w:szCs w:val="22"/>
              </w:rPr>
            </w:pPr>
          </w:p>
          <w:p w:rsidR="00070F4B" w:rsidRDefault="00070F4B" w:rsidP="004E6662">
            <w:pPr>
              <w:ind w:right="33" w:firstLine="374"/>
              <w:jc w:val="center"/>
              <w:rPr>
                <w:b/>
                <w:sz w:val="22"/>
                <w:szCs w:val="22"/>
              </w:rPr>
            </w:pPr>
            <w:r w:rsidRPr="00BF13E6">
              <w:rPr>
                <w:b/>
                <w:sz w:val="22"/>
                <w:szCs w:val="22"/>
                <w:lang w:val="en-US"/>
              </w:rPr>
              <w:t>V</w:t>
            </w:r>
            <w:r w:rsidRPr="00BF13E6">
              <w:rPr>
                <w:b/>
                <w:sz w:val="22"/>
                <w:szCs w:val="22"/>
              </w:rPr>
              <w:t>. Создание условий для социальной и культурной адаптации и интеграции мигрантов в городе Нижневартовске</w:t>
            </w:r>
          </w:p>
          <w:p w:rsidR="00BF13E6" w:rsidRPr="00BF13E6" w:rsidRDefault="00BF13E6" w:rsidP="004E6662">
            <w:pPr>
              <w:ind w:right="33" w:firstLine="374"/>
              <w:jc w:val="center"/>
              <w:rPr>
                <w:b/>
                <w:sz w:val="22"/>
                <w:szCs w:val="22"/>
              </w:rPr>
            </w:pPr>
          </w:p>
        </w:tc>
      </w:tr>
      <w:tr w:rsidR="00070F4B" w:rsidRPr="00641F08" w:rsidTr="00B429E7">
        <w:trPr>
          <w:trHeight w:val="1970"/>
        </w:trPr>
        <w:tc>
          <w:tcPr>
            <w:tcW w:w="568" w:type="dxa"/>
          </w:tcPr>
          <w:p w:rsidR="00070F4B" w:rsidRPr="00641F08" w:rsidRDefault="00070F4B" w:rsidP="00FE3EC1">
            <w:pPr>
              <w:ind w:left="-57" w:right="-57"/>
              <w:jc w:val="center"/>
            </w:pPr>
            <w:r w:rsidRPr="00641F08">
              <w:t>5.1.</w:t>
            </w:r>
          </w:p>
        </w:tc>
        <w:tc>
          <w:tcPr>
            <w:tcW w:w="2722" w:type="dxa"/>
          </w:tcPr>
          <w:p w:rsidR="00070F4B" w:rsidRPr="00641F08" w:rsidRDefault="00070F4B" w:rsidP="00D302ED">
            <w:pPr>
              <w:jc w:val="both"/>
            </w:pPr>
            <w:r w:rsidRPr="00641F08">
              <w:t>Комплекс мероприятий по социокультурной адаптации мигрантов в рамках реализации       муниципальной программы "Профилактика терроризма и экстремизма в городе Нижневартовске на 2015-2020 годы" в соответствии с задачей 2 "Содействие социальной и культурной адаптации мигрантов и их детей"</w:t>
            </w:r>
          </w:p>
          <w:p w:rsidR="00070F4B" w:rsidRPr="00641F08" w:rsidRDefault="00070F4B" w:rsidP="00D302ED">
            <w:pPr>
              <w:jc w:val="both"/>
            </w:pPr>
          </w:p>
        </w:tc>
        <w:tc>
          <w:tcPr>
            <w:tcW w:w="7654" w:type="dxa"/>
          </w:tcPr>
          <w:p w:rsidR="00DB5AE4" w:rsidRPr="00641F08" w:rsidRDefault="00DB5AE4" w:rsidP="00465607">
            <w:pPr>
              <w:pStyle w:val="af"/>
              <w:spacing w:after="0"/>
              <w:ind w:right="34" w:firstLine="374"/>
              <w:jc w:val="both"/>
            </w:pPr>
            <w:r w:rsidRPr="00641F08">
              <w:rPr>
                <w:color w:val="000000"/>
              </w:rPr>
              <w:t>Реализуется проект "Ты нам нужен: социальная адаптация и межкультурное образование детей-мигрантов" в публич</w:t>
            </w:r>
            <w:r w:rsidR="001535BA" w:rsidRPr="00641F08">
              <w:rPr>
                <w:color w:val="000000"/>
              </w:rPr>
              <w:t>ной библиотеке. Проведено 71 ме</w:t>
            </w:r>
            <w:r w:rsidRPr="00641F08">
              <w:rPr>
                <w:color w:val="000000"/>
              </w:rPr>
              <w:t>роприятия с участием 1630 чел.</w:t>
            </w:r>
          </w:p>
          <w:p w:rsidR="00DB5AE4" w:rsidRPr="00641F08" w:rsidRDefault="00DB5AE4" w:rsidP="00465607">
            <w:pPr>
              <w:pStyle w:val="af"/>
              <w:spacing w:after="0"/>
              <w:ind w:right="34" w:firstLine="374"/>
              <w:jc w:val="both"/>
            </w:pPr>
            <w:r w:rsidRPr="00641F08">
              <w:rPr>
                <w:color w:val="000000"/>
              </w:rPr>
              <w:t>Проведено 19 этнокультурных мероприятий, направленных на адаптацию мигрантов в российское культурное пространство (выставки, праздники, дни национальных культур, фестивали) (охват-3875 чел.).</w:t>
            </w:r>
          </w:p>
          <w:p w:rsidR="00DB5AE4" w:rsidRPr="00641F08" w:rsidRDefault="00DB5AE4" w:rsidP="00465607">
            <w:pPr>
              <w:pStyle w:val="af"/>
              <w:spacing w:after="0"/>
              <w:ind w:right="34" w:firstLine="374"/>
              <w:jc w:val="both"/>
            </w:pPr>
            <w:r w:rsidRPr="00641F08">
              <w:rPr>
                <w:color w:val="000000"/>
              </w:rPr>
              <w:t>Проведено в публичной библиотеке 3 бе</w:t>
            </w:r>
            <w:r w:rsidR="00896958" w:rsidRPr="00641F08">
              <w:rPr>
                <w:color w:val="000000"/>
              </w:rPr>
              <w:t>седы для мигрантов по их адапта</w:t>
            </w:r>
            <w:r w:rsidRPr="00641F08">
              <w:rPr>
                <w:color w:val="000000"/>
              </w:rPr>
              <w:t>ции (ознакомление с традициями, обычаями Российской Федерации, нормами и правилами принимающего сообщества) (охват - 59 чел.).</w:t>
            </w:r>
          </w:p>
          <w:p w:rsidR="00DB5AE4" w:rsidRPr="00641F08" w:rsidRDefault="00DB5AE4" w:rsidP="00465607">
            <w:pPr>
              <w:pStyle w:val="af"/>
              <w:spacing w:after="0"/>
              <w:ind w:right="34" w:firstLine="374"/>
              <w:jc w:val="both"/>
            </w:pPr>
            <w:r w:rsidRPr="00641F08">
              <w:rPr>
                <w:color w:val="000000"/>
              </w:rPr>
              <w:t>В публичной библиотеке прош</w:t>
            </w:r>
            <w:r w:rsidR="00465607" w:rsidRPr="00641F08">
              <w:rPr>
                <w:color w:val="000000"/>
              </w:rPr>
              <w:t>ел видеолекторий «Культура, обы</w:t>
            </w:r>
            <w:r w:rsidRPr="00641F08">
              <w:rPr>
                <w:color w:val="000000"/>
              </w:rPr>
              <w:t>чаи, традиции России». Слушателями видеолектория стали мигранты из числа родителей детей, обучающихся в МБОУ «Средняя школа №1» и члены национальных общественных организаций.</w:t>
            </w:r>
          </w:p>
          <w:p w:rsidR="00070F4B" w:rsidRPr="00641F08" w:rsidRDefault="00DB5AE4" w:rsidP="00465607">
            <w:pPr>
              <w:ind w:right="34" w:firstLine="374"/>
              <w:jc w:val="both"/>
            </w:pPr>
            <w:r w:rsidRPr="00641F08">
              <w:rPr>
                <w:color w:val="000000"/>
              </w:rPr>
              <w:t xml:space="preserve">В ходе мероприятия участникам рассказали об истории и традициях русского народа, о государственном </w:t>
            </w:r>
            <w:r w:rsidR="00465607" w:rsidRPr="00641F08">
              <w:rPr>
                <w:color w:val="000000"/>
              </w:rPr>
              <w:t>устройстве России, обычаях, нор</w:t>
            </w:r>
            <w:r w:rsidRPr="00641F08">
              <w:rPr>
                <w:color w:val="000000"/>
              </w:rPr>
              <w:t>мах поведения, принятых в России</w:t>
            </w:r>
            <w:r w:rsidR="00465607" w:rsidRPr="00641F08">
              <w:rPr>
                <w:color w:val="000000"/>
              </w:rPr>
              <w:t>. Гостям мероприятия была предо</w:t>
            </w:r>
            <w:r w:rsidRPr="00641F08">
              <w:rPr>
                <w:color w:val="000000"/>
              </w:rPr>
              <w:t xml:space="preserve">ставлена возможность познакомиться с образовательной коллекцией книг и </w:t>
            </w:r>
            <w:r w:rsidRPr="00641F08">
              <w:rPr>
                <w:color w:val="000000"/>
                <w:lang w:val="en-US" w:eastAsia="en-US"/>
              </w:rPr>
              <w:t>CD</w:t>
            </w:r>
            <w:r w:rsidRPr="00641F08">
              <w:rPr>
                <w:color w:val="000000"/>
              </w:rPr>
              <w:t xml:space="preserve">-дисков по культуре России, с государственными символами </w:t>
            </w:r>
            <w:r w:rsidRPr="00641F08">
              <w:rPr>
                <w:color w:val="000000"/>
              </w:rPr>
              <w:lastRenderedPageBreak/>
              <w:t>и праздниками, с официальным сайтом Федеральной миграционной службы, правовыми информационным</w:t>
            </w:r>
            <w:r w:rsidR="00465607" w:rsidRPr="00641F08">
              <w:rPr>
                <w:color w:val="000000"/>
              </w:rPr>
              <w:t>и ресурсами федерального и мест</w:t>
            </w:r>
            <w:r w:rsidRPr="00641F08">
              <w:rPr>
                <w:color w:val="000000"/>
              </w:rPr>
              <w:t>ного значения, с Центрами обществен</w:t>
            </w:r>
            <w:r w:rsidR="00465607" w:rsidRPr="00641F08">
              <w:rPr>
                <w:color w:val="000000"/>
              </w:rPr>
              <w:t>ного доступа, где можно восполь</w:t>
            </w:r>
            <w:r w:rsidRPr="00641F08">
              <w:rPr>
                <w:color w:val="000000"/>
              </w:rPr>
              <w:t>зоваться бесплатным доступом к сайту Федеральной миграционной службы, нормативными документами Справочно-правовой системы «КонсультантПлюс». Мигрантам разд</w:t>
            </w:r>
            <w:r w:rsidR="00465607" w:rsidRPr="00641F08">
              <w:rPr>
                <w:color w:val="000000"/>
              </w:rPr>
              <w:t>али памятки и закладки, содержа</w:t>
            </w:r>
            <w:r w:rsidRPr="00641F08">
              <w:rPr>
                <w:color w:val="000000"/>
              </w:rPr>
              <w:t>щие полезную информацию, позволяющую закрепить и расширить зна</w:t>
            </w:r>
            <w:r w:rsidRPr="00641F08">
              <w:rPr>
                <w:color w:val="000000"/>
              </w:rPr>
              <w:softHyphen/>
              <w:t>ния о России, нормах и правилах принимающего сообщества</w:t>
            </w:r>
          </w:p>
        </w:tc>
        <w:tc>
          <w:tcPr>
            <w:tcW w:w="2522" w:type="dxa"/>
            <w:vMerge w:val="restart"/>
          </w:tcPr>
          <w:p w:rsidR="00070F4B" w:rsidRPr="00641F08" w:rsidRDefault="00070F4B" w:rsidP="000935E9">
            <w:pPr>
              <w:pStyle w:val="s13"/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641F08">
              <w:rPr>
                <w:sz w:val="24"/>
                <w:szCs w:val="24"/>
              </w:rPr>
              <w:lastRenderedPageBreak/>
              <w:t>создание условий для       социальной и культурной адаптации и интеграции мигрантов:</w:t>
            </w:r>
          </w:p>
          <w:p w:rsidR="00070F4B" w:rsidRPr="00641F08" w:rsidRDefault="00070F4B" w:rsidP="000935E9">
            <w:pPr>
              <w:pStyle w:val="s13"/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641F08">
              <w:rPr>
                <w:sz w:val="24"/>
                <w:szCs w:val="24"/>
              </w:rPr>
              <w:t>- содействие в процессе социальной и культурной адаптации и интеграции мигрантов (при их готовности) развитию речевого взаимодействия, межкультурному общению в целях повышения уровня доверия между гражданами и искоренения национальной и расовой нетерпимости;</w:t>
            </w:r>
          </w:p>
          <w:p w:rsidR="00070F4B" w:rsidRPr="00641F08" w:rsidRDefault="00070F4B" w:rsidP="000935E9">
            <w:pPr>
              <w:pStyle w:val="s13"/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641F08">
              <w:rPr>
                <w:sz w:val="24"/>
                <w:szCs w:val="24"/>
              </w:rPr>
              <w:lastRenderedPageBreak/>
              <w:t>- укрепление роли национальных общественных объединений, национально-культурных автономий в социальной       и культурной адаптации мигрантов на основе использования инфраструктуры культурных, спортивных, образовательных, социальных учреждений и центров;</w:t>
            </w:r>
          </w:p>
          <w:p w:rsidR="00070F4B" w:rsidRPr="00641F08" w:rsidRDefault="00070F4B" w:rsidP="000935E9">
            <w:pPr>
              <w:pStyle w:val="s13"/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641F08">
              <w:rPr>
                <w:sz w:val="24"/>
                <w:szCs w:val="24"/>
              </w:rPr>
              <w:t>- совершенствование системы мер, обеспечивающих уважительное        отношение мигрантов           к культуре и традициям принимающего сообщества;</w:t>
            </w:r>
          </w:p>
          <w:p w:rsidR="00070F4B" w:rsidRPr="00641F08" w:rsidRDefault="00070F4B" w:rsidP="0090381A">
            <w:pPr>
              <w:pStyle w:val="s13"/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641F08">
              <w:rPr>
                <w:sz w:val="24"/>
                <w:szCs w:val="24"/>
              </w:rPr>
              <w:t>- обеспечение взаимодействия государственных и муниципальных органов с общественными объединениями, способствующими социальной и культурной адаптации и интеграции мигрантов</w:t>
            </w:r>
          </w:p>
        </w:tc>
        <w:tc>
          <w:tcPr>
            <w:tcW w:w="1560" w:type="dxa"/>
            <w:gridSpan w:val="2"/>
          </w:tcPr>
          <w:p w:rsidR="00BF13E6" w:rsidRPr="00BF13E6" w:rsidRDefault="00DB5AE4" w:rsidP="00DB5AE4">
            <w:pPr>
              <w:jc w:val="center"/>
              <w:rPr>
                <w:color w:val="000000"/>
                <w:sz w:val="22"/>
                <w:szCs w:val="22"/>
              </w:rPr>
            </w:pPr>
            <w:r w:rsidRPr="00BF13E6">
              <w:rPr>
                <w:color w:val="000000"/>
                <w:sz w:val="22"/>
                <w:szCs w:val="22"/>
              </w:rPr>
              <w:lastRenderedPageBreak/>
              <w:t>Общий охват</w:t>
            </w:r>
          </w:p>
          <w:p w:rsidR="00DB5AE4" w:rsidRPr="00BF13E6" w:rsidRDefault="00DB5AE4" w:rsidP="00DB5AE4">
            <w:pPr>
              <w:jc w:val="center"/>
              <w:rPr>
                <w:color w:val="000000"/>
                <w:sz w:val="22"/>
                <w:szCs w:val="22"/>
              </w:rPr>
            </w:pPr>
            <w:r w:rsidRPr="00BF13E6">
              <w:rPr>
                <w:color w:val="000000"/>
                <w:sz w:val="22"/>
                <w:szCs w:val="22"/>
              </w:rPr>
              <w:t xml:space="preserve"> составил </w:t>
            </w:r>
          </w:p>
          <w:p w:rsidR="00070F4B" w:rsidRPr="00BF13E6" w:rsidRDefault="00526562" w:rsidP="00526562">
            <w:pPr>
              <w:jc w:val="center"/>
              <w:rPr>
                <w:sz w:val="22"/>
                <w:szCs w:val="22"/>
              </w:rPr>
            </w:pPr>
            <w:r w:rsidRPr="00BF13E6">
              <w:rPr>
                <w:color w:val="000000"/>
                <w:sz w:val="22"/>
                <w:szCs w:val="22"/>
              </w:rPr>
              <w:t>более 5,5 тыс.</w:t>
            </w:r>
            <w:r w:rsidR="00DB5AE4" w:rsidRPr="00BF13E6">
              <w:rPr>
                <w:color w:val="000000"/>
                <w:sz w:val="22"/>
                <w:szCs w:val="22"/>
              </w:rPr>
              <w:t xml:space="preserve"> чел.</w:t>
            </w:r>
          </w:p>
        </w:tc>
      </w:tr>
      <w:tr w:rsidR="00070F4B" w:rsidRPr="00641F08" w:rsidTr="00B429E7">
        <w:tc>
          <w:tcPr>
            <w:tcW w:w="568" w:type="dxa"/>
          </w:tcPr>
          <w:p w:rsidR="00070F4B" w:rsidRPr="00641F08" w:rsidRDefault="00070F4B" w:rsidP="00FE3EC1">
            <w:pPr>
              <w:ind w:left="-57" w:right="-57"/>
              <w:jc w:val="center"/>
            </w:pPr>
            <w:r w:rsidRPr="00641F08">
              <w:t>5.2.</w:t>
            </w:r>
          </w:p>
        </w:tc>
        <w:tc>
          <w:tcPr>
            <w:tcW w:w="2722" w:type="dxa"/>
          </w:tcPr>
          <w:p w:rsidR="00070F4B" w:rsidRPr="00641F08" w:rsidRDefault="00070F4B" w:rsidP="00D302ED">
            <w:pPr>
              <w:jc w:val="both"/>
            </w:pPr>
            <w:r w:rsidRPr="00641F08">
              <w:t xml:space="preserve">Организация работы </w:t>
            </w:r>
            <w:r w:rsidRPr="00641F08">
              <w:rPr>
                <w:shd w:val="clear" w:color="auto" w:fill="FFFFFF"/>
              </w:rPr>
              <w:t>групп культурно-языковой адаптации детей-мигрантов в образовательных организациях</w:t>
            </w:r>
          </w:p>
        </w:tc>
        <w:tc>
          <w:tcPr>
            <w:tcW w:w="7654" w:type="dxa"/>
          </w:tcPr>
          <w:p w:rsidR="00070F4B" w:rsidRPr="00641F08" w:rsidRDefault="00DB5AE4" w:rsidP="004E6662">
            <w:pPr>
              <w:ind w:right="33" w:firstLine="374"/>
              <w:jc w:val="both"/>
            </w:pPr>
            <w:r w:rsidRPr="00641F08">
              <w:rPr>
                <w:rStyle w:val="12pt"/>
                <w:color w:val="000000"/>
              </w:rPr>
              <w:t xml:space="preserve">В соответствии с приказами Департамента образования и молодежной политики </w:t>
            </w:r>
            <w:r w:rsidRPr="00641F08">
              <w:rPr>
                <w:color w:val="000000"/>
              </w:rPr>
              <w:t xml:space="preserve">ХМАО - </w:t>
            </w:r>
            <w:r w:rsidRPr="00641F08">
              <w:rPr>
                <w:rStyle w:val="12pt"/>
                <w:color w:val="000000"/>
              </w:rPr>
              <w:t>Югры от 19.02.2016 №230 «Об организации муниципальных центров культурно-языковой адаптации детей-мигранто</w:t>
            </w:r>
            <w:r w:rsidR="00465607" w:rsidRPr="00641F08">
              <w:rPr>
                <w:rStyle w:val="12pt"/>
                <w:color w:val="000000"/>
              </w:rPr>
              <w:t>в», департамента образования ад</w:t>
            </w:r>
            <w:r w:rsidRPr="00641F08">
              <w:rPr>
                <w:rStyle w:val="12pt"/>
                <w:color w:val="000000"/>
              </w:rPr>
              <w:t>министрации города Нижневартовска от 09.03.2016 №115 «Об организации работы по адаптации детей миг</w:t>
            </w:r>
            <w:r w:rsidR="00465607" w:rsidRPr="00641F08">
              <w:rPr>
                <w:rStyle w:val="12pt"/>
                <w:color w:val="000000"/>
              </w:rPr>
              <w:t>рантов в об</w:t>
            </w:r>
            <w:r w:rsidRPr="00641F08">
              <w:rPr>
                <w:rStyle w:val="12pt"/>
                <w:color w:val="000000"/>
              </w:rPr>
              <w:t>разовательных организациях города Нижневартовска» в городе Нижневартовске открыты центры культурно-языковой адаптации детей-мигрантов (далее - Центр) в МБОУ «Средняя школа №11» и МБОУ «Средняя школа №19».</w:t>
            </w:r>
          </w:p>
        </w:tc>
        <w:tc>
          <w:tcPr>
            <w:tcW w:w="2522" w:type="dxa"/>
            <w:vMerge/>
          </w:tcPr>
          <w:p w:rsidR="00070F4B" w:rsidRPr="00641F08" w:rsidRDefault="00070F4B" w:rsidP="00910728">
            <w:pPr>
              <w:jc w:val="center"/>
            </w:pPr>
          </w:p>
        </w:tc>
        <w:tc>
          <w:tcPr>
            <w:tcW w:w="1560" w:type="dxa"/>
            <w:gridSpan w:val="2"/>
          </w:tcPr>
          <w:p w:rsidR="00E07CB8" w:rsidRDefault="00DB45F5" w:rsidP="0078728B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 xml:space="preserve">Количество обучающихся в Центрах </w:t>
            </w:r>
            <w:r w:rsidR="0078728B" w:rsidRPr="00BF13E6">
              <w:rPr>
                <w:sz w:val="22"/>
                <w:szCs w:val="22"/>
              </w:rPr>
              <w:t xml:space="preserve">в 2017 году </w:t>
            </w:r>
            <w:r w:rsidRPr="00BF13E6">
              <w:rPr>
                <w:sz w:val="22"/>
                <w:szCs w:val="22"/>
              </w:rPr>
              <w:t xml:space="preserve">составляет </w:t>
            </w:r>
          </w:p>
          <w:p w:rsidR="00526562" w:rsidRPr="00BF13E6" w:rsidRDefault="0078728B" w:rsidP="0078728B">
            <w:pPr>
              <w:jc w:val="center"/>
              <w:rPr>
                <w:color w:val="000000"/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>75 чел</w:t>
            </w:r>
            <w:r w:rsidR="00526562" w:rsidRPr="00BF13E6">
              <w:rPr>
                <w:sz w:val="22"/>
                <w:szCs w:val="22"/>
              </w:rPr>
              <w:t>.</w:t>
            </w:r>
            <w:r w:rsidRPr="00BF13E6">
              <w:rPr>
                <w:color w:val="000000"/>
                <w:sz w:val="22"/>
                <w:szCs w:val="22"/>
              </w:rPr>
              <w:t xml:space="preserve"> </w:t>
            </w:r>
          </w:p>
          <w:p w:rsidR="00070F4B" w:rsidRPr="00BF13E6" w:rsidRDefault="00070F4B" w:rsidP="0078728B">
            <w:pPr>
              <w:jc w:val="center"/>
              <w:rPr>
                <w:sz w:val="22"/>
                <w:szCs w:val="22"/>
              </w:rPr>
            </w:pPr>
          </w:p>
        </w:tc>
      </w:tr>
      <w:tr w:rsidR="00070F4B" w:rsidRPr="00641F08" w:rsidTr="00B429E7">
        <w:trPr>
          <w:trHeight w:val="906"/>
        </w:trPr>
        <w:tc>
          <w:tcPr>
            <w:tcW w:w="568" w:type="dxa"/>
          </w:tcPr>
          <w:p w:rsidR="00070F4B" w:rsidRPr="00641F08" w:rsidRDefault="00070F4B" w:rsidP="00FE3EC1">
            <w:pPr>
              <w:ind w:left="-57" w:right="-57"/>
              <w:jc w:val="center"/>
            </w:pPr>
            <w:r w:rsidRPr="00641F08">
              <w:t>5.3.</w:t>
            </w:r>
          </w:p>
        </w:tc>
        <w:tc>
          <w:tcPr>
            <w:tcW w:w="2722" w:type="dxa"/>
          </w:tcPr>
          <w:p w:rsidR="00070F4B" w:rsidRPr="00641F08" w:rsidRDefault="00070F4B" w:rsidP="00D302ED">
            <w:pPr>
              <w:jc w:val="both"/>
            </w:pPr>
            <w:r w:rsidRPr="00641F08">
              <w:t>Участие в окружном мониторинге по адаптации детей-мигрантов в системе общего образования</w:t>
            </w:r>
          </w:p>
        </w:tc>
        <w:tc>
          <w:tcPr>
            <w:tcW w:w="7654" w:type="dxa"/>
          </w:tcPr>
          <w:p w:rsidR="00070F4B" w:rsidRPr="00641F08" w:rsidRDefault="0078728B" w:rsidP="004E6662">
            <w:pPr>
              <w:ind w:right="33" w:firstLine="374"/>
              <w:jc w:val="both"/>
            </w:pPr>
            <w:r w:rsidRPr="00641F08">
              <w:rPr>
                <w:rStyle w:val="12pt"/>
                <w:color w:val="000000"/>
              </w:rPr>
              <w:t>В феврале и сентябре 2</w:t>
            </w:r>
            <w:r w:rsidR="00465607" w:rsidRPr="00641F08">
              <w:rPr>
                <w:rStyle w:val="12pt"/>
                <w:color w:val="000000"/>
              </w:rPr>
              <w:t>017 года в образовательных орга</w:t>
            </w:r>
            <w:r w:rsidRPr="00641F08">
              <w:rPr>
                <w:rStyle w:val="12pt"/>
                <w:color w:val="000000"/>
              </w:rPr>
              <w:t>низациях, подведомствен</w:t>
            </w:r>
            <w:r w:rsidR="00465607" w:rsidRPr="00641F08">
              <w:rPr>
                <w:rStyle w:val="12pt"/>
                <w:color w:val="000000"/>
              </w:rPr>
              <w:t>ных департаменту образования ад</w:t>
            </w:r>
            <w:r w:rsidRPr="00641F08">
              <w:rPr>
                <w:rStyle w:val="12pt"/>
                <w:color w:val="000000"/>
              </w:rPr>
              <w:t>министрации города, проводился мониторинг по адаптации детей-мигрантов.</w:t>
            </w:r>
          </w:p>
        </w:tc>
        <w:tc>
          <w:tcPr>
            <w:tcW w:w="2522" w:type="dxa"/>
            <w:vMerge/>
          </w:tcPr>
          <w:p w:rsidR="00070F4B" w:rsidRPr="00641F08" w:rsidRDefault="00070F4B" w:rsidP="00910728">
            <w:pPr>
              <w:jc w:val="center"/>
            </w:pPr>
          </w:p>
        </w:tc>
        <w:tc>
          <w:tcPr>
            <w:tcW w:w="1560" w:type="dxa"/>
            <w:gridSpan w:val="2"/>
          </w:tcPr>
          <w:p w:rsidR="00070F4B" w:rsidRPr="00BF13E6" w:rsidRDefault="00526562" w:rsidP="0078728B">
            <w:pPr>
              <w:jc w:val="center"/>
              <w:rPr>
                <w:sz w:val="22"/>
                <w:szCs w:val="22"/>
              </w:rPr>
            </w:pPr>
            <w:r w:rsidRPr="00BF13E6">
              <w:rPr>
                <w:color w:val="000000"/>
                <w:sz w:val="22"/>
                <w:szCs w:val="22"/>
              </w:rPr>
              <w:t>В</w:t>
            </w:r>
            <w:r w:rsidR="0078728B" w:rsidRPr="00BF13E6">
              <w:rPr>
                <w:color w:val="000000"/>
                <w:sz w:val="22"/>
                <w:szCs w:val="22"/>
              </w:rPr>
              <w:t xml:space="preserve"> мониторинге участвуют все образовательные организации города</w:t>
            </w:r>
          </w:p>
        </w:tc>
      </w:tr>
      <w:tr w:rsidR="00070F4B" w:rsidRPr="00641F08" w:rsidTr="00B429E7">
        <w:tc>
          <w:tcPr>
            <w:tcW w:w="568" w:type="dxa"/>
          </w:tcPr>
          <w:p w:rsidR="00070F4B" w:rsidRPr="00641F08" w:rsidRDefault="00070F4B" w:rsidP="00FE3EC1">
            <w:pPr>
              <w:ind w:left="-57" w:right="-57"/>
              <w:jc w:val="center"/>
            </w:pPr>
            <w:r w:rsidRPr="00641F08">
              <w:t>5.4.</w:t>
            </w:r>
          </w:p>
        </w:tc>
        <w:tc>
          <w:tcPr>
            <w:tcW w:w="2722" w:type="dxa"/>
          </w:tcPr>
          <w:p w:rsidR="00070F4B" w:rsidRPr="00641F08" w:rsidRDefault="00070F4B" w:rsidP="00D302ED">
            <w:pPr>
              <w:jc w:val="both"/>
            </w:pPr>
            <w:r w:rsidRPr="00641F08">
              <w:t>Организация деятельности консультационного пункта по адаптации и интеграции мигрантов      в культурное и социальное пространство города Нижневартовска</w:t>
            </w:r>
          </w:p>
        </w:tc>
        <w:tc>
          <w:tcPr>
            <w:tcW w:w="7654" w:type="dxa"/>
          </w:tcPr>
          <w:p w:rsidR="0078728B" w:rsidRPr="00641F08" w:rsidRDefault="0078728B" w:rsidP="00526562">
            <w:pPr>
              <w:pStyle w:val="af"/>
              <w:spacing w:after="0"/>
              <w:ind w:right="33" w:firstLine="374"/>
              <w:jc w:val="both"/>
            </w:pPr>
            <w:r w:rsidRPr="00641F08">
              <w:rPr>
                <w:color w:val="000000"/>
              </w:rPr>
              <w:t>Вся деятельность по адаптации и интеграции мигрантов в городе Нижневартовске строится в тесном взаимодействии с национальными общественными объединениями, ре</w:t>
            </w:r>
            <w:r w:rsidR="00465607" w:rsidRPr="00641F08">
              <w:rPr>
                <w:color w:val="000000"/>
              </w:rPr>
              <w:t>лигиозными и молодежными органи</w:t>
            </w:r>
            <w:r w:rsidRPr="00641F08">
              <w:rPr>
                <w:color w:val="000000"/>
              </w:rPr>
              <w:t>зациями.</w:t>
            </w:r>
          </w:p>
          <w:p w:rsidR="00465607" w:rsidRPr="00641F08" w:rsidRDefault="0078728B" w:rsidP="00526562">
            <w:pPr>
              <w:pStyle w:val="af"/>
              <w:spacing w:after="0"/>
              <w:ind w:right="34" w:firstLine="374"/>
              <w:jc w:val="both"/>
              <w:rPr>
                <w:color w:val="000000"/>
              </w:rPr>
            </w:pPr>
            <w:r w:rsidRPr="00641F08">
              <w:rPr>
                <w:color w:val="000000"/>
              </w:rPr>
              <w:t>С участием национальных общест</w:t>
            </w:r>
            <w:r w:rsidR="00465607" w:rsidRPr="00641F08">
              <w:rPr>
                <w:color w:val="000000"/>
              </w:rPr>
              <w:t>венных организаций в городе про</w:t>
            </w:r>
            <w:r w:rsidRPr="00641F08">
              <w:rPr>
                <w:color w:val="000000"/>
              </w:rPr>
              <w:t>водится ряд мероприятий с приглашением трудовых мигрантов (Дни национальных культур, выставки, проект «Ты нам нужен» и др.)</w:t>
            </w:r>
            <w:r w:rsidR="00465607" w:rsidRPr="00641F08">
              <w:rPr>
                <w:color w:val="000000"/>
              </w:rPr>
              <w:t>.</w:t>
            </w:r>
          </w:p>
          <w:p w:rsidR="0078728B" w:rsidRPr="00641F08" w:rsidRDefault="0078728B" w:rsidP="00526562">
            <w:pPr>
              <w:pStyle w:val="af"/>
              <w:spacing w:after="0"/>
              <w:ind w:right="34" w:firstLine="374"/>
              <w:jc w:val="both"/>
            </w:pPr>
            <w:r w:rsidRPr="00641F08">
              <w:rPr>
                <w:color w:val="000000"/>
              </w:rPr>
              <w:t>Руководители национальных орга</w:t>
            </w:r>
            <w:r w:rsidR="00465607" w:rsidRPr="00641F08">
              <w:rPr>
                <w:color w:val="000000"/>
              </w:rPr>
              <w:t>низаций оказывают содействие со</w:t>
            </w:r>
            <w:r w:rsidRPr="00641F08">
              <w:rPr>
                <w:color w:val="000000"/>
              </w:rPr>
              <w:t>отечественникам, попавшим в тр</w:t>
            </w:r>
            <w:r w:rsidR="00465607" w:rsidRPr="00641F08">
              <w:rPr>
                <w:color w:val="000000"/>
              </w:rPr>
              <w:t>удную жизненную ситуацию, участ</w:t>
            </w:r>
            <w:r w:rsidRPr="00641F08">
              <w:rPr>
                <w:color w:val="000000"/>
              </w:rPr>
              <w:t>вуют в работе Консультационного пункта адаптации мигрантов, в ра</w:t>
            </w:r>
            <w:r w:rsidR="00465607" w:rsidRPr="00641F08">
              <w:rPr>
                <w:color w:val="000000"/>
              </w:rPr>
              <w:t>м</w:t>
            </w:r>
            <w:r w:rsidRPr="00641F08">
              <w:rPr>
                <w:color w:val="000000"/>
              </w:rPr>
              <w:t>ках которого представители правоохра</w:t>
            </w:r>
            <w:r w:rsidR="00465607" w:rsidRPr="00641F08">
              <w:rPr>
                <w:color w:val="000000"/>
              </w:rPr>
              <w:t>нительных органов, отдела по во</w:t>
            </w:r>
            <w:r w:rsidRPr="00641F08">
              <w:rPr>
                <w:color w:val="000000"/>
              </w:rPr>
              <w:t>просам миграции, органов государ</w:t>
            </w:r>
            <w:r w:rsidR="00465607" w:rsidRPr="00641F08">
              <w:rPr>
                <w:color w:val="000000"/>
              </w:rPr>
              <w:t>ственной власти и местного само</w:t>
            </w:r>
            <w:r w:rsidRPr="00641F08">
              <w:rPr>
                <w:color w:val="000000"/>
              </w:rPr>
              <w:t xml:space="preserve">управления дают консультации по </w:t>
            </w:r>
            <w:r w:rsidR="00465607" w:rsidRPr="00641F08">
              <w:rPr>
                <w:color w:val="000000"/>
              </w:rPr>
              <w:t>различным вопросам жизнедеятель</w:t>
            </w:r>
            <w:r w:rsidRPr="00641F08">
              <w:rPr>
                <w:color w:val="000000"/>
              </w:rPr>
              <w:t>ности мигрантов.</w:t>
            </w:r>
          </w:p>
          <w:p w:rsidR="0078728B" w:rsidRPr="00641F08" w:rsidRDefault="0078728B" w:rsidP="00526562">
            <w:pPr>
              <w:pStyle w:val="af"/>
              <w:spacing w:after="0"/>
              <w:ind w:right="34" w:firstLine="374"/>
              <w:jc w:val="both"/>
            </w:pPr>
            <w:r w:rsidRPr="00641F08">
              <w:rPr>
                <w:color w:val="000000"/>
              </w:rPr>
              <w:lastRenderedPageBreak/>
              <w:t xml:space="preserve">Национальные общественные организации по </w:t>
            </w:r>
            <w:r w:rsidR="00465607" w:rsidRPr="00641F08">
              <w:rPr>
                <w:color w:val="000000"/>
              </w:rPr>
              <w:t>соглашению о сотруд</w:t>
            </w:r>
            <w:r w:rsidRPr="00641F08">
              <w:rPr>
                <w:color w:val="000000"/>
              </w:rPr>
              <w:t xml:space="preserve">ничестве с администрацией города </w:t>
            </w:r>
            <w:r w:rsidR="00465607" w:rsidRPr="00641F08">
              <w:rPr>
                <w:color w:val="000000"/>
              </w:rPr>
              <w:t>от 03.04.2014 №47-2014 осуществ</w:t>
            </w:r>
            <w:r w:rsidRPr="00641F08">
              <w:rPr>
                <w:color w:val="000000"/>
              </w:rPr>
              <w:t>ляют взаимодействие с правоохранит</w:t>
            </w:r>
            <w:r w:rsidR="00465607" w:rsidRPr="00641F08">
              <w:rPr>
                <w:color w:val="000000"/>
              </w:rPr>
              <w:t>ельными органами, отделом по во</w:t>
            </w:r>
            <w:r w:rsidRPr="00641F08">
              <w:rPr>
                <w:color w:val="000000"/>
              </w:rPr>
              <w:t>просам миграции по обмену информацией в вопросах противодействия незаконной миграции, нарушения правил ре</w:t>
            </w:r>
            <w:r w:rsidR="004806EA" w:rsidRPr="00641F08">
              <w:rPr>
                <w:color w:val="000000"/>
              </w:rPr>
              <w:t>гистрационного учета по ме</w:t>
            </w:r>
            <w:r w:rsidRPr="00641F08">
              <w:rPr>
                <w:color w:val="000000"/>
              </w:rPr>
              <w:t>сту жительства и пребывания иностр</w:t>
            </w:r>
            <w:r w:rsidR="004806EA" w:rsidRPr="00641F08">
              <w:rPr>
                <w:color w:val="000000"/>
              </w:rPr>
              <w:t>анных граждан и лиц без граждан</w:t>
            </w:r>
            <w:r w:rsidRPr="00641F08">
              <w:rPr>
                <w:color w:val="000000"/>
              </w:rPr>
              <w:t>ства на территории РФ, и оказывают с</w:t>
            </w:r>
            <w:r w:rsidR="004806EA" w:rsidRPr="00641F08">
              <w:rPr>
                <w:color w:val="000000"/>
              </w:rPr>
              <w:t>одействие в обеспечении депорта</w:t>
            </w:r>
            <w:r w:rsidRPr="00641F08">
              <w:rPr>
                <w:color w:val="000000"/>
              </w:rPr>
              <w:t>ции незаконных мигрантов.</w:t>
            </w:r>
          </w:p>
          <w:p w:rsidR="0078728B" w:rsidRPr="00641F08" w:rsidRDefault="0078728B" w:rsidP="00526562">
            <w:pPr>
              <w:ind w:right="34" w:firstLine="374"/>
              <w:jc w:val="both"/>
              <w:rPr>
                <w:color w:val="000000"/>
              </w:rPr>
            </w:pPr>
            <w:r w:rsidRPr="00641F08">
              <w:rPr>
                <w:color w:val="000000"/>
              </w:rPr>
              <w:t>09.02.2017 была проведена встреча представителей миграционной службы с руководителями национальных общественных объединений города на тему: «О взаимодействии с</w:t>
            </w:r>
            <w:r w:rsidR="004806EA" w:rsidRPr="00641F08">
              <w:rPr>
                <w:color w:val="000000"/>
              </w:rPr>
              <w:t xml:space="preserve"> национальными объединениями го</w:t>
            </w:r>
            <w:r w:rsidRPr="00641F08">
              <w:rPr>
                <w:color w:val="000000"/>
              </w:rPr>
              <w:t>рода Нижневартовска по вопросу соци</w:t>
            </w:r>
            <w:r w:rsidR="004806EA" w:rsidRPr="00641F08">
              <w:rPr>
                <w:color w:val="000000"/>
              </w:rPr>
              <w:t>альной адаптации мигрантов, пра</w:t>
            </w:r>
            <w:r w:rsidRPr="00641F08">
              <w:rPr>
                <w:color w:val="000000"/>
              </w:rPr>
              <w:t>вового консультирования по вопр</w:t>
            </w:r>
            <w:r w:rsidR="004806EA" w:rsidRPr="00641F08">
              <w:rPr>
                <w:color w:val="000000"/>
              </w:rPr>
              <w:t>осам миграционного законодатель</w:t>
            </w:r>
            <w:r w:rsidRPr="00641F08">
              <w:rPr>
                <w:color w:val="000000"/>
              </w:rPr>
              <w:t>ства».</w:t>
            </w:r>
          </w:p>
          <w:p w:rsidR="0078728B" w:rsidRPr="00641F08" w:rsidRDefault="0078728B" w:rsidP="00526562">
            <w:pPr>
              <w:pStyle w:val="af"/>
              <w:spacing w:after="0"/>
              <w:ind w:right="34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По итогам встречи принято решение рекомендовать ответственным за данное направление сотрудникам отдела ОВМ УМВД </w:t>
            </w:r>
            <w:r w:rsidRPr="00641F08">
              <w:rPr>
                <w:rStyle w:val="10pt"/>
                <w:color w:val="000000"/>
                <w:sz w:val="24"/>
                <w:szCs w:val="24"/>
              </w:rPr>
              <w:t xml:space="preserve">России </w:t>
            </w:r>
            <w:r w:rsidR="004806EA" w:rsidRPr="00641F08">
              <w:rPr>
                <w:rStyle w:val="11"/>
                <w:color w:val="000000"/>
                <w:sz w:val="24"/>
                <w:szCs w:val="24"/>
              </w:rPr>
              <w:t>по го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роду Нижневартовску:</w:t>
            </w:r>
          </w:p>
          <w:p w:rsidR="0078728B" w:rsidRPr="00641F08" w:rsidRDefault="0078728B" w:rsidP="00526562">
            <w:pPr>
              <w:pStyle w:val="af"/>
              <w:widowControl w:val="0"/>
              <w:numPr>
                <w:ilvl w:val="0"/>
                <w:numId w:val="11"/>
              </w:numPr>
              <w:spacing w:after="0"/>
              <w:ind w:right="34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систематически осуществлять взаимодействие с руководителями национальных общественных объединений города (</w:t>
            </w:r>
            <w:r w:rsidR="004806EA" w:rsidRPr="00641F08">
              <w:rPr>
                <w:rStyle w:val="11"/>
                <w:color w:val="000000"/>
                <w:sz w:val="24"/>
                <w:szCs w:val="24"/>
              </w:rPr>
              <w:t>диаспорами) по во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просам въезда членов их организаций и членов их семей на территорию РФ, их пребывания и проживания и</w:t>
            </w:r>
            <w:r w:rsidR="004806EA" w:rsidRPr="00641F08">
              <w:rPr>
                <w:rStyle w:val="11"/>
                <w:color w:val="000000"/>
                <w:sz w:val="24"/>
                <w:szCs w:val="24"/>
              </w:rPr>
              <w:t xml:space="preserve"> осуществления ими трудовой дея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тельности, информировать об изменениях в законодательстве в сфере миграции;</w:t>
            </w:r>
          </w:p>
          <w:p w:rsidR="0078728B" w:rsidRPr="00641F08" w:rsidRDefault="0078728B" w:rsidP="00526562">
            <w:pPr>
              <w:pStyle w:val="af"/>
              <w:widowControl w:val="0"/>
              <w:numPr>
                <w:ilvl w:val="0"/>
                <w:numId w:val="11"/>
              </w:numPr>
              <w:spacing w:after="0" w:line="295" w:lineRule="exact"/>
              <w:ind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подготовить памятку для мигра</w:t>
            </w:r>
            <w:r w:rsidR="00526562" w:rsidRPr="00641F08">
              <w:rPr>
                <w:rStyle w:val="11"/>
                <w:color w:val="000000"/>
                <w:sz w:val="24"/>
                <w:szCs w:val="24"/>
              </w:rPr>
              <w:t>нтов «Особенности режима пребы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вания (проживания) иностранных граждан в Российской Федерации»;</w:t>
            </w:r>
          </w:p>
          <w:p w:rsidR="0078728B" w:rsidRPr="00641F08" w:rsidRDefault="0078728B" w:rsidP="00526562">
            <w:pPr>
              <w:pStyle w:val="af"/>
              <w:widowControl w:val="0"/>
              <w:numPr>
                <w:ilvl w:val="0"/>
                <w:numId w:val="11"/>
              </w:numPr>
              <w:spacing w:after="0" w:line="295" w:lineRule="exact"/>
              <w:ind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управлению по социальной и молодежной политике администрации города распространить «Памятку дл</w:t>
            </w:r>
            <w:r w:rsidR="004806EA" w:rsidRPr="00641F08">
              <w:rPr>
                <w:rStyle w:val="11"/>
                <w:color w:val="000000"/>
                <w:sz w:val="24"/>
                <w:szCs w:val="24"/>
              </w:rPr>
              <w:t>я мигрантов» среди членов нацио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нальных общественных объединений.</w:t>
            </w:r>
          </w:p>
          <w:p w:rsidR="0078728B" w:rsidRPr="00641F08" w:rsidRDefault="0078728B" w:rsidP="00526562">
            <w:pPr>
              <w:pStyle w:val="af"/>
              <w:widowControl w:val="0"/>
              <w:numPr>
                <w:ilvl w:val="0"/>
                <w:numId w:val="11"/>
              </w:numPr>
              <w:spacing w:after="0" w:line="295" w:lineRule="exact"/>
              <w:ind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проведен семинар «Вопросы социокультурной адаптации интеграции мигрантов», с участием федерального эксперта В.Ю. Леденевой, в котором приняли участие пр</w:t>
            </w:r>
            <w:r w:rsidR="004806EA" w:rsidRPr="00641F08">
              <w:rPr>
                <w:rStyle w:val="11"/>
                <w:color w:val="000000"/>
                <w:sz w:val="24"/>
                <w:szCs w:val="24"/>
              </w:rPr>
              <w:t>едставители национальных органи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заций, Совета старейшин и Молодежного актива.</w:t>
            </w:r>
          </w:p>
          <w:p w:rsidR="0078728B" w:rsidRPr="00641F08" w:rsidRDefault="0078728B" w:rsidP="00526562">
            <w:pPr>
              <w:pStyle w:val="af"/>
              <w:widowControl w:val="0"/>
              <w:numPr>
                <w:ilvl w:val="0"/>
                <w:numId w:val="11"/>
              </w:numPr>
              <w:spacing w:after="0" w:line="277" w:lineRule="exact"/>
              <w:ind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дана консультация 3-м на</w:t>
            </w:r>
            <w:r w:rsidR="004806EA" w:rsidRPr="00641F08">
              <w:rPr>
                <w:rStyle w:val="11"/>
                <w:color w:val="000000"/>
                <w:sz w:val="24"/>
                <w:szCs w:val="24"/>
              </w:rPr>
              <w:t>циональным общественным ор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ганизациям по вопросу участия мигрантов в реализации общественно значимых проектов по вопросам социокультурной адаптации мигрантов.</w:t>
            </w:r>
          </w:p>
          <w:p w:rsidR="0078728B" w:rsidRPr="00641F08" w:rsidRDefault="0078728B" w:rsidP="00B526AD">
            <w:pPr>
              <w:pStyle w:val="af"/>
              <w:widowControl w:val="0"/>
              <w:numPr>
                <w:ilvl w:val="2"/>
                <w:numId w:val="36"/>
              </w:numPr>
              <w:spacing w:after="0"/>
              <w:ind w:left="33" w:right="34" w:firstLine="425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врио отделения иммиграционного контроля отдела 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lastRenderedPageBreak/>
              <w:t>по во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softHyphen/>
              <w:t>просам миграции УМВД России по городу Нижне</w:t>
            </w:r>
            <w:r w:rsidR="004806EA" w:rsidRPr="00641F08">
              <w:rPr>
                <w:rStyle w:val="11"/>
                <w:color w:val="000000"/>
                <w:sz w:val="24"/>
                <w:szCs w:val="24"/>
              </w:rPr>
              <w:t>вартовску, представи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телями управления по социальной и</w:t>
            </w:r>
            <w:r w:rsidR="004806EA" w:rsidRPr="00641F08">
              <w:rPr>
                <w:rStyle w:val="11"/>
                <w:color w:val="000000"/>
                <w:sz w:val="24"/>
                <w:szCs w:val="24"/>
              </w:rPr>
              <w:t xml:space="preserve"> молодежной политике администра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ции города состоялась встреча с рук</w:t>
            </w:r>
            <w:r w:rsidR="004806EA" w:rsidRPr="00641F08">
              <w:rPr>
                <w:rStyle w:val="11"/>
                <w:color w:val="000000"/>
                <w:sz w:val="24"/>
                <w:szCs w:val="24"/>
              </w:rPr>
              <w:t>оводителями национальных объеди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нений (диаспор) города в рамках Консультационного пункта адаптации и интеграции мигрантов по вопросам:</w:t>
            </w:r>
          </w:p>
          <w:p w:rsidR="0078728B" w:rsidRPr="00641F08" w:rsidRDefault="0078728B" w:rsidP="00115800">
            <w:pPr>
              <w:pStyle w:val="af"/>
              <w:widowControl w:val="0"/>
              <w:numPr>
                <w:ilvl w:val="0"/>
                <w:numId w:val="11"/>
              </w:numPr>
              <w:spacing w:after="0"/>
              <w:ind w:right="34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о порядке выдачи патентов иностранным гражданам в Управлении по вопросам миграции УМВД РФ</w:t>
            </w:r>
            <w:r w:rsidR="004806EA" w:rsidRPr="00641F08">
              <w:rPr>
                <w:rStyle w:val="11"/>
                <w:color w:val="000000"/>
                <w:sz w:val="24"/>
                <w:szCs w:val="24"/>
              </w:rPr>
              <w:t xml:space="preserve"> по ХМАО-Югре в г. Ханты-Мансий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ске (режим приема документов в г. Нижневартовске, работа с сайтом ГУВМ.МВД.86);</w:t>
            </w:r>
          </w:p>
          <w:p w:rsidR="0078728B" w:rsidRPr="00641F08" w:rsidRDefault="0078728B" w:rsidP="00115800">
            <w:pPr>
              <w:pStyle w:val="af"/>
              <w:spacing w:after="0"/>
              <w:ind w:right="34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-</w:t>
            </w:r>
            <w:r w:rsidR="004806EA" w:rsidRPr="00641F08">
              <w:rPr>
                <w:rStyle w:val="11"/>
                <w:color w:val="000000"/>
                <w:sz w:val="24"/>
                <w:szCs w:val="24"/>
              </w:rPr>
              <w:t xml:space="preserve">  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о порядке въезда иностранных граждан и лиц без гражданства на территорию Российской Федерации;</w:t>
            </w:r>
          </w:p>
          <w:p w:rsidR="0078728B" w:rsidRPr="00641F08" w:rsidRDefault="0078728B" w:rsidP="00115800">
            <w:pPr>
              <w:pStyle w:val="af"/>
              <w:widowControl w:val="0"/>
              <w:numPr>
                <w:ilvl w:val="0"/>
                <w:numId w:val="11"/>
              </w:numPr>
              <w:spacing w:after="0"/>
              <w:ind w:right="34" w:firstLine="374"/>
              <w:jc w:val="both"/>
              <w:rPr>
                <w:rStyle w:val="11"/>
                <w:sz w:val="24"/>
                <w:szCs w:val="24"/>
              </w:rPr>
            </w:pPr>
            <w:r w:rsidRPr="00641F08">
              <w:rPr>
                <w:rStyle w:val="11"/>
                <w:color w:val="000000"/>
                <w:sz w:val="24"/>
                <w:szCs w:val="24"/>
              </w:rPr>
              <w:t>о миграционном учет иностранных граждан;</w:t>
            </w:r>
          </w:p>
          <w:p w:rsidR="00E63B7C" w:rsidRPr="00641F08" w:rsidRDefault="004806EA" w:rsidP="00115800">
            <w:pPr>
              <w:pStyle w:val="af"/>
              <w:widowControl w:val="0"/>
              <w:numPr>
                <w:ilvl w:val="0"/>
                <w:numId w:val="11"/>
              </w:numPr>
              <w:spacing w:after="0"/>
              <w:ind w:right="34" w:firstLine="374"/>
              <w:jc w:val="both"/>
              <w:rPr>
                <w:rStyle w:val="11"/>
                <w:sz w:val="24"/>
                <w:szCs w:val="24"/>
              </w:rPr>
            </w:pPr>
            <w:r w:rsidRPr="00641F08">
              <w:rPr>
                <w:rStyle w:val="11"/>
                <w:color w:val="000000"/>
                <w:sz w:val="24"/>
                <w:szCs w:val="24"/>
              </w:rPr>
              <w:t>о</w:t>
            </w:r>
            <w:r w:rsidR="0078728B" w:rsidRPr="00641F08">
              <w:rPr>
                <w:rStyle w:val="11"/>
                <w:color w:val="000000"/>
                <w:sz w:val="24"/>
                <w:szCs w:val="24"/>
              </w:rPr>
              <w:t xml:space="preserve"> особенностях осуществления иностранными гражданами трудовой деятельности</w:t>
            </w:r>
            <w:r w:rsidR="00E63B7C" w:rsidRPr="00641F08">
              <w:rPr>
                <w:rStyle w:val="11"/>
                <w:color w:val="000000"/>
                <w:sz w:val="24"/>
                <w:szCs w:val="24"/>
              </w:rPr>
              <w:t>.</w:t>
            </w:r>
          </w:p>
          <w:p w:rsidR="00E63B7C" w:rsidRPr="00641F08" w:rsidRDefault="00E63B7C" w:rsidP="00526562">
            <w:pPr>
              <w:pStyle w:val="af"/>
              <w:widowControl w:val="0"/>
              <w:numPr>
                <w:ilvl w:val="2"/>
                <w:numId w:val="27"/>
              </w:numPr>
              <w:spacing w:after="0"/>
              <w:ind w:left="0" w:right="34" w:firstLine="374"/>
              <w:jc w:val="both"/>
            </w:pPr>
            <w:r w:rsidRPr="00641F08">
              <w:rPr>
                <w:rStyle w:val="11"/>
                <w:sz w:val="24"/>
                <w:szCs w:val="24"/>
              </w:rPr>
              <w:t xml:space="preserve"> 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вопрос об участии общ</w:t>
            </w:r>
            <w:r w:rsidR="004806EA" w:rsidRPr="00641F08">
              <w:rPr>
                <w:rStyle w:val="11"/>
                <w:color w:val="000000"/>
                <w:sz w:val="24"/>
                <w:szCs w:val="24"/>
              </w:rPr>
              <w:t>ественных объединений, представ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ляющих интересы этнических общностей, в ме</w:t>
            </w:r>
            <w:r w:rsidR="004806EA" w:rsidRPr="00641F08">
              <w:rPr>
                <w:rStyle w:val="11"/>
                <w:color w:val="000000"/>
                <w:sz w:val="24"/>
                <w:szCs w:val="24"/>
              </w:rPr>
              <w:t>роприятиях по социаль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ной и культурной адаптации мигранто</w:t>
            </w:r>
            <w:r w:rsidR="004806EA" w:rsidRPr="00641F08">
              <w:rPr>
                <w:rStyle w:val="11"/>
                <w:color w:val="000000"/>
                <w:sz w:val="24"/>
                <w:szCs w:val="24"/>
              </w:rPr>
              <w:t>в рассмотрен на совместном засе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дании Координационного совета по взаимодействию с общественными объединениями, представляющими интересы этнических общностей, и религиозными объединениями при главе го</w:t>
            </w:r>
            <w:r w:rsidR="004806EA" w:rsidRPr="00641F08">
              <w:rPr>
                <w:rStyle w:val="11"/>
                <w:color w:val="000000"/>
                <w:sz w:val="24"/>
                <w:szCs w:val="24"/>
              </w:rPr>
              <w:t>рода Нижневартовска, Со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вета старейшин и Молодежного актива.</w:t>
            </w:r>
          </w:p>
          <w:p w:rsidR="00E63B7C" w:rsidRPr="00641F08" w:rsidRDefault="00E63B7C" w:rsidP="00115800">
            <w:pPr>
              <w:pStyle w:val="af"/>
              <w:spacing w:after="0"/>
              <w:ind w:right="34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>В ходе встреч специалистами были даны ответы на все обозначенные вопросы участников, выданы информационные материалы, памятки.</w:t>
            </w:r>
          </w:p>
          <w:p w:rsidR="004806EA" w:rsidRPr="00BF13E6" w:rsidRDefault="00E63B7C" w:rsidP="00115800">
            <w:pPr>
              <w:pStyle w:val="af"/>
              <w:widowControl w:val="0"/>
              <w:numPr>
                <w:ilvl w:val="0"/>
                <w:numId w:val="11"/>
              </w:numPr>
              <w:spacing w:after="0"/>
              <w:ind w:right="34" w:firstLine="374"/>
              <w:jc w:val="both"/>
              <w:rPr>
                <w:rStyle w:val="11"/>
                <w:sz w:val="24"/>
                <w:szCs w:val="24"/>
              </w:rPr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Руководителями национальных, </w:t>
            </w:r>
            <w:r w:rsidR="004806EA" w:rsidRPr="00641F08">
              <w:rPr>
                <w:rStyle w:val="11"/>
                <w:color w:val="000000"/>
                <w:sz w:val="24"/>
                <w:szCs w:val="24"/>
              </w:rPr>
              <w:t>молодежных и религиозных органи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заций города Нижневартовска, член</w:t>
            </w:r>
            <w:r w:rsidR="004806EA" w:rsidRPr="00641F08">
              <w:rPr>
                <w:rStyle w:val="11"/>
                <w:color w:val="000000"/>
                <w:sz w:val="24"/>
                <w:szCs w:val="24"/>
              </w:rPr>
              <w:t>ами Межнационального Совета ста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рейшин и Молодежного актива сис</w:t>
            </w:r>
            <w:r w:rsidR="004806EA" w:rsidRPr="00641F08">
              <w:rPr>
                <w:rStyle w:val="11"/>
                <w:color w:val="000000"/>
                <w:sz w:val="24"/>
                <w:szCs w:val="24"/>
              </w:rPr>
              <w:t>тематически проводится разъясни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тельная работа среди членов общественных организаций. Результатом проводимой работы является отсутств</w:t>
            </w:r>
            <w:r w:rsidR="004806EA" w:rsidRPr="00641F08">
              <w:rPr>
                <w:rStyle w:val="11"/>
                <w:color w:val="000000"/>
                <w:sz w:val="24"/>
                <w:szCs w:val="24"/>
              </w:rPr>
              <w:t>ие проявлений в городе Нижневар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товске конфликтных ситуаций и открытых противоречий, сохраняется стабильность в межнациональных и межрелигиозных отношениях.</w:t>
            </w:r>
          </w:p>
          <w:p w:rsidR="00BF13E6" w:rsidRDefault="00BF13E6" w:rsidP="00BF13E6">
            <w:pPr>
              <w:pStyle w:val="af"/>
              <w:widowControl w:val="0"/>
              <w:spacing w:after="0"/>
              <w:ind w:right="34"/>
              <w:jc w:val="both"/>
              <w:rPr>
                <w:rStyle w:val="11"/>
                <w:color w:val="000000"/>
              </w:rPr>
            </w:pPr>
          </w:p>
          <w:p w:rsidR="00BF13E6" w:rsidRDefault="00BF13E6" w:rsidP="00BF13E6">
            <w:pPr>
              <w:pStyle w:val="af"/>
              <w:widowControl w:val="0"/>
              <w:spacing w:after="0"/>
              <w:ind w:right="34"/>
              <w:jc w:val="both"/>
              <w:rPr>
                <w:rStyle w:val="11"/>
                <w:color w:val="000000"/>
              </w:rPr>
            </w:pPr>
          </w:p>
          <w:p w:rsidR="00423DE8" w:rsidRDefault="00423DE8" w:rsidP="00BF13E6">
            <w:pPr>
              <w:pStyle w:val="af"/>
              <w:widowControl w:val="0"/>
              <w:spacing w:after="0"/>
              <w:ind w:right="34"/>
              <w:jc w:val="both"/>
              <w:rPr>
                <w:rStyle w:val="11"/>
                <w:color w:val="000000"/>
              </w:rPr>
            </w:pPr>
          </w:p>
          <w:p w:rsidR="00423DE8" w:rsidRDefault="00423DE8" w:rsidP="00BF13E6">
            <w:pPr>
              <w:pStyle w:val="af"/>
              <w:widowControl w:val="0"/>
              <w:spacing w:after="0"/>
              <w:ind w:right="34"/>
              <w:jc w:val="both"/>
              <w:rPr>
                <w:rStyle w:val="11"/>
                <w:color w:val="000000"/>
              </w:rPr>
            </w:pPr>
          </w:p>
          <w:p w:rsidR="00423DE8" w:rsidRDefault="00423DE8" w:rsidP="00BF13E6">
            <w:pPr>
              <w:pStyle w:val="af"/>
              <w:widowControl w:val="0"/>
              <w:spacing w:after="0"/>
              <w:ind w:right="34"/>
              <w:jc w:val="both"/>
              <w:rPr>
                <w:rStyle w:val="11"/>
                <w:color w:val="000000"/>
              </w:rPr>
            </w:pPr>
          </w:p>
          <w:p w:rsidR="00423DE8" w:rsidRDefault="00423DE8" w:rsidP="00BF13E6">
            <w:pPr>
              <w:pStyle w:val="af"/>
              <w:widowControl w:val="0"/>
              <w:spacing w:after="0"/>
              <w:ind w:right="34"/>
              <w:jc w:val="both"/>
              <w:rPr>
                <w:rStyle w:val="11"/>
                <w:color w:val="000000"/>
              </w:rPr>
            </w:pPr>
          </w:p>
          <w:p w:rsidR="00BF13E6" w:rsidRPr="00641F08" w:rsidRDefault="00BF13E6" w:rsidP="00BF13E6">
            <w:pPr>
              <w:pStyle w:val="af"/>
              <w:widowControl w:val="0"/>
              <w:spacing w:after="0"/>
              <w:ind w:right="34"/>
              <w:jc w:val="both"/>
            </w:pPr>
          </w:p>
        </w:tc>
        <w:tc>
          <w:tcPr>
            <w:tcW w:w="2522" w:type="dxa"/>
            <w:vMerge/>
          </w:tcPr>
          <w:p w:rsidR="00070F4B" w:rsidRPr="00641F08" w:rsidRDefault="00070F4B" w:rsidP="00910728">
            <w:pPr>
              <w:jc w:val="center"/>
            </w:pPr>
          </w:p>
        </w:tc>
        <w:tc>
          <w:tcPr>
            <w:tcW w:w="1560" w:type="dxa"/>
            <w:gridSpan w:val="2"/>
          </w:tcPr>
          <w:p w:rsidR="00A302FF" w:rsidRPr="00BF13E6" w:rsidRDefault="00A302FF" w:rsidP="00526562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 xml:space="preserve">Проведено </w:t>
            </w:r>
            <w:r w:rsidR="00E63B7C" w:rsidRPr="00BF13E6">
              <w:rPr>
                <w:sz w:val="22"/>
                <w:szCs w:val="22"/>
              </w:rPr>
              <w:t>5</w:t>
            </w:r>
            <w:r w:rsidRPr="00BF13E6">
              <w:rPr>
                <w:sz w:val="22"/>
                <w:szCs w:val="22"/>
              </w:rPr>
              <w:t xml:space="preserve"> мероприятия, общее количество участников – </w:t>
            </w:r>
            <w:r w:rsidR="00E63B7C" w:rsidRPr="00BF13E6">
              <w:rPr>
                <w:sz w:val="22"/>
                <w:szCs w:val="22"/>
              </w:rPr>
              <w:t>более 70 человек</w:t>
            </w:r>
          </w:p>
        </w:tc>
      </w:tr>
      <w:tr w:rsidR="00070F4B" w:rsidRPr="00641F08" w:rsidTr="00423DE8">
        <w:tc>
          <w:tcPr>
            <w:tcW w:w="15026" w:type="dxa"/>
            <w:gridSpan w:val="6"/>
          </w:tcPr>
          <w:p w:rsidR="00070F4B" w:rsidRPr="00BF13E6" w:rsidRDefault="00070F4B" w:rsidP="004E6662">
            <w:pPr>
              <w:ind w:right="33" w:firstLine="374"/>
              <w:jc w:val="center"/>
              <w:rPr>
                <w:b/>
                <w:sz w:val="22"/>
                <w:szCs w:val="22"/>
              </w:rPr>
            </w:pPr>
            <w:r w:rsidRPr="00BF13E6">
              <w:rPr>
                <w:b/>
                <w:sz w:val="22"/>
                <w:szCs w:val="22"/>
                <w:lang w:val="en-US"/>
              </w:rPr>
              <w:lastRenderedPageBreak/>
              <w:t>VI</w:t>
            </w:r>
            <w:r w:rsidRPr="00BF13E6">
              <w:rPr>
                <w:b/>
                <w:sz w:val="22"/>
                <w:szCs w:val="22"/>
              </w:rPr>
              <w:t xml:space="preserve">. Мероприятия в сфере социально-культурного взаимодействия с религиозными организациями, </w:t>
            </w:r>
          </w:p>
          <w:p w:rsidR="00070F4B" w:rsidRDefault="00070F4B" w:rsidP="004E6662">
            <w:pPr>
              <w:ind w:right="33" w:firstLine="374"/>
              <w:jc w:val="center"/>
              <w:rPr>
                <w:b/>
                <w:sz w:val="22"/>
                <w:szCs w:val="22"/>
              </w:rPr>
            </w:pPr>
            <w:r w:rsidRPr="00BF13E6">
              <w:rPr>
                <w:b/>
                <w:sz w:val="22"/>
                <w:szCs w:val="22"/>
              </w:rPr>
              <w:t>профилактики этнорелигиозного экстремизма</w:t>
            </w:r>
          </w:p>
          <w:p w:rsidR="00BF13E6" w:rsidRPr="00BF13E6" w:rsidRDefault="00BF13E6" w:rsidP="004E6662">
            <w:pPr>
              <w:ind w:right="33" w:firstLine="374"/>
              <w:jc w:val="center"/>
              <w:rPr>
                <w:b/>
                <w:sz w:val="22"/>
                <w:szCs w:val="22"/>
              </w:rPr>
            </w:pPr>
          </w:p>
        </w:tc>
      </w:tr>
      <w:tr w:rsidR="00070F4B" w:rsidRPr="00641F08" w:rsidTr="00B429E7">
        <w:tc>
          <w:tcPr>
            <w:tcW w:w="568" w:type="dxa"/>
          </w:tcPr>
          <w:p w:rsidR="00070F4B" w:rsidRPr="00641F08" w:rsidRDefault="00070F4B" w:rsidP="00FE3EC1">
            <w:pPr>
              <w:ind w:left="-57" w:right="-57"/>
              <w:jc w:val="center"/>
            </w:pPr>
            <w:r w:rsidRPr="00641F08">
              <w:t>6.1.</w:t>
            </w:r>
          </w:p>
        </w:tc>
        <w:tc>
          <w:tcPr>
            <w:tcW w:w="2722" w:type="dxa"/>
          </w:tcPr>
          <w:p w:rsidR="00070F4B" w:rsidRPr="00641F08" w:rsidRDefault="00070F4B" w:rsidP="009364FE">
            <w:pPr>
              <w:jc w:val="both"/>
              <w:rPr>
                <w:bCs/>
                <w:color w:val="000000"/>
              </w:rPr>
            </w:pPr>
            <w:r w:rsidRPr="00641F08">
              <w:t>Привлечение религиозных организаций города к реализации муниципальной программы "Профилактика терроризма и экстремизма            в городе Нижневартовске на 2015-2020 годы"  в соответствии с задачей 2 "</w:t>
            </w:r>
            <w:r w:rsidRPr="00641F08">
              <w:rPr>
                <w:color w:val="000000"/>
              </w:rPr>
              <w:t>Поддержание</w:t>
            </w:r>
            <w:r w:rsidRPr="00641F08">
              <w:rPr>
                <w:bCs/>
                <w:color w:val="000000"/>
              </w:rPr>
              <w:t xml:space="preserve"> межнационального и межконфессионального согласия"</w:t>
            </w:r>
          </w:p>
          <w:p w:rsidR="00070F4B" w:rsidRPr="00641F08" w:rsidRDefault="00070F4B" w:rsidP="009364FE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7654" w:type="dxa"/>
          </w:tcPr>
          <w:p w:rsidR="00E63B7C" w:rsidRPr="00641F08" w:rsidRDefault="00ED5E2B" w:rsidP="004E6662">
            <w:pPr>
              <w:ind w:right="33" w:firstLine="374"/>
              <w:jc w:val="both"/>
            </w:pPr>
            <w:r w:rsidRPr="00641F08">
              <w:t xml:space="preserve">01.03.2017 </w:t>
            </w:r>
            <w:r w:rsidR="00E63B7C" w:rsidRPr="00641F08">
              <w:rPr>
                <w:rStyle w:val="11"/>
                <w:color w:val="000000"/>
                <w:sz w:val="24"/>
                <w:szCs w:val="24"/>
              </w:rPr>
              <w:t>в редакции ТРК «Самотлор» состоялась встреча главных редакторов 6 средств массовой информации города (газета «Варта», газета «Местное время», ТРК «Самотлор», телеканала «N-1», телеканала «Телеинформ НВ», медиахолдинга «Югра медиа групп») с лидерами традиционных религиозных конфессий по вопросам взаимодействия в сфере профилактики религиозного экстремизма.</w:t>
            </w:r>
          </w:p>
          <w:p w:rsidR="00E63B7C" w:rsidRPr="00641F08" w:rsidRDefault="00E63B7C" w:rsidP="004E6662">
            <w:pPr>
              <w:pStyle w:val="af"/>
              <w:widowControl w:val="0"/>
              <w:numPr>
                <w:ilvl w:val="0"/>
                <w:numId w:val="29"/>
              </w:numPr>
              <w:spacing w:after="0" w:line="277" w:lineRule="exact"/>
              <w:ind w:right="33" w:firstLine="374"/>
              <w:jc w:val="both"/>
            </w:pPr>
            <w:r w:rsidRPr="00641F08">
              <w:rPr>
                <w:rStyle w:val="11"/>
                <w:color w:val="000000"/>
                <w:sz w:val="24"/>
                <w:szCs w:val="24"/>
              </w:rPr>
              <w:t xml:space="preserve"> состоялась акция в рамках реализации окружн</w:t>
            </w:r>
            <w:r w:rsidR="004806EA" w:rsidRPr="00641F08">
              <w:rPr>
                <w:rStyle w:val="11"/>
                <w:color w:val="000000"/>
                <w:sz w:val="24"/>
                <w:szCs w:val="24"/>
              </w:rPr>
              <w:t>ого социаль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ного проекта «ИГИЛ-чума 21 века», н</w:t>
            </w:r>
            <w:r w:rsidR="004806EA" w:rsidRPr="00641F08">
              <w:rPr>
                <w:rStyle w:val="11"/>
                <w:color w:val="000000"/>
                <w:sz w:val="24"/>
                <w:szCs w:val="24"/>
              </w:rPr>
              <w:t>аправленного на профилактику ре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лигиозного экстремизма с участием представителей мусульманских и православных религиозных организ</w:t>
            </w:r>
            <w:r w:rsidR="004806EA" w:rsidRPr="00641F08">
              <w:rPr>
                <w:rStyle w:val="11"/>
                <w:color w:val="000000"/>
                <w:sz w:val="24"/>
                <w:szCs w:val="24"/>
              </w:rPr>
              <w:t>аций, молодежи, национальных об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щественных объединений, органов местного самоупр</w:t>
            </w:r>
            <w:r w:rsidR="004806EA" w:rsidRPr="00641F08">
              <w:rPr>
                <w:rStyle w:val="11"/>
                <w:color w:val="000000"/>
                <w:sz w:val="24"/>
                <w:szCs w:val="24"/>
              </w:rPr>
              <w:t>авления, право</w:t>
            </w:r>
            <w:r w:rsidRPr="00641F08">
              <w:rPr>
                <w:rStyle w:val="11"/>
                <w:color w:val="000000"/>
                <w:sz w:val="24"/>
                <w:szCs w:val="24"/>
              </w:rPr>
              <w:t>охранительных органов, СМИ.</w:t>
            </w:r>
          </w:p>
          <w:p w:rsidR="00070F4B" w:rsidRPr="00641F08" w:rsidRDefault="00E63B7C" w:rsidP="004806EA">
            <w:pPr>
              <w:pStyle w:val="41"/>
              <w:numPr>
                <w:ilvl w:val="0"/>
                <w:numId w:val="30"/>
              </w:numPr>
              <w:shd w:val="clear" w:color="auto" w:fill="auto"/>
              <w:spacing w:after="0" w:line="252" w:lineRule="exact"/>
              <w:ind w:right="33" w:firstLine="374"/>
              <w:jc w:val="both"/>
              <w:rPr>
                <w:sz w:val="24"/>
                <w:szCs w:val="24"/>
              </w:rPr>
            </w:pPr>
            <w:r w:rsidRPr="00641F08">
              <w:rPr>
                <w:rStyle w:val="4"/>
                <w:color w:val="000000"/>
                <w:sz w:val="24"/>
                <w:szCs w:val="24"/>
              </w:rPr>
              <w:t xml:space="preserve"> прошел круглый стол на тему</w:t>
            </w:r>
            <w:r w:rsidR="004806EA" w:rsidRPr="00641F08">
              <w:rPr>
                <w:rStyle w:val="4"/>
                <w:color w:val="000000"/>
                <w:sz w:val="24"/>
                <w:szCs w:val="24"/>
              </w:rPr>
              <w:t xml:space="preserve"> "Профилактика религиозного экс</w:t>
            </w:r>
            <w:r w:rsidRPr="00641F08">
              <w:rPr>
                <w:rStyle w:val="4"/>
                <w:color w:val="000000"/>
                <w:sz w:val="24"/>
                <w:szCs w:val="24"/>
              </w:rPr>
              <w:t>тремизма и негативного влияния неоязычества на молодежь».</w:t>
            </w:r>
          </w:p>
        </w:tc>
        <w:tc>
          <w:tcPr>
            <w:tcW w:w="2522" w:type="dxa"/>
            <w:vMerge w:val="restart"/>
          </w:tcPr>
          <w:p w:rsidR="00070F4B" w:rsidRPr="00641F08" w:rsidRDefault="00070F4B" w:rsidP="009364FE">
            <w:pPr>
              <w:jc w:val="both"/>
            </w:pPr>
            <w:r w:rsidRPr="00641F08">
              <w:t>использование потенциала гражданских институтов, в том числе общественных объединений граждан, национально-культурных автономий,  а также религиозных организаций, в целях гармонизации межнациональных (межэтнических) отношений, совместного противодействия росту этноконфессиональной напряженности, экстремизму, разжиганию этнической и религиозной ненависти либо вражды путем поддержки реализуемых ими проектов и программ</w:t>
            </w:r>
          </w:p>
        </w:tc>
        <w:tc>
          <w:tcPr>
            <w:tcW w:w="1560" w:type="dxa"/>
            <w:gridSpan w:val="2"/>
          </w:tcPr>
          <w:p w:rsidR="00B429E7" w:rsidRDefault="00E63B7C" w:rsidP="00B429E7">
            <w:pPr>
              <w:pStyle w:val="af"/>
              <w:spacing w:after="0"/>
              <w:jc w:val="center"/>
              <w:rPr>
                <w:rStyle w:val="Exact"/>
                <w:color w:val="000000"/>
                <w:sz w:val="20"/>
                <w:szCs w:val="20"/>
              </w:rPr>
            </w:pPr>
            <w:r w:rsidRPr="00423DE8">
              <w:rPr>
                <w:rStyle w:val="Exact"/>
                <w:color w:val="000000"/>
                <w:sz w:val="20"/>
                <w:szCs w:val="20"/>
              </w:rPr>
              <w:t>Во встрече представителей</w:t>
            </w:r>
            <w:r w:rsidR="00115800" w:rsidRPr="00423DE8">
              <w:rPr>
                <w:rStyle w:val="Exact"/>
                <w:color w:val="000000"/>
                <w:sz w:val="20"/>
                <w:szCs w:val="20"/>
              </w:rPr>
              <w:t xml:space="preserve"> СМИ и лидеров религиозных орга</w:t>
            </w:r>
            <w:r w:rsidRPr="00423DE8">
              <w:rPr>
                <w:rStyle w:val="Exact"/>
                <w:color w:val="000000"/>
                <w:sz w:val="20"/>
                <w:szCs w:val="20"/>
              </w:rPr>
              <w:t xml:space="preserve">низации города приняли участие </w:t>
            </w:r>
          </w:p>
          <w:p w:rsidR="00E63B7C" w:rsidRDefault="00E63B7C" w:rsidP="00B429E7">
            <w:pPr>
              <w:pStyle w:val="af"/>
              <w:spacing w:after="0"/>
              <w:jc w:val="center"/>
              <w:rPr>
                <w:rStyle w:val="Exact"/>
                <w:color w:val="000000"/>
                <w:sz w:val="20"/>
                <w:szCs w:val="20"/>
              </w:rPr>
            </w:pPr>
            <w:r w:rsidRPr="00423DE8">
              <w:rPr>
                <w:rStyle w:val="Exact"/>
                <w:color w:val="000000"/>
                <w:sz w:val="20"/>
                <w:szCs w:val="20"/>
              </w:rPr>
              <w:t>15 чел.</w:t>
            </w:r>
          </w:p>
          <w:p w:rsidR="00B429E7" w:rsidRPr="00423DE8" w:rsidRDefault="00B429E7" w:rsidP="00B429E7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</w:p>
          <w:p w:rsidR="00115800" w:rsidRDefault="00115800" w:rsidP="00B429E7">
            <w:pPr>
              <w:pStyle w:val="af"/>
              <w:spacing w:after="0"/>
              <w:jc w:val="center"/>
              <w:rPr>
                <w:rStyle w:val="Exact"/>
                <w:color w:val="000000"/>
                <w:sz w:val="20"/>
                <w:szCs w:val="20"/>
              </w:rPr>
            </w:pPr>
            <w:r w:rsidRPr="00423DE8">
              <w:rPr>
                <w:rStyle w:val="Exact"/>
                <w:color w:val="000000"/>
                <w:sz w:val="20"/>
                <w:szCs w:val="20"/>
              </w:rPr>
              <w:t>В реализации окружного соци</w:t>
            </w:r>
            <w:r w:rsidR="00E63B7C" w:rsidRPr="00423DE8">
              <w:rPr>
                <w:rStyle w:val="Exact"/>
                <w:color w:val="000000"/>
                <w:sz w:val="20"/>
                <w:szCs w:val="20"/>
              </w:rPr>
              <w:t>ального проекта</w:t>
            </w:r>
            <w:r w:rsidRPr="00423DE8">
              <w:rPr>
                <w:rStyle w:val="Exact"/>
                <w:color w:val="000000"/>
                <w:sz w:val="20"/>
                <w:szCs w:val="20"/>
              </w:rPr>
              <w:t xml:space="preserve"> «ИГИЛ-чума 21 века», направлен</w:t>
            </w:r>
            <w:r w:rsidR="00E63B7C" w:rsidRPr="00423DE8">
              <w:rPr>
                <w:rStyle w:val="Exact"/>
                <w:color w:val="000000"/>
                <w:sz w:val="20"/>
                <w:szCs w:val="20"/>
              </w:rPr>
              <w:t>ного на профилактику религиоз</w:t>
            </w:r>
            <w:r w:rsidR="00E63B7C" w:rsidRPr="00423DE8">
              <w:rPr>
                <w:rStyle w:val="Exact"/>
                <w:color w:val="000000"/>
                <w:sz w:val="20"/>
                <w:szCs w:val="20"/>
              </w:rPr>
              <w:softHyphen/>
              <w:t>ного экстремизма приняли участие 200 чел.</w:t>
            </w:r>
          </w:p>
          <w:p w:rsidR="00B429E7" w:rsidRPr="00423DE8" w:rsidRDefault="00B429E7" w:rsidP="00B429E7">
            <w:pPr>
              <w:pStyle w:val="af"/>
              <w:spacing w:after="0"/>
              <w:jc w:val="center"/>
              <w:rPr>
                <w:rStyle w:val="Exact"/>
                <w:color w:val="000000"/>
                <w:sz w:val="20"/>
                <w:szCs w:val="20"/>
              </w:rPr>
            </w:pPr>
          </w:p>
          <w:p w:rsidR="00E63B7C" w:rsidRDefault="00E63B7C" w:rsidP="00B429E7">
            <w:pPr>
              <w:pStyle w:val="af"/>
              <w:spacing w:after="0"/>
              <w:jc w:val="center"/>
              <w:rPr>
                <w:rStyle w:val="CordiaUPC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DE8">
              <w:rPr>
                <w:rStyle w:val="12pt1"/>
                <w:color w:val="000000"/>
                <w:sz w:val="20"/>
                <w:szCs w:val="20"/>
              </w:rPr>
              <w:t xml:space="preserve">Количество </w:t>
            </w:r>
            <w:r w:rsidR="00115800" w:rsidRPr="00423DE8">
              <w:rPr>
                <w:rStyle w:val="Exact"/>
                <w:color w:val="000000"/>
                <w:sz w:val="20"/>
                <w:szCs w:val="20"/>
              </w:rPr>
              <w:t>религиозных организаций, участвующих в реализации муниципаль</w:t>
            </w:r>
            <w:r w:rsidRPr="00423DE8">
              <w:rPr>
                <w:rStyle w:val="Exact"/>
                <w:color w:val="000000"/>
                <w:sz w:val="20"/>
                <w:szCs w:val="20"/>
              </w:rPr>
              <w:t xml:space="preserve">ной программы - </w:t>
            </w:r>
            <w:r w:rsidRPr="00423DE8">
              <w:rPr>
                <w:rStyle w:val="11pt"/>
                <w:color w:val="000000"/>
                <w:sz w:val="20"/>
                <w:szCs w:val="20"/>
              </w:rPr>
              <w:t>8</w:t>
            </w:r>
            <w:r w:rsidRPr="00423DE8">
              <w:rPr>
                <w:rStyle w:val="CordiaUPC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429E7" w:rsidRPr="00423DE8" w:rsidRDefault="00B429E7" w:rsidP="00B429E7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</w:p>
          <w:p w:rsidR="00070F4B" w:rsidRPr="00BF13E6" w:rsidRDefault="00E63B7C" w:rsidP="00B429E7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  <w:r w:rsidRPr="00423DE8">
              <w:rPr>
                <w:rStyle w:val="Exact"/>
                <w:color w:val="000000"/>
                <w:sz w:val="20"/>
                <w:szCs w:val="20"/>
              </w:rPr>
              <w:t>В работе круглого стола на тему "Профилактика р</w:t>
            </w:r>
            <w:r w:rsidR="00115800" w:rsidRPr="00423DE8">
              <w:rPr>
                <w:rStyle w:val="Exact"/>
                <w:color w:val="000000"/>
                <w:sz w:val="20"/>
                <w:szCs w:val="20"/>
              </w:rPr>
              <w:t>елигиозного экс</w:t>
            </w:r>
            <w:r w:rsidR="00115800" w:rsidRPr="00423DE8">
              <w:rPr>
                <w:rStyle w:val="Exact"/>
                <w:color w:val="000000"/>
                <w:sz w:val="20"/>
                <w:szCs w:val="20"/>
              </w:rPr>
              <w:softHyphen/>
              <w:t>тремизма и нега</w:t>
            </w:r>
            <w:r w:rsidRPr="00423DE8">
              <w:rPr>
                <w:rStyle w:val="Exact"/>
                <w:color w:val="000000"/>
                <w:sz w:val="20"/>
                <w:szCs w:val="20"/>
              </w:rPr>
              <w:t xml:space="preserve">тивного </w:t>
            </w:r>
            <w:r w:rsidRPr="00423DE8">
              <w:rPr>
                <w:rStyle w:val="Exact"/>
                <w:color w:val="000000"/>
                <w:sz w:val="20"/>
                <w:szCs w:val="20"/>
              </w:rPr>
              <w:lastRenderedPageBreak/>
              <w:t>влияния неоязыч</w:t>
            </w:r>
            <w:r w:rsidR="00115800" w:rsidRPr="00423DE8">
              <w:rPr>
                <w:rStyle w:val="Exact"/>
                <w:color w:val="000000"/>
                <w:sz w:val="20"/>
                <w:szCs w:val="20"/>
              </w:rPr>
              <w:t>ества на молодежь " при</w:t>
            </w:r>
            <w:r w:rsidRPr="00423DE8">
              <w:rPr>
                <w:rStyle w:val="Exact"/>
                <w:color w:val="000000"/>
                <w:sz w:val="20"/>
                <w:szCs w:val="20"/>
              </w:rPr>
              <w:t>няли участие 73 чел.</w:t>
            </w:r>
          </w:p>
        </w:tc>
      </w:tr>
      <w:tr w:rsidR="00070F4B" w:rsidRPr="00641F08" w:rsidTr="00B429E7">
        <w:tc>
          <w:tcPr>
            <w:tcW w:w="568" w:type="dxa"/>
          </w:tcPr>
          <w:p w:rsidR="00070F4B" w:rsidRPr="00641F08" w:rsidRDefault="00070F4B" w:rsidP="00FE3EC1">
            <w:pPr>
              <w:ind w:left="-57" w:right="-57"/>
              <w:jc w:val="center"/>
            </w:pPr>
            <w:r w:rsidRPr="00641F08">
              <w:lastRenderedPageBreak/>
              <w:t>6.2.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070F4B" w:rsidRPr="00641F08" w:rsidRDefault="00070F4B" w:rsidP="00D302ED">
            <w:pPr>
              <w:jc w:val="both"/>
            </w:pPr>
            <w:r w:rsidRPr="00641F08">
              <w:t>Участие в ежегодной научно-практической конференции "Рождественские Образовательные Чтения"</w:t>
            </w:r>
          </w:p>
          <w:p w:rsidR="00070F4B" w:rsidRPr="00641F08" w:rsidRDefault="00070F4B" w:rsidP="00D302ED">
            <w:pPr>
              <w:jc w:val="both"/>
            </w:pPr>
          </w:p>
          <w:p w:rsidR="00070F4B" w:rsidRPr="00641F08" w:rsidRDefault="00070F4B" w:rsidP="00D302ED">
            <w:pPr>
              <w:jc w:val="both"/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E63B7C" w:rsidRPr="00641F08" w:rsidRDefault="00E63B7C" w:rsidP="004806EA">
            <w:pPr>
              <w:pStyle w:val="61"/>
              <w:shd w:val="clear" w:color="auto" w:fill="auto"/>
              <w:spacing w:line="240" w:lineRule="auto"/>
              <w:ind w:left="20" w:right="34" w:firstLine="374"/>
              <w:rPr>
                <w:sz w:val="24"/>
                <w:szCs w:val="24"/>
              </w:rPr>
            </w:pPr>
            <w:r w:rsidRPr="00641F08">
              <w:rPr>
                <w:rStyle w:val="6"/>
                <w:color w:val="000000"/>
                <w:sz w:val="24"/>
                <w:szCs w:val="24"/>
              </w:rPr>
              <w:t>Научно-практическая конференция «Рождественские образовательные чтения» проводится ежегодно.</w:t>
            </w:r>
          </w:p>
          <w:p w:rsidR="00E63B7C" w:rsidRPr="00641F08" w:rsidRDefault="00E63B7C" w:rsidP="004806EA">
            <w:pPr>
              <w:pStyle w:val="61"/>
              <w:shd w:val="clear" w:color="auto" w:fill="auto"/>
              <w:spacing w:line="240" w:lineRule="auto"/>
              <w:ind w:left="20" w:right="34" w:firstLine="374"/>
              <w:rPr>
                <w:sz w:val="24"/>
                <w:szCs w:val="24"/>
              </w:rPr>
            </w:pPr>
            <w:r w:rsidRPr="00641F08">
              <w:rPr>
                <w:rStyle w:val="6"/>
                <w:color w:val="000000"/>
                <w:sz w:val="24"/>
                <w:szCs w:val="24"/>
              </w:rPr>
              <w:t>В 2017 году в заочном этапе конкурса конференции приняли участие 51 педагог из 17 общеобразовательных 14 дошкольных образовательных организаций.</w:t>
            </w:r>
          </w:p>
          <w:p w:rsidR="00E63B7C" w:rsidRPr="00641F08" w:rsidRDefault="00E63B7C" w:rsidP="004806EA">
            <w:pPr>
              <w:pStyle w:val="61"/>
              <w:shd w:val="clear" w:color="auto" w:fill="auto"/>
              <w:spacing w:line="240" w:lineRule="auto"/>
              <w:ind w:left="20" w:right="34" w:firstLine="374"/>
              <w:rPr>
                <w:sz w:val="24"/>
                <w:szCs w:val="24"/>
              </w:rPr>
            </w:pPr>
            <w:r w:rsidRPr="00641F08">
              <w:rPr>
                <w:rStyle w:val="6"/>
                <w:color w:val="000000"/>
                <w:sz w:val="24"/>
                <w:szCs w:val="24"/>
              </w:rPr>
              <w:t>В финал вышли 12 человек, 9 из них стали победителями и призерами конкурса.</w:t>
            </w:r>
          </w:p>
          <w:p w:rsidR="00E63B7C" w:rsidRPr="00641F08" w:rsidRDefault="00E63B7C" w:rsidP="004806EA">
            <w:pPr>
              <w:pStyle w:val="61"/>
              <w:shd w:val="clear" w:color="auto" w:fill="auto"/>
              <w:spacing w:line="240" w:lineRule="auto"/>
              <w:ind w:left="20" w:right="34" w:firstLine="374"/>
              <w:rPr>
                <w:sz w:val="24"/>
                <w:szCs w:val="24"/>
              </w:rPr>
            </w:pPr>
            <w:r w:rsidRPr="00641F08">
              <w:rPr>
                <w:rStyle w:val="6"/>
                <w:color w:val="000000"/>
                <w:sz w:val="24"/>
                <w:szCs w:val="24"/>
              </w:rPr>
              <w:t>Пленарная часть конференции состоялась 27.11.2017 на базе МБУ «ДК «Октябрь» при участии представителей духовенства Ханты-Мансийской епархии РПЦ, органов государственно-общественного управления образованием, деятелей науки, культуры и образования.</w:t>
            </w:r>
          </w:p>
          <w:p w:rsidR="00E63B7C" w:rsidRPr="00641F08" w:rsidRDefault="00E63B7C" w:rsidP="004806EA">
            <w:pPr>
              <w:pStyle w:val="61"/>
              <w:shd w:val="clear" w:color="auto" w:fill="auto"/>
              <w:spacing w:line="240" w:lineRule="auto"/>
              <w:ind w:left="20" w:right="34" w:firstLine="374"/>
              <w:rPr>
                <w:sz w:val="24"/>
                <w:szCs w:val="24"/>
              </w:rPr>
            </w:pPr>
            <w:r w:rsidRPr="00641F08">
              <w:rPr>
                <w:rStyle w:val="6"/>
                <w:color w:val="000000"/>
                <w:sz w:val="24"/>
                <w:szCs w:val="24"/>
              </w:rPr>
              <w:t>28.11.2017 в рамках проведения конференции на 4 -х дискуссионных площадках (ФГБОУ ВО «НВГУ») приняли участие 217 педагогов образовательных организаций.</w:t>
            </w:r>
          </w:p>
          <w:p w:rsidR="00070F4B" w:rsidRPr="00641F08" w:rsidRDefault="00E63B7C" w:rsidP="004806EA">
            <w:pPr>
              <w:ind w:right="34" w:firstLine="374"/>
              <w:jc w:val="both"/>
              <w:rPr>
                <w:rStyle w:val="60"/>
                <w:color w:val="000000"/>
                <w:u w:val="none"/>
              </w:rPr>
            </w:pPr>
            <w:r w:rsidRPr="00641F08">
              <w:rPr>
                <w:rStyle w:val="6"/>
                <w:color w:val="000000"/>
              </w:rPr>
              <w:t>Всего в мероприятиях приняли участие 236 педагогов об</w:t>
            </w:r>
            <w:r w:rsidRPr="00641F08">
              <w:rPr>
                <w:rStyle w:val="60"/>
                <w:color w:val="000000"/>
                <w:u w:val="none"/>
              </w:rPr>
              <w:t>разовательных организаций городской системы образования.</w:t>
            </w:r>
          </w:p>
          <w:p w:rsidR="00E63B7C" w:rsidRPr="00641F08" w:rsidRDefault="00E63B7C" w:rsidP="004806EA">
            <w:pPr>
              <w:pStyle w:val="af"/>
              <w:spacing w:after="0"/>
              <w:ind w:right="34" w:firstLine="374"/>
            </w:pPr>
            <w:r w:rsidRPr="00641F08">
              <w:rPr>
                <w:rStyle w:val="12pt"/>
                <w:color w:val="000000"/>
              </w:rPr>
              <w:t>10 образовательных организаций приняли участие в работе выставки «Нравственные ценности и будущее человечества».</w:t>
            </w:r>
          </w:p>
          <w:p w:rsidR="00E63B7C" w:rsidRPr="00641F08" w:rsidRDefault="00E63B7C" w:rsidP="004806EA">
            <w:pPr>
              <w:pStyle w:val="af"/>
              <w:spacing w:after="0"/>
              <w:ind w:right="34" w:firstLine="374"/>
            </w:pPr>
            <w:r w:rsidRPr="00641F08">
              <w:rPr>
                <w:rStyle w:val="12pt"/>
                <w:color w:val="000000"/>
              </w:rPr>
              <w:t>В региональном этапе XXVI Международных Рождественских образовательных чтений в г. Ханты-Мансийске 18.11.</w:t>
            </w:r>
            <w:r w:rsidR="004806EA" w:rsidRPr="00641F08">
              <w:rPr>
                <w:rStyle w:val="12pt"/>
                <w:color w:val="000000"/>
              </w:rPr>
              <w:t>2</w:t>
            </w:r>
            <w:r w:rsidRPr="00641F08">
              <w:rPr>
                <w:rStyle w:val="12pt"/>
                <w:color w:val="000000"/>
              </w:rPr>
              <w:t xml:space="preserve">017 приняли участие </w:t>
            </w:r>
            <w:r w:rsidRPr="00641F08">
              <w:rPr>
                <w:color w:val="000000"/>
              </w:rPr>
              <w:t xml:space="preserve">2 </w:t>
            </w:r>
            <w:r w:rsidRPr="00641F08">
              <w:rPr>
                <w:rStyle w:val="12pt"/>
                <w:color w:val="000000"/>
              </w:rPr>
              <w:t>педагога.</w:t>
            </w:r>
          </w:p>
          <w:p w:rsidR="00E63B7C" w:rsidRPr="00641F08" w:rsidRDefault="00E63B7C" w:rsidP="004806EA">
            <w:pPr>
              <w:ind w:right="34" w:firstLine="374"/>
              <w:jc w:val="both"/>
            </w:pPr>
            <w:r w:rsidRPr="00641F08">
              <w:rPr>
                <w:rStyle w:val="12pt"/>
                <w:color w:val="000000"/>
              </w:rPr>
              <w:t>Учитель начальных классов МБОУ «СШ №10», победитель конкурса «Источник идей», примет участие в работе XXVI международной конференции «Рождественские образователь</w:t>
            </w:r>
            <w:r w:rsidRPr="00641F08">
              <w:rPr>
                <w:rStyle w:val="12pt"/>
                <w:color w:val="000000"/>
              </w:rPr>
              <w:softHyphen/>
              <w:t>ные чтения» в г. Москве.</w:t>
            </w:r>
          </w:p>
        </w:tc>
        <w:tc>
          <w:tcPr>
            <w:tcW w:w="2522" w:type="dxa"/>
            <w:vMerge/>
            <w:tcBorders>
              <w:bottom w:val="single" w:sz="4" w:space="0" w:color="auto"/>
            </w:tcBorders>
          </w:tcPr>
          <w:p w:rsidR="00070F4B" w:rsidRPr="00641F08" w:rsidRDefault="00070F4B" w:rsidP="00276BFB">
            <w:pPr>
              <w:jc w:val="center"/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70F4B" w:rsidRPr="00BF13E6" w:rsidRDefault="00070F4B" w:rsidP="00BF13E6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>количество</w:t>
            </w:r>
          </w:p>
          <w:p w:rsidR="00070F4B" w:rsidRPr="00BF13E6" w:rsidRDefault="00070F4B" w:rsidP="00BF13E6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>участников</w:t>
            </w:r>
          </w:p>
          <w:p w:rsidR="00B429E7" w:rsidRDefault="00070F4B" w:rsidP="00BF13E6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>мероприятия</w:t>
            </w:r>
            <w:r w:rsidR="00E63B7C" w:rsidRPr="00BF13E6">
              <w:rPr>
                <w:sz w:val="22"/>
                <w:szCs w:val="22"/>
              </w:rPr>
              <w:t xml:space="preserve"> более </w:t>
            </w:r>
          </w:p>
          <w:p w:rsidR="00070F4B" w:rsidRPr="00BF13E6" w:rsidRDefault="00E63B7C" w:rsidP="00BF13E6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>1000 чел.</w:t>
            </w:r>
          </w:p>
        </w:tc>
      </w:tr>
      <w:tr w:rsidR="00070F4B" w:rsidRPr="00641F08" w:rsidTr="00B429E7">
        <w:tc>
          <w:tcPr>
            <w:tcW w:w="568" w:type="dxa"/>
            <w:tcBorders>
              <w:right w:val="single" w:sz="4" w:space="0" w:color="auto"/>
            </w:tcBorders>
          </w:tcPr>
          <w:p w:rsidR="00070F4B" w:rsidRPr="00641F08" w:rsidRDefault="00070F4B" w:rsidP="00FE3EC1">
            <w:pPr>
              <w:ind w:left="-57" w:right="-57"/>
              <w:jc w:val="center"/>
            </w:pPr>
            <w:r w:rsidRPr="00641F08">
              <w:t>6.3.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41F08" w:rsidRDefault="00070F4B" w:rsidP="00BF13E6">
            <w:pPr>
              <w:jc w:val="both"/>
            </w:pPr>
            <w:r w:rsidRPr="00641F08">
              <w:t>Организация встреч представителей религиозных организаций с родительской общественностью по выбору модуля курса "Основы религиозных культур и светской этики" в 4 классах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41F08" w:rsidRDefault="00E63B7C" w:rsidP="004E6662">
            <w:pPr>
              <w:ind w:right="33" w:firstLine="374"/>
              <w:jc w:val="both"/>
            </w:pPr>
            <w:r w:rsidRPr="00641F08">
              <w:rPr>
                <w:color w:val="000000"/>
              </w:rPr>
              <w:t>Представители религиозных конфессий (православный Приход Храма Рождества Христова, мусульманская религиозная организация №2) приняли участие в собраниях с родителями обучающихся 3 классов всех общеобразовательных организаций по вопросам преподавания курса «Основы религиозных культур и светской этики».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41F08" w:rsidRDefault="00070F4B" w:rsidP="00276BFB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E7" w:rsidRDefault="00DB45F5" w:rsidP="00BF13E6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 xml:space="preserve">Всего проведено 127 </w:t>
            </w:r>
          </w:p>
          <w:p w:rsidR="00070F4B" w:rsidRPr="00BF13E6" w:rsidRDefault="00DB45F5" w:rsidP="00BF13E6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>собраний</w:t>
            </w:r>
          </w:p>
        </w:tc>
      </w:tr>
      <w:tr w:rsidR="00070F4B" w:rsidRPr="00641F08" w:rsidTr="00B429E7">
        <w:trPr>
          <w:trHeight w:val="2546"/>
        </w:trPr>
        <w:tc>
          <w:tcPr>
            <w:tcW w:w="568" w:type="dxa"/>
            <w:tcBorders>
              <w:right w:val="single" w:sz="4" w:space="0" w:color="auto"/>
            </w:tcBorders>
          </w:tcPr>
          <w:p w:rsidR="00070F4B" w:rsidRPr="00641F08" w:rsidRDefault="00070F4B" w:rsidP="00FE3EC1">
            <w:pPr>
              <w:ind w:left="-57" w:right="-57"/>
              <w:jc w:val="center"/>
            </w:pPr>
            <w:r w:rsidRPr="00641F08">
              <w:lastRenderedPageBreak/>
              <w:t>6.4.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41F08" w:rsidRDefault="00070F4B" w:rsidP="00F55E75">
            <w:pPr>
              <w:jc w:val="both"/>
            </w:pPr>
            <w:r w:rsidRPr="00641F08">
              <w:t xml:space="preserve">Формирование библиотечного фонда отдела православной литературы центральной городской библиотеки им. М.К. Анисимковой изданиями духовного содержания совместно               с местной религиозной организацией православный Приход храма Рождества Христова </w:t>
            </w:r>
          </w:p>
          <w:p w:rsidR="00070F4B" w:rsidRPr="00641F08" w:rsidRDefault="00070F4B" w:rsidP="00F55E75">
            <w:pPr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7C" w:rsidRPr="00641F08" w:rsidRDefault="00E63B7C" w:rsidP="00A94149">
            <w:pPr>
              <w:pStyle w:val="af"/>
              <w:spacing w:after="0"/>
              <w:ind w:right="34" w:firstLine="374"/>
              <w:jc w:val="both"/>
            </w:pPr>
            <w:r w:rsidRPr="00641F08">
              <w:rPr>
                <w:color w:val="000000"/>
              </w:rPr>
              <w:t>Сотрудничество МБУ «Библиотечно-информационная систем</w:t>
            </w:r>
            <w:r w:rsidR="00A94149" w:rsidRPr="00641F08">
              <w:rPr>
                <w:color w:val="000000"/>
              </w:rPr>
              <w:t>а» осу</w:t>
            </w:r>
            <w:r w:rsidRPr="00641F08">
              <w:rPr>
                <w:color w:val="000000"/>
              </w:rPr>
              <w:t xml:space="preserve">ществляется на основании «Договора о совместной деятельности». Храм Рождества Христова взял на себя </w:t>
            </w:r>
            <w:r w:rsidR="00A94149" w:rsidRPr="00641F08">
              <w:rPr>
                <w:color w:val="000000"/>
              </w:rPr>
              <w:t>обязательство предоставлять бес</w:t>
            </w:r>
            <w:r w:rsidRPr="00641F08">
              <w:rPr>
                <w:color w:val="000000"/>
              </w:rPr>
              <w:t>платно литературу духовного содержания в фонд отдела православной литературы центральной городской библиотеки им. М.К. Анисимковой. В результате сотрудничества сформир</w:t>
            </w:r>
            <w:r w:rsidR="00A94149" w:rsidRPr="00641F08">
              <w:rPr>
                <w:color w:val="000000"/>
              </w:rPr>
              <w:t>ован уникальный фонд отдела пра</w:t>
            </w:r>
            <w:r w:rsidRPr="00641F08">
              <w:rPr>
                <w:color w:val="000000"/>
              </w:rPr>
              <w:t>вославной литературы, который насчит</w:t>
            </w:r>
            <w:r w:rsidR="00A94149" w:rsidRPr="00641F08">
              <w:rPr>
                <w:color w:val="000000"/>
              </w:rPr>
              <w:t>ывает 7950 экз. печатных и элек</w:t>
            </w:r>
            <w:r w:rsidRPr="00641F08">
              <w:rPr>
                <w:color w:val="000000"/>
              </w:rPr>
              <w:t>тронных изданий, а так же видеома</w:t>
            </w:r>
            <w:r w:rsidR="00A94149" w:rsidRPr="00641F08">
              <w:rPr>
                <w:color w:val="000000"/>
              </w:rPr>
              <w:t>териалов. Фонд отдела на 85% со</w:t>
            </w:r>
            <w:r w:rsidRPr="00641F08">
              <w:rPr>
                <w:color w:val="000000"/>
              </w:rPr>
              <w:t>стоит из изданий, переданных храмом в дар</w:t>
            </w:r>
            <w:r w:rsidR="00A94149" w:rsidRPr="00641F08">
              <w:rPr>
                <w:color w:val="000000"/>
              </w:rPr>
              <w:t xml:space="preserve"> ЦГБ в безвозмездное поль</w:t>
            </w:r>
            <w:r w:rsidRPr="00641F08">
              <w:rPr>
                <w:color w:val="000000"/>
              </w:rPr>
              <w:t>зование.</w:t>
            </w:r>
          </w:p>
          <w:p w:rsidR="00070F4B" w:rsidRPr="00641F08" w:rsidRDefault="00E63B7C" w:rsidP="00A94149">
            <w:pPr>
              <w:ind w:left="-57" w:right="34" w:firstLine="374"/>
              <w:jc w:val="both"/>
              <w:rPr>
                <w:color w:val="000000"/>
              </w:rPr>
            </w:pPr>
            <w:r w:rsidRPr="00641F08">
              <w:rPr>
                <w:color w:val="000000"/>
              </w:rPr>
              <w:t>В фонд отдела за I полугодие поступило 151 экземпляров новинок, из которых 40 экз. изданий было передано</w:t>
            </w:r>
            <w:r w:rsidR="00A94149" w:rsidRPr="00641F08">
              <w:rPr>
                <w:color w:val="000000"/>
              </w:rPr>
              <w:t xml:space="preserve"> Храмом. В их числе издания раз</w:t>
            </w:r>
            <w:r w:rsidRPr="00641F08">
              <w:rPr>
                <w:color w:val="000000"/>
              </w:rPr>
              <w:t>ной тематики: жития святых, история Ц</w:t>
            </w:r>
            <w:r w:rsidR="00A94149" w:rsidRPr="00641F08">
              <w:rPr>
                <w:color w:val="000000"/>
              </w:rPr>
              <w:t>еркви, церковное искусство, пра</w:t>
            </w:r>
            <w:r w:rsidRPr="00641F08">
              <w:rPr>
                <w:color w:val="000000"/>
              </w:rPr>
              <w:t xml:space="preserve">вославная педагогика и психология, философия, православная детская литература, художественная литература </w:t>
            </w:r>
            <w:r w:rsidR="00A94149" w:rsidRPr="00641F08">
              <w:rPr>
                <w:color w:val="000000"/>
              </w:rPr>
              <w:t>для детей и взрослых и др. Боль</w:t>
            </w:r>
            <w:r w:rsidRPr="00641F08">
              <w:rPr>
                <w:color w:val="000000"/>
              </w:rPr>
              <w:t>шой интерес у пользователей вызыв</w:t>
            </w:r>
            <w:r w:rsidR="00A94149" w:rsidRPr="00641F08">
              <w:rPr>
                <w:color w:val="000000"/>
              </w:rPr>
              <w:t>ают книги с жизнеописаниями свя</w:t>
            </w:r>
            <w:r w:rsidRPr="00641F08">
              <w:rPr>
                <w:color w:val="000000"/>
              </w:rPr>
              <w:t>тых.</w:t>
            </w:r>
          </w:p>
          <w:p w:rsidR="00332476" w:rsidRPr="00641F08" w:rsidRDefault="00332476" w:rsidP="00A94149">
            <w:pPr>
              <w:ind w:left="-57" w:right="34" w:firstLine="374"/>
              <w:jc w:val="both"/>
            </w:pPr>
            <w:r w:rsidRPr="00641F08">
              <w:rPr>
                <w:color w:val="000000"/>
              </w:rPr>
              <w:t>В фонд отдела за II полугодие поступило 86 экземпляров новинок, из которых 72 экз. изданий было передано Храмом</w:t>
            </w:r>
            <w:r w:rsidR="00A94149" w:rsidRPr="00641F08">
              <w:rPr>
                <w:color w:val="000000"/>
              </w:rPr>
              <w:t>.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41F08" w:rsidRDefault="00070F4B" w:rsidP="00276BFB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BF13E6" w:rsidRDefault="00E63B7C" w:rsidP="00BF13E6">
            <w:pPr>
              <w:pStyle w:val="af"/>
              <w:spacing w:after="2520"/>
              <w:jc w:val="center"/>
              <w:rPr>
                <w:sz w:val="22"/>
                <w:szCs w:val="22"/>
              </w:rPr>
            </w:pPr>
            <w:r w:rsidRPr="00BF13E6">
              <w:rPr>
                <w:color w:val="000000"/>
                <w:sz w:val="22"/>
                <w:szCs w:val="22"/>
              </w:rPr>
              <w:t>количество экземпляров книжного фонда отдела православной литераторы всего 7 950 экз.</w:t>
            </w:r>
          </w:p>
        </w:tc>
      </w:tr>
      <w:tr w:rsidR="00070F4B" w:rsidRPr="00641F08" w:rsidTr="00B429E7">
        <w:trPr>
          <w:trHeight w:val="1454"/>
        </w:trPr>
        <w:tc>
          <w:tcPr>
            <w:tcW w:w="568" w:type="dxa"/>
          </w:tcPr>
          <w:p w:rsidR="00070F4B" w:rsidRPr="00641F08" w:rsidRDefault="00070F4B" w:rsidP="00FE3EC1">
            <w:pPr>
              <w:ind w:left="-57" w:right="-57"/>
              <w:jc w:val="center"/>
            </w:pPr>
            <w:r w:rsidRPr="00641F08">
              <w:t>6.5.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070F4B" w:rsidRPr="00641F08" w:rsidRDefault="00070F4B" w:rsidP="00D302ED">
            <w:pPr>
              <w:jc w:val="both"/>
            </w:pPr>
            <w:r w:rsidRPr="00641F08">
              <w:t>Организация работы клуба "Православная культура" (знакомство с историей православной культуры, кинолектории)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A94149" w:rsidRPr="00641F08" w:rsidRDefault="00A94149" w:rsidP="00A94149">
            <w:pPr>
              <w:pStyle w:val="af"/>
              <w:spacing w:after="0"/>
              <w:ind w:firstLine="320"/>
              <w:jc w:val="both"/>
            </w:pPr>
            <w:r w:rsidRPr="00641F08">
              <w:rPr>
                <w:color w:val="000000"/>
              </w:rPr>
              <w:t>Продолжает работу клуб «Православная культура», в рамках которого проходят просмотры православных фильмов и их обсуждение, что значительно помогает в поиске путей решения проблем воспитания детей, взаимопонимания в социуме и помогает продвигать лучшие образцы православной литературы и культуры.</w:t>
            </w:r>
          </w:p>
          <w:p w:rsidR="00A94149" w:rsidRPr="00641F08" w:rsidRDefault="00A94149" w:rsidP="00A94149">
            <w:pPr>
              <w:pStyle w:val="af"/>
              <w:spacing w:after="0"/>
              <w:ind w:firstLine="320"/>
              <w:jc w:val="both"/>
              <w:rPr>
                <w:color w:val="000000"/>
              </w:rPr>
            </w:pPr>
            <w:r w:rsidRPr="00641F08">
              <w:rPr>
                <w:color w:val="000000"/>
              </w:rPr>
              <w:t xml:space="preserve">За 1 полугодие члены клуба просмотрели документальные фильмы «София Киевская», «Избранники. Россия век XX. Павел Флоренский» и художественный фильм «Альпийская сказка». </w:t>
            </w:r>
          </w:p>
          <w:p w:rsidR="00A94149" w:rsidRPr="00641F08" w:rsidRDefault="00A94149" w:rsidP="00A94149">
            <w:pPr>
              <w:pStyle w:val="af"/>
              <w:spacing w:after="0"/>
              <w:ind w:firstLine="320"/>
              <w:jc w:val="both"/>
            </w:pPr>
            <w:r w:rsidRPr="00641F08">
              <w:rPr>
                <w:color w:val="000000"/>
              </w:rPr>
              <w:t>Особый интерес у клубовцев вызвали документальные фильмы «Петербургские заступники. Преподобномученица Мария Гатчинская» и «Бремя мое легко», рассказывающего о наместнике Псково-Печерской Лавры архимандрите Алипии. После просмотра фильмов члены клуба обменялись мнениями и впечатлениями. К каждому заседанию клуба библиотекарями проводится обзор литературы по теме заседания.</w:t>
            </w:r>
          </w:p>
          <w:p w:rsidR="00332476" w:rsidRPr="00641F08" w:rsidRDefault="00A94149" w:rsidP="00A94149">
            <w:pPr>
              <w:ind w:left="-57" w:right="33" w:firstLine="374"/>
              <w:jc w:val="both"/>
            </w:pPr>
            <w:r w:rsidRPr="00641F08">
              <w:rPr>
                <w:color w:val="000000"/>
              </w:rPr>
              <w:t xml:space="preserve">Во 2 полугодии члены клуба просмотрели художественный фильм молодых российских режиссеров на тему отцов и детей - «Ближе, чем кажется» и мультипликационный фильма «Это мой выбор. После просмотра члены клуба обменялись мнениями и впечатлениями о фильме. К </w:t>
            </w:r>
            <w:r w:rsidRPr="00641F08">
              <w:rPr>
                <w:color w:val="000000"/>
              </w:rPr>
              <w:lastRenderedPageBreak/>
              <w:t>каждому заседанию клуба библиотекарями проводится обзор литературы по теме заседания.</w:t>
            </w:r>
          </w:p>
        </w:tc>
        <w:tc>
          <w:tcPr>
            <w:tcW w:w="2522" w:type="dxa"/>
            <w:vMerge/>
            <w:tcBorders>
              <w:top w:val="single" w:sz="4" w:space="0" w:color="auto"/>
            </w:tcBorders>
          </w:tcPr>
          <w:p w:rsidR="00070F4B" w:rsidRPr="00641F08" w:rsidRDefault="00070F4B" w:rsidP="00276BFB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070F4B" w:rsidRPr="00BF13E6" w:rsidRDefault="00070F4B" w:rsidP="00276BFB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 xml:space="preserve">количество </w:t>
            </w:r>
          </w:p>
          <w:p w:rsidR="00115800" w:rsidRPr="00BF13E6" w:rsidRDefault="00070F4B" w:rsidP="00332476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 xml:space="preserve">заседаний клуба </w:t>
            </w:r>
            <w:r w:rsidR="00332476" w:rsidRPr="00BF13E6">
              <w:rPr>
                <w:sz w:val="22"/>
                <w:szCs w:val="22"/>
              </w:rPr>
              <w:t>-</w:t>
            </w:r>
            <w:r w:rsidR="00115800" w:rsidRPr="00BF13E6">
              <w:rPr>
                <w:sz w:val="22"/>
                <w:szCs w:val="22"/>
              </w:rPr>
              <w:t xml:space="preserve"> </w:t>
            </w:r>
            <w:r w:rsidR="00332476" w:rsidRPr="00BF13E6">
              <w:rPr>
                <w:sz w:val="22"/>
                <w:szCs w:val="22"/>
              </w:rPr>
              <w:t>8</w:t>
            </w:r>
            <w:r w:rsidR="000165EA" w:rsidRPr="00BF13E6">
              <w:rPr>
                <w:sz w:val="22"/>
                <w:szCs w:val="22"/>
              </w:rPr>
              <w:t xml:space="preserve">, </w:t>
            </w:r>
          </w:p>
          <w:p w:rsidR="00423DE8" w:rsidRDefault="00070F4B" w:rsidP="00332476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 xml:space="preserve">участников </w:t>
            </w:r>
          </w:p>
          <w:p w:rsidR="00070F4B" w:rsidRPr="00BF13E6" w:rsidRDefault="00423DE8" w:rsidP="00423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165EA" w:rsidRPr="00BF13E6">
              <w:rPr>
                <w:sz w:val="22"/>
                <w:szCs w:val="22"/>
              </w:rPr>
              <w:t xml:space="preserve"> </w:t>
            </w:r>
            <w:r w:rsidR="00332476" w:rsidRPr="00BF13E6">
              <w:rPr>
                <w:sz w:val="22"/>
                <w:szCs w:val="22"/>
              </w:rPr>
              <w:t>67</w:t>
            </w:r>
            <w:r w:rsidR="000165EA" w:rsidRPr="00BF13E6">
              <w:rPr>
                <w:sz w:val="22"/>
                <w:szCs w:val="22"/>
              </w:rPr>
              <w:t xml:space="preserve"> чел.</w:t>
            </w:r>
          </w:p>
        </w:tc>
      </w:tr>
      <w:tr w:rsidR="00070F4B" w:rsidRPr="00641F08" w:rsidTr="00B429E7">
        <w:trPr>
          <w:trHeight w:val="1395"/>
        </w:trPr>
        <w:tc>
          <w:tcPr>
            <w:tcW w:w="568" w:type="dxa"/>
          </w:tcPr>
          <w:p w:rsidR="00070F4B" w:rsidRPr="00641F08" w:rsidRDefault="00070F4B" w:rsidP="00FE3EC1">
            <w:pPr>
              <w:ind w:left="-57" w:right="-57"/>
              <w:jc w:val="center"/>
            </w:pPr>
            <w:r w:rsidRPr="00641F08">
              <w:t>6.6.</w:t>
            </w:r>
          </w:p>
        </w:tc>
        <w:tc>
          <w:tcPr>
            <w:tcW w:w="2722" w:type="dxa"/>
          </w:tcPr>
          <w:p w:rsidR="00070F4B" w:rsidRPr="00641F08" w:rsidRDefault="00070F4B" w:rsidP="00D302ED">
            <w:pPr>
              <w:jc w:val="both"/>
            </w:pPr>
            <w:r w:rsidRPr="00641F08">
              <w:t xml:space="preserve">Проведение совместных культурно-просветительских мероприятий в рамках празднования религиозных праздников: Рождества Христова, Пасхи </w:t>
            </w:r>
          </w:p>
        </w:tc>
        <w:tc>
          <w:tcPr>
            <w:tcW w:w="7654" w:type="dxa"/>
          </w:tcPr>
          <w:p w:rsidR="00070F4B" w:rsidRPr="00641F08" w:rsidRDefault="00F44EC4" w:rsidP="004E6662">
            <w:pPr>
              <w:ind w:left="-57" w:right="33" w:firstLine="374"/>
              <w:jc w:val="both"/>
            </w:pPr>
            <w:r w:rsidRPr="00641F08">
              <w:t>08.01.2017 в</w:t>
            </w:r>
            <w:r w:rsidR="000165EA" w:rsidRPr="00641F08">
              <w:t xml:space="preserve"> мероприятии по библейским сюжетам</w:t>
            </w:r>
            <w:r w:rsidR="00042054" w:rsidRPr="00641F08">
              <w:t>,</w:t>
            </w:r>
            <w:r w:rsidR="000165EA" w:rsidRPr="00641F08">
              <w:t xml:space="preserve"> посвященном православному празднику Светлому Рождеству Христову, приняли учас</w:t>
            </w:r>
            <w:r w:rsidR="00042054" w:rsidRPr="00641F08">
              <w:t xml:space="preserve">тие </w:t>
            </w:r>
            <w:r w:rsidR="000165EA" w:rsidRPr="00641F08">
              <w:t xml:space="preserve">хор храма православной гимназии, хор детской школы искусств №1, участники православной гимназии, творческие коллективы МБУ Дворец искусств: театр малых форм «Антракт», детский хореографический ансамбль «Искорки», хореографический ансамбль «Альянс»; хореографический ансамбль каприз (Центр национальных культур). После театрализованного представления в фойе 3 этажа участники театра малых форм «Антракт» МБУ </w:t>
            </w:r>
            <w:r w:rsidR="00332476" w:rsidRPr="00641F08">
              <w:t>«</w:t>
            </w:r>
            <w:r w:rsidR="000165EA" w:rsidRPr="00641F08">
              <w:t>Дворец искусств</w:t>
            </w:r>
            <w:r w:rsidR="00332476" w:rsidRPr="00641F08">
              <w:t>»</w:t>
            </w:r>
            <w:r w:rsidR="00042054" w:rsidRPr="00641F08">
              <w:t xml:space="preserve">, провели для детей праздника </w:t>
            </w:r>
            <w:r w:rsidR="000165EA" w:rsidRPr="00641F08">
              <w:t>развлекательно-игровую рождественскую программ</w:t>
            </w:r>
            <w:r w:rsidR="00042054" w:rsidRPr="00641F08">
              <w:t>у.</w:t>
            </w:r>
          </w:p>
          <w:p w:rsidR="00EA7F89" w:rsidRPr="00641F08" w:rsidRDefault="00332476" w:rsidP="00A94149">
            <w:pPr>
              <w:ind w:left="-57" w:right="33" w:firstLine="374"/>
              <w:jc w:val="both"/>
            </w:pPr>
            <w:r w:rsidRPr="00641F08">
              <w:t>19.04.2017 т</w:t>
            </w:r>
            <w:r w:rsidR="00EA7F89" w:rsidRPr="00641F08">
              <w:t>радиционный ежегодный Пасхальный концерт «Свя</w:t>
            </w:r>
            <w:r w:rsidR="004B4D65" w:rsidRPr="00641F08">
              <w:t>тая Пасха» на тему «От Великого поста до Светлой Пасхи»</w:t>
            </w:r>
            <w:r w:rsidR="00EA7F89" w:rsidRPr="00641F08">
              <w:t xml:space="preserve"> прошел во Дворце искус</w:t>
            </w:r>
            <w:r w:rsidRPr="00641F08">
              <w:t xml:space="preserve">ств. Темой концертной программы стала «От Великого поста до Светлой Пасхи». Организован концерт приходом Храма Рождества Христова и МБУ «Дворец искусств» </w:t>
            </w:r>
            <w:r w:rsidR="00EA7F89" w:rsidRPr="00641F08">
              <w:t>с участием воспитанников воскресной православной школы, православной гимназии и творчески</w:t>
            </w:r>
            <w:r w:rsidR="00642230" w:rsidRPr="00641F08">
              <w:t>х</w:t>
            </w:r>
            <w:r w:rsidR="00EA7F89" w:rsidRPr="00641F08">
              <w:t xml:space="preserve"> коллекти</w:t>
            </w:r>
            <w:r w:rsidR="00642230" w:rsidRPr="00641F08">
              <w:t>вов</w:t>
            </w:r>
            <w:r w:rsidR="00EA7F89" w:rsidRPr="00641F08">
              <w:t xml:space="preserve"> города</w:t>
            </w:r>
            <w:r w:rsidR="00642230" w:rsidRPr="00641F08">
              <w:t>.</w:t>
            </w:r>
          </w:p>
        </w:tc>
        <w:tc>
          <w:tcPr>
            <w:tcW w:w="2522" w:type="dxa"/>
            <w:vMerge/>
          </w:tcPr>
          <w:p w:rsidR="00070F4B" w:rsidRPr="00641F08" w:rsidRDefault="00070F4B" w:rsidP="00276BFB">
            <w:pPr>
              <w:jc w:val="center"/>
            </w:pPr>
          </w:p>
        </w:tc>
        <w:tc>
          <w:tcPr>
            <w:tcW w:w="1560" w:type="dxa"/>
            <w:gridSpan w:val="2"/>
          </w:tcPr>
          <w:p w:rsidR="00070F4B" w:rsidRPr="00BF13E6" w:rsidRDefault="00070F4B" w:rsidP="00276BFB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 xml:space="preserve">количество </w:t>
            </w:r>
          </w:p>
          <w:p w:rsidR="00070F4B" w:rsidRPr="00BF13E6" w:rsidRDefault="00070F4B" w:rsidP="00276BFB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 xml:space="preserve">мероприятий </w:t>
            </w:r>
            <w:r w:rsidR="004B4D65" w:rsidRPr="00BF13E6">
              <w:rPr>
                <w:sz w:val="22"/>
                <w:szCs w:val="22"/>
              </w:rPr>
              <w:t>-</w:t>
            </w:r>
            <w:r w:rsidR="00B429E7">
              <w:rPr>
                <w:sz w:val="22"/>
                <w:szCs w:val="22"/>
              </w:rPr>
              <w:t xml:space="preserve"> </w:t>
            </w:r>
            <w:r w:rsidR="004B4D65" w:rsidRPr="00BF13E6">
              <w:rPr>
                <w:sz w:val="22"/>
                <w:szCs w:val="22"/>
              </w:rPr>
              <w:t>2</w:t>
            </w:r>
          </w:p>
          <w:p w:rsidR="00070F4B" w:rsidRPr="00BF13E6" w:rsidRDefault="00070F4B" w:rsidP="00276BFB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>и их участников</w:t>
            </w:r>
            <w:r w:rsidR="00B429E7">
              <w:rPr>
                <w:sz w:val="22"/>
                <w:szCs w:val="22"/>
              </w:rPr>
              <w:t xml:space="preserve"> </w:t>
            </w:r>
            <w:r w:rsidR="004B4D65" w:rsidRPr="00BF13E6">
              <w:rPr>
                <w:sz w:val="22"/>
                <w:szCs w:val="22"/>
              </w:rPr>
              <w:t>- 1 400 чел.</w:t>
            </w:r>
          </w:p>
        </w:tc>
      </w:tr>
      <w:tr w:rsidR="00070F4B" w:rsidRPr="00641F08" w:rsidTr="00423DE8">
        <w:trPr>
          <w:trHeight w:val="456"/>
        </w:trPr>
        <w:tc>
          <w:tcPr>
            <w:tcW w:w="15026" w:type="dxa"/>
            <w:gridSpan w:val="6"/>
          </w:tcPr>
          <w:p w:rsidR="00BF13E6" w:rsidRPr="00423DE8" w:rsidRDefault="00BF13E6" w:rsidP="004E6662">
            <w:pPr>
              <w:ind w:left="-142" w:right="33" w:firstLine="374"/>
              <w:jc w:val="center"/>
              <w:rPr>
                <w:b/>
                <w:sz w:val="22"/>
                <w:szCs w:val="22"/>
              </w:rPr>
            </w:pPr>
          </w:p>
          <w:p w:rsidR="00070F4B" w:rsidRPr="00BF13E6" w:rsidRDefault="00070F4B" w:rsidP="004E6662">
            <w:pPr>
              <w:ind w:left="-142" w:right="33" w:firstLine="374"/>
              <w:jc w:val="center"/>
              <w:rPr>
                <w:b/>
                <w:sz w:val="22"/>
                <w:szCs w:val="22"/>
              </w:rPr>
            </w:pPr>
            <w:r w:rsidRPr="00BF13E6">
              <w:rPr>
                <w:b/>
                <w:sz w:val="22"/>
                <w:szCs w:val="22"/>
                <w:lang w:val="en-US"/>
              </w:rPr>
              <w:t>VII</w:t>
            </w:r>
            <w:r w:rsidRPr="00BF13E6">
              <w:rPr>
                <w:b/>
                <w:sz w:val="22"/>
                <w:szCs w:val="22"/>
              </w:rPr>
              <w:t xml:space="preserve">. Создание и обеспечение условий для оказания казачьими обществами содействия органам местного самоуправления </w:t>
            </w:r>
          </w:p>
          <w:p w:rsidR="00070F4B" w:rsidRDefault="00070F4B" w:rsidP="004E6662">
            <w:pPr>
              <w:ind w:left="-142" w:right="33" w:firstLine="374"/>
              <w:jc w:val="center"/>
              <w:rPr>
                <w:b/>
                <w:sz w:val="22"/>
                <w:szCs w:val="22"/>
              </w:rPr>
            </w:pPr>
            <w:r w:rsidRPr="00BF13E6">
              <w:rPr>
                <w:b/>
                <w:sz w:val="22"/>
                <w:szCs w:val="22"/>
              </w:rPr>
              <w:t>в осуществлении установленных полномочий</w:t>
            </w:r>
          </w:p>
          <w:p w:rsidR="00BF13E6" w:rsidRPr="00BF13E6" w:rsidRDefault="00BF13E6" w:rsidP="004E6662">
            <w:pPr>
              <w:ind w:left="-142" w:right="33" w:firstLine="374"/>
              <w:jc w:val="center"/>
              <w:rPr>
                <w:b/>
                <w:sz w:val="22"/>
                <w:szCs w:val="22"/>
              </w:rPr>
            </w:pPr>
          </w:p>
        </w:tc>
      </w:tr>
      <w:tr w:rsidR="00070F4B" w:rsidRPr="00641F08" w:rsidTr="00B429E7">
        <w:tc>
          <w:tcPr>
            <w:tcW w:w="568" w:type="dxa"/>
          </w:tcPr>
          <w:p w:rsidR="00070F4B" w:rsidRPr="00641F08" w:rsidRDefault="00070F4B" w:rsidP="00FE3EC1">
            <w:pPr>
              <w:ind w:left="-57" w:right="-57"/>
              <w:jc w:val="center"/>
            </w:pPr>
            <w:r w:rsidRPr="00641F08">
              <w:t>7.1.</w:t>
            </w:r>
          </w:p>
        </w:tc>
        <w:tc>
          <w:tcPr>
            <w:tcW w:w="2722" w:type="dxa"/>
          </w:tcPr>
          <w:p w:rsidR="00070F4B" w:rsidRPr="00641F08" w:rsidRDefault="00070F4B" w:rsidP="00D302ED">
            <w:pPr>
              <w:jc w:val="both"/>
            </w:pPr>
            <w:r w:rsidRPr="00641F08">
              <w:t>Создание условий для деятельности народных дружин в рамках реализации муниципальной программы "Комплекс мероприятий по профилактике правонарушений в городе Нижневартовске на  2015-2020 годы"</w:t>
            </w:r>
          </w:p>
        </w:tc>
        <w:tc>
          <w:tcPr>
            <w:tcW w:w="7654" w:type="dxa"/>
          </w:tcPr>
          <w:p w:rsidR="00070F4B" w:rsidRPr="00641F08" w:rsidRDefault="00332476" w:rsidP="004E6662">
            <w:pPr>
              <w:ind w:right="33" w:firstLine="374"/>
              <w:jc w:val="both"/>
            </w:pPr>
            <w:r w:rsidRPr="00641F08">
              <w:rPr>
                <w:color w:val="000000"/>
              </w:rPr>
              <w:t>Действует 1 добровольная народная</w:t>
            </w:r>
            <w:r w:rsidR="00DC1610" w:rsidRPr="00641F08">
              <w:rPr>
                <w:color w:val="000000"/>
              </w:rPr>
              <w:t xml:space="preserve"> дружина при Нижневартовском го</w:t>
            </w:r>
            <w:r w:rsidRPr="00641F08">
              <w:rPr>
                <w:color w:val="000000"/>
              </w:rPr>
              <w:t>родском казачьем обществе.</w:t>
            </w:r>
          </w:p>
        </w:tc>
        <w:tc>
          <w:tcPr>
            <w:tcW w:w="2522" w:type="dxa"/>
          </w:tcPr>
          <w:p w:rsidR="00070F4B" w:rsidRPr="00641F08" w:rsidRDefault="00070F4B" w:rsidP="009364FE">
            <w:pPr>
              <w:jc w:val="both"/>
            </w:pPr>
            <w:r w:rsidRPr="00641F08">
              <w:t>совершенствование механизма и создание экономических условий для привлечения членов казачьих обществ к несению государственной службы;</w:t>
            </w:r>
          </w:p>
          <w:p w:rsidR="00070F4B" w:rsidRPr="00641F08" w:rsidRDefault="00070F4B" w:rsidP="009364FE">
            <w:pPr>
              <w:jc w:val="both"/>
            </w:pPr>
            <w:r w:rsidRPr="00641F08">
              <w:t xml:space="preserve">развитие духовно-нравственных основ, традиционных образа </w:t>
            </w:r>
            <w:r w:rsidRPr="00641F08">
              <w:lastRenderedPageBreak/>
              <w:t>жизни, форм хозяйствования и самобытности культуры российского казачества</w:t>
            </w:r>
          </w:p>
        </w:tc>
        <w:tc>
          <w:tcPr>
            <w:tcW w:w="1560" w:type="dxa"/>
            <w:gridSpan w:val="2"/>
          </w:tcPr>
          <w:p w:rsidR="00423DE8" w:rsidRDefault="00ED5E2B" w:rsidP="00115800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lastRenderedPageBreak/>
              <w:t xml:space="preserve">1 добровольная народная </w:t>
            </w:r>
          </w:p>
          <w:p w:rsidR="00423DE8" w:rsidRDefault="00ED5E2B" w:rsidP="00115800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>дружина</w:t>
            </w:r>
            <w:r w:rsidR="00115800" w:rsidRPr="00BF13E6">
              <w:rPr>
                <w:sz w:val="22"/>
                <w:szCs w:val="22"/>
              </w:rPr>
              <w:t>,</w:t>
            </w:r>
          </w:p>
          <w:p w:rsidR="00070F4B" w:rsidRPr="00BF13E6" w:rsidRDefault="00115800" w:rsidP="00115800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 xml:space="preserve"> охват</w:t>
            </w:r>
            <w:r w:rsidR="00B429E7">
              <w:rPr>
                <w:sz w:val="22"/>
                <w:szCs w:val="22"/>
              </w:rPr>
              <w:t xml:space="preserve"> </w:t>
            </w:r>
            <w:r w:rsidRPr="00BF13E6">
              <w:rPr>
                <w:sz w:val="22"/>
                <w:szCs w:val="22"/>
              </w:rPr>
              <w:t>-</w:t>
            </w:r>
            <w:r w:rsidR="00B429E7">
              <w:rPr>
                <w:sz w:val="22"/>
                <w:szCs w:val="22"/>
              </w:rPr>
              <w:t xml:space="preserve"> </w:t>
            </w:r>
            <w:r w:rsidRPr="00BF13E6">
              <w:rPr>
                <w:sz w:val="22"/>
                <w:szCs w:val="22"/>
              </w:rPr>
              <w:t>20 чел.</w:t>
            </w:r>
          </w:p>
        </w:tc>
      </w:tr>
      <w:tr w:rsidR="00070F4B" w:rsidRPr="00641F08" w:rsidTr="00423DE8">
        <w:tc>
          <w:tcPr>
            <w:tcW w:w="15026" w:type="dxa"/>
            <w:gridSpan w:val="6"/>
          </w:tcPr>
          <w:p w:rsidR="00070F4B" w:rsidRPr="00BF13E6" w:rsidRDefault="00070F4B" w:rsidP="004E6662">
            <w:pPr>
              <w:ind w:right="33" w:firstLine="374"/>
              <w:jc w:val="center"/>
              <w:rPr>
                <w:b/>
                <w:sz w:val="22"/>
                <w:szCs w:val="22"/>
              </w:rPr>
            </w:pPr>
            <w:r w:rsidRPr="00BF13E6">
              <w:rPr>
                <w:b/>
                <w:sz w:val="22"/>
                <w:szCs w:val="22"/>
                <w:lang w:val="en-US"/>
              </w:rPr>
              <w:t>VIII</w:t>
            </w:r>
            <w:r w:rsidRPr="00BF13E6">
              <w:rPr>
                <w:b/>
                <w:sz w:val="22"/>
                <w:szCs w:val="22"/>
              </w:rPr>
              <w:t>. Сохранение и развитие культуры, исторических традиций и обычаев российского казачества</w:t>
            </w:r>
          </w:p>
        </w:tc>
      </w:tr>
      <w:tr w:rsidR="00070F4B" w:rsidRPr="00641F08" w:rsidTr="00B429E7">
        <w:tc>
          <w:tcPr>
            <w:tcW w:w="568" w:type="dxa"/>
          </w:tcPr>
          <w:p w:rsidR="00070F4B" w:rsidRPr="00641F08" w:rsidRDefault="00070F4B" w:rsidP="00FE3EC1">
            <w:pPr>
              <w:ind w:left="-57" w:right="-57"/>
              <w:jc w:val="center"/>
            </w:pPr>
            <w:r w:rsidRPr="00641F08">
              <w:t>8.1.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070F4B" w:rsidRPr="00641F08" w:rsidRDefault="00070F4B" w:rsidP="00D302ED">
            <w:pPr>
              <w:jc w:val="both"/>
            </w:pPr>
            <w:r w:rsidRPr="00641F08">
              <w:t>Организация и проведение совместных мероприятий по сохранению и развитию культуры, исторических традиций и обычаев российского казачества</w:t>
            </w:r>
          </w:p>
          <w:p w:rsidR="00070F4B" w:rsidRPr="00641F08" w:rsidRDefault="00070F4B" w:rsidP="00D302ED">
            <w:pPr>
              <w:jc w:val="both"/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070F4B" w:rsidRPr="00641F08" w:rsidRDefault="00696E7D" w:rsidP="00DC1610">
            <w:pPr>
              <w:ind w:right="33" w:firstLine="374"/>
              <w:jc w:val="both"/>
            </w:pPr>
            <w:r w:rsidRPr="00641F08">
              <w:rPr>
                <w:color w:val="000000"/>
                <w:shd w:val="clear" w:color="auto" w:fill="FFFFFF"/>
              </w:rPr>
              <w:t xml:space="preserve"> </w:t>
            </w:r>
            <w:r w:rsidRPr="00641F08">
              <w:rPr>
                <w:rStyle w:val="12pt"/>
                <w:color w:val="000000"/>
              </w:rPr>
              <w:t>В отчетный период в МБОУ «СШ №30 с УИОП» проведены совместные мероприятия (Клятва кадета, школьный конкурс «Патриоты России», праздник «Страны ты патриотом будь!», конкурс «Смотр строя и песни» «Памяти павших будем верны») с городским казачьим обществом.</w:t>
            </w:r>
          </w:p>
        </w:tc>
        <w:tc>
          <w:tcPr>
            <w:tcW w:w="2522" w:type="dxa"/>
            <w:vMerge w:val="restart"/>
            <w:tcBorders>
              <w:bottom w:val="single" w:sz="4" w:space="0" w:color="auto"/>
            </w:tcBorders>
          </w:tcPr>
          <w:p w:rsidR="00070F4B" w:rsidRPr="00641F08" w:rsidRDefault="00070F4B" w:rsidP="000C767C">
            <w:pPr>
              <w:jc w:val="both"/>
            </w:pPr>
            <w:r w:rsidRPr="00641F08"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            и дружбы народов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70F4B" w:rsidRPr="00BF13E6" w:rsidRDefault="009A5B07" w:rsidP="009A5B07">
            <w:pPr>
              <w:jc w:val="center"/>
              <w:rPr>
                <w:sz w:val="22"/>
                <w:szCs w:val="22"/>
              </w:rPr>
            </w:pPr>
            <w:r w:rsidRPr="00BF13E6">
              <w:rPr>
                <w:color w:val="000000"/>
                <w:sz w:val="22"/>
                <w:szCs w:val="22"/>
                <w:shd w:val="clear" w:color="auto" w:fill="FFFFFF"/>
              </w:rPr>
              <w:t>В мероприятиях приняли участие 550 обучающихся</w:t>
            </w:r>
            <w:r w:rsidRPr="00BF13E6">
              <w:rPr>
                <w:sz w:val="22"/>
                <w:szCs w:val="22"/>
              </w:rPr>
              <w:t xml:space="preserve"> </w:t>
            </w:r>
          </w:p>
        </w:tc>
      </w:tr>
      <w:tr w:rsidR="00070F4B" w:rsidRPr="00641F08" w:rsidTr="00B429E7">
        <w:tc>
          <w:tcPr>
            <w:tcW w:w="568" w:type="dxa"/>
          </w:tcPr>
          <w:p w:rsidR="00070F4B" w:rsidRPr="00641F08" w:rsidRDefault="00070F4B" w:rsidP="00FE3EC1">
            <w:pPr>
              <w:ind w:left="-57" w:right="-57"/>
              <w:jc w:val="center"/>
            </w:pPr>
            <w:r w:rsidRPr="00641F08">
              <w:t>8.2.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070F4B" w:rsidRPr="00641F08" w:rsidRDefault="00070F4B" w:rsidP="00D302ED">
            <w:pPr>
              <w:jc w:val="both"/>
            </w:pPr>
            <w:r w:rsidRPr="00641F08">
              <w:t>Изучение, сохранение и популяризация песенно-музыкальной культуры казаков в рамках проекта "Музыкальный фольклор Сибири"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696E7D" w:rsidRPr="00641F08" w:rsidRDefault="00696E7D" w:rsidP="00DC1610">
            <w:pPr>
              <w:pStyle w:val="af"/>
              <w:spacing w:after="0"/>
              <w:ind w:right="34" w:firstLine="374"/>
              <w:jc w:val="both"/>
            </w:pPr>
            <w:r w:rsidRPr="00641F08">
              <w:rPr>
                <w:color w:val="000000"/>
              </w:rPr>
              <w:t>В рамках реализации проекта «Му</w:t>
            </w:r>
            <w:r w:rsidR="00DC1610" w:rsidRPr="00641F08">
              <w:rPr>
                <w:color w:val="000000"/>
              </w:rPr>
              <w:t>зыкальный фольклор Сибири» в ре</w:t>
            </w:r>
            <w:r w:rsidRPr="00641F08">
              <w:rPr>
                <w:color w:val="000000"/>
              </w:rPr>
              <w:t>пертуар образцового художественного коллекти</w:t>
            </w:r>
            <w:r w:rsidR="00DC1610" w:rsidRPr="00641F08">
              <w:rPr>
                <w:color w:val="000000"/>
              </w:rPr>
              <w:t>ва, фольклорного ансам</w:t>
            </w:r>
            <w:r w:rsidRPr="00641F08">
              <w:rPr>
                <w:color w:val="000000"/>
              </w:rPr>
              <w:t>бля «Д</w:t>
            </w:r>
            <w:r w:rsidR="00DC1610" w:rsidRPr="00641F08">
              <w:rPr>
                <w:color w:val="000000"/>
              </w:rPr>
              <w:t>обро» включено 13 песенных произведений, направленный на по</w:t>
            </w:r>
            <w:r w:rsidRPr="00641F08">
              <w:rPr>
                <w:color w:val="000000"/>
              </w:rPr>
              <w:t>пуляризацию казачьей культуры. В ансамбле задействованы 31 человек, несовершеннолетние дети.</w:t>
            </w:r>
          </w:p>
          <w:p w:rsidR="00DC1610" w:rsidRPr="00641F08" w:rsidRDefault="00696E7D" w:rsidP="00DC1610">
            <w:pPr>
              <w:ind w:left="-57" w:right="34" w:firstLine="374"/>
              <w:jc w:val="both"/>
              <w:rPr>
                <w:color w:val="000000"/>
              </w:rPr>
            </w:pPr>
            <w:r w:rsidRPr="00641F08">
              <w:rPr>
                <w:color w:val="000000"/>
              </w:rPr>
              <w:t>В ходе концертов, праздничных</w:t>
            </w:r>
            <w:r w:rsidR="00DC1610" w:rsidRPr="00641F08">
              <w:rPr>
                <w:color w:val="000000"/>
              </w:rPr>
              <w:t xml:space="preserve"> музыкальных мероприятии, ансам</w:t>
            </w:r>
            <w:r w:rsidRPr="00641F08">
              <w:rPr>
                <w:color w:val="000000"/>
              </w:rPr>
              <w:t>блем исполняю</w:t>
            </w:r>
            <w:r w:rsidR="00DC1610" w:rsidRPr="00641F08">
              <w:rPr>
                <w:color w:val="000000"/>
              </w:rPr>
              <w:t>тся русские народные песни и песни Сибир</w:t>
            </w:r>
            <w:r w:rsidRPr="00641F08">
              <w:rPr>
                <w:color w:val="000000"/>
              </w:rPr>
              <w:t xml:space="preserve">ского казачества. </w:t>
            </w:r>
          </w:p>
          <w:p w:rsidR="00070F4B" w:rsidRPr="00641F08" w:rsidRDefault="00696E7D" w:rsidP="00DC1610">
            <w:pPr>
              <w:ind w:left="-57" w:right="34" w:firstLine="374"/>
              <w:jc w:val="both"/>
            </w:pPr>
            <w:r w:rsidRPr="00641F08">
              <w:rPr>
                <w:color w:val="000000"/>
              </w:rPr>
              <w:t>В 2017 году проведено 5 мероприятий,</w:t>
            </w:r>
            <w:r w:rsidR="00980736" w:rsidRPr="00641F08">
              <w:rPr>
                <w:color w:val="000000"/>
              </w:rPr>
              <w:t xml:space="preserve"> которые посе</w:t>
            </w:r>
            <w:r w:rsidRPr="00641F08">
              <w:rPr>
                <w:color w:val="000000"/>
              </w:rPr>
              <w:t>тили 230 человек. Состоялись мероприятие: концерт в МБОУ «Гимназия №2» 16.05.2017 (60 слушателей), выступление ко Дню знаний в рамках Дня открытых дверей для детей 01.09.2017 (55 слушателей), музыкальная гостиная</w:t>
            </w:r>
            <w:r w:rsidR="00DC1610" w:rsidRPr="00641F08">
              <w:rPr>
                <w:color w:val="000000"/>
              </w:rPr>
              <w:t xml:space="preserve"> «Вместе весело играть» в МБОУ «</w:t>
            </w:r>
            <w:r w:rsidRPr="00641F08">
              <w:rPr>
                <w:color w:val="000000"/>
              </w:rPr>
              <w:t>Гимназия №2» 14.12.2017 (25 слушателей), музыкальная гостиная «Ка</w:t>
            </w:r>
            <w:r w:rsidR="00DC1610" w:rsidRPr="00641F08">
              <w:rPr>
                <w:color w:val="000000"/>
              </w:rPr>
              <w:t>к</w:t>
            </w:r>
            <w:r w:rsidRPr="00641F08">
              <w:rPr>
                <w:color w:val="000000"/>
              </w:rPr>
              <w:t xml:space="preserve"> у наших у ворот» в МБОУ «Гимназия №2» 16.12.2017 (26 слушателей', </w:t>
            </w:r>
            <w:r w:rsidR="00DC1610" w:rsidRPr="00641F08">
              <w:rPr>
                <w:color w:val="000000"/>
              </w:rPr>
              <w:t>концертная</w:t>
            </w:r>
            <w:r w:rsidRPr="00641F08">
              <w:rPr>
                <w:color w:val="000000"/>
              </w:rPr>
              <w:t xml:space="preserve"> программа «День рождения Деда Мороза» в МБОУ «Ги</w:t>
            </w:r>
            <w:r w:rsidR="00DC1610" w:rsidRPr="00641F08">
              <w:rPr>
                <w:color w:val="000000"/>
              </w:rPr>
              <w:t>мназия №2» 19.12.2017 (63 слуша</w:t>
            </w:r>
            <w:r w:rsidRPr="00641F08">
              <w:rPr>
                <w:color w:val="000000"/>
              </w:rPr>
              <w:t>теля)</w:t>
            </w:r>
          </w:p>
        </w:tc>
        <w:tc>
          <w:tcPr>
            <w:tcW w:w="2522" w:type="dxa"/>
            <w:vMerge/>
            <w:tcBorders>
              <w:bottom w:val="single" w:sz="4" w:space="0" w:color="auto"/>
            </w:tcBorders>
          </w:tcPr>
          <w:p w:rsidR="00070F4B" w:rsidRPr="00641F08" w:rsidRDefault="00070F4B" w:rsidP="00AD450F">
            <w:pPr>
              <w:jc w:val="center"/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70F4B" w:rsidRPr="00BF13E6" w:rsidRDefault="00070F4B" w:rsidP="00AD450F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 xml:space="preserve">количество </w:t>
            </w:r>
          </w:p>
          <w:p w:rsidR="00070F4B" w:rsidRPr="00BF13E6" w:rsidRDefault="00070F4B" w:rsidP="00AD450F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 xml:space="preserve">мероприятий </w:t>
            </w:r>
            <w:r w:rsidR="00696E7D" w:rsidRPr="00BF13E6">
              <w:rPr>
                <w:sz w:val="22"/>
                <w:szCs w:val="22"/>
              </w:rPr>
              <w:t>- 5</w:t>
            </w:r>
          </w:p>
          <w:p w:rsidR="00070F4B" w:rsidRPr="00BF13E6" w:rsidRDefault="00070F4B" w:rsidP="00115800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>и их участников</w:t>
            </w:r>
            <w:r w:rsidR="00696E7D" w:rsidRPr="00BF13E6">
              <w:rPr>
                <w:sz w:val="22"/>
                <w:szCs w:val="22"/>
              </w:rPr>
              <w:t xml:space="preserve"> более 230 чел</w:t>
            </w:r>
            <w:r w:rsidR="00115800" w:rsidRPr="00BF13E6">
              <w:rPr>
                <w:sz w:val="22"/>
                <w:szCs w:val="22"/>
              </w:rPr>
              <w:t>.</w:t>
            </w:r>
          </w:p>
        </w:tc>
      </w:tr>
      <w:tr w:rsidR="00070F4B" w:rsidRPr="00641F08" w:rsidTr="00B429E7">
        <w:trPr>
          <w:trHeight w:val="1352"/>
        </w:trPr>
        <w:tc>
          <w:tcPr>
            <w:tcW w:w="568" w:type="dxa"/>
            <w:tcBorders>
              <w:right w:val="single" w:sz="4" w:space="0" w:color="auto"/>
            </w:tcBorders>
          </w:tcPr>
          <w:p w:rsidR="00070F4B" w:rsidRPr="00641F08" w:rsidRDefault="00070F4B" w:rsidP="00FE3EC1">
            <w:pPr>
              <w:ind w:left="-57" w:right="-57"/>
              <w:jc w:val="center"/>
            </w:pPr>
            <w:r w:rsidRPr="00641F08">
              <w:t>8.3.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41F08" w:rsidRDefault="00070F4B" w:rsidP="00304232">
            <w:pPr>
              <w:jc w:val="both"/>
            </w:pPr>
            <w:r w:rsidRPr="00641F08">
              <w:t>Цикл книжных выставок "Казаки России - часовые Отечества"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D" w:rsidRPr="00641F08" w:rsidRDefault="00DC1610" w:rsidP="004E6662">
            <w:pPr>
              <w:ind w:right="33" w:firstLine="374"/>
              <w:jc w:val="both"/>
            </w:pPr>
            <w:r w:rsidRPr="00641F08">
              <w:t>С 01</w:t>
            </w:r>
            <w:r w:rsidR="00C30053" w:rsidRPr="00641F08">
              <w:t xml:space="preserve"> по 24.06.</w:t>
            </w:r>
            <w:r w:rsidRPr="00641F08">
              <w:t>2017</w:t>
            </w:r>
            <w:r w:rsidR="00AB3FEA" w:rsidRPr="00641F08">
              <w:t xml:space="preserve"> ор</w:t>
            </w:r>
            <w:r w:rsidR="00C30053" w:rsidRPr="00641F08">
              <w:t>ганизована выставка</w:t>
            </w:r>
            <w:r w:rsidR="00AB3FEA" w:rsidRPr="00641F08">
              <w:t xml:space="preserve"> в центральной городской библиотеке им. М.К. Анисимковой, </w:t>
            </w:r>
            <w:r w:rsidR="00C30053" w:rsidRPr="00641F08">
              <w:t xml:space="preserve">на которой </w:t>
            </w:r>
            <w:r w:rsidR="00AB3FEA" w:rsidRPr="00641F08">
              <w:t xml:space="preserve">были представлены книги, статьи из периодических изданий, рассказывающие об истории казачества, традициях, обычаях, военной, хозяйственной, культурной жизни казаков и т.д. </w:t>
            </w:r>
          </w:p>
          <w:p w:rsidR="00696E7D" w:rsidRPr="00641F08" w:rsidRDefault="00AB3FEA" w:rsidP="004E6662">
            <w:pPr>
              <w:ind w:right="33" w:firstLine="374"/>
              <w:jc w:val="both"/>
            </w:pPr>
            <w:r w:rsidRPr="00641F08">
              <w:lastRenderedPageBreak/>
              <w:t xml:space="preserve">Большой интерес у читателей библиотеки вызвали  книги о казаках, оставивших памятный след в истории России: С. Дежневе, В. Атласове, Е. Пугачеве, М. Платове, С. </w:t>
            </w:r>
            <w:r w:rsidR="00900243" w:rsidRPr="00641F08">
              <w:t xml:space="preserve">Балабине и др. </w:t>
            </w:r>
          </w:p>
          <w:p w:rsidR="00696E7D" w:rsidRPr="00641F08" w:rsidRDefault="00AB3FEA" w:rsidP="00DC1610">
            <w:pPr>
              <w:ind w:right="33" w:firstLine="374"/>
              <w:jc w:val="both"/>
            </w:pPr>
            <w:r w:rsidRPr="00641F08">
              <w:t>Наряду с историческими и исследовательскими материа</w:t>
            </w:r>
            <w:r w:rsidR="00487877" w:rsidRPr="00641F08">
              <w:t>лами</w:t>
            </w:r>
            <w:r w:rsidRPr="00641F08">
              <w:t xml:space="preserve"> на выставке была представлена художественная литература о жизни казаков</w:t>
            </w:r>
            <w:r w:rsidR="00900243" w:rsidRPr="00641F08">
              <w:t>.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41F08" w:rsidRDefault="00070F4B" w:rsidP="00AD450F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D" w:rsidRPr="00BF13E6" w:rsidRDefault="00C30053" w:rsidP="00696E7D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>1 мероприятие</w:t>
            </w:r>
            <w:r w:rsidR="00696E7D" w:rsidRPr="00BF13E6">
              <w:rPr>
                <w:sz w:val="22"/>
                <w:szCs w:val="22"/>
              </w:rPr>
              <w:t>, участники – более 200 чел.</w:t>
            </w:r>
          </w:p>
        </w:tc>
      </w:tr>
      <w:tr w:rsidR="00070F4B" w:rsidRPr="00641F08" w:rsidTr="00B429E7">
        <w:trPr>
          <w:trHeight w:val="1513"/>
        </w:trPr>
        <w:tc>
          <w:tcPr>
            <w:tcW w:w="568" w:type="dxa"/>
            <w:tcBorders>
              <w:right w:val="single" w:sz="4" w:space="0" w:color="auto"/>
            </w:tcBorders>
          </w:tcPr>
          <w:p w:rsidR="00070F4B" w:rsidRPr="00641F08" w:rsidRDefault="00070F4B" w:rsidP="00FE3EC1">
            <w:pPr>
              <w:ind w:left="-57" w:right="-57"/>
              <w:jc w:val="center"/>
            </w:pPr>
            <w:r w:rsidRPr="00641F08">
              <w:t>8.4.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41F08" w:rsidRDefault="00070F4B" w:rsidP="0090381A">
            <w:pPr>
              <w:jc w:val="both"/>
            </w:pPr>
            <w:r w:rsidRPr="00641F08">
              <w:t>Цикл игровых программ "В гостях у казаков"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41F08" w:rsidRDefault="00696E7D" w:rsidP="00DC1610">
            <w:pPr>
              <w:pStyle w:val="af"/>
              <w:spacing w:after="0"/>
              <w:ind w:right="33" w:firstLine="374"/>
              <w:jc w:val="both"/>
            </w:pPr>
            <w:r w:rsidRPr="00641F08">
              <w:rPr>
                <w:color w:val="000000"/>
              </w:rPr>
              <w:t>15.02.2017 в мероприятия «В гостях</w:t>
            </w:r>
            <w:r w:rsidR="00DC1610" w:rsidRPr="00641F08">
              <w:rPr>
                <w:color w:val="000000"/>
              </w:rPr>
              <w:t xml:space="preserve"> у казаков» приняли участие уче</w:t>
            </w:r>
            <w:r w:rsidRPr="00641F08">
              <w:rPr>
                <w:color w:val="000000"/>
              </w:rPr>
              <w:t>ники 7-х классов средней школы №29. Ознакомившись с правилами игры и разделившись на команды «Казачки»</w:t>
            </w:r>
            <w:r w:rsidR="00DC1610" w:rsidRPr="00641F08">
              <w:rPr>
                <w:color w:val="000000"/>
              </w:rPr>
              <w:t xml:space="preserve"> и «Казацкие чайки», ребята </w:t>
            </w:r>
            <w:r w:rsidRPr="00641F08">
              <w:rPr>
                <w:color w:val="000000"/>
              </w:rPr>
              <w:t>соревнова</w:t>
            </w:r>
            <w:r w:rsidR="00DC1610" w:rsidRPr="00641F08">
              <w:rPr>
                <w:color w:val="000000"/>
              </w:rPr>
              <w:t xml:space="preserve">лись </w:t>
            </w:r>
            <w:r w:rsidRPr="00641F08">
              <w:rPr>
                <w:color w:val="000000"/>
              </w:rPr>
              <w:t>в знани</w:t>
            </w:r>
            <w:r w:rsidR="00DC1610" w:rsidRPr="00641F08">
              <w:rPr>
                <w:color w:val="000000"/>
              </w:rPr>
              <w:t>ях</w:t>
            </w:r>
            <w:r w:rsidRPr="00641F08">
              <w:rPr>
                <w:color w:val="000000"/>
              </w:rPr>
              <w:t xml:space="preserve"> данной темы. Викторина состояла из 4-х туров и сопровождалась показом слайдовой презентации.</w:t>
            </w:r>
            <w:r w:rsidR="00DC1610" w:rsidRPr="00641F08">
              <w:rPr>
                <w:color w:val="000000"/>
              </w:rPr>
              <w:t xml:space="preserve"> </w:t>
            </w:r>
            <w:r w:rsidRPr="00641F08">
              <w:rPr>
                <w:color w:val="000000"/>
              </w:rPr>
              <w:t>Вопросы были разного характера - о жизни казаков, об укладе жизни их семей, о соблюдении традиций и обычаев, о службе казаков на защите Отечества, о легендарных героях и важных исторических датах.</w:t>
            </w:r>
            <w:r w:rsidR="00A77CC2" w:rsidRPr="00641F08">
              <w:rPr>
                <w:color w:val="000000"/>
              </w:rPr>
              <w:t xml:space="preserve"> 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41F08" w:rsidRDefault="00070F4B" w:rsidP="000C767C">
            <w:pPr>
              <w:jc w:val="both"/>
            </w:pPr>
            <w:r w:rsidRPr="00641F08">
              <w:t>воспитание подрастающего поколения в духе патриотизма и его готовности к служению Отечеству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7" w:rsidRPr="00BF13E6" w:rsidRDefault="00E82F27" w:rsidP="00E82F27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>1 мероприятие</w:t>
            </w:r>
            <w:r w:rsidR="00115800" w:rsidRPr="00BF13E6">
              <w:rPr>
                <w:sz w:val="22"/>
                <w:szCs w:val="22"/>
              </w:rPr>
              <w:t>,</w:t>
            </w:r>
          </w:p>
          <w:p w:rsidR="00070F4B" w:rsidRPr="00BF13E6" w:rsidRDefault="00115800" w:rsidP="00115800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 xml:space="preserve">участники - </w:t>
            </w:r>
            <w:r w:rsidR="00E82F27" w:rsidRPr="00BF13E6">
              <w:rPr>
                <w:sz w:val="22"/>
                <w:szCs w:val="22"/>
              </w:rPr>
              <w:t>23 чел</w:t>
            </w:r>
            <w:r w:rsidRPr="00BF13E6">
              <w:rPr>
                <w:sz w:val="22"/>
                <w:szCs w:val="22"/>
              </w:rPr>
              <w:t>.</w:t>
            </w:r>
          </w:p>
        </w:tc>
      </w:tr>
      <w:tr w:rsidR="00070F4B" w:rsidRPr="00641F08" w:rsidTr="00B429E7">
        <w:tc>
          <w:tcPr>
            <w:tcW w:w="568" w:type="dxa"/>
            <w:tcBorders>
              <w:right w:val="single" w:sz="4" w:space="0" w:color="auto"/>
            </w:tcBorders>
          </w:tcPr>
          <w:p w:rsidR="00070F4B" w:rsidRPr="00641F08" w:rsidRDefault="00070F4B" w:rsidP="00FE3EC1">
            <w:pPr>
              <w:ind w:left="-57" w:right="-57"/>
              <w:jc w:val="center"/>
            </w:pPr>
            <w:r w:rsidRPr="00641F08">
              <w:t>8.5.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41F08" w:rsidRDefault="00070F4B" w:rsidP="0063440A">
            <w:pPr>
              <w:jc w:val="both"/>
            </w:pPr>
            <w:r w:rsidRPr="00641F08">
              <w:t>Цикл литературно-музыкальных гостиных     "Художественное наследие о казаках"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2" w:rsidRPr="00641F08" w:rsidRDefault="00A77CC2" w:rsidP="004E6662">
            <w:pPr>
              <w:pStyle w:val="af"/>
              <w:spacing w:after="0"/>
              <w:ind w:right="33" w:firstLine="374"/>
            </w:pPr>
            <w:r w:rsidRPr="00641F08">
              <w:rPr>
                <w:color w:val="000000"/>
              </w:rPr>
              <w:t>Цель мероприятия освещение казначей культуры в процессе изучения произведений художественной литера</w:t>
            </w:r>
            <w:r w:rsidR="00DC1610" w:rsidRPr="00641F08">
              <w:rPr>
                <w:color w:val="000000"/>
              </w:rPr>
              <w:t>туры и кинематографа. Литератур</w:t>
            </w:r>
            <w:r w:rsidRPr="00641F08">
              <w:rPr>
                <w:color w:val="000000"/>
              </w:rPr>
              <w:t>ная гостиная была посвящена творчеству М. Шолохова.</w:t>
            </w:r>
          </w:p>
          <w:p w:rsidR="00070F4B" w:rsidRPr="00641F08" w:rsidRDefault="00A77CC2" w:rsidP="00DC1610">
            <w:pPr>
              <w:pStyle w:val="af"/>
              <w:spacing w:after="0"/>
              <w:ind w:right="33" w:firstLine="374"/>
            </w:pPr>
            <w:r w:rsidRPr="00641F08">
              <w:rPr>
                <w:color w:val="000000"/>
              </w:rPr>
              <w:t>В начале мероприятия присутст</w:t>
            </w:r>
            <w:r w:rsidR="00DC1610" w:rsidRPr="00641F08">
              <w:rPr>
                <w:color w:val="000000"/>
              </w:rPr>
              <w:t>вующим был показан фильм о писа</w:t>
            </w:r>
            <w:r w:rsidRPr="00641F08">
              <w:rPr>
                <w:color w:val="000000"/>
              </w:rPr>
              <w:t>теле,</w:t>
            </w:r>
            <w:r w:rsidR="00DC1610" w:rsidRPr="00641F08">
              <w:rPr>
                <w:color w:val="000000"/>
              </w:rPr>
              <w:t xml:space="preserve"> з</w:t>
            </w:r>
            <w:r w:rsidRPr="00641F08">
              <w:rPr>
                <w:color w:val="000000"/>
              </w:rPr>
              <w:t>атем они познакомились с историей возникновения донского казачества, с их образом жизни, характерными особенностями казачества как сословия через литературные образы романа «Тихий Дон»</w:t>
            </w:r>
            <w:r w:rsidR="00DC1610" w:rsidRPr="00641F08">
              <w:rPr>
                <w:color w:val="000000"/>
              </w:rPr>
              <w:t xml:space="preserve">. 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41F08" w:rsidRDefault="00070F4B" w:rsidP="00AD450F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BF13E6" w:rsidRDefault="00070F4B" w:rsidP="00AD450F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 xml:space="preserve">количество </w:t>
            </w:r>
          </w:p>
          <w:p w:rsidR="00423DE8" w:rsidRDefault="00070F4B" w:rsidP="00AD450F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 xml:space="preserve">участников </w:t>
            </w:r>
          </w:p>
          <w:p w:rsidR="00070F4B" w:rsidRPr="00BF13E6" w:rsidRDefault="00423DE8" w:rsidP="00AD4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77CC2" w:rsidRPr="00BF13E6">
              <w:rPr>
                <w:sz w:val="22"/>
                <w:szCs w:val="22"/>
              </w:rPr>
              <w:t xml:space="preserve"> 18</w:t>
            </w:r>
            <w:r w:rsidR="00115800" w:rsidRPr="00BF13E6">
              <w:rPr>
                <w:sz w:val="22"/>
                <w:szCs w:val="22"/>
              </w:rPr>
              <w:t xml:space="preserve"> чел.</w:t>
            </w:r>
          </w:p>
          <w:p w:rsidR="00070F4B" w:rsidRPr="00BF13E6" w:rsidRDefault="00070F4B" w:rsidP="00AD450F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>мероприятий</w:t>
            </w:r>
            <w:r w:rsidR="00A77CC2" w:rsidRPr="00BF13E6">
              <w:rPr>
                <w:sz w:val="22"/>
                <w:szCs w:val="22"/>
              </w:rPr>
              <w:t xml:space="preserve"> - 1</w:t>
            </w:r>
          </w:p>
        </w:tc>
      </w:tr>
      <w:tr w:rsidR="00070F4B" w:rsidRPr="00641F08" w:rsidTr="00B429E7">
        <w:trPr>
          <w:trHeight w:val="1271"/>
        </w:trPr>
        <w:tc>
          <w:tcPr>
            <w:tcW w:w="568" w:type="dxa"/>
            <w:tcBorders>
              <w:right w:val="single" w:sz="4" w:space="0" w:color="auto"/>
            </w:tcBorders>
          </w:tcPr>
          <w:p w:rsidR="00070F4B" w:rsidRPr="00641F08" w:rsidRDefault="00070F4B" w:rsidP="00FE3EC1">
            <w:pPr>
              <w:ind w:left="-57" w:right="-57"/>
              <w:jc w:val="center"/>
            </w:pPr>
            <w:r w:rsidRPr="00641F08">
              <w:t>8.6.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41F08" w:rsidRDefault="00070F4B" w:rsidP="00DC1610">
            <w:pPr>
              <w:jc w:val="both"/>
              <w:rPr>
                <w:kern w:val="36"/>
              </w:rPr>
            </w:pPr>
            <w:r w:rsidRPr="00641F08">
              <w:t xml:space="preserve">Цикл часов информации </w:t>
            </w:r>
            <w:r w:rsidRPr="00641F08">
              <w:rPr>
                <w:kern w:val="36"/>
              </w:rPr>
              <w:t>"Судьба казачества  в истории России"</w:t>
            </w:r>
          </w:p>
          <w:p w:rsidR="00DC1610" w:rsidRPr="00641F08" w:rsidRDefault="00DC1610" w:rsidP="00DC1610">
            <w:pPr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41F08" w:rsidRDefault="00A77CC2" w:rsidP="004E6662">
            <w:pPr>
              <w:ind w:left="-57" w:right="33" w:firstLine="374"/>
              <w:jc w:val="both"/>
            </w:pPr>
            <w:r w:rsidRPr="00641F08">
              <w:t>Мероприятие запланировано на 2019-2020 годы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41F08" w:rsidRDefault="00070F4B" w:rsidP="00AD450F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BF13E6" w:rsidRDefault="00070F4B" w:rsidP="00AD450F">
            <w:pPr>
              <w:jc w:val="center"/>
              <w:rPr>
                <w:sz w:val="22"/>
                <w:szCs w:val="22"/>
              </w:rPr>
            </w:pPr>
          </w:p>
        </w:tc>
      </w:tr>
      <w:tr w:rsidR="00070F4B" w:rsidRPr="00641F08" w:rsidTr="00423DE8">
        <w:trPr>
          <w:trHeight w:val="611"/>
        </w:trPr>
        <w:tc>
          <w:tcPr>
            <w:tcW w:w="15026" w:type="dxa"/>
            <w:gridSpan w:val="6"/>
          </w:tcPr>
          <w:p w:rsidR="00BF13E6" w:rsidRPr="00E07CB8" w:rsidRDefault="00BF13E6" w:rsidP="004E6662">
            <w:pPr>
              <w:ind w:right="33" w:firstLine="374"/>
              <w:jc w:val="center"/>
              <w:rPr>
                <w:b/>
                <w:sz w:val="22"/>
                <w:szCs w:val="22"/>
              </w:rPr>
            </w:pPr>
          </w:p>
          <w:p w:rsidR="00070F4B" w:rsidRPr="00BF13E6" w:rsidRDefault="00070F4B" w:rsidP="004E6662">
            <w:pPr>
              <w:ind w:right="33" w:firstLine="374"/>
              <w:jc w:val="center"/>
              <w:rPr>
                <w:b/>
                <w:sz w:val="22"/>
                <w:szCs w:val="22"/>
              </w:rPr>
            </w:pPr>
            <w:r w:rsidRPr="00BF13E6">
              <w:rPr>
                <w:b/>
                <w:sz w:val="22"/>
                <w:szCs w:val="22"/>
                <w:lang w:val="en-US"/>
              </w:rPr>
              <w:t>IX</w:t>
            </w:r>
            <w:r w:rsidRPr="00BF13E6">
              <w:rPr>
                <w:b/>
                <w:sz w:val="22"/>
                <w:szCs w:val="22"/>
              </w:rPr>
              <w:t xml:space="preserve">. Взаимодействие с казачьими обществами в сфере гражданско-патриотического, духовно-нравственного </w:t>
            </w:r>
          </w:p>
          <w:p w:rsidR="00070F4B" w:rsidRDefault="00070F4B" w:rsidP="004E6662">
            <w:pPr>
              <w:ind w:right="33" w:firstLine="374"/>
              <w:jc w:val="center"/>
              <w:rPr>
                <w:b/>
                <w:sz w:val="22"/>
                <w:szCs w:val="22"/>
              </w:rPr>
            </w:pPr>
            <w:r w:rsidRPr="00BF13E6">
              <w:rPr>
                <w:b/>
                <w:sz w:val="22"/>
                <w:szCs w:val="22"/>
              </w:rPr>
              <w:t>и военно-спортивного воспитания детей, подростков и молодежи</w:t>
            </w:r>
          </w:p>
          <w:p w:rsidR="00BF13E6" w:rsidRPr="00BF13E6" w:rsidRDefault="00BF13E6" w:rsidP="004E6662">
            <w:pPr>
              <w:ind w:right="33" w:firstLine="374"/>
              <w:jc w:val="center"/>
              <w:rPr>
                <w:b/>
                <w:sz w:val="22"/>
                <w:szCs w:val="22"/>
              </w:rPr>
            </w:pPr>
          </w:p>
        </w:tc>
      </w:tr>
      <w:tr w:rsidR="00070F4B" w:rsidRPr="00641F08" w:rsidTr="00B429E7">
        <w:trPr>
          <w:trHeight w:val="2170"/>
        </w:trPr>
        <w:tc>
          <w:tcPr>
            <w:tcW w:w="568" w:type="dxa"/>
          </w:tcPr>
          <w:p w:rsidR="00070F4B" w:rsidRPr="00641F08" w:rsidRDefault="00070F4B" w:rsidP="00FE3EC1">
            <w:pPr>
              <w:ind w:left="-57" w:right="-57"/>
              <w:jc w:val="center"/>
            </w:pPr>
            <w:r w:rsidRPr="00641F08">
              <w:t>9.1.</w:t>
            </w:r>
          </w:p>
        </w:tc>
        <w:tc>
          <w:tcPr>
            <w:tcW w:w="2722" w:type="dxa"/>
          </w:tcPr>
          <w:p w:rsidR="00070F4B" w:rsidRPr="00641F08" w:rsidRDefault="00070F4B" w:rsidP="00D302ED">
            <w:pPr>
              <w:jc w:val="both"/>
            </w:pPr>
            <w:r w:rsidRPr="00641F08">
              <w:t xml:space="preserve">Организация мероприятий военно-патриотической направленности с участием     казачьих обществ 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A77CC2" w:rsidRPr="00641F08" w:rsidRDefault="00A77CC2" w:rsidP="004E6662">
            <w:pPr>
              <w:pStyle w:val="af"/>
              <w:widowControl w:val="0"/>
              <w:numPr>
                <w:ilvl w:val="0"/>
                <w:numId w:val="31"/>
              </w:numPr>
              <w:tabs>
                <w:tab w:val="left" w:pos="1638"/>
              </w:tabs>
              <w:spacing w:after="0" w:line="277" w:lineRule="exact"/>
              <w:ind w:right="33" w:firstLine="374"/>
              <w:jc w:val="both"/>
            </w:pPr>
            <w:r w:rsidRPr="00641F08">
              <w:rPr>
                <w:color w:val="000000"/>
              </w:rPr>
              <w:t xml:space="preserve">года на базе авиационно-спортивного комплекса МБУ «ЦТиПВС «Юность Самотлора» с привлечением сотрудников городского казачьего общества состоялось </w:t>
            </w:r>
            <w:r w:rsidR="00DC1610" w:rsidRPr="00641F08">
              <w:rPr>
                <w:color w:val="000000"/>
              </w:rPr>
              <w:t>городское физкультурное меропри</w:t>
            </w:r>
            <w:r w:rsidRPr="00641F08">
              <w:rPr>
                <w:color w:val="000000"/>
              </w:rPr>
              <w:t>ятие по пэйнтболу среди студенческой молодежи в зачет спартакиады среди допризывной молодежи. В мероприятии участвовало 38 человек.</w:t>
            </w:r>
          </w:p>
          <w:p w:rsidR="00A77CC2" w:rsidRPr="00641F08" w:rsidRDefault="00A77CC2" w:rsidP="004E6662">
            <w:pPr>
              <w:pStyle w:val="af"/>
              <w:widowControl w:val="0"/>
              <w:numPr>
                <w:ilvl w:val="0"/>
                <w:numId w:val="32"/>
              </w:numPr>
              <w:tabs>
                <w:tab w:val="left" w:pos="1627"/>
              </w:tabs>
              <w:spacing w:after="0" w:line="277" w:lineRule="exact"/>
              <w:ind w:right="33" w:firstLine="374"/>
              <w:jc w:val="both"/>
            </w:pPr>
            <w:r w:rsidRPr="00641F08">
              <w:rPr>
                <w:color w:val="000000"/>
              </w:rPr>
              <w:t xml:space="preserve">года на базе авиационно-спортивного комплекса МБУ </w:t>
            </w:r>
            <w:r w:rsidRPr="00641F08">
              <w:rPr>
                <w:color w:val="000000"/>
              </w:rPr>
              <w:lastRenderedPageBreak/>
              <w:t>«ЦТиПВС «Юность Самотлора» состоялась городская военно-спортив</w:t>
            </w:r>
            <w:r w:rsidRPr="00641F08">
              <w:rPr>
                <w:color w:val="000000"/>
              </w:rPr>
              <w:softHyphen/>
              <w:t>ная эстафета среди студенческой молодежи в зачет Спартакиады допри</w:t>
            </w:r>
            <w:r w:rsidRPr="00641F08">
              <w:rPr>
                <w:color w:val="000000"/>
              </w:rPr>
              <w:softHyphen/>
              <w:t>зывной молодежи в рамках Всеросси</w:t>
            </w:r>
            <w:r w:rsidR="00DC1610" w:rsidRPr="00641F08">
              <w:rPr>
                <w:color w:val="000000"/>
              </w:rPr>
              <w:t>йского месячника оборонно-массо</w:t>
            </w:r>
            <w:r w:rsidRPr="00641F08">
              <w:rPr>
                <w:color w:val="000000"/>
              </w:rPr>
              <w:t>вой работы, посвященная 45-летию г</w:t>
            </w:r>
            <w:r w:rsidR="00DC1610" w:rsidRPr="00641F08">
              <w:rPr>
                <w:color w:val="000000"/>
              </w:rPr>
              <w:t>орода Нижневартовска с привлече</w:t>
            </w:r>
            <w:r w:rsidRPr="00641F08">
              <w:rPr>
                <w:color w:val="000000"/>
              </w:rPr>
              <w:t>нием сотрудников Казачьего общества.</w:t>
            </w:r>
          </w:p>
          <w:p w:rsidR="00070F4B" w:rsidRPr="00641F08" w:rsidRDefault="00A77CC2" w:rsidP="004E6662">
            <w:pPr>
              <w:ind w:left="-57" w:right="33" w:firstLine="374"/>
              <w:jc w:val="both"/>
              <w:rPr>
                <w:color w:val="000000"/>
              </w:rPr>
            </w:pPr>
            <w:r w:rsidRPr="00641F08">
              <w:rPr>
                <w:color w:val="000000"/>
              </w:rPr>
              <w:t>В мероприятии приняли участие</w:t>
            </w:r>
            <w:r w:rsidR="00DC1610" w:rsidRPr="00641F08">
              <w:rPr>
                <w:color w:val="000000"/>
              </w:rPr>
              <w:t xml:space="preserve"> 4 команды образовательных орга</w:t>
            </w:r>
            <w:r w:rsidRPr="00641F08">
              <w:rPr>
                <w:color w:val="000000"/>
              </w:rPr>
              <w:t>низаций среднего профессионального</w:t>
            </w:r>
            <w:r w:rsidR="00DC1610" w:rsidRPr="00641F08">
              <w:rPr>
                <w:color w:val="000000"/>
              </w:rPr>
              <w:t xml:space="preserve"> и высшего профессионального об</w:t>
            </w:r>
            <w:r w:rsidRPr="00641F08">
              <w:rPr>
                <w:color w:val="000000"/>
              </w:rPr>
              <w:t>разования, которые продемонстрировали свою боевую выносливость, дисциплинированность, силу духа и с</w:t>
            </w:r>
            <w:r w:rsidR="00DC1610" w:rsidRPr="00641F08">
              <w:rPr>
                <w:color w:val="000000"/>
              </w:rPr>
              <w:t>плоченность коллектива в следую</w:t>
            </w:r>
            <w:r w:rsidRPr="00641F08">
              <w:rPr>
                <w:color w:val="000000"/>
              </w:rPr>
              <w:t>щих испытаниях: строевая подготовка; сборка и разборка автомата; стрельба из пневматического оружия; первая медицинская помощь, транспортировка пострадавшего; снаряжение и разряжение магазина; ОФП (личный зачёт). Общее количество участников 27 чел.</w:t>
            </w:r>
          </w:p>
          <w:p w:rsidR="00A77CC2" w:rsidRPr="00641F08" w:rsidRDefault="00A77CC2" w:rsidP="004E6662">
            <w:pPr>
              <w:ind w:left="-57" w:right="33" w:firstLine="374"/>
              <w:jc w:val="both"/>
            </w:pPr>
            <w:r w:rsidRPr="00641F08">
              <w:rPr>
                <w:color w:val="000000"/>
              </w:rPr>
              <w:t>В летний период мероприятия во</w:t>
            </w:r>
            <w:r w:rsidR="00DC1610" w:rsidRPr="00641F08">
              <w:rPr>
                <w:color w:val="000000"/>
              </w:rPr>
              <w:t>енно-патриотической направленно</w:t>
            </w:r>
            <w:r w:rsidRPr="00641F08">
              <w:rPr>
                <w:color w:val="000000"/>
              </w:rPr>
              <w:t>сти с участием казачьих обществ не запланированы.</w:t>
            </w:r>
          </w:p>
        </w:tc>
        <w:tc>
          <w:tcPr>
            <w:tcW w:w="2522" w:type="dxa"/>
            <w:vMerge w:val="restart"/>
            <w:tcBorders>
              <w:bottom w:val="single" w:sz="4" w:space="0" w:color="auto"/>
            </w:tcBorders>
          </w:tcPr>
          <w:p w:rsidR="00070F4B" w:rsidRPr="00641F08" w:rsidRDefault="00070F4B" w:rsidP="000C767C">
            <w:pPr>
              <w:jc w:val="both"/>
            </w:pPr>
            <w:r w:rsidRPr="00641F08">
              <w:lastRenderedPageBreak/>
              <w:t>воспитание подрастающего поколения в духе патриотизма и его готовности к служению Отечеству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70F4B" w:rsidRPr="00BF13E6" w:rsidRDefault="00115800" w:rsidP="00276BFB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>К</w:t>
            </w:r>
            <w:r w:rsidR="00070F4B" w:rsidRPr="00BF13E6">
              <w:rPr>
                <w:sz w:val="22"/>
                <w:szCs w:val="22"/>
              </w:rPr>
              <w:t xml:space="preserve">оличество </w:t>
            </w:r>
          </w:p>
          <w:p w:rsidR="00070F4B" w:rsidRPr="00BF13E6" w:rsidRDefault="00070F4B" w:rsidP="00276BFB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 xml:space="preserve">участников </w:t>
            </w:r>
          </w:p>
          <w:p w:rsidR="00070F4B" w:rsidRPr="00BF13E6" w:rsidRDefault="00070F4B" w:rsidP="00276BFB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>мероприятий</w:t>
            </w:r>
            <w:r w:rsidR="005E136C" w:rsidRPr="00BF13E6">
              <w:rPr>
                <w:sz w:val="22"/>
                <w:szCs w:val="22"/>
              </w:rPr>
              <w:t>- 58 чел.</w:t>
            </w:r>
          </w:p>
        </w:tc>
      </w:tr>
      <w:tr w:rsidR="00070F4B" w:rsidRPr="00641F08" w:rsidTr="00B429E7">
        <w:trPr>
          <w:trHeight w:val="1555"/>
        </w:trPr>
        <w:tc>
          <w:tcPr>
            <w:tcW w:w="568" w:type="dxa"/>
          </w:tcPr>
          <w:p w:rsidR="00070F4B" w:rsidRPr="00641F08" w:rsidRDefault="00070F4B" w:rsidP="00FE3EC1">
            <w:pPr>
              <w:ind w:left="-57" w:right="-57"/>
              <w:jc w:val="center"/>
            </w:pPr>
            <w:r w:rsidRPr="00641F08">
              <w:t>9.2.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070F4B" w:rsidRPr="00641F08" w:rsidRDefault="00070F4B" w:rsidP="00D302ED">
            <w:pPr>
              <w:jc w:val="both"/>
            </w:pPr>
            <w:r w:rsidRPr="00641F08">
              <w:t>Организация и проведение военно-спортивной игры "Зарница" среди участников лагерей дневного пребывания (привлечение членов казачьих обществ для судейства этапов игры)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2" w:rsidRPr="00641F08" w:rsidRDefault="00A77CC2" w:rsidP="00DC1610">
            <w:pPr>
              <w:pStyle w:val="af"/>
              <w:spacing w:after="0"/>
              <w:ind w:right="34" w:firstLine="374"/>
            </w:pPr>
            <w:r w:rsidRPr="00641F08">
              <w:rPr>
                <w:color w:val="000000"/>
              </w:rPr>
              <w:t>Городское физкультурное мероприятие «Военно-спортивная игра «Зарница» прошло 23.06.2017. Приняли участие дети летних спортивно- оздоровительных лагерей дневного пребывания.</w:t>
            </w:r>
          </w:p>
          <w:p w:rsidR="00070F4B" w:rsidRPr="00641F08" w:rsidRDefault="00A77CC2" w:rsidP="00DC1610">
            <w:pPr>
              <w:ind w:left="-57" w:right="34" w:firstLine="374"/>
              <w:jc w:val="both"/>
            </w:pPr>
            <w:r w:rsidRPr="00641F08">
              <w:rPr>
                <w:color w:val="000000"/>
              </w:rPr>
              <w:t>23.06.2017 и 17.08.2017 организовано городское физкультурное ме</w:t>
            </w:r>
            <w:r w:rsidRPr="00641F08">
              <w:rPr>
                <w:color w:val="000000"/>
              </w:rPr>
              <w:softHyphen/>
              <w:t>роприятие «Военно-спортивная игра «Зарница» среди участников лет</w:t>
            </w:r>
            <w:r w:rsidRPr="00641F08">
              <w:rPr>
                <w:color w:val="000000"/>
              </w:rPr>
              <w:softHyphen/>
              <w:t>них спортивно-оздоровительных лагерей дневного пребывания детей (3 смена), посвященное Дню физкультурника и Дню российского флага.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41F08" w:rsidRDefault="00070F4B" w:rsidP="00276BFB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BF13E6" w:rsidRDefault="00115800" w:rsidP="00276BFB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>К</w:t>
            </w:r>
            <w:r w:rsidR="00070F4B" w:rsidRPr="00BF13E6">
              <w:rPr>
                <w:sz w:val="22"/>
                <w:szCs w:val="22"/>
              </w:rPr>
              <w:t xml:space="preserve">оличество </w:t>
            </w:r>
          </w:p>
          <w:p w:rsidR="00070F4B" w:rsidRPr="00BF13E6" w:rsidRDefault="00070F4B" w:rsidP="00276BFB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 xml:space="preserve">участников </w:t>
            </w:r>
          </w:p>
          <w:p w:rsidR="00070F4B" w:rsidRPr="00BF13E6" w:rsidRDefault="00070F4B" w:rsidP="00115800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>мероприятий</w:t>
            </w:r>
            <w:r w:rsidR="009A3A94" w:rsidRPr="00BF13E6">
              <w:rPr>
                <w:sz w:val="22"/>
                <w:szCs w:val="22"/>
              </w:rPr>
              <w:t xml:space="preserve">- </w:t>
            </w:r>
            <w:r w:rsidR="00A77CC2" w:rsidRPr="00BF13E6">
              <w:rPr>
                <w:sz w:val="22"/>
                <w:szCs w:val="22"/>
              </w:rPr>
              <w:t>80</w:t>
            </w:r>
            <w:r w:rsidR="009A3A94" w:rsidRPr="00BF13E6">
              <w:rPr>
                <w:sz w:val="22"/>
                <w:szCs w:val="22"/>
              </w:rPr>
              <w:t xml:space="preserve"> чел</w:t>
            </w:r>
            <w:r w:rsidR="00115800" w:rsidRPr="00BF13E6">
              <w:rPr>
                <w:sz w:val="22"/>
                <w:szCs w:val="22"/>
              </w:rPr>
              <w:t>.</w:t>
            </w:r>
          </w:p>
        </w:tc>
      </w:tr>
      <w:tr w:rsidR="00070F4B" w:rsidRPr="00641F08" w:rsidTr="00B429E7">
        <w:tc>
          <w:tcPr>
            <w:tcW w:w="568" w:type="dxa"/>
          </w:tcPr>
          <w:p w:rsidR="00070F4B" w:rsidRPr="00641F08" w:rsidRDefault="00070F4B" w:rsidP="00FE3EC1">
            <w:pPr>
              <w:ind w:left="-57" w:right="-57"/>
              <w:jc w:val="center"/>
            </w:pPr>
            <w:r w:rsidRPr="00641F08">
              <w:t>9.3.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070F4B" w:rsidRPr="00641F08" w:rsidRDefault="00070F4B" w:rsidP="00D302ED">
            <w:pPr>
              <w:jc w:val="both"/>
            </w:pPr>
            <w:r w:rsidRPr="00641F08">
              <w:t>Организация и проведение военно-спортивных эстафет в период призывных кампаний (привлечение членов казачьих обществ для судейства этапов эстафет)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2" w:rsidRPr="00641F08" w:rsidRDefault="00A77CC2" w:rsidP="004E6662">
            <w:pPr>
              <w:pStyle w:val="af"/>
              <w:widowControl w:val="0"/>
              <w:numPr>
                <w:ilvl w:val="0"/>
                <w:numId w:val="33"/>
              </w:numPr>
              <w:tabs>
                <w:tab w:val="left" w:pos="1451"/>
              </w:tabs>
              <w:spacing w:after="0" w:line="277" w:lineRule="exact"/>
              <w:ind w:right="33" w:firstLine="374"/>
              <w:jc w:val="both"/>
            </w:pPr>
            <w:r w:rsidRPr="00641F08">
              <w:rPr>
                <w:color w:val="000000"/>
              </w:rPr>
              <w:t>на базе ОМОН состоялась военно-спортивная эстафета ко Дню призывника «К службе готов!» по видам спорта ГТО (весенний призыв).</w:t>
            </w:r>
          </w:p>
          <w:p w:rsidR="00A77CC2" w:rsidRPr="00641F08" w:rsidRDefault="00A77CC2" w:rsidP="00DC1610">
            <w:pPr>
              <w:pStyle w:val="af"/>
              <w:spacing w:after="0"/>
              <w:ind w:right="34" w:firstLine="374"/>
            </w:pPr>
            <w:r w:rsidRPr="00641F08">
              <w:rPr>
                <w:color w:val="000000"/>
              </w:rPr>
              <w:t>В эстафете приняли участие команды образовательных организаций сре</w:t>
            </w:r>
            <w:r w:rsidR="00DC1610" w:rsidRPr="00641F08">
              <w:rPr>
                <w:color w:val="000000"/>
              </w:rPr>
              <w:t>днего профессионального и в</w:t>
            </w:r>
            <w:r w:rsidRPr="00641F08">
              <w:rPr>
                <w:color w:val="000000"/>
              </w:rPr>
              <w:t>ыс</w:t>
            </w:r>
            <w:r w:rsidR="00DC1610" w:rsidRPr="00641F08">
              <w:rPr>
                <w:color w:val="000000"/>
              </w:rPr>
              <w:t>шего профессионального образова</w:t>
            </w:r>
            <w:r w:rsidRPr="00641F08">
              <w:rPr>
                <w:color w:val="000000"/>
              </w:rPr>
              <w:t>ния, которые показали свою силу духа при</w:t>
            </w:r>
            <w:r w:rsidR="00DC1610" w:rsidRPr="00641F08">
              <w:rPr>
                <w:color w:val="000000"/>
              </w:rPr>
              <w:t xml:space="preserve"> прохождении таких этапов как: с</w:t>
            </w:r>
            <w:r w:rsidRPr="00641F08">
              <w:rPr>
                <w:color w:val="000000"/>
              </w:rPr>
              <w:t>троевая подготовка, транспортир</w:t>
            </w:r>
            <w:r w:rsidR="00DC1610" w:rsidRPr="00641F08">
              <w:rPr>
                <w:color w:val="000000"/>
              </w:rPr>
              <w:t>овка пострадавшего, метание гра</w:t>
            </w:r>
            <w:r w:rsidRPr="00641F08">
              <w:rPr>
                <w:color w:val="000000"/>
              </w:rPr>
              <w:t>наты, снаряжение н разряжение магазина и т.д. Общее количест</w:t>
            </w:r>
            <w:r w:rsidR="00DC1610" w:rsidRPr="00641F08">
              <w:rPr>
                <w:color w:val="000000"/>
              </w:rPr>
              <w:t>во участ</w:t>
            </w:r>
            <w:r w:rsidRPr="00641F08">
              <w:rPr>
                <w:color w:val="000000"/>
              </w:rPr>
              <w:t>ников составило 43 чел.</w:t>
            </w:r>
          </w:p>
          <w:p w:rsidR="00070F4B" w:rsidRPr="00641F08" w:rsidRDefault="00A77CC2" w:rsidP="00DC1610">
            <w:pPr>
              <w:ind w:left="-57" w:right="34" w:firstLine="374"/>
              <w:jc w:val="both"/>
            </w:pPr>
            <w:r w:rsidRPr="00641F08">
              <w:rPr>
                <w:color w:val="000000"/>
              </w:rPr>
              <w:t xml:space="preserve">13.05.2017 на озере «Комсомольское» прошла «Традиционная общегородская легкоатлетическая эстафета, посвященная Дню </w:t>
            </w:r>
            <w:r w:rsidR="00DC1610" w:rsidRPr="00641F08">
              <w:rPr>
                <w:color w:val="000000"/>
              </w:rPr>
              <w:t>п</w:t>
            </w:r>
            <w:r w:rsidRPr="00641F08">
              <w:rPr>
                <w:color w:val="000000"/>
              </w:rPr>
              <w:t>обеды в ВОВ 1941-1945гг».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41F08" w:rsidRDefault="00070F4B" w:rsidP="00276BFB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BF13E6" w:rsidRDefault="00070F4B" w:rsidP="00276BFB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 xml:space="preserve">количество </w:t>
            </w:r>
          </w:p>
          <w:p w:rsidR="00070F4B" w:rsidRPr="00BF13E6" w:rsidRDefault="00070F4B" w:rsidP="00276BFB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 xml:space="preserve">участников </w:t>
            </w:r>
          </w:p>
          <w:p w:rsidR="00070F4B" w:rsidRPr="00BF13E6" w:rsidRDefault="00070F4B" w:rsidP="00115800">
            <w:pPr>
              <w:jc w:val="center"/>
              <w:rPr>
                <w:sz w:val="22"/>
                <w:szCs w:val="22"/>
              </w:rPr>
            </w:pPr>
            <w:r w:rsidRPr="00BF13E6">
              <w:rPr>
                <w:sz w:val="22"/>
                <w:szCs w:val="22"/>
              </w:rPr>
              <w:t>мероприятий</w:t>
            </w:r>
            <w:r w:rsidR="009A3A94" w:rsidRPr="00BF13E6">
              <w:rPr>
                <w:sz w:val="22"/>
                <w:szCs w:val="22"/>
              </w:rPr>
              <w:t xml:space="preserve">- </w:t>
            </w:r>
            <w:r w:rsidR="00A77CC2" w:rsidRPr="00BF13E6">
              <w:rPr>
                <w:sz w:val="22"/>
                <w:szCs w:val="22"/>
              </w:rPr>
              <w:t>более 700 чел</w:t>
            </w:r>
            <w:r w:rsidR="00115800" w:rsidRPr="00BF13E6">
              <w:rPr>
                <w:sz w:val="22"/>
                <w:szCs w:val="22"/>
              </w:rPr>
              <w:t>.</w:t>
            </w:r>
          </w:p>
        </w:tc>
      </w:tr>
    </w:tbl>
    <w:p w:rsidR="0046668E" w:rsidRPr="000C767C" w:rsidRDefault="0046668E" w:rsidP="00FE3EC1">
      <w:pPr>
        <w:pStyle w:val="a3"/>
        <w:tabs>
          <w:tab w:val="left" w:pos="993"/>
        </w:tabs>
        <w:spacing w:before="0" w:beforeAutospacing="0" w:after="0" w:afterAutospacing="0"/>
      </w:pPr>
    </w:p>
    <w:sectPr w:rsidR="0046668E" w:rsidRPr="000C767C" w:rsidSect="00DC1610">
      <w:headerReference w:type="default" r:id="rId8"/>
      <w:pgSz w:w="16838" w:h="11906" w:orient="landscape" w:code="9"/>
      <w:pgMar w:top="851" w:right="25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B88" w:rsidRDefault="00BD3B88" w:rsidP="00FE3EC1">
      <w:r>
        <w:separator/>
      </w:r>
    </w:p>
  </w:endnote>
  <w:endnote w:type="continuationSeparator" w:id="0">
    <w:p w:rsidR="00BD3B88" w:rsidRDefault="00BD3B88" w:rsidP="00FE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B88" w:rsidRDefault="00BD3B88" w:rsidP="00FE3EC1">
      <w:r>
        <w:separator/>
      </w:r>
    </w:p>
  </w:footnote>
  <w:footnote w:type="continuationSeparator" w:id="0">
    <w:p w:rsidR="00BD3B88" w:rsidRDefault="00BD3B88" w:rsidP="00FE3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8714115"/>
      <w:docPartObj>
        <w:docPartGallery w:val="Page Numbers (Top of Page)"/>
        <w:docPartUnique/>
      </w:docPartObj>
    </w:sdtPr>
    <w:sdtEndPr/>
    <w:sdtContent>
      <w:p w:rsidR="00E07CB8" w:rsidRPr="00FE3EC1" w:rsidRDefault="00E07CB8" w:rsidP="00FE3EC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0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15"/>
    <w:multiLevelType w:val="multilevel"/>
    <w:tmpl w:val="00000014"/>
    <w:lvl w:ilvl="0">
      <w:start w:val="17"/>
      <w:numFmt w:val="decimal"/>
      <w:lvlText w:val="20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7"/>
      <w:numFmt w:val="decimal"/>
      <w:lvlText w:val="20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7"/>
      <w:numFmt w:val="decimal"/>
      <w:lvlText w:val="20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7"/>
      <w:numFmt w:val="decimal"/>
      <w:lvlText w:val="20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7"/>
      <w:numFmt w:val="decimal"/>
      <w:lvlText w:val="20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7"/>
      <w:numFmt w:val="decimal"/>
      <w:lvlText w:val="20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7"/>
      <w:numFmt w:val="decimal"/>
      <w:lvlText w:val="20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7"/>
      <w:numFmt w:val="decimal"/>
      <w:lvlText w:val="20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7"/>
      <w:numFmt w:val="decimal"/>
      <w:lvlText w:val="20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17"/>
    <w:multiLevelType w:val="multilevel"/>
    <w:tmpl w:val="00000016"/>
    <w:lvl w:ilvl="0">
      <w:start w:val="17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7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7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7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7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7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7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7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7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19"/>
    <w:multiLevelType w:val="multilevel"/>
    <w:tmpl w:val="00000018"/>
    <w:lvl w:ilvl="0">
      <w:start w:val="17"/>
      <w:numFmt w:val="decimal"/>
      <w:lvlText w:val="26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7"/>
      <w:numFmt w:val="decimal"/>
      <w:lvlText w:val="26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7"/>
      <w:numFmt w:val="decimal"/>
      <w:lvlText w:val="26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7"/>
      <w:numFmt w:val="decimal"/>
      <w:lvlText w:val="26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7"/>
      <w:numFmt w:val="decimal"/>
      <w:lvlText w:val="26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7"/>
      <w:numFmt w:val="decimal"/>
      <w:lvlText w:val="26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7"/>
      <w:numFmt w:val="decimal"/>
      <w:lvlText w:val="26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7"/>
      <w:numFmt w:val="decimal"/>
      <w:lvlText w:val="26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7"/>
      <w:numFmt w:val="decimal"/>
      <w:lvlText w:val="26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1B"/>
    <w:multiLevelType w:val="multilevel"/>
    <w:tmpl w:val="0000001A"/>
    <w:lvl w:ilvl="0">
      <w:start w:val="2015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5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5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5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5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5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5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5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5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1D"/>
    <w:multiLevelType w:val="multilevel"/>
    <w:tmpl w:val="0000001C"/>
    <w:lvl w:ilvl="0">
      <w:start w:val="2017"/>
      <w:numFmt w:val="decimal"/>
      <w:lvlText w:val="26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7"/>
      <w:numFmt w:val="decimal"/>
      <w:lvlText w:val="26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7"/>
      <w:numFmt w:val="decimal"/>
      <w:lvlText w:val="26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7"/>
      <w:numFmt w:val="decimal"/>
      <w:lvlText w:val="26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7"/>
      <w:numFmt w:val="decimal"/>
      <w:lvlText w:val="26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7"/>
      <w:numFmt w:val="decimal"/>
      <w:lvlText w:val="26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7"/>
      <w:numFmt w:val="decimal"/>
      <w:lvlText w:val="26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7"/>
      <w:numFmt w:val="decimal"/>
      <w:lvlText w:val="26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7"/>
      <w:numFmt w:val="decimal"/>
      <w:lvlText w:val="26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9" w15:restartNumberingAfterBreak="0">
    <w:nsid w:val="00000023"/>
    <w:multiLevelType w:val="multilevel"/>
    <w:tmpl w:val="00000022"/>
    <w:lvl w:ilvl="0">
      <w:start w:val="2017"/>
      <w:numFmt w:val="decimal"/>
      <w:lvlText w:val="2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7"/>
      <w:numFmt w:val="decimal"/>
      <w:lvlText w:val="2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7"/>
      <w:numFmt w:val="decimal"/>
      <w:lvlText w:val="2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7"/>
      <w:numFmt w:val="decimal"/>
      <w:lvlText w:val="2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7"/>
      <w:numFmt w:val="decimal"/>
      <w:lvlText w:val="2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7"/>
      <w:numFmt w:val="decimal"/>
      <w:lvlText w:val="2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7"/>
      <w:numFmt w:val="decimal"/>
      <w:lvlText w:val="2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7"/>
      <w:numFmt w:val="decimal"/>
      <w:lvlText w:val="2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7"/>
      <w:numFmt w:val="decimal"/>
      <w:lvlText w:val="2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25"/>
    <w:multiLevelType w:val="multilevel"/>
    <w:tmpl w:val="00000024"/>
    <w:lvl w:ilvl="0">
      <w:start w:val="2017"/>
      <w:numFmt w:val="decimal"/>
      <w:lvlText w:val="29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7"/>
      <w:numFmt w:val="decimal"/>
      <w:lvlText w:val="29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7"/>
      <w:numFmt w:val="decimal"/>
      <w:lvlText w:val="29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7"/>
      <w:numFmt w:val="decimal"/>
      <w:lvlText w:val="29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7"/>
      <w:numFmt w:val="decimal"/>
      <w:lvlText w:val="29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7"/>
      <w:numFmt w:val="decimal"/>
      <w:lvlText w:val="29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7"/>
      <w:numFmt w:val="decimal"/>
      <w:lvlText w:val="29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7"/>
      <w:numFmt w:val="decimal"/>
      <w:lvlText w:val="29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7"/>
      <w:numFmt w:val="decimal"/>
      <w:lvlText w:val="29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27"/>
    <w:multiLevelType w:val="multilevel"/>
    <w:tmpl w:val="00000026"/>
    <w:lvl w:ilvl="0">
      <w:start w:val="2017"/>
      <w:numFmt w:val="decimal"/>
      <w:lvlText w:val="29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7"/>
      <w:numFmt w:val="decimal"/>
      <w:lvlText w:val="29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7"/>
      <w:numFmt w:val="decimal"/>
      <w:lvlText w:val="29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7"/>
      <w:numFmt w:val="decimal"/>
      <w:lvlText w:val="29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7"/>
      <w:numFmt w:val="decimal"/>
      <w:lvlText w:val="29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7"/>
      <w:numFmt w:val="decimal"/>
      <w:lvlText w:val="29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7"/>
      <w:numFmt w:val="decimal"/>
      <w:lvlText w:val="29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7"/>
      <w:numFmt w:val="decimal"/>
      <w:lvlText w:val="29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7"/>
      <w:numFmt w:val="decimal"/>
      <w:lvlText w:val="29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29"/>
    <w:multiLevelType w:val="multilevel"/>
    <w:tmpl w:val="00000028"/>
    <w:lvl w:ilvl="0">
      <w:start w:val="2017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7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7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7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7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7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7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7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7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37"/>
    <w:multiLevelType w:val="multilevel"/>
    <w:tmpl w:val="00000036"/>
    <w:lvl w:ilvl="0">
      <w:start w:val="2017"/>
      <w:numFmt w:val="decimal"/>
      <w:lvlText w:val="30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7"/>
      <w:numFmt w:val="decimal"/>
      <w:lvlText w:val="30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7"/>
      <w:numFmt w:val="decimal"/>
      <w:lvlText w:val="30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7"/>
      <w:numFmt w:val="decimal"/>
      <w:lvlText w:val="30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7"/>
      <w:numFmt w:val="decimal"/>
      <w:lvlText w:val="30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7"/>
      <w:numFmt w:val="decimal"/>
      <w:lvlText w:val="30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7"/>
      <w:numFmt w:val="decimal"/>
      <w:lvlText w:val="30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7"/>
      <w:numFmt w:val="decimal"/>
      <w:lvlText w:val="30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7"/>
      <w:numFmt w:val="decimal"/>
      <w:lvlText w:val="30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43"/>
    <w:multiLevelType w:val="multilevel"/>
    <w:tmpl w:val="0000004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7" w15:restartNumberingAfterBreak="0">
    <w:nsid w:val="00000049"/>
    <w:multiLevelType w:val="multilevel"/>
    <w:tmpl w:val="00000048"/>
    <w:lvl w:ilvl="0">
      <w:start w:val="2017"/>
      <w:numFmt w:val="decimal"/>
      <w:lvlText w:val="14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7"/>
      <w:numFmt w:val="decimal"/>
      <w:lvlText w:val="14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7"/>
      <w:numFmt w:val="decimal"/>
      <w:lvlText w:val="14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7"/>
      <w:numFmt w:val="decimal"/>
      <w:lvlText w:val="14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7"/>
      <w:numFmt w:val="decimal"/>
      <w:lvlText w:val="14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7"/>
      <w:numFmt w:val="decimal"/>
      <w:lvlText w:val="14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7"/>
      <w:numFmt w:val="decimal"/>
      <w:lvlText w:val="14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7"/>
      <w:numFmt w:val="decimal"/>
      <w:lvlText w:val="14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7"/>
      <w:numFmt w:val="decimal"/>
      <w:lvlText w:val="14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 w15:restartNumberingAfterBreak="0">
    <w:nsid w:val="0000004D"/>
    <w:multiLevelType w:val="multilevel"/>
    <w:tmpl w:val="0000004C"/>
    <w:lvl w:ilvl="0">
      <w:start w:val="2017"/>
      <w:numFmt w:val="decimal"/>
      <w:lvlText w:val="01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7"/>
      <w:numFmt w:val="decimal"/>
      <w:lvlText w:val="01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7"/>
      <w:numFmt w:val="decimal"/>
      <w:lvlText w:val="01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7"/>
      <w:numFmt w:val="decimal"/>
      <w:lvlText w:val="01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7"/>
      <w:numFmt w:val="decimal"/>
      <w:lvlText w:val="01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7"/>
      <w:numFmt w:val="decimal"/>
      <w:lvlText w:val="01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7"/>
      <w:numFmt w:val="decimal"/>
      <w:lvlText w:val="01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7"/>
      <w:numFmt w:val="decimal"/>
      <w:lvlText w:val="01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7"/>
      <w:numFmt w:val="decimal"/>
      <w:lvlText w:val="01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 w15:restartNumberingAfterBreak="0">
    <w:nsid w:val="0000004F"/>
    <w:multiLevelType w:val="multilevel"/>
    <w:tmpl w:val="0000004E"/>
    <w:lvl w:ilvl="0">
      <w:start w:val="2017"/>
      <w:numFmt w:val="decimal"/>
      <w:lvlText w:val="0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7"/>
      <w:numFmt w:val="decimal"/>
      <w:lvlText w:val="0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7"/>
      <w:numFmt w:val="decimal"/>
      <w:lvlText w:val="0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7"/>
      <w:numFmt w:val="decimal"/>
      <w:lvlText w:val="0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7"/>
      <w:numFmt w:val="decimal"/>
      <w:lvlText w:val="0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7"/>
      <w:numFmt w:val="decimal"/>
      <w:lvlText w:val="0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7"/>
      <w:numFmt w:val="decimal"/>
      <w:lvlText w:val="0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7"/>
      <w:numFmt w:val="decimal"/>
      <w:lvlText w:val="0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7"/>
      <w:numFmt w:val="decimal"/>
      <w:lvlText w:val="0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 w15:restartNumberingAfterBreak="0">
    <w:nsid w:val="00000051"/>
    <w:multiLevelType w:val="multilevel"/>
    <w:tmpl w:val="00000050"/>
    <w:lvl w:ilvl="0">
      <w:start w:val="2017"/>
      <w:numFmt w:val="decimal"/>
      <w:lvlText w:val="19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7"/>
      <w:numFmt w:val="decimal"/>
      <w:lvlText w:val="19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7"/>
      <w:numFmt w:val="decimal"/>
      <w:lvlText w:val="19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7"/>
      <w:numFmt w:val="decimal"/>
      <w:lvlText w:val="19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7"/>
      <w:numFmt w:val="decimal"/>
      <w:lvlText w:val="19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7"/>
      <w:numFmt w:val="decimal"/>
      <w:lvlText w:val="19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7"/>
      <w:numFmt w:val="decimal"/>
      <w:lvlText w:val="19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7"/>
      <w:numFmt w:val="decimal"/>
      <w:lvlText w:val="19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7"/>
      <w:numFmt w:val="decimal"/>
      <w:lvlText w:val="19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1" w15:restartNumberingAfterBreak="0">
    <w:nsid w:val="00000055"/>
    <w:multiLevelType w:val="multilevel"/>
    <w:tmpl w:val="00000054"/>
    <w:lvl w:ilvl="0">
      <w:start w:val="2017"/>
      <w:numFmt w:val="decimal"/>
      <w:lvlText w:val="18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7"/>
      <w:numFmt w:val="decimal"/>
      <w:lvlText w:val="18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7"/>
      <w:numFmt w:val="decimal"/>
      <w:lvlText w:val="18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7"/>
      <w:numFmt w:val="decimal"/>
      <w:lvlText w:val="18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7"/>
      <w:numFmt w:val="decimal"/>
      <w:lvlText w:val="18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7"/>
      <w:numFmt w:val="decimal"/>
      <w:lvlText w:val="18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7"/>
      <w:numFmt w:val="decimal"/>
      <w:lvlText w:val="18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7"/>
      <w:numFmt w:val="decimal"/>
      <w:lvlText w:val="18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7"/>
      <w:numFmt w:val="decimal"/>
      <w:lvlText w:val="18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 w15:restartNumberingAfterBreak="0">
    <w:nsid w:val="00000057"/>
    <w:multiLevelType w:val="multilevel"/>
    <w:tmpl w:val="00000056"/>
    <w:lvl w:ilvl="0">
      <w:start w:val="2017"/>
      <w:numFmt w:val="decimal"/>
      <w:lvlText w:val="1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7"/>
      <w:numFmt w:val="decimal"/>
      <w:lvlText w:val="1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7"/>
      <w:numFmt w:val="decimal"/>
      <w:lvlText w:val="1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7"/>
      <w:numFmt w:val="decimal"/>
      <w:lvlText w:val="1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7"/>
      <w:numFmt w:val="decimal"/>
      <w:lvlText w:val="1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7"/>
      <w:numFmt w:val="decimal"/>
      <w:lvlText w:val="1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7"/>
      <w:numFmt w:val="decimal"/>
      <w:lvlText w:val="1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7"/>
      <w:numFmt w:val="decimal"/>
      <w:lvlText w:val="1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7"/>
      <w:numFmt w:val="decimal"/>
      <w:lvlText w:val="1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 w15:restartNumberingAfterBreak="0">
    <w:nsid w:val="07E6202C"/>
    <w:multiLevelType w:val="hybridMultilevel"/>
    <w:tmpl w:val="0478CFDE"/>
    <w:lvl w:ilvl="0" w:tplc="FEB4DE6A">
      <w:start w:val="1"/>
      <w:numFmt w:val="upperRoman"/>
      <w:lvlText w:val="%1."/>
      <w:lvlJc w:val="left"/>
      <w:pPr>
        <w:ind w:left="3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4" w15:restartNumberingAfterBreak="0">
    <w:nsid w:val="094A071E"/>
    <w:multiLevelType w:val="hybridMultilevel"/>
    <w:tmpl w:val="015A5864"/>
    <w:lvl w:ilvl="0" w:tplc="2FA088BC">
      <w:start w:val="1"/>
      <w:numFmt w:val="upperRoman"/>
      <w:lvlText w:val="%1."/>
      <w:lvlJc w:val="left"/>
      <w:pPr>
        <w:ind w:left="42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44" w:hanging="360"/>
      </w:pPr>
    </w:lvl>
    <w:lvl w:ilvl="2" w:tplc="0419001B" w:tentative="1">
      <w:start w:val="1"/>
      <w:numFmt w:val="lowerRoman"/>
      <w:lvlText w:val="%3."/>
      <w:lvlJc w:val="right"/>
      <w:pPr>
        <w:ind w:left="5364" w:hanging="180"/>
      </w:pPr>
    </w:lvl>
    <w:lvl w:ilvl="3" w:tplc="0419000F" w:tentative="1">
      <w:start w:val="1"/>
      <w:numFmt w:val="decimal"/>
      <w:lvlText w:val="%4."/>
      <w:lvlJc w:val="left"/>
      <w:pPr>
        <w:ind w:left="6084" w:hanging="360"/>
      </w:pPr>
    </w:lvl>
    <w:lvl w:ilvl="4" w:tplc="04190019" w:tentative="1">
      <w:start w:val="1"/>
      <w:numFmt w:val="lowerLetter"/>
      <w:lvlText w:val="%5."/>
      <w:lvlJc w:val="left"/>
      <w:pPr>
        <w:ind w:left="6804" w:hanging="360"/>
      </w:pPr>
    </w:lvl>
    <w:lvl w:ilvl="5" w:tplc="0419001B" w:tentative="1">
      <w:start w:val="1"/>
      <w:numFmt w:val="lowerRoman"/>
      <w:lvlText w:val="%6."/>
      <w:lvlJc w:val="right"/>
      <w:pPr>
        <w:ind w:left="7524" w:hanging="180"/>
      </w:pPr>
    </w:lvl>
    <w:lvl w:ilvl="6" w:tplc="0419000F" w:tentative="1">
      <w:start w:val="1"/>
      <w:numFmt w:val="decimal"/>
      <w:lvlText w:val="%7."/>
      <w:lvlJc w:val="left"/>
      <w:pPr>
        <w:ind w:left="8244" w:hanging="360"/>
      </w:pPr>
    </w:lvl>
    <w:lvl w:ilvl="7" w:tplc="04190019" w:tentative="1">
      <w:start w:val="1"/>
      <w:numFmt w:val="lowerLetter"/>
      <w:lvlText w:val="%8."/>
      <w:lvlJc w:val="left"/>
      <w:pPr>
        <w:ind w:left="8964" w:hanging="360"/>
      </w:pPr>
    </w:lvl>
    <w:lvl w:ilvl="8" w:tplc="0419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25" w15:restartNumberingAfterBreak="0">
    <w:nsid w:val="177C1F83"/>
    <w:multiLevelType w:val="multilevel"/>
    <w:tmpl w:val="404CF476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  <w:color w:val="000000"/>
      </w:rPr>
    </w:lvl>
    <w:lvl w:ilvl="1">
      <w:start w:val="4"/>
      <w:numFmt w:val="decimalZero"/>
      <w:lvlText w:val="%1.%2"/>
      <w:lvlJc w:val="left"/>
      <w:pPr>
        <w:ind w:left="1238" w:hanging="1080"/>
      </w:pPr>
      <w:rPr>
        <w:rFonts w:hint="default"/>
        <w:color w:val="000000"/>
      </w:rPr>
    </w:lvl>
    <w:lvl w:ilvl="2">
      <w:start w:val="2017"/>
      <w:numFmt w:val="decimal"/>
      <w:lvlText w:val="%1.%2.%3"/>
      <w:lvlJc w:val="left"/>
      <w:pPr>
        <w:ind w:left="1396" w:hanging="108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5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064" w:hanging="1800"/>
      </w:pPr>
      <w:rPr>
        <w:rFonts w:hint="default"/>
        <w:color w:val="000000"/>
      </w:rPr>
    </w:lvl>
  </w:abstractNum>
  <w:abstractNum w:abstractNumId="26" w15:restartNumberingAfterBreak="0">
    <w:nsid w:val="19B15132"/>
    <w:multiLevelType w:val="multilevel"/>
    <w:tmpl w:val="50007086"/>
    <w:lvl w:ilvl="0">
      <w:start w:val="14"/>
      <w:numFmt w:val="decimal"/>
      <w:lvlText w:val="%1"/>
      <w:lvlJc w:val="left"/>
      <w:pPr>
        <w:ind w:left="1035" w:hanging="1035"/>
      </w:pPr>
      <w:rPr>
        <w:rFonts w:hint="default"/>
        <w:color w:val="000000"/>
        <w:sz w:val="22"/>
      </w:rPr>
    </w:lvl>
    <w:lvl w:ilvl="1">
      <w:start w:val="12"/>
      <w:numFmt w:val="decimal"/>
      <w:lvlText w:val="%1.%2"/>
      <w:lvlJc w:val="left"/>
      <w:pPr>
        <w:ind w:left="1035" w:hanging="1035"/>
      </w:pPr>
      <w:rPr>
        <w:rFonts w:hint="default"/>
        <w:color w:val="000000"/>
        <w:sz w:val="22"/>
      </w:rPr>
    </w:lvl>
    <w:lvl w:ilvl="2">
      <w:start w:val="2017"/>
      <w:numFmt w:val="decimal"/>
      <w:lvlText w:val="%1.%2.%3"/>
      <w:lvlJc w:val="left"/>
      <w:pPr>
        <w:ind w:left="1035" w:hanging="1035"/>
      </w:pPr>
      <w:rPr>
        <w:rFonts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27" w15:restartNumberingAfterBreak="0">
    <w:nsid w:val="26A669C9"/>
    <w:multiLevelType w:val="hybridMultilevel"/>
    <w:tmpl w:val="D69A90B6"/>
    <w:lvl w:ilvl="0" w:tplc="B1AC84EC">
      <w:start w:val="1"/>
      <w:numFmt w:val="upperRoman"/>
      <w:lvlText w:val="%1."/>
      <w:lvlJc w:val="left"/>
      <w:pPr>
        <w:ind w:left="33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8" w15:restartNumberingAfterBreak="0">
    <w:nsid w:val="2E5539EA"/>
    <w:multiLevelType w:val="hybridMultilevel"/>
    <w:tmpl w:val="D6B8C98C"/>
    <w:lvl w:ilvl="0" w:tplc="8E587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7E50D47"/>
    <w:multiLevelType w:val="hybridMultilevel"/>
    <w:tmpl w:val="58EE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B13BF4"/>
    <w:multiLevelType w:val="multilevel"/>
    <w:tmpl w:val="8F1A4D78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1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31" w15:restartNumberingAfterBreak="0">
    <w:nsid w:val="447322A7"/>
    <w:multiLevelType w:val="multilevel"/>
    <w:tmpl w:val="49CEE9AC"/>
    <w:lvl w:ilvl="0">
      <w:start w:val="14"/>
      <w:numFmt w:val="decimal"/>
      <w:lvlText w:val="%1"/>
      <w:lvlJc w:val="left"/>
      <w:pPr>
        <w:ind w:left="1035" w:hanging="1035"/>
      </w:pPr>
      <w:rPr>
        <w:rFonts w:hint="default"/>
        <w:color w:val="000000"/>
        <w:sz w:val="22"/>
      </w:rPr>
    </w:lvl>
    <w:lvl w:ilvl="1">
      <w:start w:val="12"/>
      <w:numFmt w:val="decimal"/>
      <w:lvlText w:val="%1.%2"/>
      <w:lvlJc w:val="left"/>
      <w:pPr>
        <w:ind w:left="1035" w:hanging="1035"/>
      </w:pPr>
      <w:rPr>
        <w:rFonts w:hint="default"/>
        <w:color w:val="000000"/>
        <w:sz w:val="22"/>
      </w:rPr>
    </w:lvl>
    <w:lvl w:ilvl="2">
      <w:start w:val="2017"/>
      <w:numFmt w:val="decimal"/>
      <w:lvlText w:val="%1.%2.%3"/>
      <w:lvlJc w:val="left"/>
      <w:pPr>
        <w:ind w:left="1035" w:hanging="1035"/>
      </w:pPr>
      <w:rPr>
        <w:rFonts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32" w15:restartNumberingAfterBreak="0">
    <w:nsid w:val="4CFC3198"/>
    <w:multiLevelType w:val="hybridMultilevel"/>
    <w:tmpl w:val="6B400D04"/>
    <w:lvl w:ilvl="0" w:tplc="ECA63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C7DCB"/>
    <w:multiLevelType w:val="hybridMultilevel"/>
    <w:tmpl w:val="7A1281F2"/>
    <w:lvl w:ilvl="0" w:tplc="893670A8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4" w15:restartNumberingAfterBreak="0">
    <w:nsid w:val="546D2D3F"/>
    <w:multiLevelType w:val="hybridMultilevel"/>
    <w:tmpl w:val="8EFE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5306E"/>
    <w:multiLevelType w:val="multilevel"/>
    <w:tmpl w:val="6366C6DC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  <w:color w:val="000000"/>
      </w:rPr>
    </w:lvl>
    <w:lvl w:ilvl="1">
      <w:start w:val="10"/>
      <w:numFmt w:val="decimalZero"/>
      <w:lvlText w:val="%1.%2"/>
      <w:lvlJc w:val="left"/>
      <w:pPr>
        <w:ind w:left="1080" w:hanging="1080"/>
      </w:pPr>
      <w:rPr>
        <w:rFonts w:hint="default"/>
        <w:color w:val="000000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79686FC1"/>
    <w:multiLevelType w:val="multilevel"/>
    <w:tmpl w:val="338E529C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  <w:color w:val="000000"/>
      </w:rPr>
    </w:lvl>
    <w:lvl w:ilvl="1">
      <w:start w:val="8"/>
      <w:numFmt w:val="decimalZero"/>
      <w:lvlText w:val="%1.%2"/>
      <w:lvlJc w:val="left"/>
      <w:pPr>
        <w:ind w:left="1267" w:hanging="1080"/>
      </w:pPr>
      <w:rPr>
        <w:rFonts w:hint="default"/>
        <w:color w:val="000000"/>
      </w:rPr>
    </w:lvl>
    <w:lvl w:ilvl="2">
      <w:start w:val="2017"/>
      <w:numFmt w:val="decimal"/>
      <w:lvlText w:val="%1.%2.%3"/>
      <w:lvlJc w:val="left"/>
      <w:pPr>
        <w:ind w:left="1454" w:hanging="108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4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296" w:hanging="1800"/>
      </w:pPr>
      <w:rPr>
        <w:rFonts w:hint="default"/>
        <w:color w:val="000000"/>
      </w:rPr>
    </w:lvl>
  </w:abstractNum>
  <w:num w:numId="1">
    <w:abstractNumId w:val="34"/>
  </w:num>
  <w:num w:numId="2">
    <w:abstractNumId w:val="32"/>
  </w:num>
  <w:num w:numId="3">
    <w:abstractNumId w:val="23"/>
  </w:num>
  <w:num w:numId="4">
    <w:abstractNumId w:val="24"/>
  </w:num>
  <w:num w:numId="5">
    <w:abstractNumId w:val="27"/>
  </w:num>
  <w:num w:numId="6">
    <w:abstractNumId w:val="29"/>
  </w:num>
  <w:num w:numId="7">
    <w:abstractNumId w:val="28"/>
  </w:num>
  <w:num w:numId="8">
    <w:abstractNumId w:val="13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15"/>
  </w:num>
  <w:num w:numId="14">
    <w:abstractNumId w:val="16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7"/>
  </w:num>
  <w:num w:numId="25">
    <w:abstractNumId w:val="31"/>
  </w:num>
  <w:num w:numId="26">
    <w:abstractNumId w:val="26"/>
  </w:num>
  <w:num w:numId="27">
    <w:abstractNumId w:val="30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12"/>
  </w:num>
  <w:num w:numId="34">
    <w:abstractNumId w:val="25"/>
  </w:num>
  <w:num w:numId="35">
    <w:abstractNumId w:val="35"/>
  </w:num>
  <w:num w:numId="36">
    <w:abstractNumId w:val="3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68"/>
    <w:rsid w:val="00004A2B"/>
    <w:rsid w:val="00005957"/>
    <w:rsid w:val="00012307"/>
    <w:rsid w:val="000165EA"/>
    <w:rsid w:val="00016654"/>
    <w:rsid w:val="00017631"/>
    <w:rsid w:val="00021887"/>
    <w:rsid w:val="000350DE"/>
    <w:rsid w:val="00035B8B"/>
    <w:rsid w:val="00042054"/>
    <w:rsid w:val="000441B5"/>
    <w:rsid w:val="00046695"/>
    <w:rsid w:val="00057E8D"/>
    <w:rsid w:val="000618CF"/>
    <w:rsid w:val="0006688A"/>
    <w:rsid w:val="00070F4B"/>
    <w:rsid w:val="00072F12"/>
    <w:rsid w:val="000746AE"/>
    <w:rsid w:val="0007633E"/>
    <w:rsid w:val="000769C2"/>
    <w:rsid w:val="000777AC"/>
    <w:rsid w:val="000800AD"/>
    <w:rsid w:val="000823F4"/>
    <w:rsid w:val="00082B32"/>
    <w:rsid w:val="00092C0A"/>
    <w:rsid w:val="000935E9"/>
    <w:rsid w:val="000A423F"/>
    <w:rsid w:val="000A4A95"/>
    <w:rsid w:val="000A775E"/>
    <w:rsid w:val="000B033D"/>
    <w:rsid w:val="000B3A3E"/>
    <w:rsid w:val="000B66A0"/>
    <w:rsid w:val="000C2639"/>
    <w:rsid w:val="000C507B"/>
    <w:rsid w:val="000C5A9A"/>
    <w:rsid w:val="000C767C"/>
    <w:rsid w:val="000D3613"/>
    <w:rsid w:val="000E0A30"/>
    <w:rsid w:val="000E65B5"/>
    <w:rsid w:val="000E78C5"/>
    <w:rsid w:val="000E7FDD"/>
    <w:rsid w:val="000F07A1"/>
    <w:rsid w:val="000F0DFF"/>
    <w:rsid w:val="000F31AD"/>
    <w:rsid w:val="000F4BDD"/>
    <w:rsid w:val="000F78BC"/>
    <w:rsid w:val="000F7B78"/>
    <w:rsid w:val="001007A0"/>
    <w:rsid w:val="001010F8"/>
    <w:rsid w:val="0010233C"/>
    <w:rsid w:val="0011167B"/>
    <w:rsid w:val="0011431F"/>
    <w:rsid w:val="00115800"/>
    <w:rsid w:val="001205EF"/>
    <w:rsid w:val="00124824"/>
    <w:rsid w:val="001272BB"/>
    <w:rsid w:val="00127F68"/>
    <w:rsid w:val="001303CA"/>
    <w:rsid w:val="00152582"/>
    <w:rsid w:val="00152EF9"/>
    <w:rsid w:val="001535BA"/>
    <w:rsid w:val="00153C7A"/>
    <w:rsid w:val="0016047F"/>
    <w:rsid w:val="00160CCE"/>
    <w:rsid w:val="00165BD0"/>
    <w:rsid w:val="00165C67"/>
    <w:rsid w:val="00172D17"/>
    <w:rsid w:val="00181B5D"/>
    <w:rsid w:val="00181FDA"/>
    <w:rsid w:val="00191498"/>
    <w:rsid w:val="0019461C"/>
    <w:rsid w:val="00195143"/>
    <w:rsid w:val="00195C4F"/>
    <w:rsid w:val="00196ADA"/>
    <w:rsid w:val="001A2A99"/>
    <w:rsid w:val="001A4DAE"/>
    <w:rsid w:val="001A5F91"/>
    <w:rsid w:val="001A6254"/>
    <w:rsid w:val="001A732C"/>
    <w:rsid w:val="001B282C"/>
    <w:rsid w:val="001C7F01"/>
    <w:rsid w:val="001D7F5E"/>
    <w:rsid w:val="001E19A3"/>
    <w:rsid w:val="001E2DC7"/>
    <w:rsid w:val="001E2EC9"/>
    <w:rsid w:val="001E383D"/>
    <w:rsid w:val="001E561A"/>
    <w:rsid w:val="001F2B22"/>
    <w:rsid w:val="001F581E"/>
    <w:rsid w:val="001F5AF8"/>
    <w:rsid w:val="00201A9E"/>
    <w:rsid w:val="0020702A"/>
    <w:rsid w:val="00207243"/>
    <w:rsid w:val="002126B0"/>
    <w:rsid w:val="00214641"/>
    <w:rsid w:val="00214968"/>
    <w:rsid w:val="002165C9"/>
    <w:rsid w:val="00216E91"/>
    <w:rsid w:val="0022437E"/>
    <w:rsid w:val="00225F15"/>
    <w:rsid w:val="002326AD"/>
    <w:rsid w:val="00235B37"/>
    <w:rsid w:val="00237646"/>
    <w:rsid w:val="002431BB"/>
    <w:rsid w:val="002432BC"/>
    <w:rsid w:val="00245777"/>
    <w:rsid w:val="002479C5"/>
    <w:rsid w:val="002545FE"/>
    <w:rsid w:val="00255A59"/>
    <w:rsid w:val="00255FE1"/>
    <w:rsid w:val="00260423"/>
    <w:rsid w:val="00260CFF"/>
    <w:rsid w:val="00274A6E"/>
    <w:rsid w:val="00276BFB"/>
    <w:rsid w:val="00285945"/>
    <w:rsid w:val="002919C9"/>
    <w:rsid w:val="002935F7"/>
    <w:rsid w:val="002A1352"/>
    <w:rsid w:val="002A35BA"/>
    <w:rsid w:val="002A68B0"/>
    <w:rsid w:val="002D392A"/>
    <w:rsid w:val="002D5373"/>
    <w:rsid w:val="002E4DDE"/>
    <w:rsid w:val="002E7F58"/>
    <w:rsid w:val="002F0CAB"/>
    <w:rsid w:val="002F4844"/>
    <w:rsid w:val="002F6FCB"/>
    <w:rsid w:val="002F700F"/>
    <w:rsid w:val="0030053E"/>
    <w:rsid w:val="00301246"/>
    <w:rsid w:val="00302FA7"/>
    <w:rsid w:val="00304232"/>
    <w:rsid w:val="00322D3D"/>
    <w:rsid w:val="00323EDC"/>
    <w:rsid w:val="00330626"/>
    <w:rsid w:val="00331977"/>
    <w:rsid w:val="00332476"/>
    <w:rsid w:val="00332AE0"/>
    <w:rsid w:val="00337B08"/>
    <w:rsid w:val="00341CEB"/>
    <w:rsid w:val="00341DEC"/>
    <w:rsid w:val="0034465B"/>
    <w:rsid w:val="003470DA"/>
    <w:rsid w:val="00360B37"/>
    <w:rsid w:val="00373AF9"/>
    <w:rsid w:val="00377AF6"/>
    <w:rsid w:val="00377EAF"/>
    <w:rsid w:val="00384D0E"/>
    <w:rsid w:val="00387760"/>
    <w:rsid w:val="003877DD"/>
    <w:rsid w:val="00390B6B"/>
    <w:rsid w:val="00397509"/>
    <w:rsid w:val="003A124E"/>
    <w:rsid w:val="003A156B"/>
    <w:rsid w:val="003A600D"/>
    <w:rsid w:val="003A6A5E"/>
    <w:rsid w:val="003B46D8"/>
    <w:rsid w:val="003C0609"/>
    <w:rsid w:val="003C6284"/>
    <w:rsid w:val="003C66D4"/>
    <w:rsid w:val="003D000C"/>
    <w:rsid w:val="003D2494"/>
    <w:rsid w:val="003E0916"/>
    <w:rsid w:val="003E432C"/>
    <w:rsid w:val="003E59A6"/>
    <w:rsid w:val="003E59B5"/>
    <w:rsid w:val="003E5C78"/>
    <w:rsid w:val="003F3C23"/>
    <w:rsid w:val="003F72D9"/>
    <w:rsid w:val="0040081F"/>
    <w:rsid w:val="00400892"/>
    <w:rsid w:val="00400A91"/>
    <w:rsid w:val="00402603"/>
    <w:rsid w:val="00411C1D"/>
    <w:rsid w:val="00417FC4"/>
    <w:rsid w:val="00423DE8"/>
    <w:rsid w:val="00427A9E"/>
    <w:rsid w:val="00432B4D"/>
    <w:rsid w:val="00436F30"/>
    <w:rsid w:val="00440F50"/>
    <w:rsid w:val="0044430A"/>
    <w:rsid w:val="0044682A"/>
    <w:rsid w:val="004613A1"/>
    <w:rsid w:val="00461834"/>
    <w:rsid w:val="00462E56"/>
    <w:rsid w:val="004637BD"/>
    <w:rsid w:val="004640D0"/>
    <w:rsid w:val="004647C8"/>
    <w:rsid w:val="0046518A"/>
    <w:rsid w:val="00465607"/>
    <w:rsid w:val="0046668E"/>
    <w:rsid w:val="00466A1A"/>
    <w:rsid w:val="004745B7"/>
    <w:rsid w:val="00475476"/>
    <w:rsid w:val="004806EA"/>
    <w:rsid w:val="00487877"/>
    <w:rsid w:val="00496455"/>
    <w:rsid w:val="004A6C5F"/>
    <w:rsid w:val="004B4D65"/>
    <w:rsid w:val="004B5ADE"/>
    <w:rsid w:val="004B5CDE"/>
    <w:rsid w:val="004C0827"/>
    <w:rsid w:val="004C2220"/>
    <w:rsid w:val="004C54C5"/>
    <w:rsid w:val="004D31AD"/>
    <w:rsid w:val="004E23F5"/>
    <w:rsid w:val="004E4D7E"/>
    <w:rsid w:val="004E5680"/>
    <w:rsid w:val="004E6662"/>
    <w:rsid w:val="00507317"/>
    <w:rsid w:val="00515B39"/>
    <w:rsid w:val="00515D01"/>
    <w:rsid w:val="005234D8"/>
    <w:rsid w:val="00526562"/>
    <w:rsid w:val="00532CB3"/>
    <w:rsid w:val="005336A4"/>
    <w:rsid w:val="005409C7"/>
    <w:rsid w:val="00556DC7"/>
    <w:rsid w:val="00557A7A"/>
    <w:rsid w:val="005604DC"/>
    <w:rsid w:val="00572D86"/>
    <w:rsid w:val="00575802"/>
    <w:rsid w:val="0057768A"/>
    <w:rsid w:val="00586773"/>
    <w:rsid w:val="00593B9B"/>
    <w:rsid w:val="00593EF4"/>
    <w:rsid w:val="0059640F"/>
    <w:rsid w:val="005B50BD"/>
    <w:rsid w:val="005D0EB7"/>
    <w:rsid w:val="005D2913"/>
    <w:rsid w:val="005D791B"/>
    <w:rsid w:val="005E136C"/>
    <w:rsid w:val="005E4164"/>
    <w:rsid w:val="0060623E"/>
    <w:rsid w:val="00606F2D"/>
    <w:rsid w:val="00610843"/>
    <w:rsid w:val="006125D2"/>
    <w:rsid w:val="00623226"/>
    <w:rsid w:val="0062398E"/>
    <w:rsid w:val="00626C6E"/>
    <w:rsid w:val="0063440A"/>
    <w:rsid w:val="006351E9"/>
    <w:rsid w:val="00640116"/>
    <w:rsid w:val="00640E85"/>
    <w:rsid w:val="00641C73"/>
    <w:rsid w:val="00641F08"/>
    <w:rsid w:val="0064215D"/>
    <w:rsid w:val="00642230"/>
    <w:rsid w:val="0064762C"/>
    <w:rsid w:val="0064789B"/>
    <w:rsid w:val="00647E47"/>
    <w:rsid w:val="00654D6C"/>
    <w:rsid w:val="006602BF"/>
    <w:rsid w:val="00660651"/>
    <w:rsid w:val="006633A1"/>
    <w:rsid w:val="00663A1F"/>
    <w:rsid w:val="0066421E"/>
    <w:rsid w:val="00664A28"/>
    <w:rsid w:val="00664FBC"/>
    <w:rsid w:val="00670C57"/>
    <w:rsid w:val="00672244"/>
    <w:rsid w:val="006726B2"/>
    <w:rsid w:val="00676DC4"/>
    <w:rsid w:val="006819B6"/>
    <w:rsid w:val="00681FC4"/>
    <w:rsid w:val="00694009"/>
    <w:rsid w:val="00694F75"/>
    <w:rsid w:val="00696E7D"/>
    <w:rsid w:val="006A75C8"/>
    <w:rsid w:val="006B0965"/>
    <w:rsid w:val="006B4F0B"/>
    <w:rsid w:val="006C2DC6"/>
    <w:rsid w:val="006D410C"/>
    <w:rsid w:val="006D5685"/>
    <w:rsid w:val="006D6831"/>
    <w:rsid w:val="006E0554"/>
    <w:rsid w:val="006E226B"/>
    <w:rsid w:val="006E534F"/>
    <w:rsid w:val="00702275"/>
    <w:rsid w:val="00704896"/>
    <w:rsid w:val="00712048"/>
    <w:rsid w:val="00717C44"/>
    <w:rsid w:val="0072420A"/>
    <w:rsid w:val="007245E4"/>
    <w:rsid w:val="0074607A"/>
    <w:rsid w:val="00754D06"/>
    <w:rsid w:val="0076129A"/>
    <w:rsid w:val="007642B5"/>
    <w:rsid w:val="00764B3D"/>
    <w:rsid w:val="007703F9"/>
    <w:rsid w:val="007707AF"/>
    <w:rsid w:val="007744A6"/>
    <w:rsid w:val="00777459"/>
    <w:rsid w:val="00784D3D"/>
    <w:rsid w:val="0078728B"/>
    <w:rsid w:val="00787AD0"/>
    <w:rsid w:val="007952D8"/>
    <w:rsid w:val="007A1104"/>
    <w:rsid w:val="007A45D9"/>
    <w:rsid w:val="007B18A9"/>
    <w:rsid w:val="007B34D0"/>
    <w:rsid w:val="007B39AE"/>
    <w:rsid w:val="007B3CF4"/>
    <w:rsid w:val="007B4860"/>
    <w:rsid w:val="007B5F95"/>
    <w:rsid w:val="007C0C6D"/>
    <w:rsid w:val="007C682D"/>
    <w:rsid w:val="007D105B"/>
    <w:rsid w:val="007D64F6"/>
    <w:rsid w:val="007D694C"/>
    <w:rsid w:val="007E3E77"/>
    <w:rsid w:val="007E6487"/>
    <w:rsid w:val="007E67AE"/>
    <w:rsid w:val="007E6871"/>
    <w:rsid w:val="007F0429"/>
    <w:rsid w:val="007F4781"/>
    <w:rsid w:val="008055C5"/>
    <w:rsid w:val="00815679"/>
    <w:rsid w:val="00817068"/>
    <w:rsid w:val="00817A9D"/>
    <w:rsid w:val="008200B6"/>
    <w:rsid w:val="00822EE2"/>
    <w:rsid w:val="00824E4C"/>
    <w:rsid w:val="00834A97"/>
    <w:rsid w:val="00841283"/>
    <w:rsid w:val="0084519F"/>
    <w:rsid w:val="00846DE8"/>
    <w:rsid w:val="008476E9"/>
    <w:rsid w:val="008608BB"/>
    <w:rsid w:val="00864AC3"/>
    <w:rsid w:val="00866945"/>
    <w:rsid w:val="008679FE"/>
    <w:rsid w:val="00872501"/>
    <w:rsid w:val="00876FF9"/>
    <w:rsid w:val="00877DF4"/>
    <w:rsid w:val="008800EF"/>
    <w:rsid w:val="008839B9"/>
    <w:rsid w:val="00883A02"/>
    <w:rsid w:val="00890B1C"/>
    <w:rsid w:val="00895478"/>
    <w:rsid w:val="00896958"/>
    <w:rsid w:val="008A1539"/>
    <w:rsid w:val="008A7305"/>
    <w:rsid w:val="008B3D63"/>
    <w:rsid w:val="008B4C37"/>
    <w:rsid w:val="008B6FD7"/>
    <w:rsid w:val="008B7478"/>
    <w:rsid w:val="008C5A63"/>
    <w:rsid w:val="008E213B"/>
    <w:rsid w:val="008E2796"/>
    <w:rsid w:val="008F6889"/>
    <w:rsid w:val="00900243"/>
    <w:rsid w:val="00901ADD"/>
    <w:rsid w:val="00902BD3"/>
    <w:rsid w:val="0090381A"/>
    <w:rsid w:val="00906397"/>
    <w:rsid w:val="0090689F"/>
    <w:rsid w:val="00907BBA"/>
    <w:rsid w:val="00910728"/>
    <w:rsid w:val="0091280F"/>
    <w:rsid w:val="00921F11"/>
    <w:rsid w:val="00925EB8"/>
    <w:rsid w:val="009279DE"/>
    <w:rsid w:val="00927E67"/>
    <w:rsid w:val="0093012E"/>
    <w:rsid w:val="00931669"/>
    <w:rsid w:val="009352FB"/>
    <w:rsid w:val="009364FE"/>
    <w:rsid w:val="00937E7B"/>
    <w:rsid w:val="009440F3"/>
    <w:rsid w:val="00944C51"/>
    <w:rsid w:val="00951DCB"/>
    <w:rsid w:val="009524DA"/>
    <w:rsid w:val="00961397"/>
    <w:rsid w:val="009619EC"/>
    <w:rsid w:val="00961D55"/>
    <w:rsid w:val="00963F13"/>
    <w:rsid w:val="00965B9E"/>
    <w:rsid w:val="009662DA"/>
    <w:rsid w:val="00973F3B"/>
    <w:rsid w:val="00974E2A"/>
    <w:rsid w:val="00980736"/>
    <w:rsid w:val="00981130"/>
    <w:rsid w:val="00983F21"/>
    <w:rsid w:val="00984D35"/>
    <w:rsid w:val="009876ED"/>
    <w:rsid w:val="00990705"/>
    <w:rsid w:val="00992D2A"/>
    <w:rsid w:val="009943A2"/>
    <w:rsid w:val="00996AA7"/>
    <w:rsid w:val="009A3A94"/>
    <w:rsid w:val="009A5B07"/>
    <w:rsid w:val="009B16BF"/>
    <w:rsid w:val="009B5B6A"/>
    <w:rsid w:val="009B66AF"/>
    <w:rsid w:val="009C0842"/>
    <w:rsid w:val="009C08EA"/>
    <w:rsid w:val="009C59CE"/>
    <w:rsid w:val="009C656F"/>
    <w:rsid w:val="009D0689"/>
    <w:rsid w:val="009D5B00"/>
    <w:rsid w:val="009F51EB"/>
    <w:rsid w:val="009F60BD"/>
    <w:rsid w:val="009F7E1A"/>
    <w:rsid w:val="00A01899"/>
    <w:rsid w:val="00A0398C"/>
    <w:rsid w:val="00A109F7"/>
    <w:rsid w:val="00A255B2"/>
    <w:rsid w:val="00A25786"/>
    <w:rsid w:val="00A302FF"/>
    <w:rsid w:val="00A345A1"/>
    <w:rsid w:val="00A369BE"/>
    <w:rsid w:val="00A45A6A"/>
    <w:rsid w:val="00A5715E"/>
    <w:rsid w:val="00A609E6"/>
    <w:rsid w:val="00A611EC"/>
    <w:rsid w:val="00A7107C"/>
    <w:rsid w:val="00A72C4B"/>
    <w:rsid w:val="00A76359"/>
    <w:rsid w:val="00A77CC2"/>
    <w:rsid w:val="00A80E7A"/>
    <w:rsid w:val="00A83CD8"/>
    <w:rsid w:val="00A8733D"/>
    <w:rsid w:val="00A94149"/>
    <w:rsid w:val="00A94AC4"/>
    <w:rsid w:val="00A95935"/>
    <w:rsid w:val="00AA0E04"/>
    <w:rsid w:val="00AA3382"/>
    <w:rsid w:val="00AA46BE"/>
    <w:rsid w:val="00AA6EDE"/>
    <w:rsid w:val="00AB3FEA"/>
    <w:rsid w:val="00AB5F82"/>
    <w:rsid w:val="00AC04F6"/>
    <w:rsid w:val="00AC12AC"/>
    <w:rsid w:val="00AC4C78"/>
    <w:rsid w:val="00AD21EF"/>
    <w:rsid w:val="00AD25E6"/>
    <w:rsid w:val="00AD450F"/>
    <w:rsid w:val="00AE2778"/>
    <w:rsid w:val="00AE2D69"/>
    <w:rsid w:val="00AE5117"/>
    <w:rsid w:val="00AF5B3A"/>
    <w:rsid w:val="00AF78BA"/>
    <w:rsid w:val="00B014FF"/>
    <w:rsid w:val="00B041CE"/>
    <w:rsid w:val="00B06321"/>
    <w:rsid w:val="00B10968"/>
    <w:rsid w:val="00B13B6A"/>
    <w:rsid w:val="00B14A5F"/>
    <w:rsid w:val="00B31CF4"/>
    <w:rsid w:val="00B32ACB"/>
    <w:rsid w:val="00B32DC0"/>
    <w:rsid w:val="00B429E7"/>
    <w:rsid w:val="00B42A2B"/>
    <w:rsid w:val="00B472D2"/>
    <w:rsid w:val="00B526AD"/>
    <w:rsid w:val="00B569FF"/>
    <w:rsid w:val="00B73C42"/>
    <w:rsid w:val="00B74E86"/>
    <w:rsid w:val="00B808CF"/>
    <w:rsid w:val="00B851D4"/>
    <w:rsid w:val="00B853F4"/>
    <w:rsid w:val="00B8641E"/>
    <w:rsid w:val="00B94096"/>
    <w:rsid w:val="00B95824"/>
    <w:rsid w:val="00BA0EF4"/>
    <w:rsid w:val="00BA30EE"/>
    <w:rsid w:val="00BA3606"/>
    <w:rsid w:val="00BA4046"/>
    <w:rsid w:val="00BA6195"/>
    <w:rsid w:val="00BA6D6A"/>
    <w:rsid w:val="00BB0FE0"/>
    <w:rsid w:val="00BB1F56"/>
    <w:rsid w:val="00BB3DF3"/>
    <w:rsid w:val="00BB71C5"/>
    <w:rsid w:val="00BC70DE"/>
    <w:rsid w:val="00BD3B88"/>
    <w:rsid w:val="00BD4B7F"/>
    <w:rsid w:val="00BE0B75"/>
    <w:rsid w:val="00BE1702"/>
    <w:rsid w:val="00BE681E"/>
    <w:rsid w:val="00BF13E6"/>
    <w:rsid w:val="00BF2F53"/>
    <w:rsid w:val="00C02938"/>
    <w:rsid w:val="00C10453"/>
    <w:rsid w:val="00C10BC1"/>
    <w:rsid w:val="00C12310"/>
    <w:rsid w:val="00C21FC0"/>
    <w:rsid w:val="00C2203C"/>
    <w:rsid w:val="00C23E19"/>
    <w:rsid w:val="00C27889"/>
    <w:rsid w:val="00C2795E"/>
    <w:rsid w:val="00C30053"/>
    <w:rsid w:val="00C3683A"/>
    <w:rsid w:val="00C403FA"/>
    <w:rsid w:val="00C40C87"/>
    <w:rsid w:val="00C530F0"/>
    <w:rsid w:val="00C54556"/>
    <w:rsid w:val="00C621FD"/>
    <w:rsid w:val="00C70679"/>
    <w:rsid w:val="00C708FA"/>
    <w:rsid w:val="00C7494D"/>
    <w:rsid w:val="00C7523B"/>
    <w:rsid w:val="00C84169"/>
    <w:rsid w:val="00C87A39"/>
    <w:rsid w:val="00C90FB7"/>
    <w:rsid w:val="00C924CF"/>
    <w:rsid w:val="00C9461F"/>
    <w:rsid w:val="00C95D1B"/>
    <w:rsid w:val="00C95D2D"/>
    <w:rsid w:val="00C96EDA"/>
    <w:rsid w:val="00CA0508"/>
    <w:rsid w:val="00CA3B5B"/>
    <w:rsid w:val="00CB35E2"/>
    <w:rsid w:val="00CB3E66"/>
    <w:rsid w:val="00CB45A5"/>
    <w:rsid w:val="00CB6C6C"/>
    <w:rsid w:val="00CC27B1"/>
    <w:rsid w:val="00CC3845"/>
    <w:rsid w:val="00CC38F2"/>
    <w:rsid w:val="00CC6304"/>
    <w:rsid w:val="00CD5B42"/>
    <w:rsid w:val="00CE0896"/>
    <w:rsid w:val="00CE505D"/>
    <w:rsid w:val="00CE5A99"/>
    <w:rsid w:val="00CE7494"/>
    <w:rsid w:val="00CF10D5"/>
    <w:rsid w:val="00CF6975"/>
    <w:rsid w:val="00CF7663"/>
    <w:rsid w:val="00D001EF"/>
    <w:rsid w:val="00D11EAF"/>
    <w:rsid w:val="00D1214E"/>
    <w:rsid w:val="00D160E1"/>
    <w:rsid w:val="00D17FA2"/>
    <w:rsid w:val="00D25D15"/>
    <w:rsid w:val="00D268BC"/>
    <w:rsid w:val="00D2794C"/>
    <w:rsid w:val="00D302ED"/>
    <w:rsid w:val="00D3491A"/>
    <w:rsid w:val="00D34EA2"/>
    <w:rsid w:val="00D42CF7"/>
    <w:rsid w:val="00D43318"/>
    <w:rsid w:val="00D43558"/>
    <w:rsid w:val="00D46A2F"/>
    <w:rsid w:val="00D5218C"/>
    <w:rsid w:val="00D55AA3"/>
    <w:rsid w:val="00D568BC"/>
    <w:rsid w:val="00D57542"/>
    <w:rsid w:val="00D61562"/>
    <w:rsid w:val="00D61C43"/>
    <w:rsid w:val="00D64674"/>
    <w:rsid w:val="00D65770"/>
    <w:rsid w:val="00D66A08"/>
    <w:rsid w:val="00D671D7"/>
    <w:rsid w:val="00D704FF"/>
    <w:rsid w:val="00D71EFD"/>
    <w:rsid w:val="00D72AD9"/>
    <w:rsid w:val="00D753AD"/>
    <w:rsid w:val="00D7798D"/>
    <w:rsid w:val="00D87423"/>
    <w:rsid w:val="00D87612"/>
    <w:rsid w:val="00D9518F"/>
    <w:rsid w:val="00DA0849"/>
    <w:rsid w:val="00DA38CF"/>
    <w:rsid w:val="00DA4E03"/>
    <w:rsid w:val="00DB04B2"/>
    <w:rsid w:val="00DB45F5"/>
    <w:rsid w:val="00DB5AE4"/>
    <w:rsid w:val="00DB5B18"/>
    <w:rsid w:val="00DB6041"/>
    <w:rsid w:val="00DB7BDD"/>
    <w:rsid w:val="00DC1610"/>
    <w:rsid w:val="00DC17BC"/>
    <w:rsid w:val="00DC53E6"/>
    <w:rsid w:val="00DD2765"/>
    <w:rsid w:val="00DD62AA"/>
    <w:rsid w:val="00DD67EC"/>
    <w:rsid w:val="00DD7500"/>
    <w:rsid w:val="00DE06C9"/>
    <w:rsid w:val="00DE6F04"/>
    <w:rsid w:val="00DE75D7"/>
    <w:rsid w:val="00DF0226"/>
    <w:rsid w:val="00DF0C64"/>
    <w:rsid w:val="00DF2091"/>
    <w:rsid w:val="00DF22BB"/>
    <w:rsid w:val="00DF36F0"/>
    <w:rsid w:val="00DF56F7"/>
    <w:rsid w:val="00E01D9E"/>
    <w:rsid w:val="00E02732"/>
    <w:rsid w:val="00E03CF6"/>
    <w:rsid w:val="00E07CB8"/>
    <w:rsid w:val="00E11459"/>
    <w:rsid w:val="00E122B1"/>
    <w:rsid w:val="00E1310F"/>
    <w:rsid w:val="00E14771"/>
    <w:rsid w:val="00E147BB"/>
    <w:rsid w:val="00E156A1"/>
    <w:rsid w:val="00E21549"/>
    <w:rsid w:val="00E275D2"/>
    <w:rsid w:val="00E37D0D"/>
    <w:rsid w:val="00E42DFE"/>
    <w:rsid w:val="00E50119"/>
    <w:rsid w:val="00E50A6E"/>
    <w:rsid w:val="00E52B88"/>
    <w:rsid w:val="00E52BBC"/>
    <w:rsid w:val="00E53BE8"/>
    <w:rsid w:val="00E5496C"/>
    <w:rsid w:val="00E54BFA"/>
    <w:rsid w:val="00E551EC"/>
    <w:rsid w:val="00E63B7C"/>
    <w:rsid w:val="00E66F7C"/>
    <w:rsid w:val="00E705F8"/>
    <w:rsid w:val="00E70AB8"/>
    <w:rsid w:val="00E73FFD"/>
    <w:rsid w:val="00E82F27"/>
    <w:rsid w:val="00E83DD0"/>
    <w:rsid w:val="00E8420B"/>
    <w:rsid w:val="00E84C50"/>
    <w:rsid w:val="00E871F9"/>
    <w:rsid w:val="00E90399"/>
    <w:rsid w:val="00E941A2"/>
    <w:rsid w:val="00E95CF6"/>
    <w:rsid w:val="00E968DA"/>
    <w:rsid w:val="00EA3661"/>
    <w:rsid w:val="00EA60FB"/>
    <w:rsid w:val="00EA7F89"/>
    <w:rsid w:val="00EB510D"/>
    <w:rsid w:val="00EC1FEF"/>
    <w:rsid w:val="00EC3B45"/>
    <w:rsid w:val="00EC3E24"/>
    <w:rsid w:val="00EC3F62"/>
    <w:rsid w:val="00EC49CE"/>
    <w:rsid w:val="00EC4B65"/>
    <w:rsid w:val="00ED5E2B"/>
    <w:rsid w:val="00ED7BD7"/>
    <w:rsid w:val="00EE2FAC"/>
    <w:rsid w:val="00EF2040"/>
    <w:rsid w:val="00EF374F"/>
    <w:rsid w:val="00EF58E5"/>
    <w:rsid w:val="00F0155A"/>
    <w:rsid w:val="00F17619"/>
    <w:rsid w:val="00F22273"/>
    <w:rsid w:val="00F23E22"/>
    <w:rsid w:val="00F253D1"/>
    <w:rsid w:val="00F3476D"/>
    <w:rsid w:val="00F40D66"/>
    <w:rsid w:val="00F44EC4"/>
    <w:rsid w:val="00F453FD"/>
    <w:rsid w:val="00F534BE"/>
    <w:rsid w:val="00F55E75"/>
    <w:rsid w:val="00F57E42"/>
    <w:rsid w:val="00F63570"/>
    <w:rsid w:val="00F64A94"/>
    <w:rsid w:val="00F667FC"/>
    <w:rsid w:val="00F74E92"/>
    <w:rsid w:val="00F76E7C"/>
    <w:rsid w:val="00F8739C"/>
    <w:rsid w:val="00F8750C"/>
    <w:rsid w:val="00F957B1"/>
    <w:rsid w:val="00FA02D9"/>
    <w:rsid w:val="00FA1A7D"/>
    <w:rsid w:val="00FA60DF"/>
    <w:rsid w:val="00FC1905"/>
    <w:rsid w:val="00FC4B62"/>
    <w:rsid w:val="00FD1039"/>
    <w:rsid w:val="00FD16E3"/>
    <w:rsid w:val="00FD308C"/>
    <w:rsid w:val="00FD6D2E"/>
    <w:rsid w:val="00FD6FF3"/>
    <w:rsid w:val="00FE3EC1"/>
    <w:rsid w:val="00FE5BB9"/>
    <w:rsid w:val="00FE765A"/>
    <w:rsid w:val="00FE7965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B3513-5D67-49C4-8D69-DD8CAB31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0968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10968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B10968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9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109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10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B10968"/>
    <w:pPr>
      <w:spacing w:before="100" w:beforeAutospacing="1" w:after="100" w:afterAutospacing="1"/>
    </w:pPr>
    <w:rPr>
      <w:color w:val="000000"/>
    </w:rPr>
  </w:style>
  <w:style w:type="character" w:styleId="a4">
    <w:name w:val="Hyperlink"/>
    <w:basedOn w:val="a0"/>
    <w:uiPriority w:val="99"/>
    <w:unhideWhenUsed/>
    <w:rsid w:val="00274A6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F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3B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3B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link w:val="a9"/>
    <w:uiPriority w:val="34"/>
    <w:qFormat/>
    <w:rsid w:val="00681FC4"/>
    <w:pPr>
      <w:ind w:left="720"/>
      <w:contextualSpacing/>
    </w:pPr>
  </w:style>
  <w:style w:type="character" w:customStyle="1" w:styleId="2">
    <w:name w:val="Основной текст 2 Знак"/>
    <w:link w:val="20"/>
    <w:uiPriority w:val="99"/>
    <w:rsid w:val="00907BBA"/>
    <w:rPr>
      <w:sz w:val="24"/>
      <w:szCs w:val="24"/>
    </w:rPr>
  </w:style>
  <w:style w:type="paragraph" w:styleId="20">
    <w:name w:val="Body Text 2"/>
    <w:basedOn w:val="a"/>
    <w:link w:val="2"/>
    <w:uiPriority w:val="99"/>
    <w:rsid w:val="00907BBA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07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73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3">
    <w:name w:val="s_13"/>
    <w:basedOn w:val="a"/>
    <w:rsid w:val="00462E56"/>
    <w:pPr>
      <w:ind w:firstLine="720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E3E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3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E3E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3E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rsid w:val="008412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487877"/>
    <w:rPr>
      <w:rFonts w:cs="Times New Roman"/>
      <w:b/>
      <w:bCs/>
    </w:rPr>
  </w:style>
  <w:style w:type="paragraph" w:styleId="af">
    <w:name w:val="Body Text"/>
    <w:basedOn w:val="a"/>
    <w:link w:val="af0"/>
    <w:uiPriority w:val="99"/>
    <w:unhideWhenUsed/>
    <w:rsid w:val="007B3CF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B3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7B3CF4"/>
    <w:rPr>
      <w:rFonts w:ascii="Times New Roman" w:hAnsi="Times New Roman" w:cs="Times New Roman"/>
      <w:sz w:val="22"/>
      <w:szCs w:val="22"/>
      <w:u w:val="none"/>
    </w:rPr>
  </w:style>
  <w:style w:type="character" w:customStyle="1" w:styleId="410">
    <w:name w:val="Основной текст (4) + 10"/>
    <w:aliases w:val="5 pt Exact"/>
    <w:basedOn w:val="a0"/>
    <w:uiPriority w:val="99"/>
    <w:rsid w:val="000B66A0"/>
    <w:rPr>
      <w:rFonts w:ascii="Times New Roman" w:hAnsi="Times New Roman" w:cs="Times New Roman"/>
      <w:color w:val="000000"/>
      <w:spacing w:val="7"/>
      <w:w w:val="100"/>
      <w:position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sid w:val="00E1477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14771"/>
    <w:pPr>
      <w:widowControl w:val="0"/>
      <w:shd w:val="clear" w:color="auto" w:fill="FFFFFF"/>
      <w:spacing w:after="240" w:line="256" w:lineRule="exact"/>
      <w:jc w:val="center"/>
    </w:pPr>
    <w:rPr>
      <w:rFonts w:eastAsiaTheme="minorHAnsi"/>
      <w:sz w:val="20"/>
      <w:szCs w:val="20"/>
      <w:lang w:eastAsia="en-US"/>
    </w:rPr>
  </w:style>
  <w:style w:type="character" w:customStyle="1" w:styleId="12pt">
    <w:name w:val="Основной текст + 12 pt"/>
    <w:basedOn w:val="11"/>
    <w:uiPriority w:val="99"/>
    <w:rsid w:val="00B06321"/>
    <w:rPr>
      <w:rFonts w:ascii="Times New Roman" w:hAnsi="Times New Roman" w:cs="Times New Roman"/>
      <w:sz w:val="24"/>
      <w:szCs w:val="24"/>
      <w:u w:val="none"/>
    </w:rPr>
  </w:style>
  <w:style w:type="character" w:customStyle="1" w:styleId="10pt1">
    <w:name w:val="Основной текст + 10 pt1"/>
    <w:basedOn w:val="11"/>
    <w:uiPriority w:val="99"/>
    <w:rsid w:val="00B06321"/>
    <w:rPr>
      <w:rFonts w:ascii="Times New Roman" w:hAnsi="Times New Roman" w:cs="Times New Roman"/>
      <w:sz w:val="20"/>
      <w:szCs w:val="20"/>
      <w:u w:val="none"/>
    </w:rPr>
  </w:style>
  <w:style w:type="character" w:customStyle="1" w:styleId="Exact">
    <w:name w:val="Основной текст Exact"/>
    <w:basedOn w:val="a0"/>
    <w:uiPriority w:val="99"/>
    <w:rsid w:val="00B06321"/>
    <w:rPr>
      <w:rFonts w:ascii="Times New Roman" w:hAnsi="Times New Roman" w:cs="Times New Roman"/>
      <w:spacing w:val="7"/>
      <w:sz w:val="21"/>
      <w:szCs w:val="21"/>
      <w:u w:val="none"/>
    </w:rPr>
  </w:style>
  <w:style w:type="character" w:customStyle="1" w:styleId="4Exact">
    <w:name w:val="Основной текст (4) Exact"/>
    <w:basedOn w:val="a0"/>
    <w:uiPriority w:val="99"/>
    <w:rsid w:val="00B06321"/>
    <w:rPr>
      <w:rFonts w:ascii="Times New Roman" w:hAnsi="Times New Roman" w:cs="Times New Roman"/>
      <w:spacing w:val="7"/>
      <w:sz w:val="20"/>
      <w:szCs w:val="20"/>
      <w:u w:val="none"/>
    </w:rPr>
  </w:style>
  <w:style w:type="character" w:customStyle="1" w:styleId="10pt">
    <w:name w:val="Основной текст + 10 pt"/>
    <w:basedOn w:val="11"/>
    <w:uiPriority w:val="99"/>
    <w:rsid w:val="00400892"/>
    <w:rPr>
      <w:rFonts w:ascii="Times New Roman" w:hAnsi="Times New Roman" w:cs="Times New Roman"/>
      <w:sz w:val="20"/>
      <w:szCs w:val="20"/>
      <w:u w:val="none"/>
    </w:rPr>
  </w:style>
  <w:style w:type="character" w:customStyle="1" w:styleId="40">
    <w:name w:val="Основной текст (4)"/>
    <w:basedOn w:val="4"/>
    <w:uiPriority w:val="99"/>
    <w:rsid w:val="00400892"/>
    <w:rPr>
      <w:rFonts w:ascii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5pt">
    <w:name w:val="Основной текст + 5 pt"/>
    <w:basedOn w:val="11"/>
    <w:uiPriority w:val="99"/>
    <w:rsid w:val="005D0EB7"/>
    <w:rPr>
      <w:rFonts w:ascii="Times New Roman" w:hAnsi="Times New Roman" w:cs="Times New Roman"/>
      <w:sz w:val="10"/>
      <w:szCs w:val="10"/>
      <w:u w:val="none"/>
    </w:rPr>
  </w:style>
  <w:style w:type="character" w:customStyle="1" w:styleId="12pt1">
    <w:name w:val="Основной текст + 12 pt1"/>
    <w:aliases w:val="Интервал 0 pt Exact3"/>
    <w:basedOn w:val="11"/>
    <w:uiPriority w:val="99"/>
    <w:rsid w:val="00E63B7C"/>
    <w:rPr>
      <w:rFonts w:ascii="Times New Roman" w:hAnsi="Times New Roman" w:cs="Times New Roman"/>
      <w:spacing w:val="8"/>
      <w:sz w:val="24"/>
      <w:szCs w:val="24"/>
      <w:u w:val="none"/>
    </w:rPr>
  </w:style>
  <w:style w:type="character" w:customStyle="1" w:styleId="11pt">
    <w:name w:val="Основной текст + 11 pt"/>
    <w:aliases w:val="Интервал 0 pt Exact2"/>
    <w:basedOn w:val="11"/>
    <w:uiPriority w:val="99"/>
    <w:rsid w:val="00E63B7C"/>
    <w:rPr>
      <w:rFonts w:ascii="Times New Roman" w:hAnsi="Times New Roman" w:cs="Times New Roman"/>
      <w:sz w:val="22"/>
      <w:szCs w:val="22"/>
      <w:u w:val="none"/>
    </w:rPr>
  </w:style>
  <w:style w:type="character" w:customStyle="1" w:styleId="CordiaUPC">
    <w:name w:val="Основной текст + CordiaUPC"/>
    <w:aliases w:val="16 pt,Интервал 0 pt Exact1"/>
    <w:basedOn w:val="11"/>
    <w:uiPriority w:val="99"/>
    <w:rsid w:val="00E63B7C"/>
    <w:rPr>
      <w:rFonts w:ascii="CordiaUPC" w:hAnsi="CordiaUPC" w:cs="CordiaUPC"/>
      <w:sz w:val="32"/>
      <w:szCs w:val="32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E63B7C"/>
    <w:rPr>
      <w:rFonts w:ascii="Times New Roman" w:hAnsi="Times New Roman" w:cs="Times New Roman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63B7C"/>
    <w:pPr>
      <w:widowControl w:val="0"/>
      <w:shd w:val="clear" w:color="auto" w:fill="FFFFFF"/>
      <w:spacing w:line="324" w:lineRule="exact"/>
      <w:ind w:firstLine="300"/>
      <w:jc w:val="both"/>
    </w:pPr>
    <w:rPr>
      <w:rFonts w:eastAsiaTheme="minorHAnsi"/>
      <w:sz w:val="22"/>
      <w:szCs w:val="22"/>
      <w:lang w:eastAsia="en-US"/>
    </w:rPr>
  </w:style>
  <w:style w:type="character" w:customStyle="1" w:styleId="60">
    <w:name w:val="Основной текст (6)"/>
    <w:basedOn w:val="6"/>
    <w:uiPriority w:val="99"/>
    <w:rsid w:val="00E63B7C"/>
    <w:rPr>
      <w:rFonts w:ascii="Times New Roman" w:hAnsi="Times New Roman" w:cs="Times New Roman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5197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0546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988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2257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6322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8825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22603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474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6920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04026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6962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6703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E0991-7084-4657-B65E-90FD35E4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10629</Words>
  <Characters>60587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Стряпчая Ольга Викторовна</dc:creator>
  <cp:lastModifiedBy>Барабаш Наталья Владимировна</cp:lastModifiedBy>
  <cp:revision>2</cp:revision>
  <cp:lastPrinted>2018-01-26T06:22:00Z</cp:lastPrinted>
  <dcterms:created xsi:type="dcterms:W3CDTF">2018-04-16T09:18:00Z</dcterms:created>
  <dcterms:modified xsi:type="dcterms:W3CDTF">2018-04-16T09:18:00Z</dcterms:modified>
</cp:coreProperties>
</file>