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C32" w:rsidRDefault="00CF7C32" w:rsidP="00CF7C32">
      <w:pPr>
        <w:ind w:firstLine="0"/>
        <w:jc w:val="right"/>
        <w:rPr>
          <w:rFonts w:ascii="Times New Roman" w:eastAsia="Times New Roman" w:hAnsi="Times New Roman"/>
          <w:b/>
          <w:sz w:val="32"/>
          <w:szCs w:val="32"/>
        </w:rPr>
      </w:pPr>
      <w:r>
        <w:rPr>
          <w:rFonts w:ascii="Times New Roman" w:eastAsia="Times New Roman" w:hAnsi="Times New Roman"/>
          <w:b/>
          <w:sz w:val="32"/>
          <w:szCs w:val="32"/>
        </w:rPr>
        <w:t>ПРОЕКТ</w:t>
      </w:r>
    </w:p>
    <w:p w:rsidR="003E0A4F" w:rsidRDefault="003E0A4F" w:rsidP="00CF7C32">
      <w:pPr>
        <w:ind w:firstLine="0"/>
        <w:jc w:val="right"/>
        <w:rPr>
          <w:rFonts w:ascii="Times New Roman" w:eastAsia="Times New Roman" w:hAnsi="Times New Roman"/>
          <w:b/>
          <w:sz w:val="32"/>
          <w:szCs w:val="32"/>
        </w:rPr>
      </w:pPr>
    </w:p>
    <w:p w:rsidR="00D50697" w:rsidRPr="00E8636D" w:rsidRDefault="00D50697" w:rsidP="00563FD0">
      <w:pPr>
        <w:ind w:firstLine="0"/>
        <w:jc w:val="center"/>
        <w:rPr>
          <w:rFonts w:ascii="Times New Roman" w:eastAsia="Times New Roman" w:hAnsi="Times New Roman"/>
          <w:b/>
          <w:sz w:val="32"/>
          <w:szCs w:val="32"/>
        </w:rPr>
      </w:pPr>
      <w:r w:rsidRPr="00E8636D">
        <w:rPr>
          <w:rFonts w:ascii="Times New Roman" w:eastAsia="Times New Roman" w:hAnsi="Times New Roman"/>
          <w:noProof/>
          <w:sz w:val="28"/>
          <w:szCs w:val="28"/>
        </w:rPr>
        <w:drawing>
          <wp:inline distT="0" distB="0" distL="0" distR="0" wp14:anchorId="497074B5" wp14:editId="7A3A1F77">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p>
    <w:p w:rsidR="00D50697" w:rsidRPr="00545F73" w:rsidRDefault="00D50697" w:rsidP="00563FD0">
      <w:pPr>
        <w:ind w:firstLine="0"/>
        <w:jc w:val="center"/>
        <w:rPr>
          <w:rFonts w:ascii="Times New Roman" w:eastAsia="Times New Roman" w:hAnsi="Times New Roman"/>
          <w:b/>
          <w:sz w:val="16"/>
          <w:szCs w:val="16"/>
        </w:rPr>
      </w:pPr>
    </w:p>
    <w:p w:rsidR="00D50697" w:rsidRPr="00E8636D" w:rsidRDefault="00D50697" w:rsidP="00563FD0">
      <w:pPr>
        <w:ind w:firstLine="0"/>
        <w:jc w:val="center"/>
        <w:rPr>
          <w:rFonts w:ascii="Times New Roman" w:eastAsia="Times New Roman" w:hAnsi="Times New Roman"/>
          <w:b/>
        </w:rPr>
      </w:pPr>
      <w:r w:rsidRPr="00E8636D">
        <w:rPr>
          <w:rFonts w:ascii="Times New Roman" w:eastAsia="Times New Roman" w:hAnsi="Times New Roman"/>
          <w:b/>
        </w:rPr>
        <w:t>МУНИЦИПАЛЬНОЕ ОБРАЗОВАНИЕ ГОРОДСКОЙ ОКРУГ</w:t>
      </w:r>
    </w:p>
    <w:p w:rsidR="00D50697" w:rsidRPr="00E8636D" w:rsidRDefault="00D50697" w:rsidP="00563FD0">
      <w:pPr>
        <w:ind w:firstLine="0"/>
        <w:jc w:val="center"/>
        <w:rPr>
          <w:rFonts w:ascii="Times New Roman" w:eastAsia="Times New Roman" w:hAnsi="Times New Roman"/>
          <w:b/>
        </w:rPr>
      </w:pPr>
      <w:r w:rsidRPr="00E8636D">
        <w:rPr>
          <w:rFonts w:ascii="Times New Roman" w:eastAsia="Times New Roman" w:hAnsi="Times New Roman"/>
          <w:b/>
        </w:rPr>
        <w:t>ГОРОД НИЖНЕВАРТОВСК</w:t>
      </w:r>
    </w:p>
    <w:p w:rsidR="00D50697" w:rsidRPr="00E8636D" w:rsidRDefault="00D50697" w:rsidP="00563FD0">
      <w:pPr>
        <w:ind w:firstLine="0"/>
        <w:jc w:val="center"/>
        <w:rPr>
          <w:rFonts w:ascii="Times New Roman" w:eastAsia="Times New Roman" w:hAnsi="Times New Roman"/>
          <w:b/>
          <w:sz w:val="18"/>
          <w:szCs w:val="18"/>
        </w:rPr>
      </w:pPr>
      <w:r w:rsidRPr="00E8636D">
        <w:rPr>
          <w:rFonts w:ascii="Times New Roman" w:eastAsia="Times New Roman" w:hAnsi="Times New Roman"/>
          <w:b/>
          <w:sz w:val="18"/>
          <w:szCs w:val="18"/>
        </w:rPr>
        <w:t>ХАНТЫ-МАНСИЙСКИЙ АВТОНОМНЫЙ ОКРУГ- ЮГРА</w:t>
      </w:r>
    </w:p>
    <w:p w:rsidR="00D50697" w:rsidRPr="00E8636D" w:rsidRDefault="00D50697" w:rsidP="00563FD0">
      <w:pPr>
        <w:ind w:firstLine="0"/>
        <w:rPr>
          <w:rFonts w:ascii="Times New Roman" w:eastAsia="Times New Roman" w:hAnsi="Times New Roman"/>
          <w:sz w:val="20"/>
          <w:szCs w:val="20"/>
        </w:rPr>
      </w:pPr>
    </w:p>
    <w:p w:rsidR="00D50697" w:rsidRPr="00E8636D" w:rsidRDefault="00D50697" w:rsidP="00563FD0">
      <w:pPr>
        <w:ind w:firstLine="0"/>
        <w:jc w:val="center"/>
        <w:rPr>
          <w:rFonts w:ascii="Times New Roman" w:eastAsia="Times New Roman" w:hAnsi="Times New Roman"/>
          <w:sz w:val="28"/>
          <w:szCs w:val="28"/>
        </w:rPr>
      </w:pPr>
      <w:r w:rsidRPr="00E8636D">
        <w:rPr>
          <w:rFonts w:ascii="Times New Roman" w:eastAsia="Times New Roman" w:hAnsi="Times New Roman"/>
          <w:b/>
          <w:sz w:val="36"/>
          <w:szCs w:val="36"/>
        </w:rPr>
        <w:t xml:space="preserve">ДУМА ГОРОДА </w:t>
      </w:r>
    </w:p>
    <w:p w:rsidR="00D50697" w:rsidRPr="00E8636D" w:rsidRDefault="00D50697" w:rsidP="00563FD0">
      <w:pPr>
        <w:ind w:firstLine="0"/>
        <w:jc w:val="right"/>
        <w:rPr>
          <w:rFonts w:ascii="Times New Roman" w:eastAsia="Times New Roman" w:hAnsi="Times New Roman"/>
          <w:sz w:val="20"/>
          <w:szCs w:val="28"/>
        </w:rPr>
      </w:pPr>
    </w:p>
    <w:p w:rsidR="00D50697" w:rsidRPr="00E8636D" w:rsidRDefault="00D50697" w:rsidP="00563FD0">
      <w:pPr>
        <w:ind w:firstLine="0"/>
        <w:jc w:val="center"/>
        <w:rPr>
          <w:rFonts w:ascii="Times New Roman" w:eastAsia="Times New Roman" w:hAnsi="Times New Roman"/>
          <w:b/>
          <w:sz w:val="32"/>
          <w:szCs w:val="32"/>
        </w:rPr>
      </w:pPr>
      <w:r w:rsidRPr="00E8636D">
        <w:rPr>
          <w:rFonts w:ascii="Times New Roman" w:eastAsia="Times New Roman" w:hAnsi="Times New Roman"/>
          <w:b/>
          <w:sz w:val="32"/>
          <w:szCs w:val="32"/>
        </w:rPr>
        <w:t>РЕШЕНИЕ</w:t>
      </w:r>
    </w:p>
    <w:p w:rsidR="00D50697" w:rsidRPr="00E8636D" w:rsidRDefault="00D50697" w:rsidP="00D50697">
      <w:pPr>
        <w:jc w:val="center"/>
        <w:rPr>
          <w:rFonts w:ascii="Times New Roman" w:eastAsia="Times New Roman" w:hAnsi="Times New Roman"/>
          <w:b/>
          <w:sz w:val="32"/>
          <w:szCs w:val="32"/>
        </w:rPr>
      </w:pPr>
    </w:p>
    <w:p w:rsidR="00D50697" w:rsidRPr="00545F73" w:rsidRDefault="00D50697" w:rsidP="00D50697">
      <w:pPr>
        <w:jc w:val="center"/>
        <w:rPr>
          <w:rFonts w:ascii="Times New Roman" w:eastAsia="Times New Roman" w:hAnsi="Times New Roman"/>
          <w:sz w:val="16"/>
          <w:szCs w:val="16"/>
        </w:rPr>
      </w:pPr>
    </w:p>
    <w:p w:rsidR="00D50697" w:rsidRPr="009C7307" w:rsidRDefault="009C7307" w:rsidP="00D50697">
      <w:pPr>
        <w:ind w:firstLine="0"/>
        <w:rPr>
          <w:rFonts w:ascii="Times New Roman" w:hAnsi="Times New Roman" w:cs="Times New Roman"/>
          <w:sz w:val="28"/>
          <w:szCs w:val="28"/>
        </w:rPr>
      </w:pPr>
      <w:r w:rsidRPr="009C7307">
        <w:rPr>
          <w:rFonts w:ascii="Times New Roman" w:hAnsi="Times New Roman" w:cs="Times New Roman"/>
          <w:bCs/>
          <w:sz w:val="28"/>
          <w:szCs w:val="28"/>
        </w:rPr>
        <w:t>от «</w:t>
      </w:r>
      <w:r w:rsidR="004F2A4B">
        <w:rPr>
          <w:rFonts w:ascii="Times New Roman" w:hAnsi="Times New Roman" w:cs="Times New Roman"/>
          <w:bCs/>
          <w:sz w:val="28"/>
          <w:szCs w:val="28"/>
        </w:rPr>
        <w:t>__</w:t>
      </w:r>
      <w:r w:rsidRPr="009C7307">
        <w:rPr>
          <w:rFonts w:ascii="Times New Roman" w:hAnsi="Times New Roman" w:cs="Times New Roman"/>
          <w:bCs/>
          <w:sz w:val="28"/>
          <w:szCs w:val="28"/>
        </w:rPr>
        <w:t xml:space="preserve">» </w:t>
      </w:r>
      <w:r w:rsidR="004F2A4B">
        <w:rPr>
          <w:rFonts w:ascii="Times New Roman" w:hAnsi="Times New Roman" w:cs="Times New Roman"/>
          <w:bCs/>
          <w:sz w:val="28"/>
          <w:szCs w:val="28"/>
        </w:rPr>
        <w:t>________</w:t>
      </w:r>
      <w:r w:rsidRPr="009C7307">
        <w:rPr>
          <w:rFonts w:ascii="Times New Roman" w:hAnsi="Times New Roman" w:cs="Times New Roman"/>
          <w:bCs/>
          <w:sz w:val="28"/>
          <w:szCs w:val="28"/>
        </w:rPr>
        <w:t xml:space="preserve"> 20</w:t>
      </w:r>
      <w:r w:rsidR="002A33B8">
        <w:rPr>
          <w:rFonts w:ascii="Times New Roman" w:hAnsi="Times New Roman" w:cs="Times New Roman"/>
          <w:bCs/>
          <w:sz w:val="28"/>
          <w:szCs w:val="28"/>
        </w:rPr>
        <w:t>20</w:t>
      </w:r>
      <w:r w:rsidRPr="009C7307">
        <w:rPr>
          <w:rFonts w:ascii="Times New Roman" w:hAnsi="Times New Roman" w:cs="Times New Roman"/>
          <w:bCs/>
          <w:sz w:val="28"/>
          <w:szCs w:val="28"/>
        </w:rPr>
        <w:t xml:space="preserve"> года</w:t>
      </w:r>
      <w:r w:rsidRPr="009C7307">
        <w:rPr>
          <w:rFonts w:ascii="Times New Roman" w:hAnsi="Times New Roman" w:cs="Times New Roman"/>
          <w:sz w:val="26"/>
          <w:szCs w:val="26"/>
        </w:rPr>
        <w:t xml:space="preserve">     </w:t>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Pr>
          <w:rFonts w:ascii="Times New Roman" w:hAnsi="Times New Roman" w:cs="Times New Roman"/>
          <w:sz w:val="28"/>
          <w:szCs w:val="28"/>
        </w:rPr>
        <w:tab/>
      </w:r>
      <w:r w:rsidR="00D50697" w:rsidRPr="009C7307">
        <w:rPr>
          <w:rFonts w:ascii="Times New Roman" w:hAnsi="Times New Roman" w:cs="Times New Roman"/>
          <w:sz w:val="28"/>
          <w:szCs w:val="28"/>
        </w:rPr>
        <w:t>№</w:t>
      </w:r>
      <w:r w:rsidR="004F2A4B">
        <w:rPr>
          <w:rFonts w:ascii="Times New Roman" w:hAnsi="Times New Roman" w:cs="Times New Roman"/>
          <w:sz w:val="28"/>
          <w:szCs w:val="28"/>
        </w:rPr>
        <w:t>____</w:t>
      </w:r>
    </w:p>
    <w:p w:rsidR="00D50697" w:rsidRPr="00E8636D" w:rsidRDefault="00D50697" w:rsidP="00D50697">
      <w:pPr>
        <w:rPr>
          <w:rFonts w:ascii="Times New Roman" w:eastAsia="Times New Roman" w:hAnsi="Times New Roman"/>
          <w:bCs/>
          <w:sz w:val="28"/>
          <w:szCs w:val="28"/>
        </w:rPr>
      </w:pPr>
      <w:r w:rsidRPr="00E8636D">
        <w:rPr>
          <w:rFonts w:ascii="Times New Roman" w:eastAsia="Times New Roman" w:hAnsi="Times New Roman"/>
          <w:bCs/>
          <w:sz w:val="28"/>
          <w:szCs w:val="28"/>
        </w:rPr>
        <w:tab/>
      </w:r>
      <w:r w:rsidRPr="00E8636D">
        <w:rPr>
          <w:rFonts w:ascii="Times New Roman" w:eastAsia="Times New Roman" w:hAnsi="Times New Roman"/>
          <w:bCs/>
          <w:sz w:val="28"/>
          <w:szCs w:val="28"/>
        </w:rPr>
        <w:tab/>
      </w:r>
      <w:r w:rsidRPr="00E8636D">
        <w:rPr>
          <w:rFonts w:ascii="Times New Roman" w:eastAsia="Times New Roman" w:hAnsi="Times New Roman"/>
          <w:bCs/>
          <w:sz w:val="28"/>
          <w:szCs w:val="28"/>
        </w:rPr>
        <w:tab/>
      </w:r>
    </w:p>
    <w:p w:rsidR="00D50697" w:rsidRPr="00E8636D" w:rsidRDefault="00563FD0" w:rsidP="00CF7C32">
      <w:pPr>
        <w:ind w:right="4536" w:firstLine="0"/>
        <w:rPr>
          <w:rFonts w:ascii="Times New Roman" w:eastAsia="Times New Roman" w:hAnsi="Times New Roman"/>
          <w:sz w:val="28"/>
          <w:szCs w:val="28"/>
        </w:rPr>
      </w:pPr>
      <w:bookmarkStart w:id="0" w:name="_GoBack"/>
      <w:r>
        <w:rPr>
          <w:rFonts w:ascii="Times New Roman" w:eastAsia="Times New Roman" w:hAnsi="Times New Roman"/>
          <w:sz w:val="28"/>
          <w:szCs w:val="28"/>
        </w:rPr>
        <w:t>О внесении изменени</w:t>
      </w:r>
      <w:r w:rsidR="00684005">
        <w:rPr>
          <w:rFonts w:ascii="Times New Roman" w:eastAsia="Times New Roman" w:hAnsi="Times New Roman"/>
          <w:sz w:val="28"/>
          <w:szCs w:val="28"/>
        </w:rPr>
        <w:t>й</w:t>
      </w:r>
      <w:r>
        <w:rPr>
          <w:rFonts w:ascii="Times New Roman" w:eastAsia="Times New Roman" w:hAnsi="Times New Roman"/>
          <w:sz w:val="28"/>
          <w:szCs w:val="28"/>
        </w:rPr>
        <w:t xml:space="preserve"> </w:t>
      </w:r>
      <w:r w:rsidR="00125B3B">
        <w:rPr>
          <w:rFonts w:ascii="Times New Roman" w:eastAsia="Times New Roman" w:hAnsi="Times New Roman"/>
          <w:sz w:val="28"/>
          <w:szCs w:val="28"/>
        </w:rPr>
        <w:t xml:space="preserve">в </w:t>
      </w:r>
      <w:r>
        <w:rPr>
          <w:rFonts w:ascii="Times New Roman" w:eastAsia="Times New Roman" w:hAnsi="Times New Roman"/>
          <w:sz w:val="28"/>
          <w:szCs w:val="28"/>
        </w:rPr>
        <w:t>решени</w:t>
      </w:r>
      <w:r w:rsidR="00125B3B">
        <w:rPr>
          <w:rFonts w:ascii="Times New Roman" w:eastAsia="Times New Roman" w:hAnsi="Times New Roman"/>
          <w:sz w:val="28"/>
          <w:szCs w:val="28"/>
        </w:rPr>
        <w:t>е</w:t>
      </w:r>
      <w:r>
        <w:rPr>
          <w:rFonts w:ascii="Times New Roman" w:eastAsia="Times New Roman" w:hAnsi="Times New Roman"/>
          <w:sz w:val="28"/>
          <w:szCs w:val="28"/>
        </w:rPr>
        <w:t xml:space="preserve"> Думы города Ни</w:t>
      </w:r>
      <w:r w:rsidR="00CF7C32">
        <w:rPr>
          <w:rFonts w:ascii="Times New Roman" w:eastAsia="Times New Roman" w:hAnsi="Times New Roman"/>
          <w:sz w:val="28"/>
          <w:szCs w:val="28"/>
        </w:rPr>
        <w:t>жневартовска от 2</w:t>
      </w:r>
      <w:r w:rsidR="00B24815">
        <w:rPr>
          <w:rFonts w:ascii="Times New Roman" w:eastAsia="Times New Roman" w:hAnsi="Times New Roman"/>
          <w:sz w:val="28"/>
          <w:szCs w:val="28"/>
        </w:rPr>
        <w:t>4</w:t>
      </w:r>
      <w:r w:rsidR="00CF7C32">
        <w:rPr>
          <w:rFonts w:ascii="Times New Roman" w:eastAsia="Times New Roman" w:hAnsi="Times New Roman"/>
          <w:sz w:val="28"/>
          <w:szCs w:val="28"/>
        </w:rPr>
        <w:t>.</w:t>
      </w:r>
      <w:r w:rsidR="00B24815">
        <w:rPr>
          <w:rFonts w:ascii="Times New Roman" w:eastAsia="Times New Roman" w:hAnsi="Times New Roman"/>
          <w:sz w:val="28"/>
          <w:szCs w:val="28"/>
        </w:rPr>
        <w:t>12</w:t>
      </w:r>
      <w:r w:rsidR="00CF7C32">
        <w:rPr>
          <w:rFonts w:ascii="Times New Roman" w:eastAsia="Times New Roman" w:hAnsi="Times New Roman"/>
          <w:sz w:val="28"/>
          <w:szCs w:val="28"/>
        </w:rPr>
        <w:t>.201</w:t>
      </w:r>
      <w:r w:rsidR="00B24815">
        <w:rPr>
          <w:rFonts w:ascii="Times New Roman" w:eastAsia="Times New Roman" w:hAnsi="Times New Roman"/>
          <w:sz w:val="28"/>
          <w:szCs w:val="28"/>
        </w:rPr>
        <w:t>9</w:t>
      </w:r>
      <w:r w:rsidR="00CF7C32">
        <w:rPr>
          <w:rFonts w:ascii="Times New Roman" w:eastAsia="Times New Roman" w:hAnsi="Times New Roman"/>
          <w:sz w:val="28"/>
          <w:szCs w:val="28"/>
        </w:rPr>
        <w:t xml:space="preserve"> №</w:t>
      </w:r>
      <w:r w:rsidR="00B24815">
        <w:rPr>
          <w:rFonts w:ascii="Times New Roman" w:eastAsia="Times New Roman" w:hAnsi="Times New Roman"/>
          <w:sz w:val="28"/>
          <w:szCs w:val="28"/>
        </w:rPr>
        <w:t>5</w:t>
      </w:r>
      <w:r w:rsidR="00CF7C32">
        <w:rPr>
          <w:rFonts w:ascii="Times New Roman" w:eastAsia="Times New Roman" w:hAnsi="Times New Roman"/>
          <w:sz w:val="28"/>
          <w:szCs w:val="28"/>
        </w:rPr>
        <w:t>6</w:t>
      </w:r>
      <w:r w:rsidR="00B24815">
        <w:rPr>
          <w:rFonts w:ascii="Times New Roman" w:eastAsia="Times New Roman" w:hAnsi="Times New Roman"/>
          <w:sz w:val="28"/>
          <w:szCs w:val="28"/>
        </w:rPr>
        <w:t>0</w:t>
      </w:r>
      <w:r w:rsidR="00CF7C32">
        <w:rPr>
          <w:rFonts w:ascii="Times New Roman" w:eastAsia="Times New Roman" w:hAnsi="Times New Roman"/>
          <w:sz w:val="28"/>
          <w:szCs w:val="28"/>
        </w:rPr>
        <w:t xml:space="preserve"> </w:t>
      </w:r>
      <w:r>
        <w:rPr>
          <w:rFonts w:ascii="Times New Roman" w:eastAsia="Times New Roman" w:hAnsi="Times New Roman"/>
          <w:sz w:val="28"/>
          <w:szCs w:val="28"/>
        </w:rPr>
        <w:t>«</w:t>
      </w:r>
      <w:r w:rsidR="00B24815" w:rsidRPr="00B24815">
        <w:rPr>
          <w:rFonts w:ascii="Times New Roman" w:eastAsia="Times New Roman" w:hAnsi="Times New Roman"/>
          <w:sz w:val="28"/>
          <w:szCs w:val="28"/>
        </w:rPr>
        <w:t>О гарантиях и компенсациях для лиц, работающих в районах Крайнего Севера и приравненных к ним местностях в ор</w:t>
      </w:r>
      <w:r w:rsidR="00103D00">
        <w:rPr>
          <w:rFonts w:ascii="Times New Roman" w:eastAsia="Times New Roman" w:hAnsi="Times New Roman"/>
          <w:sz w:val="28"/>
          <w:szCs w:val="28"/>
        </w:rPr>
        <w:t>ганах местного самоуправления и </w:t>
      </w:r>
      <w:r w:rsidR="00B24815" w:rsidRPr="00B24815">
        <w:rPr>
          <w:rFonts w:ascii="Times New Roman" w:eastAsia="Times New Roman" w:hAnsi="Times New Roman"/>
          <w:sz w:val="28"/>
          <w:szCs w:val="28"/>
        </w:rPr>
        <w:t>муниципальных учреждениях города Нижневартовска</w:t>
      </w:r>
      <w:r>
        <w:rPr>
          <w:rFonts w:ascii="Times New Roman" w:eastAsia="Times New Roman" w:hAnsi="Times New Roman"/>
          <w:sz w:val="28"/>
          <w:szCs w:val="28"/>
        </w:rPr>
        <w:t>»</w:t>
      </w:r>
      <w:bookmarkEnd w:id="0"/>
    </w:p>
    <w:p w:rsidR="00D50697" w:rsidRPr="00CF7C32" w:rsidRDefault="00D50697" w:rsidP="00D50697">
      <w:pPr>
        <w:rPr>
          <w:rFonts w:ascii="Times New Roman" w:hAnsi="Times New Roman" w:cs="Times New Roman"/>
          <w:sz w:val="28"/>
          <w:szCs w:val="28"/>
        </w:rPr>
      </w:pPr>
    </w:p>
    <w:p w:rsidR="003E0A4F" w:rsidRDefault="003E0A4F" w:rsidP="00D50697">
      <w:pPr>
        <w:rPr>
          <w:rFonts w:ascii="Times New Roman" w:hAnsi="Times New Roman" w:cs="Times New Roman"/>
          <w:sz w:val="28"/>
          <w:szCs w:val="28"/>
        </w:rPr>
      </w:pPr>
    </w:p>
    <w:p w:rsidR="00D50697" w:rsidRPr="00E8636D" w:rsidRDefault="00D50697" w:rsidP="00D50697">
      <w:pPr>
        <w:rPr>
          <w:rFonts w:ascii="Times New Roman" w:hAnsi="Times New Roman" w:cs="Times New Roman"/>
          <w:sz w:val="28"/>
          <w:szCs w:val="28"/>
        </w:rPr>
      </w:pPr>
      <w:r w:rsidRPr="00E8636D">
        <w:rPr>
          <w:rFonts w:ascii="Times New Roman" w:hAnsi="Times New Roman" w:cs="Times New Roman"/>
          <w:sz w:val="28"/>
          <w:szCs w:val="28"/>
        </w:rPr>
        <w:t>Рассмотрев проект решения Думы города Нижневартовска «</w:t>
      </w:r>
      <w:r w:rsidR="00B24815" w:rsidRPr="00B24815">
        <w:rPr>
          <w:rFonts w:ascii="Times New Roman" w:hAnsi="Times New Roman" w:cs="Times New Roman"/>
          <w:sz w:val="28"/>
          <w:szCs w:val="28"/>
        </w:rPr>
        <w:t>О внесении изменени</w:t>
      </w:r>
      <w:r w:rsidR="00684005">
        <w:rPr>
          <w:rFonts w:ascii="Times New Roman" w:hAnsi="Times New Roman" w:cs="Times New Roman"/>
          <w:sz w:val="28"/>
          <w:szCs w:val="28"/>
        </w:rPr>
        <w:t>й</w:t>
      </w:r>
      <w:r w:rsidR="00B24815" w:rsidRPr="00B24815">
        <w:rPr>
          <w:rFonts w:ascii="Times New Roman" w:hAnsi="Times New Roman" w:cs="Times New Roman"/>
          <w:sz w:val="28"/>
          <w:szCs w:val="28"/>
        </w:rPr>
        <w:t xml:space="preserve"> в решени</w:t>
      </w:r>
      <w:r w:rsidR="00125B3B">
        <w:rPr>
          <w:rFonts w:ascii="Times New Roman" w:hAnsi="Times New Roman" w:cs="Times New Roman"/>
          <w:sz w:val="28"/>
          <w:szCs w:val="28"/>
        </w:rPr>
        <w:t>е</w:t>
      </w:r>
      <w:r w:rsidR="00B24815" w:rsidRPr="00B24815">
        <w:rPr>
          <w:rFonts w:ascii="Times New Roman" w:hAnsi="Times New Roman" w:cs="Times New Roman"/>
          <w:sz w:val="28"/>
          <w:szCs w:val="28"/>
        </w:rPr>
        <w:t xml:space="preserve"> Думы города Нижне</w:t>
      </w:r>
      <w:r w:rsidR="00103D00">
        <w:rPr>
          <w:rFonts w:ascii="Times New Roman" w:hAnsi="Times New Roman" w:cs="Times New Roman"/>
          <w:sz w:val="28"/>
          <w:szCs w:val="28"/>
        </w:rPr>
        <w:t>вартовска от 24.12.2019 №560 «О </w:t>
      </w:r>
      <w:r w:rsidR="00B24815" w:rsidRPr="00B24815">
        <w:rPr>
          <w:rFonts w:ascii="Times New Roman" w:hAnsi="Times New Roman" w:cs="Times New Roman"/>
          <w:sz w:val="28"/>
          <w:szCs w:val="28"/>
        </w:rPr>
        <w:t>гарантиях и компенсациях для лиц, работающих в районах Крайнего Севера и приравненных к ним местностях в ор</w:t>
      </w:r>
      <w:r w:rsidR="00103D00">
        <w:rPr>
          <w:rFonts w:ascii="Times New Roman" w:hAnsi="Times New Roman" w:cs="Times New Roman"/>
          <w:sz w:val="28"/>
          <w:szCs w:val="28"/>
        </w:rPr>
        <w:t>ганах местного самоуправления и </w:t>
      </w:r>
      <w:r w:rsidR="00B24815" w:rsidRPr="00B24815">
        <w:rPr>
          <w:rFonts w:ascii="Times New Roman" w:hAnsi="Times New Roman" w:cs="Times New Roman"/>
          <w:sz w:val="28"/>
          <w:szCs w:val="28"/>
        </w:rPr>
        <w:t>муниципальных учреждениях города Нижневартовска»</w:t>
      </w:r>
      <w:r w:rsidRPr="00E8636D">
        <w:rPr>
          <w:rFonts w:ascii="Times New Roman" w:hAnsi="Times New Roman" w:cs="Times New Roman"/>
          <w:sz w:val="28"/>
          <w:szCs w:val="28"/>
        </w:rPr>
        <w:t>, внесенный главой города Нижневартовска</w:t>
      </w:r>
      <w:r w:rsidR="00103D00">
        <w:rPr>
          <w:rFonts w:ascii="Times New Roman" w:hAnsi="Times New Roman" w:cs="Times New Roman"/>
          <w:sz w:val="28"/>
          <w:szCs w:val="28"/>
        </w:rPr>
        <w:t>, руководствуясь статьей 19 Устава города Нижневартовска</w:t>
      </w:r>
      <w:r w:rsidR="002D58B8">
        <w:rPr>
          <w:rFonts w:ascii="Times New Roman" w:hAnsi="Times New Roman" w:cs="Times New Roman"/>
          <w:sz w:val="28"/>
          <w:szCs w:val="28"/>
        </w:rPr>
        <w:t>:</w:t>
      </w:r>
    </w:p>
    <w:p w:rsidR="00D50697" w:rsidRPr="00CF7C32" w:rsidRDefault="00D50697" w:rsidP="00CF7C32">
      <w:pPr>
        <w:rPr>
          <w:rFonts w:ascii="Times New Roman" w:hAnsi="Times New Roman" w:cs="Times New Roman"/>
          <w:sz w:val="28"/>
          <w:szCs w:val="28"/>
        </w:rPr>
      </w:pPr>
    </w:p>
    <w:p w:rsidR="00D50697" w:rsidRPr="00CF7C32" w:rsidRDefault="00D50697" w:rsidP="00CF7C32">
      <w:pPr>
        <w:rPr>
          <w:rFonts w:ascii="Times New Roman" w:hAnsi="Times New Roman" w:cs="Times New Roman"/>
          <w:sz w:val="28"/>
          <w:szCs w:val="28"/>
        </w:rPr>
      </w:pPr>
      <w:r w:rsidRPr="00CF7C32">
        <w:rPr>
          <w:rFonts w:ascii="Times New Roman" w:hAnsi="Times New Roman" w:cs="Times New Roman"/>
          <w:sz w:val="28"/>
          <w:szCs w:val="28"/>
        </w:rPr>
        <w:t>Дума города РЕШИЛА:</w:t>
      </w:r>
    </w:p>
    <w:p w:rsidR="00D50697" w:rsidRPr="00CF7C32" w:rsidRDefault="00D50697" w:rsidP="00CF7C32">
      <w:pPr>
        <w:rPr>
          <w:rFonts w:ascii="Times New Roman" w:hAnsi="Times New Roman" w:cs="Times New Roman"/>
          <w:sz w:val="28"/>
          <w:szCs w:val="28"/>
        </w:rPr>
      </w:pPr>
    </w:p>
    <w:p w:rsidR="00684005" w:rsidRDefault="0017527C" w:rsidP="001D6FAB">
      <w:pPr>
        <w:rPr>
          <w:rFonts w:ascii="Times New Roman" w:hAnsi="Times New Roman" w:cs="Times New Roman"/>
          <w:sz w:val="28"/>
          <w:szCs w:val="28"/>
        </w:rPr>
      </w:pPr>
      <w:bookmarkStart w:id="1" w:name="sub_1"/>
      <w:r>
        <w:rPr>
          <w:rFonts w:ascii="Times New Roman" w:hAnsi="Times New Roman" w:cs="Times New Roman"/>
          <w:sz w:val="28"/>
          <w:szCs w:val="28"/>
        </w:rPr>
        <w:t>1</w:t>
      </w:r>
      <w:r w:rsidR="00D50697" w:rsidRPr="00E8636D">
        <w:rPr>
          <w:rFonts w:ascii="Times New Roman" w:hAnsi="Times New Roman" w:cs="Times New Roman"/>
          <w:sz w:val="28"/>
          <w:szCs w:val="28"/>
        </w:rPr>
        <w:t xml:space="preserve">. </w:t>
      </w:r>
      <w:r w:rsidR="00563FD0">
        <w:rPr>
          <w:rFonts w:ascii="Times New Roman" w:hAnsi="Times New Roman" w:cs="Times New Roman"/>
          <w:sz w:val="28"/>
          <w:szCs w:val="28"/>
        </w:rPr>
        <w:t xml:space="preserve">Внести </w:t>
      </w:r>
      <w:r w:rsidR="00563FD0" w:rsidRPr="00563FD0">
        <w:rPr>
          <w:rFonts w:ascii="Times New Roman" w:hAnsi="Times New Roman" w:cs="Times New Roman"/>
          <w:sz w:val="28"/>
          <w:szCs w:val="28"/>
        </w:rPr>
        <w:t xml:space="preserve">в </w:t>
      </w:r>
      <w:r w:rsidR="00FF5C42">
        <w:rPr>
          <w:rFonts w:ascii="Times New Roman" w:hAnsi="Times New Roman" w:cs="Times New Roman"/>
          <w:sz w:val="28"/>
          <w:szCs w:val="28"/>
        </w:rPr>
        <w:t xml:space="preserve">приложение к </w:t>
      </w:r>
      <w:r w:rsidR="00563FD0" w:rsidRPr="00563FD0">
        <w:rPr>
          <w:rFonts w:ascii="Times New Roman" w:hAnsi="Times New Roman" w:cs="Times New Roman"/>
          <w:sz w:val="28"/>
          <w:szCs w:val="28"/>
        </w:rPr>
        <w:t>решени</w:t>
      </w:r>
      <w:r w:rsidR="00FF5C42">
        <w:rPr>
          <w:rFonts w:ascii="Times New Roman" w:hAnsi="Times New Roman" w:cs="Times New Roman"/>
          <w:sz w:val="28"/>
          <w:szCs w:val="28"/>
        </w:rPr>
        <w:t>ю</w:t>
      </w:r>
      <w:r w:rsidR="00563FD0" w:rsidRPr="00563FD0">
        <w:rPr>
          <w:rFonts w:ascii="Times New Roman" w:hAnsi="Times New Roman" w:cs="Times New Roman"/>
          <w:sz w:val="28"/>
          <w:szCs w:val="28"/>
        </w:rPr>
        <w:t xml:space="preserve"> Думы города Нижневартовска </w:t>
      </w:r>
      <w:r w:rsidR="00FF5C42" w:rsidRPr="00B24815">
        <w:rPr>
          <w:rFonts w:ascii="Times New Roman" w:hAnsi="Times New Roman" w:cs="Times New Roman"/>
          <w:sz w:val="28"/>
          <w:szCs w:val="28"/>
        </w:rPr>
        <w:t>от 24.12.2019 №560 «О гарантиях и компенсациях для лиц,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w:t>
      </w:r>
      <w:r w:rsidR="00684005">
        <w:rPr>
          <w:rFonts w:ascii="Times New Roman" w:hAnsi="Times New Roman" w:cs="Times New Roman"/>
          <w:sz w:val="28"/>
          <w:szCs w:val="28"/>
        </w:rPr>
        <w:t xml:space="preserve"> следующие изменения:</w:t>
      </w:r>
    </w:p>
    <w:p w:rsidR="00BC6546" w:rsidRDefault="00684005" w:rsidP="001D6FAB">
      <w:pPr>
        <w:rPr>
          <w:rFonts w:ascii="Times New Roman" w:hAnsi="Times New Roman" w:cs="Times New Roman"/>
          <w:sz w:val="28"/>
          <w:szCs w:val="28"/>
        </w:rPr>
      </w:pPr>
      <w:r>
        <w:rPr>
          <w:rFonts w:ascii="Times New Roman" w:hAnsi="Times New Roman" w:cs="Times New Roman"/>
          <w:sz w:val="28"/>
          <w:szCs w:val="28"/>
        </w:rPr>
        <w:t>1)</w:t>
      </w:r>
      <w:r w:rsidR="00BC6546">
        <w:rPr>
          <w:rFonts w:ascii="Times New Roman" w:hAnsi="Times New Roman" w:cs="Times New Roman"/>
          <w:sz w:val="28"/>
          <w:szCs w:val="28"/>
        </w:rPr>
        <w:t xml:space="preserve"> в разделе 2:</w:t>
      </w:r>
    </w:p>
    <w:p w:rsidR="00684005" w:rsidRDefault="00995357" w:rsidP="001D6FAB">
      <w:pPr>
        <w:rPr>
          <w:rFonts w:ascii="Times New Roman" w:hAnsi="Times New Roman" w:cs="Times New Roman"/>
          <w:sz w:val="28"/>
          <w:szCs w:val="28"/>
        </w:rPr>
      </w:pPr>
      <w:r>
        <w:rPr>
          <w:rFonts w:ascii="Times New Roman" w:hAnsi="Times New Roman" w:cs="Times New Roman"/>
          <w:sz w:val="28"/>
          <w:szCs w:val="28"/>
        </w:rPr>
        <w:t>подпункт 1 пункта</w:t>
      </w:r>
      <w:r w:rsidR="00BC6546">
        <w:rPr>
          <w:rFonts w:ascii="Times New Roman" w:hAnsi="Times New Roman" w:cs="Times New Roman"/>
          <w:sz w:val="28"/>
          <w:szCs w:val="28"/>
        </w:rPr>
        <w:t xml:space="preserve"> 6 </w:t>
      </w:r>
      <w:r w:rsidR="00684005">
        <w:rPr>
          <w:rFonts w:ascii="Times New Roman" w:hAnsi="Times New Roman" w:cs="Times New Roman"/>
          <w:sz w:val="28"/>
          <w:szCs w:val="28"/>
        </w:rPr>
        <w:t>изложить в следующей редакции:</w:t>
      </w:r>
    </w:p>
    <w:p w:rsidR="00684005" w:rsidRDefault="00684005" w:rsidP="00684005">
      <w:pPr>
        <w:ind w:firstLine="708"/>
        <w:rPr>
          <w:rFonts w:ascii="Times New Roman" w:hAnsi="Times New Roman" w:cs="Times New Roman"/>
          <w:sz w:val="28"/>
          <w:szCs w:val="28"/>
        </w:rPr>
      </w:pPr>
      <w:r w:rsidRPr="00B24815">
        <w:rPr>
          <w:rFonts w:ascii="Times New Roman" w:hAnsi="Times New Roman" w:cs="Times New Roman"/>
          <w:sz w:val="28"/>
          <w:szCs w:val="28"/>
        </w:rPr>
        <w:t>«</w:t>
      </w:r>
      <w:r w:rsidRPr="00684005">
        <w:rPr>
          <w:rFonts w:ascii="Times New Roman" w:hAnsi="Times New Roman" w:cs="Times New Roman"/>
          <w:sz w:val="28"/>
          <w:szCs w:val="28"/>
        </w:rPr>
        <w:t>1) неработающие супруг (супруга) работника. При этом документами, удостоверяющими отсутствие трудоустройства, является трудовая книжка</w:t>
      </w:r>
      <w:r>
        <w:rPr>
          <w:rFonts w:ascii="Times New Roman" w:hAnsi="Times New Roman" w:cs="Times New Roman"/>
          <w:sz w:val="28"/>
          <w:szCs w:val="28"/>
        </w:rPr>
        <w:t xml:space="preserve"> </w:t>
      </w:r>
      <w:r w:rsidR="00103D00">
        <w:rPr>
          <w:rFonts w:ascii="Times New Roman" w:hAnsi="Times New Roman" w:cs="Times New Roman"/>
          <w:sz w:val="28"/>
          <w:szCs w:val="28"/>
        </w:rPr>
        <w:t>и </w:t>
      </w:r>
      <w:r w:rsidRPr="00FB4355">
        <w:rPr>
          <w:rFonts w:ascii="Times New Roman" w:hAnsi="Times New Roman" w:cs="Times New Roman"/>
          <w:sz w:val="28"/>
          <w:szCs w:val="28"/>
        </w:rPr>
        <w:t>(или) сведения о трудовой деятельности, оформленные в установленном законодательством порядке</w:t>
      </w:r>
      <w:r w:rsidRPr="00684005">
        <w:rPr>
          <w:rFonts w:ascii="Times New Roman" w:hAnsi="Times New Roman" w:cs="Times New Roman"/>
          <w:sz w:val="28"/>
          <w:szCs w:val="28"/>
        </w:rPr>
        <w:t xml:space="preserve">, справка из Федеральной налоговой службы, </w:t>
      </w:r>
      <w:r w:rsidRPr="00684005">
        <w:rPr>
          <w:rFonts w:ascii="Times New Roman" w:hAnsi="Times New Roman" w:cs="Times New Roman"/>
          <w:sz w:val="28"/>
          <w:szCs w:val="28"/>
        </w:rPr>
        <w:lastRenderedPageBreak/>
        <w:t xml:space="preserve">свидетельствующая об отсутствии регистрации гражданина в качестве индивидуального предпринимателя. В случае отсутствия у супруга (супруги) работника трудовой книжки </w:t>
      </w:r>
      <w:r w:rsidRPr="00FB4355">
        <w:rPr>
          <w:rFonts w:ascii="Times New Roman" w:hAnsi="Times New Roman" w:cs="Times New Roman"/>
          <w:sz w:val="28"/>
          <w:szCs w:val="28"/>
        </w:rPr>
        <w:t>и (или) сведени</w:t>
      </w:r>
      <w:r>
        <w:rPr>
          <w:rFonts w:ascii="Times New Roman" w:hAnsi="Times New Roman" w:cs="Times New Roman"/>
          <w:sz w:val="28"/>
          <w:szCs w:val="28"/>
        </w:rPr>
        <w:t>й</w:t>
      </w:r>
      <w:r w:rsidRPr="00FB4355">
        <w:rPr>
          <w:rFonts w:ascii="Times New Roman" w:hAnsi="Times New Roman" w:cs="Times New Roman"/>
          <w:sz w:val="28"/>
          <w:szCs w:val="28"/>
        </w:rPr>
        <w:t xml:space="preserve"> о трудовой деятельности, оформленны</w:t>
      </w:r>
      <w:r>
        <w:rPr>
          <w:rFonts w:ascii="Times New Roman" w:hAnsi="Times New Roman" w:cs="Times New Roman"/>
          <w:sz w:val="28"/>
          <w:szCs w:val="28"/>
        </w:rPr>
        <w:t>х</w:t>
      </w:r>
      <w:r w:rsidRPr="00FB4355">
        <w:rPr>
          <w:rFonts w:ascii="Times New Roman" w:hAnsi="Times New Roman" w:cs="Times New Roman"/>
          <w:sz w:val="28"/>
          <w:szCs w:val="28"/>
        </w:rPr>
        <w:t xml:space="preserve"> в установленном законодательством порядке</w:t>
      </w:r>
      <w:r>
        <w:rPr>
          <w:rFonts w:ascii="Times New Roman" w:hAnsi="Times New Roman" w:cs="Times New Roman"/>
          <w:sz w:val="28"/>
          <w:szCs w:val="28"/>
        </w:rPr>
        <w:t>,</w:t>
      </w:r>
      <w:r w:rsidRPr="00684005">
        <w:rPr>
          <w:rFonts w:ascii="Times New Roman" w:hAnsi="Times New Roman" w:cs="Times New Roman"/>
          <w:sz w:val="28"/>
          <w:szCs w:val="28"/>
        </w:rPr>
        <w:t xml:space="preserve"> работником представляется справка, выданная на имя супруга (супруги) территориальным органом Пенсионного фонда Российской Федерации, об уплате страховых взносов на обязательное пенсионное страхование, подтверждающая наличие или отсутствие трудовой деятельности супруга (супруги) работника;</w:t>
      </w:r>
      <w:r w:rsidRPr="00B24815">
        <w:rPr>
          <w:rFonts w:ascii="Times New Roman" w:hAnsi="Times New Roman" w:cs="Times New Roman"/>
          <w:sz w:val="28"/>
          <w:szCs w:val="28"/>
        </w:rPr>
        <w:t>»</w:t>
      </w:r>
      <w:r>
        <w:rPr>
          <w:rFonts w:ascii="Times New Roman" w:hAnsi="Times New Roman" w:cs="Times New Roman"/>
          <w:sz w:val="28"/>
          <w:szCs w:val="28"/>
        </w:rPr>
        <w:t>;</w:t>
      </w:r>
    </w:p>
    <w:p w:rsidR="00BC6546" w:rsidRDefault="00BC6546" w:rsidP="00BC6546">
      <w:pPr>
        <w:rPr>
          <w:rFonts w:ascii="Times New Roman" w:hAnsi="Times New Roman" w:cs="Times New Roman"/>
          <w:sz w:val="28"/>
          <w:szCs w:val="28"/>
        </w:rPr>
      </w:pPr>
      <w:r>
        <w:rPr>
          <w:rFonts w:ascii="Times New Roman" w:hAnsi="Times New Roman" w:cs="Times New Roman"/>
          <w:sz w:val="28"/>
          <w:szCs w:val="28"/>
        </w:rPr>
        <w:t xml:space="preserve">в подпункте 3 пункта 13 слово </w:t>
      </w:r>
      <w:r w:rsidRPr="00B24815">
        <w:rPr>
          <w:rFonts w:ascii="Times New Roman" w:hAnsi="Times New Roman" w:cs="Times New Roman"/>
          <w:sz w:val="28"/>
          <w:szCs w:val="28"/>
        </w:rPr>
        <w:t>«</w:t>
      </w:r>
      <w:r>
        <w:rPr>
          <w:rFonts w:ascii="Times New Roman" w:hAnsi="Times New Roman" w:cs="Times New Roman"/>
          <w:sz w:val="28"/>
          <w:szCs w:val="28"/>
        </w:rPr>
        <w:t>бесплатного</w:t>
      </w:r>
      <w:r w:rsidRPr="00B24815">
        <w:rPr>
          <w:rFonts w:ascii="Times New Roman" w:hAnsi="Times New Roman" w:cs="Times New Roman"/>
          <w:sz w:val="28"/>
          <w:szCs w:val="28"/>
        </w:rPr>
        <w:t>»</w:t>
      </w:r>
      <w:r>
        <w:rPr>
          <w:rFonts w:ascii="Times New Roman" w:hAnsi="Times New Roman" w:cs="Times New Roman"/>
          <w:sz w:val="28"/>
          <w:szCs w:val="28"/>
        </w:rPr>
        <w:t xml:space="preserve"> исключить;</w:t>
      </w:r>
    </w:p>
    <w:p w:rsidR="00BC6546" w:rsidRDefault="00995357" w:rsidP="00684005">
      <w:pPr>
        <w:ind w:firstLine="708"/>
        <w:rPr>
          <w:rFonts w:ascii="Times New Roman" w:hAnsi="Times New Roman" w:cs="Times New Roman"/>
          <w:sz w:val="28"/>
          <w:szCs w:val="28"/>
        </w:rPr>
      </w:pPr>
      <w:r>
        <w:rPr>
          <w:rFonts w:ascii="Times New Roman" w:hAnsi="Times New Roman" w:cs="Times New Roman"/>
          <w:sz w:val="28"/>
          <w:szCs w:val="28"/>
        </w:rPr>
        <w:t xml:space="preserve">подпункт 3 </w:t>
      </w:r>
      <w:r w:rsidR="00C67751">
        <w:rPr>
          <w:rFonts w:ascii="Times New Roman" w:hAnsi="Times New Roman" w:cs="Times New Roman"/>
          <w:sz w:val="28"/>
          <w:szCs w:val="28"/>
        </w:rPr>
        <w:t>пункт</w:t>
      </w:r>
      <w:r>
        <w:rPr>
          <w:rFonts w:ascii="Times New Roman" w:hAnsi="Times New Roman" w:cs="Times New Roman"/>
          <w:sz w:val="28"/>
          <w:szCs w:val="28"/>
        </w:rPr>
        <w:t>а</w:t>
      </w:r>
      <w:r w:rsidR="00C67751">
        <w:rPr>
          <w:rFonts w:ascii="Times New Roman" w:hAnsi="Times New Roman" w:cs="Times New Roman"/>
          <w:sz w:val="28"/>
          <w:szCs w:val="28"/>
        </w:rPr>
        <w:t xml:space="preserve"> 18 </w:t>
      </w:r>
      <w:r w:rsidR="00EB4AC1">
        <w:rPr>
          <w:rFonts w:ascii="Times New Roman" w:hAnsi="Times New Roman" w:cs="Times New Roman"/>
          <w:sz w:val="28"/>
          <w:szCs w:val="28"/>
        </w:rPr>
        <w:t>изложить в следующей редакции:</w:t>
      </w:r>
    </w:p>
    <w:p w:rsidR="00EB4AC1" w:rsidRDefault="00EB4AC1" w:rsidP="00684005">
      <w:pPr>
        <w:ind w:firstLine="708"/>
        <w:rPr>
          <w:rFonts w:ascii="Times New Roman" w:hAnsi="Times New Roman" w:cs="Times New Roman"/>
          <w:sz w:val="28"/>
          <w:szCs w:val="28"/>
        </w:rPr>
      </w:pPr>
      <w:r w:rsidRPr="00B24815">
        <w:rPr>
          <w:rFonts w:ascii="Times New Roman" w:hAnsi="Times New Roman" w:cs="Times New Roman"/>
          <w:sz w:val="28"/>
          <w:szCs w:val="28"/>
        </w:rPr>
        <w:t>«</w:t>
      </w:r>
      <w:r>
        <w:rPr>
          <w:rFonts w:ascii="Times New Roman" w:hAnsi="Times New Roman" w:cs="Times New Roman"/>
          <w:sz w:val="28"/>
          <w:szCs w:val="28"/>
        </w:rPr>
        <w:t>3</w:t>
      </w:r>
      <w:r w:rsidRPr="00684005">
        <w:rPr>
          <w:rFonts w:ascii="Times New Roman" w:hAnsi="Times New Roman" w:cs="Times New Roman"/>
          <w:sz w:val="28"/>
          <w:szCs w:val="28"/>
        </w:rPr>
        <w:t>)</w:t>
      </w:r>
      <w:r w:rsidRPr="00EB4AC1">
        <w:rPr>
          <w:rFonts w:ascii="Times New Roman" w:hAnsi="Times New Roman" w:cs="Times New Roman"/>
          <w:sz w:val="28"/>
          <w:szCs w:val="28"/>
        </w:rPr>
        <w:t xml:space="preserve"> </w:t>
      </w:r>
      <w:r w:rsidRPr="008C4543">
        <w:rPr>
          <w:rFonts w:ascii="Times New Roman" w:hAnsi="Times New Roman" w:cs="Times New Roman"/>
          <w:sz w:val="28"/>
          <w:szCs w:val="28"/>
        </w:rPr>
        <w:t>кассовые чеки автозаправочных станций на оплату стоимости израсходованного топлива, но не выше норм расхода топлива, установленных для соответствующей марки транспортного средства, утверждаемых Министерством транспорта Российской Федерации. В случае отсутствия сведений о нормах расхода топлива соответствующей марки транспортного средства в правовых актах Министерства транспорта Российской Федерации оплата стоимости проезда производится в соответствии с данными о расходе топлива по смешанному циклу, указанными в инструкции по эксплуатации транспортного средства, либо на основании данных о расходе топлива соответствующей марки транспортного средства по смешанному циклу, представленных официальными дилерами производителей транспортных средств</w:t>
      </w:r>
      <w:r w:rsidR="00270FEE">
        <w:rPr>
          <w:rFonts w:ascii="Times New Roman" w:hAnsi="Times New Roman" w:cs="Times New Roman"/>
          <w:sz w:val="28"/>
          <w:szCs w:val="28"/>
        </w:rPr>
        <w:t>, либо по данным технических характеристик соответствующих марок транспортных средств, приведенных в Интернет ресурсах</w:t>
      </w:r>
      <w:r w:rsidRPr="008C4543">
        <w:rPr>
          <w:rFonts w:ascii="Times New Roman" w:hAnsi="Times New Roman" w:cs="Times New Roman"/>
          <w:sz w:val="28"/>
          <w:szCs w:val="28"/>
        </w:rPr>
        <w:t>.</w:t>
      </w:r>
      <w:r w:rsidRPr="00B24815">
        <w:rPr>
          <w:rFonts w:ascii="Times New Roman" w:hAnsi="Times New Roman" w:cs="Times New Roman"/>
          <w:sz w:val="28"/>
          <w:szCs w:val="28"/>
        </w:rPr>
        <w:t>»</w:t>
      </w:r>
      <w:r>
        <w:rPr>
          <w:rFonts w:ascii="Times New Roman" w:hAnsi="Times New Roman" w:cs="Times New Roman"/>
          <w:sz w:val="28"/>
          <w:szCs w:val="28"/>
        </w:rPr>
        <w:t>;</w:t>
      </w:r>
    </w:p>
    <w:p w:rsidR="00EB4AC1" w:rsidRDefault="00EB4AC1" w:rsidP="00684005">
      <w:pPr>
        <w:ind w:firstLine="708"/>
        <w:rPr>
          <w:rFonts w:ascii="Times New Roman" w:hAnsi="Times New Roman" w:cs="Times New Roman"/>
          <w:sz w:val="28"/>
          <w:szCs w:val="28"/>
        </w:rPr>
      </w:pPr>
      <w:r>
        <w:rPr>
          <w:rFonts w:ascii="Times New Roman" w:hAnsi="Times New Roman" w:cs="Times New Roman"/>
          <w:sz w:val="28"/>
          <w:szCs w:val="28"/>
        </w:rPr>
        <w:t xml:space="preserve">в </w:t>
      </w:r>
      <w:r w:rsidR="00E903B7">
        <w:rPr>
          <w:rFonts w:ascii="Times New Roman" w:hAnsi="Times New Roman" w:cs="Times New Roman"/>
          <w:sz w:val="28"/>
          <w:szCs w:val="28"/>
        </w:rPr>
        <w:t xml:space="preserve">абзаце </w:t>
      </w:r>
      <w:r w:rsidR="00435000">
        <w:rPr>
          <w:rFonts w:ascii="Times New Roman" w:hAnsi="Times New Roman" w:cs="Times New Roman"/>
          <w:sz w:val="28"/>
          <w:szCs w:val="28"/>
        </w:rPr>
        <w:t xml:space="preserve">втором </w:t>
      </w:r>
      <w:r>
        <w:rPr>
          <w:rFonts w:ascii="Times New Roman" w:hAnsi="Times New Roman" w:cs="Times New Roman"/>
          <w:sz w:val="28"/>
          <w:szCs w:val="28"/>
        </w:rPr>
        <w:t>пункт</w:t>
      </w:r>
      <w:r w:rsidR="00435000">
        <w:rPr>
          <w:rFonts w:ascii="Times New Roman" w:hAnsi="Times New Roman" w:cs="Times New Roman"/>
          <w:sz w:val="28"/>
          <w:szCs w:val="28"/>
        </w:rPr>
        <w:t>а</w:t>
      </w:r>
      <w:r>
        <w:rPr>
          <w:rFonts w:ascii="Times New Roman" w:hAnsi="Times New Roman" w:cs="Times New Roman"/>
          <w:sz w:val="28"/>
          <w:szCs w:val="28"/>
        </w:rPr>
        <w:t xml:space="preserve"> 23 </w:t>
      </w:r>
      <w:r w:rsidR="00435000">
        <w:rPr>
          <w:rFonts w:ascii="Times New Roman" w:hAnsi="Times New Roman" w:cs="Times New Roman"/>
          <w:sz w:val="28"/>
          <w:szCs w:val="28"/>
        </w:rPr>
        <w:t>слов</w:t>
      </w:r>
      <w:r w:rsidR="00A400C6">
        <w:rPr>
          <w:rFonts w:ascii="Times New Roman" w:hAnsi="Times New Roman" w:cs="Times New Roman"/>
          <w:sz w:val="28"/>
          <w:szCs w:val="28"/>
        </w:rPr>
        <w:t xml:space="preserve">а </w:t>
      </w:r>
      <w:r w:rsidRPr="00FC77E5">
        <w:rPr>
          <w:rFonts w:ascii="Times New Roman" w:hAnsi="Times New Roman" w:cs="Times New Roman"/>
          <w:sz w:val="28"/>
          <w:szCs w:val="28"/>
        </w:rPr>
        <w:t>«</w:t>
      </w:r>
      <w:r w:rsidR="00A400C6">
        <w:rPr>
          <w:rFonts w:ascii="Times New Roman" w:hAnsi="Times New Roman" w:cs="Times New Roman"/>
          <w:sz w:val="28"/>
          <w:szCs w:val="28"/>
        </w:rPr>
        <w:t>совершения поездки</w:t>
      </w:r>
      <w:r w:rsidR="00435000" w:rsidRPr="00F83E4F">
        <w:rPr>
          <w:rFonts w:ascii="Times New Roman" w:hAnsi="Times New Roman" w:cs="Times New Roman"/>
          <w:sz w:val="28"/>
          <w:szCs w:val="28"/>
        </w:rPr>
        <w:t>»</w:t>
      </w:r>
      <w:r w:rsidR="00435000">
        <w:rPr>
          <w:rFonts w:ascii="Times New Roman" w:hAnsi="Times New Roman" w:cs="Times New Roman"/>
          <w:sz w:val="28"/>
          <w:szCs w:val="28"/>
        </w:rPr>
        <w:t xml:space="preserve"> </w:t>
      </w:r>
      <w:r w:rsidR="00A400C6">
        <w:rPr>
          <w:rFonts w:ascii="Times New Roman" w:hAnsi="Times New Roman" w:cs="Times New Roman"/>
          <w:sz w:val="28"/>
          <w:szCs w:val="28"/>
        </w:rPr>
        <w:t>заменить</w:t>
      </w:r>
      <w:r w:rsidR="00435000">
        <w:rPr>
          <w:rFonts w:ascii="Times New Roman" w:hAnsi="Times New Roman" w:cs="Times New Roman"/>
          <w:sz w:val="28"/>
          <w:szCs w:val="28"/>
        </w:rPr>
        <w:t xml:space="preserve"> словами </w:t>
      </w:r>
      <w:r w:rsidR="00435000" w:rsidRPr="00FC77E5">
        <w:rPr>
          <w:rFonts w:ascii="Times New Roman" w:hAnsi="Times New Roman" w:cs="Times New Roman"/>
          <w:sz w:val="28"/>
          <w:szCs w:val="28"/>
        </w:rPr>
        <w:t>«</w:t>
      </w:r>
      <w:r w:rsidR="00A400C6" w:rsidRPr="00A400C6">
        <w:rPr>
          <w:rFonts w:ascii="Times New Roman" w:hAnsi="Times New Roman" w:cs="Times New Roman"/>
          <w:sz w:val="28"/>
          <w:szCs w:val="28"/>
        </w:rPr>
        <w:t xml:space="preserve">приобретения билета, при использовании отпуска по договору о реализации туристского продукта </w:t>
      </w:r>
      <w:r w:rsidR="00103D00">
        <w:rPr>
          <w:rFonts w:ascii="Times New Roman" w:hAnsi="Times New Roman" w:cs="Times New Roman"/>
          <w:sz w:val="28"/>
          <w:szCs w:val="28"/>
        </w:rPr>
        <w:t>–</w:t>
      </w:r>
      <w:r w:rsidR="00A400C6" w:rsidRPr="00A400C6">
        <w:rPr>
          <w:rFonts w:ascii="Times New Roman" w:hAnsi="Times New Roman" w:cs="Times New Roman"/>
          <w:sz w:val="28"/>
          <w:szCs w:val="28"/>
        </w:rPr>
        <w:t xml:space="preserve"> на дату приобретения туристского продукта</w:t>
      </w:r>
      <w:r w:rsidR="00435000" w:rsidRPr="00F83E4F">
        <w:rPr>
          <w:rFonts w:ascii="Times New Roman" w:hAnsi="Times New Roman" w:cs="Times New Roman"/>
          <w:sz w:val="28"/>
          <w:szCs w:val="28"/>
        </w:rPr>
        <w:t>»</w:t>
      </w:r>
      <w:r>
        <w:rPr>
          <w:rFonts w:ascii="Times New Roman" w:hAnsi="Times New Roman" w:cs="Times New Roman"/>
          <w:sz w:val="28"/>
          <w:szCs w:val="28"/>
        </w:rPr>
        <w:t>;</w:t>
      </w:r>
    </w:p>
    <w:p w:rsidR="00684005" w:rsidRDefault="00684005" w:rsidP="00684005">
      <w:pPr>
        <w:ind w:firstLine="708"/>
        <w:rPr>
          <w:rFonts w:ascii="Times New Roman" w:hAnsi="Times New Roman" w:cs="Times New Roman"/>
          <w:sz w:val="28"/>
          <w:szCs w:val="28"/>
        </w:rPr>
      </w:pPr>
      <w:r>
        <w:rPr>
          <w:rFonts w:ascii="Times New Roman" w:hAnsi="Times New Roman" w:cs="Times New Roman"/>
          <w:sz w:val="28"/>
          <w:szCs w:val="28"/>
        </w:rPr>
        <w:t xml:space="preserve">2) </w:t>
      </w:r>
      <w:r w:rsidR="00A74CE7">
        <w:rPr>
          <w:rFonts w:ascii="Times New Roman" w:hAnsi="Times New Roman" w:cs="Times New Roman"/>
          <w:sz w:val="28"/>
          <w:szCs w:val="28"/>
        </w:rPr>
        <w:t xml:space="preserve">в подпункте 3 пункта 14 раздела 3 после слов </w:t>
      </w:r>
      <w:r w:rsidR="00A74CE7" w:rsidRPr="00B24815">
        <w:rPr>
          <w:rFonts w:ascii="Times New Roman" w:hAnsi="Times New Roman" w:cs="Times New Roman"/>
          <w:sz w:val="28"/>
          <w:szCs w:val="28"/>
        </w:rPr>
        <w:t>«</w:t>
      </w:r>
      <w:r w:rsidR="00A74CE7">
        <w:rPr>
          <w:rFonts w:ascii="Times New Roman" w:hAnsi="Times New Roman" w:cs="Times New Roman"/>
          <w:sz w:val="28"/>
          <w:szCs w:val="28"/>
        </w:rPr>
        <w:t>трудовой книжки</w:t>
      </w:r>
      <w:r w:rsidR="00A74CE7" w:rsidRPr="00B24815">
        <w:rPr>
          <w:rFonts w:ascii="Times New Roman" w:hAnsi="Times New Roman" w:cs="Times New Roman"/>
          <w:sz w:val="28"/>
          <w:szCs w:val="28"/>
        </w:rPr>
        <w:t>»</w:t>
      </w:r>
      <w:r w:rsidR="00A74CE7">
        <w:rPr>
          <w:rFonts w:ascii="Times New Roman" w:hAnsi="Times New Roman" w:cs="Times New Roman"/>
          <w:sz w:val="28"/>
          <w:szCs w:val="28"/>
        </w:rPr>
        <w:t xml:space="preserve"> дополнить словами </w:t>
      </w:r>
      <w:r w:rsidR="00A74CE7" w:rsidRPr="00B24815">
        <w:rPr>
          <w:rFonts w:ascii="Times New Roman" w:hAnsi="Times New Roman" w:cs="Times New Roman"/>
          <w:sz w:val="28"/>
          <w:szCs w:val="28"/>
        </w:rPr>
        <w:t>«</w:t>
      </w:r>
      <w:r w:rsidR="00A74CE7" w:rsidRPr="00FB4355">
        <w:rPr>
          <w:rFonts w:ascii="Times New Roman" w:hAnsi="Times New Roman" w:cs="Times New Roman"/>
          <w:sz w:val="28"/>
          <w:szCs w:val="28"/>
        </w:rPr>
        <w:t>и (или) сведени</w:t>
      </w:r>
      <w:r w:rsidR="00A74CE7">
        <w:rPr>
          <w:rFonts w:ascii="Times New Roman" w:hAnsi="Times New Roman" w:cs="Times New Roman"/>
          <w:sz w:val="28"/>
          <w:szCs w:val="28"/>
        </w:rPr>
        <w:t>й</w:t>
      </w:r>
      <w:r w:rsidR="00A74CE7" w:rsidRPr="00FB4355">
        <w:rPr>
          <w:rFonts w:ascii="Times New Roman" w:hAnsi="Times New Roman" w:cs="Times New Roman"/>
          <w:sz w:val="28"/>
          <w:szCs w:val="28"/>
        </w:rPr>
        <w:t xml:space="preserve"> о трудовой деятельности, оформленны</w:t>
      </w:r>
      <w:r w:rsidR="00A74CE7">
        <w:rPr>
          <w:rFonts w:ascii="Times New Roman" w:hAnsi="Times New Roman" w:cs="Times New Roman"/>
          <w:sz w:val="28"/>
          <w:szCs w:val="28"/>
        </w:rPr>
        <w:t>х</w:t>
      </w:r>
      <w:r w:rsidR="00103D00">
        <w:rPr>
          <w:rFonts w:ascii="Times New Roman" w:hAnsi="Times New Roman" w:cs="Times New Roman"/>
          <w:sz w:val="28"/>
          <w:szCs w:val="28"/>
        </w:rPr>
        <w:t xml:space="preserve"> в </w:t>
      </w:r>
      <w:r w:rsidR="00A74CE7" w:rsidRPr="00FB4355">
        <w:rPr>
          <w:rFonts w:ascii="Times New Roman" w:hAnsi="Times New Roman" w:cs="Times New Roman"/>
          <w:sz w:val="28"/>
          <w:szCs w:val="28"/>
        </w:rPr>
        <w:t>установленном законодательством порядке</w:t>
      </w:r>
      <w:r w:rsidR="00A74CE7" w:rsidRPr="00B24815">
        <w:rPr>
          <w:rFonts w:ascii="Times New Roman" w:hAnsi="Times New Roman" w:cs="Times New Roman"/>
          <w:sz w:val="28"/>
          <w:szCs w:val="28"/>
        </w:rPr>
        <w:t>»</w:t>
      </w:r>
      <w:r w:rsidR="00A74CE7">
        <w:rPr>
          <w:rFonts w:ascii="Times New Roman" w:hAnsi="Times New Roman" w:cs="Times New Roman"/>
          <w:sz w:val="28"/>
          <w:szCs w:val="28"/>
        </w:rPr>
        <w:t>.</w:t>
      </w:r>
    </w:p>
    <w:p w:rsidR="00563FD0" w:rsidRDefault="00FB4355" w:rsidP="00563FD0">
      <w:pPr>
        <w:rPr>
          <w:rFonts w:ascii="Times New Roman" w:hAnsi="Times New Roman" w:cs="Times New Roman"/>
          <w:sz w:val="28"/>
          <w:szCs w:val="28"/>
        </w:rPr>
      </w:pPr>
      <w:r>
        <w:rPr>
          <w:rFonts w:ascii="Times New Roman" w:hAnsi="Times New Roman" w:cs="Times New Roman"/>
          <w:sz w:val="28"/>
          <w:szCs w:val="28"/>
        </w:rPr>
        <w:t>2</w:t>
      </w:r>
      <w:r w:rsidR="00563FD0">
        <w:rPr>
          <w:rFonts w:ascii="Times New Roman" w:hAnsi="Times New Roman" w:cs="Times New Roman"/>
          <w:sz w:val="28"/>
          <w:szCs w:val="28"/>
        </w:rPr>
        <w:t xml:space="preserve">. </w:t>
      </w:r>
      <w:r w:rsidR="00563FD0" w:rsidRPr="00563FD0">
        <w:rPr>
          <w:rFonts w:ascii="Times New Roman" w:hAnsi="Times New Roman" w:cs="Times New Roman"/>
          <w:sz w:val="28"/>
          <w:szCs w:val="28"/>
        </w:rPr>
        <w:t>Решение вступает в силу после</w:t>
      </w:r>
      <w:r w:rsidR="00563FD0">
        <w:rPr>
          <w:rFonts w:ascii="Times New Roman" w:hAnsi="Times New Roman" w:cs="Times New Roman"/>
          <w:sz w:val="28"/>
          <w:szCs w:val="28"/>
        </w:rPr>
        <w:t xml:space="preserve"> его</w:t>
      </w:r>
      <w:r w:rsidR="00563FD0" w:rsidRPr="00563FD0">
        <w:rPr>
          <w:rFonts w:ascii="Times New Roman" w:hAnsi="Times New Roman" w:cs="Times New Roman"/>
          <w:sz w:val="28"/>
          <w:szCs w:val="28"/>
        </w:rPr>
        <w:t xml:space="preserve"> официального опубликования</w:t>
      </w:r>
      <w:r w:rsidR="00563FD0">
        <w:rPr>
          <w:rFonts w:ascii="Times New Roman" w:hAnsi="Times New Roman" w:cs="Times New Roman"/>
          <w:sz w:val="28"/>
          <w:szCs w:val="28"/>
        </w:rPr>
        <w:t>.</w:t>
      </w:r>
    </w:p>
    <w:p w:rsidR="003F1706" w:rsidRDefault="003F1706" w:rsidP="00563FD0">
      <w:pPr>
        <w:rPr>
          <w:rFonts w:ascii="Times New Roman" w:hAnsi="Times New Roman" w:cs="Times New Roman"/>
          <w:sz w:val="28"/>
          <w:szCs w:val="28"/>
        </w:rPr>
      </w:pPr>
    </w:p>
    <w:p w:rsidR="00103D00" w:rsidRDefault="00103D00" w:rsidP="00563FD0">
      <w:pPr>
        <w:rPr>
          <w:rFonts w:ascii="Times New Roman" w:hAnsi="Times New Roman" w:cs="Times New Roman"/>
          <w:sz w:val="28"/>
          <w:szCs w:val="28"/>
        </w:rPr>
      </w:pPr>
    </w:p>
    <w:p w:rsidR="0008369E" w:rsidRPr="00563FD0" w:rsidRDefault="0008369E" w:rsidP="00563FD0">
      <w:pPr>
        <w:rPr>
          <w:rFonts w:ascii="Times New Roman" w:hAnsi="Times New Roman" w:cs="Times New Roman"/>
          <w:sz w:val="28"/>
          <w:szCs w:val="28"/>
        </w:rPr>
      </w:pPr>
    </w:p>
    <w:tbl>
      <w:tblPr>
        <w:tblW w:w="10153" w:type="dxa"/>
        <w:tblLook w:val="04A0" w:firstRow="1" w:lastRow="0" w:firstColumn="1" w:lastColumn="0" w:noHBand="0" w:noVBand="1"/>
      </w:tblPr>
      <w:tblGrid>
        <w:gridCol w:w="9882"/>
        <w:gridCol w:w="10094"/>
      </w:tblGrid>
      <w:tr w:rsidR="003F1706" w:rsidRPr="003F1706" w:rsidTr="000F4DA5">
        <w:trPr>
          <w:trHeight w:val="2056"/>
        </w:trPr>
        <w:tc>
          <w:tcPr>
            <w:tcW w:w="5360" w:type="dxa"/>
            <w:shd w:val="clear" w:color="auto" w:fill="auto"/>
          </w:tcPr>
          <w:tbl>
            <w:tblPr>
              <w:tblW w:w="9416" w:type="dxa"/>
              <w:tblInd w:w="250" w:type="dxa"/>
              <w:tblLook w:val="04A0" w:firstRow="1" w:lastRow="0" w:firstColumn="1" w:lastColumn="0" w:noHBand="0" w:noVBand="1"/>
            </w:tblPr>
            <w:tblGrid>
              <w:gridCol w:w="4971"/>
              <w:gridCol w:w="4445"/>
            </w:tblGrid>
            <w:tr w:rsidR="003F1706" w:rsidRPr="003F1706" w:rsidTr="00995357">
              <w:trPr>
                <w:trHeight w:val="2090"/>
              </w:trPr>
              <w:tc>
                <w:tcPr>
                  <w:tcW w:w="4971" w:type="dxa"/>
                  <w:shd w:val="clear" w:color="auto" w:fill="auto"/>
                </w:tcPr>
                <w:bookmarkEnd w:id="1"/>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 xml:space="preserve">Председатель Думы </w:t>
                  </w: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города Нижневартовска</w:t>
                  </w:r>
                </w:p>
                <w:p w:rsidR="003F1706" w:rsidRPr="003F1706" w:rsidRDefault="003F1706" w:rsidP="003F1706">
                  <w:pPr>
                    <w:ind w:hanging="108"/>
                    <w:rPr>
                      <w:rFonts w:ascii="Times New Roman" w:eastAsia="Calibri" w:hAnsi="Times New Roman" w:cs="Times New Roman"/>
                      <w:sz w:val="28"/>
                      <w:szCs w:val="28"/>
                      <w:lang w:eastAsia="en-US"/>
                    </w:rPr>
                  </w:pP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______________</w:t>
                  </w:r>
                  <w:r w:rsidR="00103D00">
                    <w:rPr>
                      <w:rFonts w:ascii="Times New Roman" w:eastAsia="Calibri" w:hAnsi="Times New Roman" w:cs="Times New Roman"/>
                      <w:sz w:val="28"/>
                      <w:szCs w:val="28"/>
                      <w:lang w:eastAsia="en-US"/>
                    </w:rPr>
                    <w:t>_</w:t>
                  </w:r>
                  <w:r w:rsidRPr="003F1706">
                    <w:rPr>
                      <w:rFonts w:ascii="Times New Roman" w:eastAsia="Calibri" w:hAnsi="Times New Roman" w:cs="Times New Roman"/>
                      <w:sz w:val="28"/>
                      <w:szCs w:val="28"/>
                      <w:lang w:eastAsia="en-US"/>
                    </w:rPr>
                    <w:t xml:space="preserve">_М.В. </w:t>
                  </w:r>
                  <w:proofErr w:type="spellStart"/>
                  <w:r w:rsidRPr="003F1706">
                    <w:rPr>
                      <w:rFonts w:ascii="Times New Roman" w:eastAsia="Calibri" w:hAnsi="Times New Roman" w:cs="Times New Roman"/>
                      <w:sz w:val="28"/>
                      <w:szCs w:val="28"/>
                      <w:lang w:eastAsia="en-US"/>
                    </w:rPr>
                    <w:t>Клец</w:t>
                  </w:r>
                  <w:proofErr w:type="spellEnd"/>
                </w:p>
                <w:p w:rsidR="003F1706" w:rsidRPr="003F1706" w:rsidRDefault="003F1706" w:rsidP="003F1706">
                  <w:pPr>
                    <w:ind w:hanging="108"/>
                    <w:rPr>
                      <w:rFonts w:ascii="Times New Roman" w:eastAsia="Calibri" w:hAnsi="Times New Roman" w:cs="Times New Roman"/>
                      <w:sz w:val="28"/>
                      <w:szCs w:val="28"/>
                      <w:lang w:eastAsia="en-US"/>
                    </w:rPr>
                  </w:pPr>
                </w:p>
                <w:p w:rsidR="009C7307" w:rsidRPr="009C7307" w:rsidRDefault="009C7307" w:rsidP="009C7307">
                  <w:pPr>
                    <w:ind w:firstLine="0"/>
                    <w:rPr>
                      <w:rFonts w:ascii="Times New Roman" w:eastAsia="Times New Roman" w:hAnsi="Times New Roman" w:cs="Times New Roman"/>
                      <w:sz w:val="22"/>
                      <w:szCs w:val="22"/>
                    </w:rPr>
                  </w:pPr>
                  <w:r w:rsidRPr="009C7307">
                    <w:rPr>
                      <w:rFonts w:ascii="Times New Roman" w:hAnsi="Times New Roman" w:cs="Times New Roman"/>
                    </w:rPr>
                    <w:t>«</w:t>
                  </w:r>
                  <w:r w:rsidR="004F2A4B">
                    <w:rPr>
                      <w:rFonts w:ascii="Times New Roman" w:hAnsi="Times New Roman" w:cs="Times New Roman"/>
                    </w:rPr>
                    <w:t>_</w:t>
                  </w:r>
                  <w:r w:rsidR="00103D00">
                    <w:rPr>
                      <w:rFonts w:ascii="Times New Roman" w:hAnsi="Times New Roman" w:cs="Times New Roman"/>
                    </w:rPr>
                    <w:t>_</w:t>
                  </w:r>
                  <w:r w:rsidR="004F2A4B">
                    <w:rPr>
                      <w:rFonts w:ascii="Times New Roman" w:hAnsi="Times New Roman" w:cs="Times New Roman"/>
                    </w:rPr>
                    <w:t>_</w:t>
                  </w:r>
                  <w:r w:rsidRPr="009C7307">
                    <w:rPr>
                      <w:rFonts w:ascii="Times New Roman" w:hAnsi="Times New Roman" w:cs="Times New Roman"/>
                    </w:rPr>
                    <w:t xml:space="preserve">» </w:t>
                  </w:r>
                  <w:r w:rsidR="004F2A4B">
                    <w:rPr>
                      <w:rFonts w:ascii="Times New Roman" w:hAnsi="Times New Roman" w:cs="Times New Roman"/>
                    </w:rPr>
                    <w:t>____</w:t>
                  </w:r>
                  <w:r w:rsidR="00103D00">
                    <w:rPr>
                      <w:rFonts w:ascii="Times New Roman" w:hAnsi="Times New Roman" w:cs="Times New Roman"/>
                    </w:rPr>
                    <w:t>____</w:t>
                  </w:r>
                  <w:r w:rsidR="004F2A4B">
                    <w:rPr>
                      <w:rFonts w:ascii="Times New Roman" w:hAnsi="Times New Roman" w:cs="Times New Roman"/>
                    </w:rPr>
                    <w:t>___</w:t>
                  </w:r>
                  <w:r w:rsidRPr="009C7307">
                    <w:rPr>
                      <w:rFonts w:ascii="Times New Roman" w:hAnsi="Times New Roman" w:cs="Times New Roman"/>
                    </w:rPr>
                    <w:t xml:space="preserve"> 20</w:t>
                  </w:r>
                  <w:r w:rsidR="002A33B8">
                    <w:rPr>
                      <w:rFonts w:ascii="Times New Roman" w:hAnsi="Times New Roman" w:cs="Times New Roman"/>
                    </w:rPr>
                    <w:t>20</w:t>
                  </w:r>
                  <w:r w:rsidRPr="009C7307">
                    <w:rPr>
                      <w:rFonts w:ascii="Times New Roman" w:hAnsi="Times New Roman" w:cs="Times New Roman"/>
                    </w:rPr>
                    <w:t xml:space="preserve"> года</w:t>
                  </w:r>
                </w:p>
                <w:p w:rsidR="003F1706" w:rsidRPr="003F1706" w:rsidRDefault="003F1706" w:rsidP="003F1706">
                  <w:pPr>
                    <w:ind w:hanging="108"/>
                    <w:rPr>
                      <w:rFonts w:ascii="Times New Roman" w:eastAsia="Calibri" w:hAnsi="Times New Roman" w:cs="Times New Roman"/>
                      <w:lang w:eastAsia="en-US"/>
                    </w:rPr>
                  </w:pPr>
                </w:p>
              </w:tc>
              <w:tc>
                <w:tcPr>
                  <w:tcW w:w="4445" w:type="dxa"/>
                  <w:shd w:val="clear" w:color="auto" w:fill="auto"/>
                </w:tcPr>
                <w:p w:rsidR="003F1706" w:rsidRPr="003F1706" w:rsidRDefault="004F2A4B" w:rsidP="003F1706">
                  <w:pPr>
                    <w:ind w:hanging="108"/>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w:t>
                  </w:r>
                  <w:r w:rsidR="003F1706" w:rsidRPr="003F1706">
                    <w:rPr>
                      <w:rFonts w:ascii="Times New Roman" w:eastAsia="Calibri" w:hAnsi="Times New Roman" w:cs="Times New Roman"/>
                      <w:sz w:val="28"/>
                      <w:szCs w:val="28"/>
                      <w:lang w:eastAsia="en-US"/>
                    </w:rPr>
                    <w:t>лав</w:t>
                  </w:r>
                  <w:r>
                    <w:rPr>
                      <w:rFonts w:ascii="Times New Roman" w:eastAsia="Calibri" w:hAnsi="Times New Roman" w:cs="Times New Roman"/>
                      <w:sz w:val="28"/>
                      <w:szCs w:val="28"/>
                      <w:lang w:eastAsia="en-US"/>
                    </w:rPr>
                    <w:t>а</w:t>
                  </w:r>
                  <w:r w:rsidR="003F1706" w:rsidRPr="003F1706">
                    <w:rPr>
                      <w:rFonts w:ascii="Times New Roman" w:eastAsia="Calibri" w:hAnsi="Times New Roman" w:cs="Times New Roman"/>
                      <w:sz w:val="28"/>
                      <w:szCs w:val="28"/>
                      <w:lang w:eastAsia="en-US"/>
                    </w:rPr>
                    <w:t xml:space="preserve"> города Нижневартовска</w:t>
                  </w:r>
                </w:p>
                <w:p w:rsidR="003F1706" w:rsidRDefault="003F1706" w:rsidP="003F1706">
                  <w:pPr>
                    <w:ind w:hanging="108"/>
                    <w:rPr>
                      <w:rFonts w:ascii="Times New Roman" w:eastAsia="Calibri" w:hAnsi="Times New Roman" w:cs="Times New Roman"/>
                      <w:sz w:val="28"/>
                      <w:szCs w:val="28"/>
                      <w:lang w:eastAsia="en-US"/>
                    </w:rPr>
                  </w:pPr>
                </w:p>
                <w:p w:rsidR="004F2A4B" w:rsidRPr="003F1706" w:rsidRDefault="004F2A4B" w:rsidP="003F1706">
                  <w:pPr>
                    <w:ind w:hanging="108"/>
                    <w:rPr>
                      <w:rFonts w:ascii="Times New Roman" w:eastAsia="Calibri" w:hAnsi="Times New Roman" w:cs="Times New Roman"/>
                      <w:sz w:val="28"/>
                      <w:szCs w:val="28"/>
                      <w:lang w:eastAsia="en-US"/>
                    </w:rPr>
                  </w:pP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_______________</w:t>
                  </w:r>
                  <w:r w:rsidR="004F2A4B">
                    <w:rPr>
                      <w:rFonts w:ascii="Times New Roman" w:eastAsia="Calibri" w:hAnsi="Times New Roman" w:cs="Times New Roman"/>
                      <w:sz w:val="28"/>
                      <w:szCs w:val="28"/>
                      <w:lang w:eastAsia="en-US"/>
                    </w:rPr>
                    <w:t>В</w:t>
                  </w:r>
                  <w:r w:rsidRPr="003F1706">
                    <w:rPr>
                      <w:rFonts w:ascii="Times New Roman" w:eastAsia="Calibri" w:hAnsi="Times New Roman" w:cs="Times New Roman"/>
                      <w:sz w:val="28"/>
                      <w:szCs w:val="28"/>
                      <w:lang w:eastAsia="en-US"/>
                    </w:rPr>
                    <w:t>.</w:t>
                  </w:r>
                  <w:r w:rsidR="004F2A4B">
                    <w:rPr>
                      <w:rFonts w:ascii="Times New Roman" w:eastAsia="Calibri" w:hAnsi="Times New Roman" w:cs="Times New Roman"/>
                      <w:sz w:val="28"/>
                      <w:szCs w:val="28"/>
                      <w:lang w:eastAsia="en-US"/>
                    </w:rPr>
                    <w:t>В</w:t>
                  </w:r>
                  <w:r w:rsidRPr="003F1706">
                    <w:rPr>
                      <w:rFonts w:ascii="Times New Roman" w:eastAsia="Calibri" w:hAnsi="Times New Roman" w:cs="Times New Roman"/>
                      <w:sz w:val="28"/>
                      <w:szCs w:val="28"/>
                      <w:lang w:eastAsia="en-US"/>
                    </w:rPr>
                    <w:t xml:space="preserve">. </w:t>
                  </w:r>
                  <w:r w:rsidR="004F2A4B">
                    <w:rPr>
                      <w:rFonts w:ascii="Times New Roman" w:eastAsia="Calibri" w:hAnsi="Times New Roman" w:cs="Times New Roman"/>
                      <w:sz w:val="28"/>
                      <w:szCs w:val="28"/>
                      <w:lang w:eastAsia="en-US"/>
                    </w:rPr>
                    <w:t>Тихонов</w:t>
                  </w:r>
                </w:p>
                <w:p w:rsidR="003F1706" w:rsidRPr="003F1706" w:rsidRDefault="003F1706" w:rsidP="003F1706">
                  <w:pPr>
                    <w:ind w:hanging="108"/>
                    <w:rPr>
                      <w:rFonts w:ascii="Times New Roman" w:eastAsia="Calibri" w:hAnsi="Times New Roman" w:cs="Times New Roman"/>
                      <w:sz w:val="28"/>
                      <w:szCs w:val="28"/>
                      <w:lang w:eastAsia="en-US"/>
                    </w:rPr>
                  </w:pPr>
                </w:p>
                <w:p w:rsidR="003F1706" w:rsidRPr="003F1706" w:rsidRDefault="003F1706" w:rsidP="002A33B8">
                  <w:pPr>
                    <w:ind w:hanging="108"/>
                    <w:rPr>
                      <w:rFonts w:ascii="Times New Roman" w:eastAsia="Calibri" w:hAnsi="Times New Roman" w:cs="Times New Roman"/>
                      <w:lang w:eastAsia="en-US"/>
                    </w:rPr>
                  </w:pPr>
                  <w:r w:rsidRPr="003F1706">
                    <w:rPr>
                      <w:rFonts w:ascii="Times New Roman" w:eastAsia="Calibri" w:hAnsi="Times New Roman" w:cs="Times New Roman"/>
                      <w:lang w:eastAsia="en-US"/>
                    </w:rPr>
                    <w:t>«</w:t>
                  </w:r>
                  <w:r w:rsidR="004F2A4B">
                    <w:rPr>
                      <w:rFonts w:ascii="Times New Roman" w:eastAsia="Calibri" w:hAnsi="Times New Roman" w:cs="Times New Roman"/>
                      <w:lang w:eastAsia="en-US"/>
                    </w:rPr>
                    <w:t>_</w:t>
                  </w:r>
                  <w:r w:rsidR="00103D00">
                    <w:rPr>
                      <w:rFonts w:ascii="Times New Roman" w:eastAsia="Calibri" w:hAnsi="Times New Roman" w:cs="Times New Roman"/>
                      <w:lang w:eastAsia="en-US"/>
                    </w:rPr>
                    <w:t>_</w:t>
                  </w:r>
                  <w:r w:rsidR="004F2A4B">
                    <w:rPr>
                      <w:rFonts w:ascii="Times New Roman" w:eastAsia="Calibri" w:hAnsi="Times New Roman" w:cs="Times New Roman"/>
                      <w:lang w:eastAsia="en-US"/>
                    </w:rPr>
                    <w:t>_</w:t>
                  </w:r>
                  <w:r w:rsidRPr="003F1706">
                    <w:rPr>
                      <w:rFonts w:ascii="Times New Roman" w:eastAsia="Calibri" w:hAnsi="Times New Roman" w:cs="Times New Roman"/>
                      <w:lang w:eastAsia="en-US"/>
                    </w:rPr>
                    <w:t xml:space="preserve">» </w:t>
                  </w:r>
                  <w:r w:rsidR="004F2A4B">
                    <w:rPr>
                      <w:rFonts w:ascii="Times New Roman" w:eastAsia="Calibri" w:hAnsi="Times New Roman" w:cs="Times New Roman"/>
                      <w:lang w:eastAsia="en-US"/>
                    </w:rPr>
                    <w:t>______</w:t>
                  </w:r>
                  <w:r w:rsidR="00103D00">
                    <w:rPr>
                      <w:rFonts w:ascii="Times New Roman" w:eastAsia="Calibri" w:hAnsi="Times New Roman" w:cs="Times New Roman"/>
                      <w:lang w:eastAsia="en-US"/>
                    </w:rPr>
                    <w:t>____</w:t>
                  </w:r>
                  <w:r w:rsidR="004F2A4B">
                    <w:rPr>
                      <w:rFonts w:ascii="Times New Roman" w:eastAsia="Calibri" w:hAnsi="Times New Roman" w:cs="Times New Roman"/>
                      <w:lang w:eastAsia="en-US"/>
                    </w:rPr>
                    <w:t>_</w:t>
                  </w:r>
                  <w:r w:rsidR="009C7307">
                    <w:rPr>
                      <w:rFonts w:ascii="Times New Roman" w:eastAsia="Calibri" w:hAnsi="Times New Roman" w:cs="Times New Roman"/>
                      <w:lang w:eastAsia="en-US"/>
                    </w:rPr>
                    <w:t xml:space="preserve"> </w:t>
                  </w:r>
                  <w:r w:rsidR="004F2A4B">
                    <w:rPr>
                      <w:rFonts w:ascii="Times New Roman" w:eastAsia="Calibri" w:hAnsi="Times New Roman" w:cs="Times New Roman"/>
                      <w:lang w:eastAsia="en-US"/>
                    </w:rPr>
                    <w:t>2</w:t>
                  </w:r>
                  <w:r w:rsidRPr="003F1706">
                    <w:rPr>
                      <w:rFonts w:ascii="Times New Roman" w:eastAsia="Calibri" w:hAnsi="Times New Roman" w:cs="Times New Roman"/>
                      <w:lang w:eastAsia="en-US"/>
                    </w:rPr>
                    <w:t>0</w:t>
                  </w:r>
                  <w:r w:rsidR="002A33B8">
                    <w:rPr>
                      <w:rFonts w:ascii="Times New Roman" w:eastAsia="Calibri" w:hAnsi="Times New Roman" w:cs="Times New Roman"/>
                      <w:lang w:eastAsia="en-US"/>
                    </w:rPr>
                    <w:t>20</w:t>
                  </w:r>
                  <w:r w:rsidRPr="003F1706">
                    <w:rPr>
                      <w:rFonts w:ascii="Times New Roman" w:eastAsia="Calibri" w:hAnsi="Times New Roman" w:cs="Times New Roman"/>
                      <w:lang w:eastAsia="en-US"/>
                    </w:rPr>
                    <w:t xml:space="preserve"> года </w:t>
                  </w:r>
                </w:p>
              </w:tc>
            </w:tr>
          </w:tbl>
          <w:p w:rsidR="003F1706" w:rsidRPr="003F1706" w:rsidRDefault="003F1706" w:rsidP="003F1706">
            <w:pPr>
              <w:ind w:hanging="108"/>
              <w:rPr>
                <w:rFonts w:ascii="Times New Roman" w:hAnsi="Times New Roman" w:cs="Times New Roman"/>
              </w:rPr>
            </w:pPr>
          </w:p>
        </w:tc>
        <w:tc>
          <w:tcPr>
            <w:tcW w:w="4793" w:type="dxa"/>
            <w:shd w:val="clear" w:color="auto" w:fill="auto"/>
          </w:tcPr>
          <w:tbl>
            <w:tblPr>
              <w:tblW w:w="9628" w:type="dxa"/>
              <w:tblInd w:w="250" w:type="dxa"/>
              <w:tblLook w:val="04A0" w:firstRow="1" w:lastRow="0" w:firstColumn="1" w:lastColumn="0" w:noHBand="0" w:noVBand="1"/>
            </w:tblPr>
            <w:tblGrid>
              <w:gridCol w:w="5083"/>
              <w:gridCol w:w="4545"/>
            </w:tblGrid>
            <w:tr w:rsidR="003F1706" w:rsidRPr="003F1706" w:rsidTr="00F96D4B">
              <w:trPr>
                <w:trHeight w:val="1980"/>
              </w:trPr>
              <w:tc>
                <w:tcPr>
                  <w:tcW w:w="5083" w:type="dxa"/>
                  <w:shd w:val="clear" w:color="auto" w:fill="auto"/>
                </w:tcPr>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 xml:space="preserve">Председатель Думы </w:t>
                  </w: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города Нижневартовска</w:t>
                  </w:r>
                </w:p>
                <w:p w:rsidR="003F1706" w:rsidRPr="003F1706" w:rsidRDefault="003F1706" w:rsidP="003F1706">
                  <w:pPr>
                    <w:ind w:hanging="108"/>
                    <w:rPr>
                      <w:rFonts w:ascii="Times New Roman" w:eastAsia="Calibri" w:hAnsi="Times New Roman" w:cs="Times New Roman"/>
                      <w:sz w:val="28"/>
                      <w:szCs w:val="28"/>
                      <w:lang w:eastAsia="en-US"/>
                    </w:rPr>
                  </w:pP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 xml:space="preserve">_______________М.В. </w:t>
                  </w:r>
                  <w:proofErr w:type="spellStart"/>
                  <w:r w:rsidRPr="003F1706">
                    <w:rPr>
                      <w:rFonts w:ascii="Times New Roman" w:eastAsia="Calibri" w:hAnsi="Times New Roman" w:cs="Times New Roman"/>
                      <w:sz w:val="28"/>
                      <w:szCs w:val="28"/>
                      <w:lang w:eastAsia="en-US"/>
                    </w:rPr>
                    <w:t>Клец</w:t>
                  </w:r>
                  <w:proofErr w:type="spellEnd"/>
                </w:p>
                <w:p w:rsidR="003F1706" w:rsidRPr="003F1706" w:rsidRDefault="003F1706" w:rsidP="003F1706">
                  <w:pPr>
                    <w:ind w:hanging="108"/>
                    <w:rPr>
                      <w:rFonts w:ascii="Times New Roman" w:eastAsia="Calibri" w:hAnsi="Times New Roman" w:cs="Times New Roman"/>
                      <w:sz w:val="28"/>
                      <w:szCs w:val="28"/>
                      <w:lang w:eastAsia="en-US"/>
                    </w:rPr>
                  </w:pPr>
                </w:p>
                <w:p w:rsidR="003F1706" w:rsidRPr="003F1706" w:rsidRDefault="003F1706" w:rsidP="003F1706">
                  <w:pPr>
                    <w:ind w:hanging="108"/>
                    <w:rPr>
                      <w:rFonts w:ascii="Times New Roman" w:eastAsia="Calibri" w:hAnsi="Times New Roman" w:cs="Times New Roman"/>
                      <w:lang w:eastAsia="en-US"/>
                    </w:rPr>
                  </w:pPr>
                  <w:r w:rsidRPr="003F1706">
                    <w:rPr>
                      <w:rFonts w:ascii="Times New Roman" w:eastAsia="Calibri" w:hAnsi="Times New Roman" w:cs="Times New Roman"/>
                      <w:lang w:eastAsia="en-US"/>
                    </w:rPr>
                    <w:t xml:space="preserve">«____» _____________2018 года </w:t>
                  </w:r>
                </w:p>
              </w:tc>
              <w:tc>
                <w:tcPr>
                  <w:tcW w:w="4545" w:type="dxa"/>
                  <w:shd w:val="clear" w:color="auto" w:fill="auto"/>
                </w:tcPr>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Исполняющий обязанности</w:t>
                  </w: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Главы города Нижневартовска</w:t>
                  </w:r>
                </w:p>
                <w:p w:rsidR="003F1706" w:rsidRPr="003F1706" w:rsidRDefault="003F1706" w:rsidP="003F1706">
                  <w:pPr>
                    <w:ind w:hanging="108"/>
                    <w:rPr>
                      <w:rFonts w:ascii="Times New Roman" w:eastAsia="Calibri" w:hAnsi="Times New Roman" w:cs="Times New Roman"/>
                      <w:sz w:val="28"/>
                      <w:szCs w:val="28"/>
                      <w:lang w:eastAsia="en-US"/>
                    </w:rPr>
                  </w:pP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_______________Т.А. Шилова</w:t>
                  </w:r>
                </w:p>
                <w:p w:rsidR="003F1706" w:rsidRPr="003F1706" w:rsidRDefault="003F1706" w:rsidP="003F1706">
                  <w:pPr>
                    <w:ind w:hanging="108"/>
                    <w:rPr>
                      <w:rFonts w:ascii="Times New Roman" w:eastAsia="Calibri" w:hAnsi="Times New Roman" w:cs="Times New Roman"/>
                      <w:sz w:val="28"/>
                      <w:szCs w:val="28"/>
                      <w:lang w:eastAsia="en-US"/>
                    </w:rPr>
                  </w:pPr>
                </w:p>
                <w:p w:rsidR="003F1706" w:rsidRPr="003F1706" w:rsidRDefault="003F1706" w:rsidP="003F1706">
                  <w:pPr>
                    <w:ind w:hanging="108"/>
                    <w:rPr>
                      <w:rFonts w:ascii="Times New Roman" w:eastAsia="Calibri" w:hAnsi="Times New Roman" w:cs="Times New Roman"/>
                      <w:lang w:eastAsia="en-US"/>
                    </w:rPr>
                  </w:pPr>
                  <w:r w:rsidRPr="003F1706">
                    <w:rPr>
                      <w:rFonts w:ascii="Times New Roman" w:eastAsia="Calibri" w:hAnsi="Times New Roman" w:cs="Times New Roman"/>
                      <w:lang w:eastAsia="en-US"/>
                    </w:rPr>
                    <w:t xml:space="preserve">«_____» ______________2018 года </w:t>
                  </w:r>
                </w:p>
              </w:tc>
            </w:tr>
          </w:tbl>
          <w:p w:rsidR="003F1706" w:rsidRPr="003F1706" w:rsidRDefault="003F1706" w:rsidP="003F1706">
            <w:pPr>
              <w:ind w:hanging="108"/>
              <w:rPr>
                <w:rFonts w:ascii="Times New Roman" w:hAnsi="Times New Roman" w:cs="Times New Roman"/>
              </w:rPr>
            </w:pPr>
          </w:p>
        </w:tc>
      </w:tr>
    </w:tbl>
    <w:p w:rsidR="00EA28FB" w:rsidRDefault="00EA28FB" w:rsidP="00A74CE7">
      <w:pPr>
        <w:widowControl/>
        <w:autoSpaceDE/>
        <w:autoSpaceDN/>
        <w:adjustRightInd/>
        <w:spacing w:after="160" w:line="259" w:lineRule="auto"/>
        <w:ind w:firstLine="0"/>
        <w:jc w:val="left"/>
      </w:pPr>
    </w:p>
    <w:sectPr w:rsidR="00EA28FB" w:rsidSect="002C6F26">
      <w:headerReference w:type="default" r:id="rId8"/>
      <w:pgSz w:w="11906" w:h="16838"/>
      <w:pgMar w:top="567"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48F" w:rsidRDefault="0032648F" w:rsidP="00FA5FB8">
      <w:r>
        <w:separator/>
      </w:r>
    </w:p>
  </w:endnote>
  <w:endnote w:type="continuationSeparator" w:id="0">
    <w:p w:rsidR="0032648F" w:rsidRDefault="0032648F" w:rsidP="00FA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48F" w:rsidRDefault="0032648F" w:rsidP="00FA5FB8">
      <w:r>
        <w:separator/>
      </w:r>
    </w:p>
  </w:footnote>
  <w:footnote w:type="continuationSeparator" w:id="0">
    <w:p w:rsidR="0032648F" w:rsidRDefault="0032648F" w:rsidP="00FA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304313"/>
      <w:docPartObj>
        <w:docPartGallery w:val="Page Numbers (Top of Page)"/>
        <w:docPartUnique/>
      </w:docPartObj>
    </w:sdtPr>
    <w:sdtEndPr>
      <w:rPr>
        <w:rFonts w:ascii="Times New Roman" w:hAnsi="Times New Roman" w:cs="Times New Roman"/>
        <w:sz w:val="28"/>
        <w:szCs w:val="28"/>
      </w:rPr>
    </w:sdtEndPr>
    <w:sdtContent>
      <w:p w:rsidR="00FA5FB8" w:rsidRPr="00FA5FB8" w:rsidRDefault="00FA5FB8">
        <w:pPr>
          <w:pStyle w:val="a6"/>
          <w:jc w:val="center"/>
          <w:rPr>
            <w:rFonts w:ascii="Times New Roman" w:hAnsi="Times New Roman" w:cs="Times New Roman"/>
            <w:sz w:val="28"/>
            <w:szCs w:val="28"/>
          </w:rPr>
        </w:pPr>
        <w:r w:rsidRPr="00FA5FB8">
          <w:rPr>
            <w:rFonts w:ascii="Times New Roman" w:hAnsi="Times New Roman" w:cs="Times New Roman"/>
            <w:sz w:val="28"/>
            <w:szCs w:val="28"/>
          </w:rPr>
          <w:fldChar w:fldCharType="begin"/>
        </w:r>
        <w:r w:rsidRPr="00FA5FB8">
          <w:rPr>
            <w:rFonts w:ascii="Times New Roman" w:hAnsi="Times New Roman" w:cs="Times New Roman"/>
            <w:sz w:val="28"/>
            <w:szCs w:val="28"/>
          </w:rPr>
          <w:instrText>PAGE   \* MERGEFORMAT</w:instrText>
        </w:r>
        <w:r w:rsidRPr="00FA5FB8">
          <w:rPr>
            <w:rFonts w:ascii="Times New Roman" w:hAnsi="Times New Roman" w:cs="Times New Roman"/>
            <w:sz w:val="28"/>
            <w:szCs w:val="28"/>
          </w:rPr>
          <w:fldChar w:fldCharType="separate"/>
        </w:r>
        <w:r w:rsidR="00103D00">
          <w:rPr>
            <w:rFonts w:ascii="Times New Roman" w:hAnsi="Times New Roman" w:cs="Times New Roman"/>
            <w:noProof/>
            <w:sz w:val="28"/>
            <w:szCs w:val="28"/>
          </w:rPr>
          <w:t>2</w:t>
        </w:r>
        <w:r w:rsidRPr="00FA5F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A50BF"/>
    <w:multiLevelType w:val="hybridMultilevel"/>
    <w:tmpl w:val="5614A534"/>
    <w:lvl w:ilvl="0" w:tplc="315637F2">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97"/>
    <w:rsid w:val="00037965"/>
    <w:rsid w:val="000521F1"/>
    <w:rsid w:val="00056CB7"/>
    <w:rsid w:val="0008369E"/>
    <w:rsid w:val="000B2E47"/>
    <w:rsid w:val="000B3650"/>
    <w:rsid w:val="000C4510"/>
    <w:rsid w:val="000F3595"/>
    <w:rsid w:val="000F5850"/>
    <w:rsid w:val="000F71AE"/>
    <w:rsid w:val="00103D00"/>
    <w:rsid w:val="00104C40"/>
    <w:rsid w:val="00125B3B"/>
    <w:rsid w:val="0017527C"/>
    <w:rsid w:val="00181CEF"/>
    <w:rsid w:val="0019055F"/>
    <w:rsid w:val="00191BC6"/>
    <w:rsid w:val="001B5731"/>
    <w:rsid w:val="001D6FAB"/>
    <w:rsid w:val="001F3C34"/>
    <w:rsid w:val="00242121"/>
    <w:rsid w:val="002638AA"/>
    <w:rsid w:val="00270FEE"/>
    <w:rsid w:val="002A300C"/>
    <w:rsid w:val="002A33B8"/>
    <w:rsid w:val="002C6F26"/>
    <w:rsid w:val="002D557F"/>
    <w:rsid w:val="002D58B8"/>
    <w:rsid w:val="002E15C7"/>
    <w:rsid w:val="002F50C5"/>
    <w:rsid w:val="00307F0A"/>
    <w:rsid w:val="00325D77"/>
    <w:rsid w:val="0032648F"/>
    <w:rsid w:val="00347BA9"/>
    <w:rsid w:val="00394C12"/>
    <w:rsid w:val="003B0E98"/>
    <w:rsid w:val="003E0A4F"/>
    <w:rsid w:val="003F1706"/>
    <w:rsid w:val="00411E5C"/>
    <w:rsid w:val="004161F4"/>
    <w:rsid w:val="004220BF"/>
    <w:rsid w:val="004333EA"/>
    <w:rsid w:val="00435000"/>
    <w:rsid w:val="00446A9B"/>
    <w:rsid w:val="00456DE6"/>
    <w:rsid w:val="00472FDA"/>
    <w:rsid w:val="004B2AE9"/>
    <w:rsid w:val="004F2A4B"/>
    <w:rsid w:val="004F44DF"/>
    <w:rsid w:val="00512AE0"/>
    <w:rsid w:val="00527524"/>
    <w:rsid w:val="00532180"/>
    <w:rsid w:val="00545F73"/>
    <w:rsid w:val="00563FD0"/>
    <w:rsid w:val="00584D03"/>
    <w:rsid w:val="005935E7"/>
    <w:rsid w:val="005F66C4"/>
    <w:rsid w:val="00684005"/>
    <w:rsid w:val="006902BE"/>
    <w:rsid w:val="007108D9"/>
    <w:rsid w:val="00734091"/>
    <w:rsid w:val="007B16D3"/>
    <w:rsid w:val="007D3FCA"/>
    <w:rsid w:val="007E3F9F"/>
    <w:rsid w:val="007F0FD5"/>
    <w:rsid w:val="00825B77"/>
    <w:rsid w:val="00832847"/>
    <w:rsid w:val="008636F3"/>
    <w:rsid w:val="008739D4"/>
    <w:rsid w:val="0088272F"/>
    <w:rsid w:val="009019AE"/>
    <w:rsid w:val="009727D8"/>
    <w:rsid w:val="00974B7C"/>
    <w:rsid w:val="00975A04"/>
    <w:rsid w:val="0099365E"/>
    <w:rsid w:val="00995357"/>
    <w:rsid w:val="00997530"/>
    <w:rsid w:val="009A3E0B"/>
    <w:rsid w:val="009C7307"/>
    <w:rsid w:val="00A06DAA"/>
    <w:rsid w:val="00A135F6"/>
    <w:rsid w:val="00A400C6"/>
    <w:rsid w:val="00A503CA"/>
    <w:rsid w:val="00A513E4"/>
    <w:rsid w:val="00A62EEA"/>
    <w:rsid w:val="00A74CE7"/>
    <w:rsid w:val="00A90DCA"/>
    <w:rsid w:val="00AB0234"/>
    <w:rsid w:val="00AD14E3"/>
    <w:rsid w:val="00AF66A9"/>
    <w:rsid w:val="00B24815"/>
    <w:rsid w:val="00B37EDB"/>
    <w:rsid w:val="00B47FBD"/>
    <w:rsid w:val="00B76C75"/>
    <w:rsid w:val="00B93840"/>
    <w:rsid w:val="00BC08BD"/>
    <w:rsid w:val="00BC6546"/>
    <w:rsid w:val="00C44BF8"/>
    <w:rsid w:val="00C50396"/>
    <w:rsid w:val="00C52C3E"/>
    <w:rsid w:val="00C659AB"/>
    <w:rsid w:val="00C67751"/>
    <w:rsid w:val="00C90D6E"/>
    <w:rsid w:val="00CA6308"/>
    <w:rsid w:val="00CC6D2E"/>
    <w:rsid w:val="00CD10EA"/>
    <w:rsid w:val="00CD6184"/>
    <w:rsid w:val="00CF6C7C"/>
    <w:rsid w:val="00CF7C32"/>
    <w:rsid w:val="00D3622D"/>
    <w:rsid w:val="00D4493E"/>
    <w:rsid w:val="00D47CD6"/>
    <w:rsid w:val="00D50697"/>
    <w:rsid w:val="00D835E5"/>
    <w:rsid w:val="00D84CB3"/>
    <w:rsid w:val="00DB3870"/>
    <w:rsid w:val="00DD5E18"/>
    <w:rsid w:val="00DF36F4"/>
    <w:rsid w:val="00E13B96"/>
    <w:rsid w:val="00E348D4"/>
    <w:rsid w:val="00E63D10"/>
    <w:rsid w:val="00E7254F"/>
    <w:rsid w:val="00E903B7"/>
    <w:rsid w:val="00E97C5F"/>
    <w:rsid w:val="00EA28FB"/>
    <w:rsid w:val="00EA6DD2"/>
    <w:rsid w:val="00EB4AC1"/>
    <w:rsid w:val="00EF3633"/>
    <w:rsid w:val="00F02EC1"/>
    <w:rsid w:val="00F937E8"/>
    <w:rsid w:val="00FA5FB8"/>
    <w:rsid w:val="00FB19B0"/>
    <w:rsid w:val="00FB4355"/>
    <w:rsid w:val="00FC0473"/>
    <w:rsid w:val="00FD620A"/>
    <w:rsid w:val="00FF5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E2AF"/>
  <w15:docId w15:val="{2478F27D-7CD5-48FF-BAFB-70AA3693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69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D5069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50697"/>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D50697"/>
    <w:rPr>
      <w:b/>
      <w:bCs/>
      <w:color w:val="26282F"/>
    </w:rPr>
  </w:style>
  <w:style w:type="character" w:customStyle="1" w:styleId="a4">
    <w:name w:val="Гипертекстовая ссылка"/>
    <w:basedOn w:val="a3"/>
    <w:uiPriority w:val="99"/>
    <w:rsid w:val="00D50697"/>
    <w:rPr>
      <w:b w:val="0"/>
      <w:bCs w:val="0"/>
      <w:color w:val="106BBE"/>
    </w:rPr>
  </w:style>
  <w:style w:type="paragraph" w:styleId="a5">
    <w:name w:val="List Paragraph"/>
    <w:basedOn w:val="a"/>
    <w:uiPriority w:val="34"/>
    <w:qFormat/>
    <w:rsid w:val="00D50697"/>
    <w:pPr>
      <w:ind w:left="720"/>
      <w:contextualSpacing/>
    </w:pPr>
  </w:style>
  <w:style w:type="paragraph" w:styleId="a6">
    <w:name w:val="header"/>
    <w:basedOn w:val="a"/>
    <w:link w:val="a7"/>
    <w:uiPriority w:val="99"/>
    <w:unhideWhenUsed/>
    <w:rsid w:val="00FA5FB8"/>
    <w:pPr>
      <w:tabs>
        <w:tab w:val="center" w:pos="4677"/>
        <w:tab w:val="right" w:pos="9355"/>
      </w:tabs>
    </w:pPr>
  </w:style>
  <w:style w:type="character" w:customStyle="1" w:styleId="a7">
    <w:name w:val="Верхний колонтитул Знак"/>
    <w:basedOn w:val="a0"/>
    <w:link w:val="a6"/>
    <w:uiPriority w:val="99"/>
    <w:rsid w:val="00FA5FB8"/>
    <w:rPr>
      <w:rFonts w:ascii="Arial" w:eastAsiaTheme="minorEastAsia" w:hAnsi="Arial" w:cs="Arial"/>
      <w:sz w:val="24"/>
      <w:szCs w:val="24"/>
      <w:lang w:eastAsia="ru-RU"/>
    </w:rPr>
  </w:style>
  <w:style w:type="paragraph" w:styleId="a8">
    <w:name w:val="footer"/>
    <w:basedOn w:val="a"/>
    <w:link w:val="a9"/>
    <w:uiPriority w:val="99"/>
    <w:unhideWhenUsed/>
    <w:rsid w:val="00FA5FB8"/>
    <w:pPr>
      <w:tabs>
        <w:tab w:val="center" w:pos="4677"/>
        <w:tab w:val="right" w:pos="9355"/>
      </w:tabs>
    </w:pPr>
  </w:style>
  <w:style w:type="character" w:customStyle="1" w:styleId="a9">
    <w:name w:val="Нижний колонтитул Знак"/>
    <w:basedOn w:val="a0"/>
    <w:link w:val="a8"/>
    <w:uiPriority w:val="99"/>
    <w:rsid w:val="00FA5FB8"/>
    <w:rPr>
      <w:rFonts w:ascii="Arial" w:eastAsiaTheme="minorEastAsia" w:hAnsi="Arial" w:cs="Arial"/>
      <w:sz w:val="24"/>
      <w:szCs w:val="24"/>
      <w:lang w:eastAsia="ru-RU"/>
    </w:rPr>
  </w:style>
  <w:style w:type="paragraph" w:styleId="aa">
    <w:name w:val="Balloon Text"/>
    <w:basedOn w:val="a"/>
    <w:link w:val="ab"/>
    <w:uiPriority w:val="99"/>
    <w:semiHidden/>
    <w:unhideWhenUsed/>
    <w:rsid w:val="00974B7C"/>
    <w:rPr>
      <w:rFonts w:ascii="Segoe UI" w:hAnsi="Segoe UI" w:cs="Segoe UI"/>
      <w:sz w:val="18"/>
      <w:szCs w:val="18"/>
    </w:rPr>
  </w:style>
  <w:style w:type="character" w:customStyle="1" w:styleId="ab">
    <w:name w:val="Текст выноски Знак"/>
    <w:basedOn w:val="a0"/>
    <w:link w:val="aa"/>
    <w:uiPriority w:val="99"/>
    <w:semiHidden/>
    <w:rsid w:val="00974B7C"/>
    <w:rPr>
      <w:rFonts w:ascii="Segoe UI" w:eastAsiaTheme="minorEastAsia" w:hAnsi="Segoe UI" w:cs="Segoe UI"/>
      <w:sz w:val="18"/>
      <w:szCs w:val="18"/>
      <w:lang w:eastAsia="ru-RU"/>
    </w:rPr>
  </w:style>
  <w:style w:type="paragraph" w:customStyle="1" w:styleId="ConsPlusNormal">
    <w:name w:val="ConsPlusNormal"/>
    <w:rsid w:val="001B5731"/>
    <w:pPr>
      <w:widowControl w:val="0"/>
      <w:autoSpaceDE w:val="0"/>
      <w:autoSpaceDN w:val="0"/>
      <w:spacing w:after="0" w:line="240" w:lineRule="auto"/>
    </w:pPr>
    <w:rPr>
      <w:rFonts w:ascii="Calibri" w:eastAsia="Times New Roman" w:hAnsi="Calibri" w:cs="Calibri"/>
      <w:szCs w:val="20"/>
      <w:lang w:eastAsia="ru-RU"/>
    </w:rPr>
  </w:style>
  <w:style w:type="paragraph" w:customStyle="1" w:styleId="ac">
    <w:name w:val="Нормальный (таблица)"/>
    <w:basedOn w:val="a"/>
    <w:next w:val="a"/>
    <w:uiPriority w:val="99"/>
    <w:rsid w:val="00584D03"/>
    <w:pPr>
      <w:ind w:firstLine="0"/>
    </w:pPr>
    <w:rPr>
      <w:rFonts w:eastAsia="Times New Roman"/>
    </w:rPr>
  </w:style>
  <w:style w:type="paragraph" w:customStyle="1" w:styleId="ad">
    <w:name w:val="Прижатый влево"/>
    <w:basedOn w:val="a"/>
    <w:next w:val="a"/>
    <w:uiPriority w:val="99"/>
    <w:rsid w:val="00EA28FB"/>
    <w:pPr>
      <w:ind w:firstLine="0"/>
      <w:jc w:val="left"/>
    </w:pPr>
    <w:rPr>
      <w:rFonts w:eastAsia="Times New Roman"/>
    </w:rPr>
  </w:style>
  <w:style w:type="character" w:styleId="ae">
    <w:name w:val="Hyperlink"/>
    <w:basedOn w:val="a0"/>
    <w:uiPriority w:val="99"/>
    <w:semiHidden/>
    <w:unhideWhenUsed/>
    <w:rsid w:val="00FB43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79111">
      <w:bodyDiv w:val="1"/>
      <w:marLeft w:val="0"/>
      <w:marRight w:val="0"/>
      <w:marTop w:val="0"/>
      <w:marBottom w:val="0"/>
      <w:divBdr>
        <w:top w:val="none" w:sz="0" w:space="0" w:color="auto"/>
        <w:left w:val="none" w:sz="0" w:space="0" w:color="auto"/>
        <w:bottom w:val="none" w:sz="0" w:space="0" w:color="auto"/>
        <w:right w:val="none" w:sz="0" w:space="0" w:color="auto"/>
      </w:divBdr>
    </w:div>
    <w:div w:id="1685091642">
      <w:bodyDiv w:val="1"/>
      <w:marLeft w:val="0"/>
      <w:marRight w:val="0"/>
      <w:marTop w:val="0"/>
      <w:marBottom w:val="0"/>
      <w:divBdr>
        <w:top w:val="none" w:sz="0" w:space="0" w:color="auto"/>
        <w:left w:val="none" w:sz="0" w:space="0" w:color="auto"/>
        <w:bottom w:val="none" w:sz="0" w:space="0" w:color="auto"/>
        <w:right w:val="none" w:sz="0" w:space="0" w:color="auto"/>
      </w:divBdr>
      <w:divsChild>
        <w:div w:id="2094860922">
          <w:marLeft w:val="0"/>
          <w:marRight w:val="0"/>
          <w:marTop w:val="0"/>
          <w:marBottom w:val="0"/>
          <w:divBdr>
            <w:top w:val="none" w:sz="0" w:space="0" w:color="auto"/>
            <w:left w:val="none" w:sz="0" w:space="0" w:color="auto"/>
            <w:bottom w:val="none" w:sz="0" w:space="0" w:color="auto"/>
            <w:right w:val="none" w:sz="0" w:space="0" w:color="auto"/>
          </w:divBdr>
          <w:divsChild>
            <w:div w:id="1304702832">
              <w:marLeft w:val="0"/>
              <w:marRight w:val="0"/>
              <w:marTop w:val="0"/>
              <w:marBottom w:val="0"/>
              <w:divBdr>
                <w:top w:val="none" w:sz="0" w:space="0" w:color="auto"/>
                <w:left w:val="none" w:sz="0" w:space="0" w:color="auto"/>
                <w:bottom w:val="none" w:sz="0" w:space="0" w:color="auto"/>
                <w:right w:val="none" w:sz="0" w:space="0" w:color="auto"/>
              </w:divBdr>
              <w:divsChild>
                <w:div w:id="6490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586</Words>
  <Characters>3345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Трофимова Марина Викторовна</dc:creator>
  <cp:keywords/>
  <dc:description/>
  <cp:lastModifiedBy>Трофимец Екатерина Евгеньевна</cp:lastModifiedBy>
  <cp:revision>6</cp:revision>
  <cp:lastPrinted>2020-10-07T11:47:00Z</cp:lastPrinted>
  <dcterms:created xsi:type="dcterms:W3CDTF">2020-10-09T09:20:00Z</dcterms:created>
  <dcterms:modified xsi:type="dcterms:W3CDTF">2020-12-02T04:51:00Z</dcterms:modified>
</cp:coreProperties>
</file>