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Pr="00D6183A" w:rsidRDefault="00352858" w:rsidP="00352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2858" w:rsidRPr="00D6183A" w:rsidTr="0097785D">
        <w:tc>
          <w:tcPr>
            <w:tcW w:w="4786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 xml:space="preserve">О внесении изменений в постановление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 Нижневартовска</w:t>
            </w:r>
            <w:r>
              <w:t>»</w:t>
            </w:r>
            <w:r w:rsidRPr="00744CB0">
              <w:t xml:space="preserve"> (с изменениями </w:t>
            </w:r>
            <w:r w:rsidR="00670418">
              <w:t xml:space="preserve">                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Pr="00744CB0">
              <w:t>)</w:t>
            </w:r>
          </w:p>
          <w:p w:rsidR="00352858" w:rsidRPr="00D6183A" w:rsidRDefault="00352858" w:rsidP="0097785D">
            <w:pPr>
              <w:jc w:val="both"/>
              <w:rPr>
                <w:sz w:val="28"/>
              </w:rPr>
            </w:pPr>
          </w:p>
        </w:tc>
      </w:tr>
    </w:tbl>
    <w:p w:rsid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>соответстви</w:t>
      </w:r>
      <w:r w:rsidR="00C6515A">
        <w:rPr>
          <w:rFonts w:eastAsiaTheme="minorHAnsi"/>
          <w:sz w:val="28"/>
          <w:szCs w:val="28"/>
          <w:lang w:eastAsia="en-US"/>
        </w:rPr>
        <w:t>и</w:t>
      </w:r>
      <w:r w:rsidRPr="002F16D6">
        <w:rPr>
          <w:rFonts w:eastAsiaTheme="minorHAnsi"/>
          <w:sz w:val="28"/>
          <w:szCs w:val="28"/>
          <w:lang w:eastAsia="en-US"/>
        </w:rPr>
        <w:t xml:space="preserve"> с </w:t>
      </w:r>
      <w:r w:rsidR="00C6515A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C6515A">
        <w:rPr>
          <w:rFonts w:eastAsiaTheme="minorHAnsi"/>
          <w:sz w:val="28"/>
          <w:szCs w:val="28"/>
          <w:lang w:eastAsia="en-US"/>
        </w:rPr>
        <w:t>ом</w:t>
      </w:r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>от 05.04.2013 N 44-ФЗ</w:t>
      </w:r>
      <w:r w:rsidR="00C6515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Pr="004F54F9" w:rsidRDefault="00352858" w:rsidP="004F54F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E2830">
        <w:rPr>
          <w:sz w:val="28"/>
        </w:rPr>
        <w:t>Внести изменения в постановление администрации города                   от 19.12.2013 №2681 «О контрактной системе в сфере закупок товаров, работ, услуг для обеспечения муниципальных нужд города Нижневартовска»                             (с изменениями от 26.06.2014 №1242, 30.06.2015 №1211, 20.10.2015 №1881, 11.01.2016 №3, 18.03.2016 №338, 12.05.2016 №651, 29.12.2016 №1939</w:t>
      </w:r>
      <w:r w:rsidR="002F16D6" w:rsidRPr="001E2830">
        <w:rPr>
          <w:sz w:val="28"/>
        </w:rPr>
        <w:t>, 26.03.2018 №406</w:t>
      </w:r>
      <w:r w:rsidR="00945EEB">
        <w:rPr>
          <w:sz w:val="28"/>
        </w:rPr>
        <w:t>, 26.06.2018 №899</w:t>
      </w:r>
      <w:r w:rsidR="004F54F9">
        <w:rPr>
          <w:sz w:val="28"/>
        </w:rPr>
        <w:t>, 29.08.2018 №1177</w:t>
      </w:r>
      <w:r w:rsidR="00C6515A" w:rsidRPr="001E2830">
        <w:rPr>
          <w:sz w:val="28"/>
        </w:rPr>
        <w:t xml:space="preserve">), </w:t>
      </w:r>
    </w:p>
    <w:p w:rsidR="004F54F9" w:rsidRDefault="004F54F9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раздел </w:t>
      </w:r>
      <w:r>
        <w:rPr>
          <w:sz w:val="28"/>
          <w:lang w:val="en-US"/>
        </w:rPr>
        <w:t>I</w:t>
      </w:r>
      <w:r w:rsidRPr="004F54F9">
        <w:rPr>
          <w:sz w:val="28"/>
        </w:rPr>
        <w:t xml:space="preserve"> </w:t>
      </w:r>
      <w:r>
        <w:rPr>
          <w:sz w:val="28"/>
        </w:rPr>
        <w:t>приложения 1 дополнить аб</w:t>
      </w:r>
      <w:r>
        <w:rPr>
          <w:rFonts w:eastAsiaTheme="minorHAnsi"/>
          <w:sz w:val="28"/>
          <w:szCs w:val="28"/>
          <w:lang w:eastAsia="en-US"/>
        </w:rPr>
        <w:t>зацами следующего содержания:</w:t>
      </w:r>
    </w:p>
    <w:p w:rsidR="00C05272" w:rsidRDefault="006038A0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05272">
        <w:rPr>
          <w:rFonts w:eastAsiaTheme="minorHAnsi"/>
          <w:sz w:val="28"/>
          <w:szCs w:val="28"/>
          <w:lang w:eastAsia="en-US"/>
        </w:rPr>
        <w:t xml:space="preserve">Конкурентными способами определения поставщиков (подрядчиков, исполнителей) являются: </w:t>
      </w:r>
    </w:p>
    <w:p w:rsidR="006038A0" w:rsidRDefault="006038A0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C05272">
        <w:rPr>
          <w:rFonts w:eastAsiaTheme="minorHAnsi"/>
          <w:sz w:val="28"/>
          <w:szCs w:val="28"/>
          <w:lang w:eastAsia="en-US"/>
        </w:rPr>
        <w:t>онкурсы – открытый конкурс, открытый конкурс в электронной форме, конкурс с ограниченным участием,</w:t>
      </w:r>
      <w:r w:rsidR="00C05272" w:rsidRPr="00C05272">
        <w:rPr>
          <w:rFonts w:eastAsiaTheme="minorHAnsi"/>
          <w:sz w:val="28"/>
          <w:szCs w:val="28"/>
          <w:lang w:eastAsia="en-US"/>
        </w:rPr>
        <w:t xml:space="preserve"> </w:t>
      </w:r>
      <w:r w:rsidR="00C05272">
        <w:rPr>
          <w:rFonts w:eastAsiaTheme="minorHAnsi"/>
          <w:sz w:val="28"/>
          <w:szCs w:val="28"/>
          <w:lang w:eastAsia="en-US"/>
        </w:rPr>
        <w:t>конкурс с ограниченным участием в электронной форме, двухэтапный конкурс, двухэтапный конкурс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 (далее  именуемые </w:t>
      </w:r>
      <w:r w:rsidR="003F15FE"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>конкурс)</w:t>
      </w:r>
      <w:r w:rsidR="00C05272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в также в случаях, установленных законодательством Российской Федерации:</w:t>
      </w:r>
      <w:r w:rsidR="00C05272">
        <w:rPr>
          <w:rFonts w:eastAsiaTheme="minorHAnsi"/>
          <w:sz w:val="28"/>
          <w:szCs w:val="28"/>
          <w:lang w:eastAsia="en-US"/>
        </w:rPr>
        <w:t xml:space="preserve"> закрытый конкурс, закрытый конкурс в электронной форме, закрытый конкурс с ограниченным участием, закрытый конкурс с ограниченным участием в электронной форме, закрытый двухэтапный конкурс, закрытый двухэтапный конкурс в электронной форме </w:t>
      </w:r>
      <w:r>
        <w:rPr>
          <w:rFonts w:eastAsiaTheme="minorHAnsi"/>
          <w:sz w:val="28"/>
          <w:szCs w:val="28"/>
          <w:lang w:eastAsia="en-US"/>
        </w:rPr>
        <w:t>(далее  именуемые</w:t>
      </w:r>
      <w:r w:rsidR="003F15FE">
        <w:rPr>
          <w:rFonts w:eastAsiaTheme="minorHAnsi"/>
          <w:sz w:val="28"/>
          <w:szCs w:val="28"/>
          <w:lang w:eastAsia="en-US"/>
        </w:rPr>
        <w:t xml:space="preserve"> –</w:t>
      </w:r>
      <w:r>
        <w:rPr>
          <w:rFonts w:eastAsiaTheme="minorHAnsi"/>
          <w:sz w:val="28"/>
          <w:szCs w:val="28"/>
          <w:lang w:eastAsia="en-US"/>
        </w:rPr>
        <w:t xml:space="preserve"> закрытый конкурс);</w:t>
      </w:r>
    </w:p>
    <w:p w:rsidR="006038A0" w:rsidRDefault="006038A0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аукционы – аукцион в электронной форме, в также в случаях, установленных законодательством Российской Федерации: </w:t>
      </w:r>
      <w:r w:rsidR="00C05272">
        <w:rPr>
          <w:rFonts w:eastAsiaTheme="minorHAnsi"/>
          <w:sz w:val="28"/>
          <w:szCs w:val="28"/>
          <w:lang w:eastAsia="en-US"/>
        </w:rPr>
        <w:t>закрытый аукцион,</w:t>
      </w:r>
      <w:r>
        <w:rPr>
          <w:rFonts w:eastAsiaTheme="minorHAnsi"/>
          <w:sz w:val="28"/>
          <w:szCs w:val="28"/>
          <w:lang w:eastAsia="en-US"/>
        </w:rPr>
        <w:t xml:space="preserve"> закрытый аукцион в электронной форме;</w:t>
      </w:r>
    </w:p>
    <w:p w:rsidR="006038A0" w:rsidRDefault="00C05272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запрос котировок</w:t>
      </w:r>
      <w:r w:rsidR="006038A0">
        <w:rPr>
          <w:rFonts w:eastAsiaTheme="minorHAnsi"/>
          <w:sz w:val="28"/>
          <w:szCs w:val="28"/>
          <w:lang w:eastAsia="en-US"/>
        </w:rPr>
        <w:t xml:space="preserve"> – запрос котировок</w:t>
      </w:r>
      <w:r>
        <w:rPr>
          <w:rFonts w:eastAsiaTheme="minorHAnsi"/>
          <w:sz w:val="28"/>
          <w:szCs w:val="28"/>
          <w:lang w:eastAsia="en-US"/>
        </w:rPr>
        <w:t>,</w:t>
      </w:r>
      <w:r w:rsidR="006038A0">
        <w:rPr>
          <w:rFonts w:eastAsiaTheme="minorHAnsi"/>
          <w:sz w:val="28"/>
          <w:szCs w:val="28"/>
          <w:lang w:eastAsia="en-US"/>
        </w:rPr>
        <w:t xml:space="preserve"> запрос котировок в электронной форме;</w:t>
      </w:r>
    </w:p>
    <w:p w:rsidR="00C05272" w:rsidRDefault="00C05272" w:rsidP="006038A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запрос предложений</w:t>
      </w:r>
      <w:r w:rsidR="006038A0">
        <w:rPr>
          <w:rFonts w:eastAsiaTheme="minorHAnsi"/>
          <w:sz w:val="28"/>
          <w:szCs w:val="28"/>
          <w:lang w:eastAsia="en-US"/>
        </w:rPr>
        <w:t xml:space="preserve"> – запрос предложений запрос предложений в электронной форме.».</w:t>
      </w:r>
    </w:p>
    <w:p w:rsidR="006038A0" w:rsidRPr="004F54F9" w:rsidRDefault="006038A0" w:rsidP="004F54F9">
      <w:pPr>
        <w:pStyle w:val="a3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4F54F9" w:rsidRDefault="004F54F9" w:rsidP="004F54F9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</w:rPr>
      </w:pPr>
    </w:p>
    <w:p w:rsidR="004F54F9" w:rsidRDefault="004F54F9" w:rsidP="004F54F9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- приложение 3 изложить в новой редакции согласно приложению.</w:t>
      </w:r>
    </w:p>
    <w:p w:rsidR="004F54F9" w:rsidRDefault="004F54F9" w:rsidP="004F54F9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</w:rPr>
      </w:pPr>
    </w:p>
    <w:p w:rsidR="00352858" w:rsidRDefault="006038A0" w:rsidP="00352858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Департаменту общественных коммуникаций администрации города (С</w:t>
      </w:r>
      <w:r w:rsidR="00352858">
        <w:rPr>
          <w:sz w:val="28"/>
        </w:rPr>
        <w:t>.В.</w:t>
      </w:r>
      <w:r>
        <w:rPr>
          <w:sz w:val="28"/>
        </w:rPr>
        <w:t xml:space="preserve"> Селиванова</w:t>
      </w:r>
      <w:r w:rsidR="00352858" w:rsidRPr="00D6183A">
        <w:rPr>
          <w:sz w:val="28"/>
        </w:rPr>
        <w:t xml:space="preserve">) </w:t>
      </w:r>
      <w:r w:rsidR="00352858">
        <w:rPr>
          <w:sz w:val="28"/>
        </w:rPr>
        <w:t>обеспечить официальное о</w:t>
      </w:r>
      <w:r w:rsidR="00352858" w:rsidRPr="00D6183A">
        <w:rPr>
          <w:sz w:val="28"/>
        </w:rPr>
        <w:t>публикова</w:t>
      </w:r>
      <w:r w:rsidR="00352858">
        <w:rPr>
          <w:sz w:val="28"/>
        </w:rPr>
        <w:t>ние</w:t>
      </w:r>
      <w:r w:rsidR="00352858" w:rsidRPr="00D6183A">
        <w:rPr>
          <w:sz w:val="28"/>
        </w:rPr>
        <w:t xml:space="preserve"> постановлени</w:t>
      </w:r>
      <w:r w:rsidR="00352858">
        <w:rPr>
          <w:sz w:val="28"/>
        </w:rPr>
        <w:t>я.</w:t>
      </w:r>
    </w:p>
    <w:p w:rsidR="00352858" w:rsidRPr="00473350" w:rsidRDefault="00352858" w:rsidP="00352858">
      <w:pPr>
        <w:pStyle w:val="a3"/>
        <w:ind w:left="0" w:firstLine="709"/>
        <w:rPr>
          <w:sz w:val="28"/>
        </w:rPr>
      </w:pPr>
    </w:p>
    <w:p w:rsidR="00352858" w:rsidRPr="00826B3F" w:rsidRDefault="00352858" w:rsidP="00352858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26B3F">
        <w:rPr>
          <w:sz w:val="28"/>
        </w:rPr>
        <w:t>Постановление вступает в силу</w:t>
      </w:r>
      <w:r w:rsidR="002F16D6">
        <w:rPr>
          <w:sz w:val="28"/>
        </w:rPr>
        <w:t xml:space="preserve"> </w:t>
      </w:r>
      <w:r w:rsidR="001E2830">
        <w:rPr>
          <w:sz w:val="28"/>
        </w:rPr>
        <w:t>после его официального опубликования</w:t>
      </w:r>
      <w:r w:rsidR="006038A0">
        <w:rPr>
          <w:sz w:val="28"/>
        </w:rPr>
        <w:t xml:space="preserve"> и распространяется на правоотношения, возникшие с 01.01.2019</w:t>
      </w:r>
      <w:r w:rsidRPr="00826B3F">
        <w:rPr>
          <w:sz w:val="28"/>
        </w:rPr>
        <w:t>.</w:t>
      </w:r>
    </w:p>
    <w:p w:rsidR="00352858" w:rsidRPr="00D6183A" w:rsidRDefault="00352858" w:rsidP="00352858">
      <w:pPr>
        <w:jc w:val="both"/>
        <w:rPr>
          <w:sz w:val="28"/>
        </w:rPr>
      </w:pPr>
    </w:p>
    <w:p w:rsidR="00352858" w:rsidRDefault="00352858" w:rsidP="00352858">
      <w:pPr>
        <w:jc w:val="both"/>
        <w:rPr>
          <w:sz w:val="28"/>
        </w:rPr>
      </w:pPr>
    </w:p>
    <w:p w:rsidR="00945EEB" w:rsidRPr="00D6183A" w:rsidRDefault="00945EEB" w:rsidP="00352858">
      <w:pPr>
        <w:jc w:val="both"/>
        <w:rPr>
          <w:sz w:val="28"/>
        </w:rPr>
      </w:pPr>
    </w:p>
    <w:p w:rsidR="002F16D6" w:rsidRDefault="00352858" w:rsidP="00945EE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E75967" w:rsidRDefault="00E75967" w:rsidP="00945EEB">
      <w:pPr>
        <w:jc w:val="both"/>
        <w:rPr>
          <w:sz w:val="28"/>
        </w:rPr>
      </w:pPr>
    </w:p>
    <w:p w:rsidR="00E75967" w:rsidRDefault="00E75967" w:rsidP="00945EEB">
      <w:pPr>
        <w:jc w:val="both"/>
        <w:rPr>
          <w:sz w:val="28"/>
        </w:rPr>
      </w:pPr>
    </w:p>
    <w:p w:rsidR="00E75967" w:rsidRDefault="00E75967" w:rsidP="00945EEB">
      <w:pPr>
        <w:jc w:val="both"/>
        <w:rPr>
          <w:sz w:val="28"/>
        </w:rPr>
      </w:pPr>
    </w:p>
    <w:p w:rsidR="00E75967" w:rsidRDefault="00E75967" w:rsidP="00945EEB">
      <w:pPr>
        <w:jc w:val="both"/>
        <w:rPr>
          <w:sz w:val="28"/>
        </w:rPr>
      </w:pPr>
    </w:p>
    <w:p w:rsidR="009926F3" w:rsidRDefault="009926F3" w:rsidP="00945EEB">
      <w:pPr>
        <w:jc w:val="both"/>
        <w:rPr>
          <w:sz w:val="28"/>
        </w:rPr>
      </w:pPr>
      <w:bookmarkStart w:id="0" w:name="_GoBack"/>
      <w:bookmarkEnd w:id="0"/>
    </w:p>
    <w:p w:rsidR="00E75967" w:rsidRDefault="00E75967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AA0231">
      <w:pPr>
        <w:pStyle w:val="ConsPlusNormal"/>
        <w:ind w:left="4955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AA0231" w:rsidRDefault="00AA0231" w:rsidP="00AA0231">
      <w:pPr>
        <w:pStyle w:val="ConsPlusNormal"/>
        <w:ind w:left="4955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AA0231" w:rsidRDefault="00AA0231" w:rsidP="00AA0231">
      <w:pPr>
        <w:pStyle w:val="ConsPlusNormal"/>
        <w:ind w:left="5663" w:firstLine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</w:t>
      </w:r>
    </w:p>
    <w:p w:rsidR="00AA0231" w:rsidRDefault="00AA0231" w:rsidP="00AA023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231" w:rsidRDefault="00AA0231" w:rsidP="00AA023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AA0231" w:rsidP="00AA0231">
      <w:pPr>
        <w:pStyle w:val="ConsPlusNormal"/>
        <w:ind w:left="5663" w:firstLine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231" w:rsidRPr="00AA0231" w:rsidRDefault="00AA0231" w:rsidP="00AA0231">
      <w:pPr>
        <w:pStyle w:val="ConsPlusNormal"/>
        <w:ind w:left="5658" w:firstLine="5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A0231" w:rsidRPr="00AA0231" w:rsidRDefault="00AA0231" w:rsidP="00AA0231">
      <w:pPr>
        <w:pStyle w:val="ConsPlusNormal"/>
        <w:ind w:left="353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>от 19.12.2013 N 2681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AA0231" w:rsidP="00AA023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4"/>
      <w:bookmarkEnd w:id="1"/>
      <w:r w:rsidRPr="00AA0231">
        <w:rPr>
          <w:rFonts w:ascii="Times New Roman" w:hAnsi="Times New Roman" w:cs="Times New Roman"/>
          <w:sz w:val="28"/>
          <w:szCs w:val="28"/>
        </w:rPr>
        <w:t>ПОРЯДОК</w:t>
      </w:r>
    </w:p>
    <w:p w:rsidR="00AA0231" w:rsidRPr="00AA0231" w:rsidRDefault="00AA0231" w:rsidP="00AA023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>РАБОТЫ КОМИССИИ ПО ОСУЩЕСТВЛЕНИЮ ЗАКУПОК</w:t>
      </w:r>
    </w:p>
    <w:p w:rsidR="00AA0231" w:rsidRPr="00AA0231" w:rsidRDefault="00AA0231" w:rsidP="00AA0231">
      <w:pPr>
        <w:ind w:firstLine="709"/>
        <w:rPr>
          <w:sz w:val="28"/>
          <w:szCs w:val="28"/>
        </w:rPr>
      </w:pPr>
    </w:p>
    <w:p w:rsidR="009B4D1C" w:rsidRDefault="009B4D1C" w:rsidP="00F84FB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работы комиссии по осуществлению закупок (далее – Порядок) определяет организацию работы комиссий по осуществлению закупок при осуществлении закупок для муниципальных нужд города Нижневартовска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0159DE" w:rsidRDefault="000159DE" w:rsidP="000159D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4FB9" w:rsidRDefault="00F84FB9" w:rsidP="00F84FB9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FB9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FB9">
        <w:rPr>
          <w:rFonts w:ascii="Times New Roman" w:hAnsi="Times New Roman" w:cs="Times New Roman"/>
          <w:sz w:val="28"/>
          <w:szCs w:val="28"/>
        </w:rPr>
        <w:t xml:space="preserve"> по осуществлению закупок (далее – Комисси</w:t>
      </w:r>
      <w:r w:rsidR="003F15FE">
        <w:rPr>
          <w:rFonts w:ascii="Times New Roman" w:hAnsi="Times New Roman" w:cs="Times New Roman"/>
          <w:sz w:val="28"/>
          <w:szCs w:val="28"/>
        </w:rPr>
        <w:t>я</w:t>
      </w:r>
      <w:r w:rsidRPr="00F84FB9">
        <w:rPr>
          <w:rFonts w:ascii="Times New Roman" w:hAnsi="Times New Roman" w:cs="Times New Roman"/>
          <w:sz w:val="28"/>
          <w:szCs w:val="28"/>
        </w:rPr>
        <w:t>) является коллегиальным органом.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F84FB9">
        <w:rPr>
          <w:rFonts w:ascii="Times New Roman" w:hAnsi="Times New Roman" w:cs="Times New Roman"/>
          <w:sz w:val="28"/>
          <w:szCs w:val="28"/>
        </w:rPr>
        <w:t>Комиссии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FB9">
        <w:rPr>
          <w:rFonts w:ascii="Times New Roman" w:hAnsi="Times New Roman" w:cs="Times New Roman"/>
          <w:sz w:val="28"/>
          <w:szCs w:val="28"/>
        </w:rPr>
        <w:t>тся в соответствии с принципами формирования комиссий по осуществлению закупок, установленными приложением 2 к постановлению</w:t>
      </w:r>
      <w:r>
        <w:rPr>
          <w:rFonts w:ascii="Times New Roman" w:hAnsi="Times New Roman" w:cs="Times New Roman"/>
          <w:sz w:val="28"/>
          <w:szCs w:val="28"/>
        </w:rPr>
        <w:t>, и утверждается распоряжением администрации города</w:t>
      </w:r>
      <w:r w:rsidRPr="00F84FB9">
        <w:rPr>
          <w:rFonts w:ascii="Times New Roman" w:hAnsi="Times New Roman" w:cs="Times New Roman"/>
          <w:sz w:val="28"/>
          <w:szCs w:val="28"/>
        </w:rPr>
        <w:t>.</w:t>
      </w:r>
    </w:p>
    <w:p w:rsidR="00F84FB9" w:rsidRPr="00AA0231" w:rsidRDefault="00F84FB9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и секретарь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 являются членами комиссии.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основного и резервного составов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омиссия принимает решение о назначении председательствующего из числа членов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омиссии, присутствующих на заседании.</w:t>
      </w:r>
    </w:p>
    <w:p w:rsidR="000159DE" w:rsidRPr="00AA0231" w:rsidRDefault="000159DE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FB9" w:rsidRDefault="00F84FB9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 в состав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от </w:t>
      </w:r>
      <w:r w:rsidRPr="005C205F">
        <w:rPr>
          <w:rFonts w:ascii="Times New Roman" w:hAnsi="Times New Roman" w:cs="Times New Roman"/>
          <w:sz w:val="28"/>
          <w:szCs w:val="28"/>
        </w:rPr>
        <w:t xml:space="preserve">общего числа членов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5C205F">
        <w:rPr>
          <w:rFonts w:ascii="Times New Roman" w:hAnsi="Times New Roman" w:cs="Times New Roman"/>
          <w:sz w:val="28"/>
          <w:szCs w:val="28"/>
        </w:rPr>
        <w:t>омиссии.</w:t>
      </w:r>
    </w:p>
    <w:p w:rsidR="000159DE" w:rsidRPr="005C205F" w:rsidRDefault="000159DE" w:rsidP="00F84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Членами </w:t>
      </w:r>
      <w:r w:rsidR="00637E78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</w:t>
      </w:r>
      <w:r w:rsidR="00637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7E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6 статьи 39 Федерального закона 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могут быть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предквалификационного</w:t>
      </w:r>
      <w:proofErr w:type="spellEnd"/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отбора, оценки соответствия участников конкурса дополнительным требованиям, 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заявки, 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закупки), 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неполнородными</w:t>
      </w:r>
      <w:proofErr w:type="spellEnd"/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 контрольного органа в сфере закупок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C20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непосредственно осуществляющие контроль в сфере закупок. </w:t>
      </w:r>
    </w:p>
    <w:p w:rsidR="00F84FB9" w:rsidRDefault="00F84FB9" w:rsidP="00F84F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9DE" w:rsidRDefault="00F84FB9" w:rsidP="000159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4F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выявления в составе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F84F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омиссии указанных лиц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</w:t>
      </w:r>
      <w:r w:rsidRPr="00F84F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</w:t>
      </w:r>
      <w:r w:rsidR="000159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159DE" w:rsidRDefault="000159DE" w:rsidP="000159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9DE" w:rsidRDefault="000159DE" w:rsidP="00015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F84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осуществляет полномочия конкурсной, аукционной, котировочной комиссий и комиссии по рассмотрению заявок на участие в запросе предложений и окончательных предложений в соответствии с Федеральным законом.</w:t>
      </w:r>
    </w:p>
    <w:p w:rsidR="000159DE" w:rsidRDefault="000159DE" w:rsidP="000159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FB9" w:rsidRPr="000159DE" w:rsidRDefault="000159DE" w:rsidP="000159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="00F84FB9" w:rsidRPr="009B4D1C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="00F84FB9" w:rsidRPr="009B4D1C">
        <w:rPr>
          <w:rFonts w:ascii="Times New Roman" w:hAnsi="Times New Roman" w:cs="Times New Roman"/>
          <w:sz w:val="28"/>
          <w:szCs w:val="28"/>
        </w:rPr>
        <w:t>омиссии осуществляется в форме заседаний.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5C205F" w:rsidRPr="00AA0231" w:rsidRDefault="005C205F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0159DE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0231" w:rsidRPr="00AA0231">
        <w:rPr>
          <w:rFonts w:ascii="Times New Roman" w:hAnsi="Times New Roman" w:cs="Times New Roman"/>
          <w:sz w:val="28"/>
          <w:szCs w:val="28"/>
        </w:rPr>
        <w:t>. Председатель комиссии уведомляет членов комиссии о месте и времени проведения заседаний комиссии не позднее чем за один день до дня проведения заседания.</w:t>
      </w:r>
    </w:p>
    <w:p w:rsidR="000159DE" w:rsidRDefault="000159DE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0159DE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0231" w:rsidRPr="00AA0231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="00AA0231" w:rsidRPr="00AA0231">
        <w:rPr>
          <w:rFonts w:ascii="Times New Roman" w:hAnsi="Times New Roman" w:cs="Times New Roman"/>
          <w:sz w:val="28"/>
          <w:szCs w:val="28"/>
        </w:rPr>
        <w:t xml:space="preserve">омиссии по вопросам, предусмотренным Федеральным </w:t>
      </w:r>
      <w:hyperlink r:id="rId6" w:history="1">
        <w:r w:rsidR="00AA0231" w:rsidRPr="00AA023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AA0231" w:rsidRPr="00AA0231">
        <w:rPr>
          <w:rFonts w:ascii="Times New Roman" w:hAnsi="Times New Roman" w:cs="Times New Roman"/>
          <w:sz w:val="28"/>
          <w:szCs w:val="28"/>
        </w:rPr>
        <w:t>, принимаются простым большинством голосов от числа присутствующих на заседании членов. Голосование осуществляется открыто.</w:t>
      </w:r>
    </w:p>
    <w:p w:rsidR="000159DE" w:rsidRPr="0035320C" w:rsidRDefault="000159DE" w:rsidP="000159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32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членами </w:t>
      </w:r>
      <w:r w:rsidR="00637E78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35320C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омиссии путем проведения заочного голосования, а также делегирование ими своих полномочий иным лицам не допускается.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При голосовании каждый член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имеет один голос. В случае </w:t>
      </w:r>
      <w:r w:rsidRPr="00AA0231">
        <w:rPr>
          <w:rFonts w:ascii="Times New Roman" w:hAnsi="Times New Roman" w:cs="Times New Roman"/>
          <w:sz w:val="28"/>
          <w:szCs w:val="28"/>
        </w:rPr>
        <w:lastRenderedPageBreak/>
        <w:t xml:space="preserve">равенства голосов принимается решение, за которое голосовал председатель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(или в его отсутствие другой председательствующий член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омиссии).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 не вправе воздерживаться при голосовании.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Член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омиссии, не согласный с принятым решением, имеет право изложить свое мнение в письменном виде и приложить его к протоколу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 оформляются протоколами, которые подписываются всеми присутствующими членами комиссии.</w:t>
      </w:r>
    </w:p>
    <w:p w:rsidR="000159DE" w:rsidRDefault="000159DE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0159DE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0231" w:rsidRPr="00AA0231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637E78">
        <w:rPr>
          <w:rFonts w:ascii="Times New Roman" w:hAnsi="Times New Roman" w:cs="Times New Roman"/>
          <w:sz w:val="28"/>
          <w:szCs w:val="28"/>
        </w:rPr>
        <w:t>К</w:t>
      </w:r>
      <w:r w:rsidR="00AA0231" w:rsidRPr="00AA0231">
        <w:rPr>
          <w:rFonts w:ascii="Times New Roman" w:hAnsi="Times New Roman" w:cs="Times New Roman"/>
          <w:sz w:val="28"/>
          <w:szCs w:val="28"/>
        </w:rPr>
        <w:t>омиссии ведет прото</w:t>
      </w:r>
      <w:r>
        <w:rPr>
          <w:rFonts w:ascii="Times New Roman" w:hAnsi="Times New Roman" w:cs="Times New Roman"/>
          <w:sz w:val="28"/>
          <w:szCs w:val="28"/>
        </w:rPr>
        <w:t>колы К</w:t>
      </w:r>
      <w:r w:rsidR="00AA0231" w:rsidRPr="00AA0231">
        <w:rPr>
          <w:rFonts w:ascii="Times New Roman" w:hAnsi="Times New Roman" w:cs="Times New Roman"/>
          <w:sz w:val="28"/>
          <w:szCs w:val="28"/>
        </w:rPr>
        <w:t xml:space="preserve">омиссии и организует процедуру их подписания всеми членами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="00AA0231" w:rsidRPr="00AA0231">
        <w:rPr>
          <w:rFonts w:ascii="Times New Roman" w:hAnsi="Times New Roman" w:cs="Times New Roman"/>
          <w:sz w:val="28"/>
          <w:szCs w:val="28"/>
        </w:rPr>
        <w:t xml:space="preserve">омиссии в соответствии с требованиями Федерального </w:t>
      </w:r>
      <w:hyperlink r:id="rId7" w:history="1">
        <w:r w:rsidR="00AA0231" w:rsidRPr="00AA02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AA0231" w:rsidRPr="00AA0231">
        <w:rPr>
          <w:rFonts w:ascii="Times New Roman" w:hAnsi="Times New Roman" w:cs="Times New Roman"/>
          <w:sz w:val="28"/>
          <w:szCs w:val="28"/>
        </w:rPr>
        <w:t>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1">
        <w:rPr>
          <w:rFonts w:ascii="Times New Roman" w:hAnsi="Times New Roman" w:cs="Times New Roman"/>
          <w:sz w:val="28"/>
          <w:szCs w:val="28"/>
        </w:rPr>
        <w:t xml:space="preserve">В случае отсутствия на заседании секретаря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 основного и резервного составов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омиссия принимает решение о назначении члена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 xml:space="preserve">омиссии, ответственного за ведение протокола и организацию процедуры его подписания в соответствии с требованиями Федерального </w:t>
      </w:r>
      <w:hyperlink r:id="rId8" w:history="1">
        <w:r w:rsidRPr="00AA023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A0231">
        <w:rPr>
          <w:rFonts w:ascii="Times New Roman" w:hAnsi="Times New Roman" w:cs="Times New Roman"/>
          <w:sz w:val="28"/>
          <w:szCs w:val="28"/>
        </w:rPr>
        <w:t xml:space="preserve">, из числа членов </w:t>
      </w:r>
      <w:r w:rsidR="008A1543">
        <w:rPr>
          <w:rFonts w:ascii="Times New Roman" w:hAnsi="Times New Roman" w:cs="Times New Roman"/>
          <w:sz w:val="28"/>
          <w:szCs w:val="28"/>
        </w:rPr>
        <w:t>К</w:t>
      </w:r>
      <w:r w:rsidRPr="00AA0231">
        <w:rPr>
          <w:rFonts w:ascii="Times New Roman" w:hAnsi="Times New Roman" w:cs="Times New Roman"/>
          <w:sz w:val="28"/>
          <w:szCs w:val="28"/>
        </w:rPr>
        <w:t>омиссии, присутствующих на заседании.</w:t>
      </w: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Pr="00AA0231" w:rsidRDefault="00AA0231" w:rsidP="00AA0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31" w:rsidRDefault="00AA0231" w:rsidP="00AA02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231" w:rsidRDefault="00AA0231" w:rsidP="00AA0231"/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Default="00AA0231" w:rsidP="00945EEB">
      <w:pPr>
        <w:jc w:val="both"/>
        <w:rPr>
          <w:sz w:val="28"/>
        </w:rPr>
      </w:pPr>
    </w:p>
    <w:p w:rsidR="00AA0231" w:rsidRPr="00B75F32" w:rsidRDefault="00AA0231" w:rsidP="00945EEB">
      <w:pPr>
        <w:jc w:val="both"/>
        <w:rPr>
          <w:sz w:val="28"/>
          <w:szCs w:val="28"/>
        </w:rPr>
      </w:pPr>
    </w:p>
    <w:sectPr w:rsidR="00AA0231" w:rsidRPr="00B75F32" w:rsidSect="00E75967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58"/>
    <w:rsid w:val="000159DE"/>
    <w:rsid w:val="000174A1"/>
    <w:rsid w:val="000815B6"/>
    <w:rsid w:val="000A4222"/>
    <w:rsid w:val="000D7071"/>
    <w:rsid w:val="000E6955"/>
    <w:rsid w:val="001268B6"/>
    <w:rsid w:val="00150C07"/>
    <w:rsid w:val="001C04FD"/>
    <w:rsid w:val="001E2830"/>
    <w:rsid w:val="0021294C"/>
    <w:rsid w:val="002F16D6"/>
    <w:rsid w:val="003507AF"/>
    <w:rsid w:val="00352858"/>
    <w:rsid w:val="0035320C"/>
    <w:rsid w:val="003F15FE"/>
    <w:rsid w:val="00402525"/>
    <w:rsid w:val="004232A7"/>
    <w:rsid w:val="00486008"/>
    <w:rsid w:val="004F54F9"/>
    <w:rsid w:val="004F64D6"/>
    <w:rsid w:val="005C205F"/>
    <w:rsid w:val="006038A0"/>
    <w:rsid w:val="00637E78"/>
    <w:rsid w:val="00670418"/>
    <w:rsid w:val="00675A90"/>
    <w:rsid w:val="00680A91"/>
    <w:rsid w:val="006B2747"/>
    <w:rsid w:val="006F5599"/>
    <w:rsid w:val="00705231"/>
    <w:rsid w:val="007465A4"/>
    <w:rsid w:val="007B48EB"/>
    <w:rsid w:val="00820F92"/>
    <w:rsid w:val="008A1543"/>
    <w:rsid w:val="009349E0"/>
    <w:rsid w:val="00945EEB"/>
    <w:rsid w:val="00983CF4"/>
    <w:rsid w:val="009926F3"/>
    <w:rsid w:val="009B4D1C"/>
    <w:rsid w:val="009E4BA4"/>
    <w:rsid w:val="009E6B77"/>
    <w:rsid w:val="00A55CD8"/>
    <w:rsid w:val="00A84CD7"/>
    <w:rsid w:val="00A965B5"/>
    <w:rsid w:val="00AA0231"/>
    <w:rsid w:val="00AE0288"/>
    <w:rsid w:val="00AE5A79"/>
    <w:rsid w:val="00AF5723"/>
    <w:rsid w:val="00B316B6"/>
    <w:rsid w:val="00B475A7"/>
    <w:rsid w:val="00B557E2"/>
    <w:rsid w:val="00B666D4"/>
    <w:rsid w:val="00B75F32"/>
    <w:rsid w:val="00BB71D6"/>
    <w:rsid w:val="00BB79BE"/>
    <w:rsid w:val="00BC6EF0"/>
    <w:rsid w:val="00C05272"/>
    <w:rsid w:val="00C067A7"/>
    <w:rsid w:val="00C6515A"/>
    <w:rsid w:val="00C93F0B"/>
    <w:rsid w:val="00D64FE0"/>
    <w:rsid w:val="00E75967"/>
    <w:rsid w:val="00EC001E"/>
    <w:rsid w:val="00F63098"/>
    <w:rsid w:val="00F84FB9"/>
    <w:rsid w:val="00FB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72FE"/>
  <w15:docId w15:val="{EA3A265D-5815-44A4-96A7-B7369E0C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43995B25766DBC31F7B155C3CAE55BC0031E51B3328BBF24048204D81655AC5E8BFDAA9A9A97FBAE905A333B9Y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C43995B25766DBC31F7B155C3CAE55BC0031E51B3328BBF24048204D81655AC5E8BFDAA9A9A97FBAE905A333B9Y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C43995B25766DBC31F7B155C3CAE55BC0031E51B3328BBF24048204D81655AC5E8BFDAA9A9A97FBAE905A333B9Y2L" TargetMode="External"/><Relationship Id="rId5" Type="http://schemas.openxmlformats.org/officeDocument/2006/relationships/hyperlink" Target="consultantplus://offline/ref=C4BBB3970E0B303C50DC4BE06335DD8E60FC36ECE4ED51C9C030B4A9E4T8j0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Панкова Жанна Андреевна</cp:lastModifiedBy>
  <cp:revision>8</cp:revision>
  <cp:lastPrinted>2019-03-25T06:30:00Z</cp:lastPrinted>
  <dcterms:created xsi:type="dcterms:W3CDTF">2019-03-18T09:19:00Z</dcterms:created>
  <dcterms:modified xsi:type="dcterms:W3CDTF">2019-04-04T11:44:00Z</dcterms:modified>
</cp:coreProperties>
</file>