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CAF" w:rsidRDefault="00412A46">
      <w:pPr>
        <w:spacing w:line="276" w:lineRule="auto"/>
        <w:jc w:val="center"/>
        <w:rPr>
          <w:b/>
          <w:sz w:val="28"/>
          <w:szCs w:val="34"/>
        </w:rPr>
      </w:pPr>
      <w:r>
        <w:rPr>
          <w:b/>
          <w:sz w:val="28"/>
          <w:szCs w:val="34"/>
        </w:rPr>
        <w:t>ПОСТАНОВЛЕНИЕ</w:t>
      </w:r>
    </w:p>
    <w:p w:rsidR="00347CAF" w:rsidRDefault="00412A46">
      <w:pPr>
        <w:spacing w:line="276" w:lineRule="auto"/>
        <w:jc w:val="center"/>
      </w:pPr>
      <w:r>
        <w:t>(проект)</w:t>
      </w:r>
    </w:p>
    <w:p w:rsidR="00347CAF" w:rsidRDefault="00347CAF">
      <w:pPr>
        <w:ind w:right="4960"/>
        <w:jc w:val="both"/>
        <w:rPr>
          <w:bCs/>
          <w:sz w:val="28"/>
          <w:szCs w:val="28"/>
        </w:rPr>
      </w:pPr>
    </w:p>
    <w:p w:rsidR="00347CAF" w:rsidRDefault="00412A46">
      <w:pPr>
        <w:ind w:right="4251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>О</w:t>
      </w:r>
      <w:r>
        <w:rPr>
          <w:bCs/>
          <w:color w:val="000000" w:themeColor="text1"/>
          <w:sz w:val="28"/>
          <w:szCs w:val="28"/>
        </w:rPr>
        <w:t xml:space="preserve"> внесении изменений </w:t>
      </w:r>
      <w:r>
        <w:rPr>
          <w:color w:val="000000" w:themeColor="text1"/>
          <w:sz w:val="28"/>
          <w:szCs w:val="28"/>
        </w:rPr>
        <w:t>в приложение 1                       к  постановлению администрации города                 от 29.05.2013 №1056 "О кадровом резерве в администрации города Нижневартовска и о признании утратившими силу распоряже</w:t>
      </w:r>
      <w:r>
        <w:rPr>
          <w:color w:val="000000" w:themeColor="text1"/>
          <w:sz w:val="28"/>
          <w:szCs w:val="28"/>
        </w:rPr>
        <w:t>ний Главы города от 29.12.2007 №2308-р, №2311-р, администрации города от 18.05.2009 №680-р, №681-р, от 23.04.2010 №497-р, от 28.07.2011 №1166-р, от 29.10.2012 №1812-р" (с изменениями от 28.11.2013 №2504, 01.07.2014 №1276, 22.12.2014 №2692, 07.12.2015 №2165</w:t>
      </w:r>
      <w:r>
        <w:rPr>
          <w:color w:val="000000" w:themeColor="text1"/>
          <w:sz w:val="28"/>
          <w:szCs w:val="28"/>
        </w:rPr>
        <w:t>, 07.12.2016 №1779, 28.07.2017 №1139, 27.11.2017 №1738, 15.12.2017 №1852, 31.01.2019 №55, 22.06.2020 №546, 13.01.2021 №7, 26.09.2022 №675)</w:t>
      </w:r>
    </w:p>
    <w:p w:rsidR="00347CAF" w:rsidRDefault="00347CAF">
      <w:pPr>
        <w:ind w:right="-2"/>
        <w:jc w:val="both"/>
        <w:rPr>
          <w:sz w:val="28"/>
          <w:szCs w:val="28"/>
        </w:rPr>
      </w:pPr>
    </w:p>
    <w:p w:rsidR="00347CAF" w:rsidRDefault="00412A46">
      <w:pPr>
        <w:pStyle w:val="aff1"/>
        <w:spacing w:before="0" w:beforeAutospacing="0" w:after="0" w:afterAutospacing="0" w:line="180" w:lineRule="atLeast"/>
        <w:ind w:firstLine="540"/>
        <w:jc w:val="both"/>
        <w:rPr>
          <w:color w:val="000000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В соответствии с </w:t>
      </w:r>
      <w:hyperlink r:id="rId8" w:tooltip="https://login.consultant.ru/link/?req=doc&amp;base=RLAW926&amp;n=181334&amp;date=12.01.2022&amp;dst=46&amp;field=134" w:history="1">
        <w:r>
          <w:rPr>
            <w:rFonts w:eastAsiaTheme="minorEastAsia"/>
            <w:sz w:val="28"/>
            <w:szCs w:val="28"/>
          </w:rPr>
          <w:t>Законом</w:t>
        </w:r>
      </w:hyperlink>
      <w:r>
        <w:rPr>
          <w:rFonts w:eastAsiaTheme="minorEastAsia"/>
          <w:sz w:val="28"/>
          <w:szCs w:val="28"/>
        </w:rPr>
        <w:t xml:space="preserve"> Ханты-Мансийского автономного округа - Югры от 30.12.2008 №172-оз "О резервах управленческих кадров в Ханты-Мансийском автономном ок</w:t>
      </w:r>
      <w:r>
        <w:rPr>
          <w:rFonts w:eastAsiaTheme="minorEastAsia"/>
          <w:sz w:val="28"/>
          <w:szCs w:val="28"/>
        </w:rPr>
        <w:t>руге - Югре",</w:t>
      </w:r>
      <w:r>
        <w:t xml:space="preserve"> </w:t>
      </w:r>
      <w:r>
        <w:rPr>
          <w:sz w:val="28"/>
          <w:szCs w:val="28"/>
        </w:rPr>
        <w:t>постановлением Губернатора Ханты-Мансийского автономного округа - Югры от 27.12.2010 №247 "Об утверждении Положения о кадровом резерве на государственной гражданской службе Ханты-Мансийского автономного округа - Югры",</w:t>
      </w:r>
      <w:r>
        <w:t xml:space="preserve"> </w:t>
      </w:r>
      <w:r>
        <w:rPr>
          <w:sz w:val="28"/>
          <w:szCs w:val="28"/>
        </w:rPr>
        <w:t>п</w:t>
      </w:r>
      <w:r>
        <w:rPr>
          <w:color w:val="000000" w:themeColor="text1"/>
          <w:sz w:val="28"/>
          <w:szCs w:val="28"/>
        </w:rPr>
        <w:t>остановлением Губернат</w:t>
      </w:r>
      <w:r>
        <w:rPr>
          <w:color w:val="000000" w:themeColor="text1"/>
          <w:sz w:val="28"/>
          <w:szCs w:val="28"/>
        </w:rPr>
        <w:t xml:space="preserve">ора Ханты-Мансийского автономного округа - Югры от 27.12.2010 №248 "О порядке формирования резерва управленческих кадров для замещения целевых управленческих должностей в органах государственной власти Ханты-Мансийского автономного округа - Югры", </w:t>
      </w:r>
      <w:r>
        <w:rPr>
          <w:rFonts w:eastAsiaTheme="minorEastAsia"/>
          <w:color w:val="000000" w:themeColor="text1"/>
          <w:sz w:val="28"/>
          <w:szCs w:val="28"/>
        </w:rPr>
        <w:t xml:space="preserve">в целях </w:t>
      </w:r>
      <w:r>
        <w:rPr>
          <w:rFonts w:eastAsiaTheme="minorEastAsia"/>
          <w:color w:val="000000" w:themeColor="text1"/>
          <w:sz w:val="28"/>
          <w:szCs w:val="28"/>
        </w:rPr>
        <w:t xml:space="preserve">совершенствования системы формирования резерва управленческих кадров: </w:t>
      </w:r>
    </w:p>
    <w:p w:rsidR="00347CAF" w:rsidRDefault="00412A46">
      <w:pPr>
        <w:widowControl w:val="0"/>
        <w:spacing w:before="220"/>
        <w:ind w:firstLine="540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1. Внести изменения в приложение 1 к постановлению администрации города от 29.05.2013 №1056 "О кадровом резерве в администрации города Нижневартовска и о признании утратившими силу расп</w:t>
      </w:r>
      <w:r>
        <w:rPr>
          <w:color w:val="000000" w:themeColor="text1"/>
          <w:sz w:val="28"/>
          <w:szCs w:val="28"/>
        </w:rPr>
        <w:t xml:space="preserve">оряжений Главы города от 29.12.2007 №2308-р, №2311-р, администрации города от 18.05.2009 №680-р, №681-р, от 23.04.2010 №497-р, от 28.07.2011 №1166-р, от 29.10.2012 №1812-р" (с изменениями от 28.11.2013 №2504, 01.07.2014 №1276, 22.12.2014 №2692, 07.12.2015 </w:t>
      </w:r>
      <w:r>
        <w:rPr>
          <w:color w:val="000000" w:themeColor="text1"/>
          <w:sz w:val="28"/>
          <w:szCs w:val="28"/>
        </w:rPr>
        <w:t>№2165, 07.12.2016 №1779, 28.07.2017 №1139, 27.11.2017 №1738, 15.12.2017 №1852, 31.01.2019 №55, 22.06.2020 №546, 13.01.2021 №7, 26.09.2022 №</w:t>
      </w:r>
      <w:proofErr w:type="gramStart"/>
      <w:r>
        <w:rPr>
          <w:color w:val="000000" w:themeColor="text1"/>
          <w:sz w:val="28"/>
          <w:szCs w:val="28"/>
        </w:rPr>
        <w:t>675 )</w:t>
      </w:r>
      <w:proofErr w:type="gramEnd"/>
      <w:r>
        <w:rPr>
          <w:color w:val="000000" w:themeColor="text1"/>
          <w:sz w:val="28"/>
          <w:szCs w:val="28"/>
        </w:rPr>
        <w:t xml:space="preserve"> согласно приложению.</w:t>
      </w:r>
    </w:p>
    <w:p w:rsidR="00347CAF" w:rsidRDefault="00412A46">
      <w:pPr>
        <w:widowControl w:val="0"/>
        <w:spacing w:before="220"/>
        <w:ind w:firstLine="540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2. Департаменту общественных коммуникаций и молодежной политики администрации города обесп</w:t>
      </w:r>
      <w:r>
        <w:rPr>
          <w:color w:val="000000" w:themeColor="text1"/>
          <w:sz w:val="28"/>
          <w:szCs w:val="28"/>
        </w:rPr>
        <w:t>ечить официальное опубликование постановления.</w:t>
      </w:r>
    </w:p>
    <w:p w:rsidR="00347CAF" w:rsidRDefault="00412A46">
      <w:pPr>
        <w:widowControl w:val="0"/>
        <w:spacing w:before="220"/>
        <w:ind w:firstLine="540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3. Постановление вступает в силу после его официального опубликования.</w:t>
      </w:r>
    </w:p>
    <w:p w:rsidR="00347CAF" w:rsidRDefault="00347CAF">
      <w:pPr>
        <w:jc w:val="both"/>
        <w:rPr>
          <w:color w:val="000000"/>
          <w:sz w:val="28"/>
          <w:szCs w:val="28"/>
        </w:rPr>
      </w:pPr>
    </w:p>
    <w:p w:rsidR="00347CAF" w:rsidRDefault="00347CAF">
      <w:pPr>
        <w:jc w:val="both"/>
        <w:rPr>
          <w:color w:val="000000"/>
          <w:sz w:val="28"/>
          <w:szCs w:val="28"/>
        </w:rPr>
      </w:pPr>
    </w:p>
    <w:p w:rsidR="00347CAF" w:rsidRDefault="00412A46">
      <w:pPr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Глава города                                                                                           Д.А. </w:t>
      </w:r>
      <w:proofErr w:type="spellStart"/>
      <w:r>
        <w:rPr>
          <w:color w:val="000000" w:themeColor="text1"/>
          <w:sz w:val="28"/>
          <w:szCs w:val="28"/>
        </w:rPr>
        <w:t>Кощенко</w:t>
      </w:r>
      <w:proofErr w:type="spellEnd"/>
    </w:p>
    <w:p w:rsidR="00D17A1F" w:rsidRDefault="00D17A1F">
      <w:pPr>
        <w:ind w:left="5811"/>
        <w:rPr>
          <w:color w:val="000000" w:themeColor="text1"/>
          <w:sz w:val="28"/>
          <w:szCs w:val="28"/>
        </w:rPr>
      </w:pPr>
    </w:p>
    <w:p w:rsidR="00D17A1F" w:rsidRDefault="00D17A1F">
      <w:pPr>
        <w:ind w:left="5811"/>
        <w:rPr>
          <w:color w:val="000000" w:themeColor="text1"/>
          <w:sz w:val="28"/>
          <w:szCs w:val="28"/>
        </w:rPr>
      </w:pPr>
    </w:p>
    <w:p w:rsidR="00D17A1F" w:rsidRDefault="00D17A1F">
      <w:pPr>
        <w:ind w:left="5811"/>
        <w:rPr>
          <w:color w:val="000000" w:themeColor="text1"/>
          <w:sz w:val="28"/>
          <w:szCs w:val="28"/>
        </w:rPr>
      </w:pPr>
    </w:p>
    <w:p w:rsidR="00D17A1F" w:rsidRDefault="00D17A1F">
      <w:pPr>
        <w:ind w:left="5811"/>
        <w:rPr>
          <w:color w:val="000000" w:themeColor="text1"/>
          <w:sz w:val="28"/>
          <w:szCs w:val="28"/>
        </w:rPr>
      </w:pPr>
    </w:p>
    <w:p w:rsidR="00D17A1F" w:rsidRDefault="00D17A1F">
      <w:pPr>
        <w:ind w:left="5811"/>
        <w:rPr>
          <w:color w:val="000000" w:themeColor="text1"/>
          <w:sz w:val="28"/>
          <w:szCs w:val="28"/>
        </w:rPr>
      </w:pPr>
    </w:p>
    <w:p w:rsidR="00D17A1F" w:rsidRDefault="00D17A1F">
      <w:pPr>
        <w:ind w:left="5811"/>
        <w:rPr>
          <w:color w:val="000000" w:themeColor="text1"/>
          <w:sz w:val="28"/>
          <w:szCs w:val="28"/>
        </w:rPr>
      </w:pPr>
    </w:p>
    <w:p w:rsidR="00D17A1F" w:rsidRDefault="00D17A1F">
      <w:pPr>
        <w:ind w:left="5811"/>
        <w:rPr>
          <w:color w:val="000000" w:themeColor="text1"/>
          <w:sz w:val="28"/>
          <w:szCs w:val="28"/>
        </w:rPr>
      </w:pPr>
    </w:p>
    <w:p w:rsidR="00D17A1F" w:rsidRDefault="00D17A1F">
      <w:pPr>
        <w:ind w:left="5811"/>
        <w:rPr>
          <w:color w:val="000000" w:themeColor="text1"/>
          <w:sz w:val="28"/>
          <w:szCs w:val="28"/>
        </w:rPr>
      </w:pPr>
    </w:p>
    <w:p w:rsidR="00D17A1F" w:rsidRDefault="00D17A1F">
      <w:pPr>
        <w:ind w:left="5811"/>
        <w:rPr>
          <w:color w:val="000000" w:themeColor="text1"/>
          <w:sz w:val="28"/>
          <w:szCs w:val="28"/>
        </w:rPr>
      </w:pPr>
    </w:p>
    <w:p w:rsidR="00D17A1F" w:rsidRDefault="00D17A1F">
      <w:pPr>
        <w:ind w:left="5811"/>
        <w:rPr>
          <w:color w:val="000000" w:themeColor="text1"/>
          <w:sz w:val="28"/>
          <w:szCs w:val="28"/>
        </w:rPr>
      </w:pPr>
    </w:p>
    <w:p w:rsidR="00D17A1F" w:rsidRDefault="00D17A1F">
      <w:pPr>
        <w:ind w:left="5811"/>
        <w:rPr>
          <w:color w:val="000000" w:themeColor="text1"/>
          <w:sz w:val="28"/>
          <w:szCs w:val="28"/>
        </w:rPr>
      </w:pPr>
    </w:p>
    <w:p w:rsidR="00D17A1F" w:rsidRDefault="00D17A1F">
      <w:pPr>
        <w:ind w:left="5811"/>
        <w:rPr>
          <w:color w:val="000000" w:themeColor="text1"/>
          <w:sz w:val="28"/>
          <w:szCs w:val="28"/>
        </w:rPr>
      </w:pPr>
    </w:p>
    <w:p w:rsidR="00D17A1F" w:rsidRDefault="00D17A1F">
      <w:pPr>
        <w:ind w:left="5811"/>
        <w:rPr>
          <w:color w:val="000000" w:themeColor="text1"/>
          <w:sz w:val="28"/>
          <w:szCs w:val="28"/>
        </w:rPr>
      </w:pPr>
    </w:p>
    <w:p w:rsidR="00D17A1F" w:rsidRDefault="00D17A1F">
      <w:pPr>
        <w:ind w:left="5811"/>
        <w:rPr>
          <w:color w:val="000000" w:themeColor="text1"/>
          <w:sz w:val="28"/>
          <w:szCs w:val="28"/>
        </w:rPr>
      </w:pPr>
    </w:p>
    <w:p w:rsidR="00D17A1F" w:rsidRDefault="00D17A1F">
      <w:pPr>
        <w:ind w:left="5811"/>
        <w:rPr>
          <w:color w:val="000000" w:themeColor="text1"/>
          <w:sz w:val="28"/>
          <w:szCs w:val="28"/>
        </w:rPr>
      </w:pPr>
    </w:p>
    <w:p w:rsidR="00D17A1F" w:rsidRDefault="00D17A1F">
      <w:pPr>
        <w:ind w:left="5811"/>
        <w:rPr>
          <w:color w:val="000000" w:themeColor="text1"/>
          <w:sz w:val="28"/>
          <w:szCs w:val="28"/>
        </w:rPr>
      </w:pPr>
    </w:p>
    <w:p w:rsidR="00D17A1F" w:rsidRDefault="00D17A1F">
      <w:pPr>
        <w:ind w:left="5811"/>
        <w:rPr>
          <w:color w:val="000000" w:themeColor="text1"/>
          <w:sz w:val="28"/>
          <w:szCs w:val="28"/>
        </w:rPr>
      </w:pPr>
    </w:p>
    <w:p w:rsidR="00D17A1F" w:rsidRDefault="00D17A1F">
      <w:pPr>
        <w:ind w:left="5811"/>
        <w:rPr>
          <w:color w:val="000000" w:themeColor="text1"/>
          <w:sz w:val="28"/>
          <w:szCs w:val="28"/>
        </w:rPr>
      </w:pPr>
    </w:p>
    <w:p w:rsidR="00D17A1F" w:rsidRDefault="00D17A1F">
      <w:pPr>
        <w:ind w:left="5811"/>
        <w:rPr>
          <w:color w:val="000000" w:themeColor="text1"/>
          <w:sz w:val="28"/>
          <w:szCs w:val="28"/>
        </w:rPr>
      </w:pPr>
    </w:p>
    <w:p w:rsidR="00D17A1F" w:rsidRDefault="00D17A1F">
      <w:pPr>
        <w:ind w:left="5811"/>
        <w:rPr>
          <w:color w:val="000000" w:themeColor="text1"/>
          <w:sz w:val="28"/>
          <w:szCs w:val="28"/>
        </w:rPr>
      </w:pPr>
    </w:p>
    <w:p w:rsidR="00D17A1F" w:rsidRDefault="00D17A1F">
      <w:pPr>
        <w:ind w:left="5811"/>
        <w:rPr>
          <w:color w:val="000000" w:themeColor="text1"/>
          <w:sz w:val="28"/>
          <w:szCs w:val="28"/>
        </w:rPr>
      </w:pPr>
    </w:p>
    <w:p w:rsidR="00D17A1F" w:rsidRDefault="00D17A1F">
      <w:pPr>
        <w:ind w:left="5811"/>
        <w:rPr>
          <w:color w:val="000000" w:themeColor="text1"/>
          <w:sz w:val="28"/>
          <w:szCs w:val="28"/>
        </w:rPr>
      </w:pPr>
    </w:p>
    <w:p w:rsidR="00D17A1F" w:rsidRDefault="00D17A1F">
      <w:pPr>
        <w:ind w:left="5811"/>
        <w:rPr>
          <w:color w:val="000000" w:themeColor="text1"/>
          <w:sz w:val="28"/>
          <w:szCs w:val="28"/>
        </w:rPr>
      </w:pPr>
    </w:p>
    <w:p w:rsidR="00D17A1F" w:rsidRDefault="00D17A1F">
      <w:pPr>
        <w:ind w:left="5811"/>
        <w:rPr>
          <w:color w:val="000000" w:themeColor="text1"/>
          <w:sz w:val="28"/>
          <w:szCs w:val="28"/>
        </w:rPr>
      </w:pPr>
    </w:p>
    <w:p w:rsidR="00D17A1F" w:rsidRDefault="00D17A1F">
      <w:pPr>
        <w:ind w:left="5811"/>
        <w:rPr>
          <w:color w:val="000000" w:themeColor="text1"/>
          <w:sz w:val="28"/>
          <w:szCs w:val="28"/>
        </w:rPr>
      </w:pPr>
    </w:p>
    <w:p w:rsidR="00D17A1F" w:rsidRDefault="00D17A1F">
      <w:pPr>
        <w:ind w:left="5811"/>
        <w:rPr>
          <w:color w:val="000000" w:themeColor="text1"/>
          <w:sz w:val="28"/>
          <w:szCs w:val="28"/>
        </w:rPr>
      </w:pPr>
    </w:p>
    <w:p w:rsidR="00D17A1F" w:rsidRDefault="00D17A1F">
      <w:pPr>
        <w:ind w:left="5811"/>
        <w:rPr>
          <w:color w:val="000000" w:themeColor="text1"/>
          <w:sz w:val="28"/>
          <w:szCs w:val="28"/>
        </w:rPr>
      </w:pPr>
    </w:p>
    <w:p w:rsidR="00D17A1F" w:rsidRDefault="00D17A1F">
      <w:pPr>
        <w:ind w:left="5811"/>
        <w:rPr>
          <w:color w:val="000000" w:themeColor="text1"/>
          <w:sz w:val="28"/>
          <w:szCs w:val="28"/>
        </w:rPr>
      </w:pPr>
    </w:p>
    <w:p w:rsidR="00D17A1F" w:rsidRDefault="00D17A1F">
      <w:pPr>
        <w:ind w:left="5811"/>
        <w:rPr>
          <w:color w:val="000000" w:themeColor="text1"/>
          <w:sz w:val="28"/>
          <w:szCs w:val="28"/>
        </w:rPr>
      </w:pPr>
    </w:p>
    <w:p w:rsidR="00D17A1F" w:rsidRDefault="00D17A1F">
      <w:pPr>
        <w:ind w:left="5811"/>
        <w:rPr>
          <w:color w:val="000000" w:themeColor="text1"/>
          <w:sz w:val="28"/>
          <w:szCs w:val="28"/>
        </w:rPr>
      </w:pPr>
    </w:p>
    <w:p w:rsidR="00D17A1F" w:rsidRDefault="00D17A1F">
      <w:pPr>
        <w:ind w:left="5811"/>
        <w:rPr>
          <w:color w:val="000000" w:themeColor="text1"/>
          <w:sz w:val="28"/>
          <w:szCs w:val="28"/>
        </w:rPr>
      </w:pPr>
    </w:p>
    <w:p w:rsidR="00D17A1F" w:rsidRDefault="00D17A1F">
      <w:pPr>
        <w:ind w:left="5811"/>
        <w:rPr>
          <w:color w:val="000000" w:themeColor="text1"/>
          <w:sz w:val="28"/>
          <w:szCs w:val="28"/>
        </w:rPr>
      </w:pPr>
    </w:p>
    <w:p w:rsidR="00D17A1F" w:rsidRDefault="00D17A1F">
      <w:pPr>
        <w:ind w:left="5811"/>
        <w:rPr>
          <w:color w:val="000000" w:themeColor="text1"/>
          <w:sz w:val="28"/>
          <w:szCs w:val="28"/>
        </w:rPr>
      </w:pPr>
    </w:p>
    <w:p w:rsidR="00D17A1F" w:rsidRDefault="00D17A1F">
      <w:pPr>
        <w:ind w:left="5811"/>
        <w:rPr>
          <w:color w:val="000000" w:themeColor="text1"/>
          <w:sz w:val="28"/>
          <w:szCs w:val="28"/>
        </w:rPr>
      </w:pPr>
    </w:p>
    <w:p w:rsidR="00D17A1F" w:rsidRDefault="00D17A1F">
      <w:pPr>
        <w:ind w:left="5811"/>
        <w:rPr>
          <w:color w:val="000000" w:themeColor="text1"/>
          <w:sz w:val="28"/>
          <w:szCs w:val="28"/>
        </w:rPr>
      </w:pPr>
    </w:p>
    <w:p w:rsidR="00D17A1F" w:rsidRDefault="00D17A1F">
      <w:pPr>
        <w:ind w:left="5811"/>
        <w:rPr>
          <w:color w:val="000000" w:themeColor="text1"/>
          <w:sz w:val="28"/>
          <w:szCs w:val="28"/>
        </w:rPr>
      </w:pPr>
    </w:p>
    <w:p w:rsidR="00D17A1F" w:rsidRDefault="00D17A1F">
      <w:pPr>
        <w:ind w:left="5811"/>
        <w:rPr>
          <w:color w:val="000000" w:themeColor="text1"/>
          <w:sz w:val="28"/>
          <w:szCs w:val="28"/>
        </w:rPr>
      </w:pPr>
    </w:p>
    <w:p w:rsidR="00D17A1F" w:rsidRDefault="00D17A1F">
      <w:pPr>
        <w:ind w:left="5811"/>
        <w:rPr>
          <w:color w:val="000000" w:themeColor="text1"/>
          <w:sz w:val="28"/>
          <w:szCs w:val="28"/>
        </w:rPr>
      </w:pPr>
    </w:p>
    <w:p w:rsidR="00D17A1F" w:rsidRDefault="00D17A1F">
      <w:pPr>
        <w:ind w:left="5811"/>
        <w:rPr>
          <w:color w:val="000000" w:themeColor="text1"/>
          <w:sz w:val="28"/>
          <w:szCs w:val="28"/>
        </w:rPr>
      </w:pPr>
    </w:p>
    <w:p w:rsidR="00D17A1F" w:rsidRDefault="00D17A1F">
      <w:pPr>
        <w:ind w:left="5811"/>
        <w:rPr>
          <w:color w:val="000000" w:themeColor="text1"/>
          <w:sz w:val="28"/>
          <w:szCs w:val="28"/>
        </w:rPr>
      </w:pPr>
    </w:p>
    <w:p w:rsidR="00347CAF" w:rsidRDefault="00412A46">
      <w:pPr>
        <w:ind w:left="5811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Приложение к </w:t>
      </w:r>
      <w:proofErr w:type="gramStart"/>
      <w:r>
        <w:rPr>
          <w:color w:val="000000" w:themeColor="text1"/>
          <w:sz w:val="28"/>
          <w:szCs w:val="28"/>
        </w:rPr>
        <w:t>постано</w:t>
      </w:r>
      <w:r>
        <w:rPr>
          <w:color w:val="000000" w:themeColor="text1"/>
          <w:sz w:val="28"/>
          <w:szCs w:val="28"/>
        </w:rPr>
        <w:t>влению  администрации</w:t>
      </w:r>
      <w:proofErr w:type="gramEnd"/>
      <w:r>
        <w:rPr>
          <w:color w:val="000000" w:themeColor="text1"/>
          <w:sz w:val="28"/>
          <w:szCs w:val="28"/>
        </w:rPr>
        <w:t xml:space="preserve"> города </w:t>
      </w:r>
    </w:p>
    <w:p w:rsidR="00347CAF" w:rsidRDefault="00412A46">
      <w:pPr>
        <w:ind w:left="5811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от                           №</w:t>
      </w:r>
    </w:p>
    <w:p w:rsidR="00347CAF" w:rsidRDefault="00347CAF">
      <w:pPr>
        <w:widowControl w:val="0"/>
        <w:ind w:firstLine="540"/>
        <w:jc w:val="both"/>
        <w:rPr>
          <w:color w:val="000000"/>
          <w:sz w:val="28"/>
          <w:szCs w:val="28"/>
        </w:rPr>
      </w:pPr>
    </w:p>
    <w:p w:rsidR="00347CAF" w:rsidRDefault="00412A46">
      <w:pPr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Изменения, которые вносятся в приложение 1 к постановлению администрации города от 29.05.2013 №1056 "О кадровом резерве в администрации города Нижневартовска и о признании утратившими си</w:t>
      </w:r>
      <w:r>
        <w:rPr>
          <w:color w:val="000000" w:themeColor="text1"/>
          <w:sz w:val="28"/>
          <w:szCs w:val="28"/>
        </w:rPr>
        <w:t>лу распоряжений Главы города от 29.12.2007 №2308-р, №2311-р, администрации города от 18.05.2009 №680-р, №681-р, от 23.04.2010 №497-р, от 28.07.2011 №1166-р, от 29.10.2012 №1812-р" (с изменениями от 28.11.2013 №2504, 01.07.2014 №1276, 22.12.2014 №2692, 07.1</w:t>
      </w:r>
      <w:r>
        <w:rPr>
          <w:color w:val="000000" w:themeColor="text1"/>
          <w:sz w:val="28"/>
          <w:szCs w:val="28"/>
        </w:rPr>
        <w:t>2.2015 №2165, 07.12.2016 №1779, 28.07.2017 №1139, 27.11.2017 №1738, 15.12.2017 №1852, 31.01.2019 №55, 22.06.2020 №546, 13.01.2021 №7, 26.09.2022 №675)</w:t>
      </w:r>
    </w:p>
    <w:p w:rsidR="00347CAF" w:rsidRDefault="00347CAF">
      <w:pPr>
        <w:jc w:val="both"/>
        <w:rPr>
          <w:sz w:val="28"/>
          <w:szCs w:val="28"/>
        </w:rPr>
      </w:pPr>
    </w:p>
    <w:p w:rsidR="00347CAF" w:rsidRDefault="00412A46">
      <w:pPr>
        <w:widowControl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В пункте 1.5 раздела </w:t>
      </w:r>
      <w:r>
        <w:rPr>
          <w:color w:val="000000" w:themeColor="text1"/>
          <w:sz w:val="28"/>
          <w:szCs w:val="28"/>
          <w:lang w:val="en-US"/>
        </w:rPr>
        <w:t>I</w:t>
      </w:r>
      <w:r>
        <w:rPr>
          <w:color w:val="000000" w:themeColor="text1"/>
          <w:sz w:val="28"/>
          <w:szCs w:val="28"/>
        </w:rPr>
        <w:t>:</w:t>
      </w:r>
    </w:p>
    <w:p w:rsidR="00347CAF" w:rsidRDefault="00412A46">
      <w:pPr>
        <w:spacing w:line="180" w:lineRule="atLeast"/>
        <w:ind w:firstLine="540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- в абзаце четвертом слова "личностно-профессиональных ресурсов" заменить сло</w:t>
      </w:r>
      <w:r>
        <w:rPr>
          <w:color w:val="000000" w:themeColor="text1"/>
          <w:sz w:val="28"/>
          <w:szCs w:val="28"/>
        </w:rPr>
        <w:t>вами "профессионального уровня";</w:t>
      </w:r>
    </w:p>
    <w:p w:rsidR="00347CAF" w:rsidRDefault="00412A46">
      <w:pPr>
        <w:spacing w:line="180" w:lineRule="atLeast"/>
        <w:ind w:firstLine="540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- в абзаце пятом слова "личностно-профессиональных ресурсов" заменить словами "профессионального уровня";</w:t>
      </w:r>
    </w:p>
    <w:p w:rsidR="00347CAF" w:rsidRDefault="00412A46">
      <w:pPr>
        <w:spacing w:line="180" w:lineRule="atLeast"/>
        <w:ind w:firstLine="540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- дополнить абзацем следующего содержания:</w:t>
      </w:r>
    </w:p>
    <w:p w:rsidR="00347CAF" w:rsidRDefault="00412A46">
      <w:pPr>
        <w:spacing w:line="180" w:lineRule="atLeast"/>
        <w:ind w:firstLine="540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«объективности оценки профессионального уровня, профессиональных и личност</w:t>
      </w:r>
      <w:r>
        <w:rPr>
          <w:color w:val="000000" w:themeColor="text1"/>
          <w:sz w:val="28"/>
          <w:szCs w:val="28"/>
        </w:rPr>
        <w:t>ных качеств лиц, претендующих на включение в кадровый резерв, с учетом опыта их работы, заслуг и личного вклада в защиту Отечества в ходе специальной военной операции.».</w:t>
      </w:r>
    </w:p>
    <w:p w:rsidR="00347CAF" w:rsidRDefault="00412A46">
      <w:pPr>
        <w:widowControl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2. В</w:t>
      </w:r>
      <w:r>
        <w:rPr>
          <w:color w:val="000000" w:themeColor="text1"/>
          <w:sz w:val="28"/>
          <w:szCs w:val="28"/>
        </w:rPr>
        <w:t xml:space="preserve"> пункте 2.6</w:t>
      </w:r>
      <w:r>
        <w:rPr>
          <w:color w:val="000000" w:themeColor="text1"/>
          <w:sz w:val="28"/>
          <w:szCs w:val="28"/>
        </w:rPr>
        <w:t xml:space="preserve"> раздела</w:t>
      </w:r>
      <w:r w:rsidRPr="00D17A1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>II</w:t>
      </w:r>
      <w:r>
        <w:rPr>
          <w:color w:val="000000" w:themeColor="text1"/>
          <w:sz w:val="28"/>
          <w:szCs w:val="28"/>
        </w:rPr>
        <w:t>:</w:t>
      </w:r>
    </w:p>
    <w:p w:rsidR="00347CAF" w:rsidRDefault="00412A46">
      <w:pPr>
        <w:widowControl w:val="0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 В подпункте «а»:</w:t>
      </w:r>
    </w:p>
    <w:p w:rsidR="00347CAF" w:rsidRDefault="00412A46">
      <w:pPr>
        <w:widowControl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абзац десятый </w:t>
      </w:r>
      <w:r>
        <w:rPr>
          <w:color w:val="000000" w:themeColor="text1"/>
          <w:sz w:val="28"/>
        </w:rPr>
        <w:t>признать утратившим силу;</w:t>
      </w:r>
    </w:p>
    <w:p w:rsidR="00347CAF" w:rsidRDefault="00412A46">
      <w:pPr>
        <w:widowControl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- дополнить абзацами следующего содержания:</w:t>
      </w:r>
    </w:p>
    <w:p w:rsidR="00347CAF" w:rsidRDefault="00412A46">
      <w:pPr>
        <w:pStyle w:val="aff1"/>
        <w:spacing w:before="0" w:beforeAutospacing="0" w:after="0" w:afterAutospacing="0" w:line="180" w:lineRule="atLeast"/>
        <w:ind w:firstLine="540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«- рекомендательное письмо, подготовленное в адрес </w:t>
      </w:r>
      <w:proofErr w:type="gramStart"/>
      <w:r>
        <w:rPr>
          <w:color w:val="000000" w:themeColor="text1"/>
          <w:sz w:val="28"/>
          <w:szCs w:val="28"/>
        </w:rPr>
        <w:t xml:space="preserve">комиссии,   </w:t>
      </w:r>
      <w:proofErr w:type="gramEnd"/>
      <w:r>
        <w:rPr>
          <w:color w:val="000000" w:themeColor="text1"/>
          <w:sz w:val="28"/>
          <w:szCs w:val="28"/>
        </w:rPr>
        <w:t xml:space="preserve">                                   о включении кандидата в резерв управленческих кадров (при наличии);</w:t>
      </w:r>
    </w:p>
    <w:p w:rsidR="00347CAF" w:rsidRDefault="00412A46">
      <w:pPr>
        <w:pStyle w:val="aff1"/>
        <w:spacing w:before="0" w:beforeAutospacing="0" w:after="0" w:afterAutospacing="0" w:line="180" w:lineRule="atLeast"/>
        <w:ind w:firstLine="540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- сертификат участни</w:t>
      </w:r>
      <w:r>
        <w:rPr>
          <w:color w:val="000000" w:themeColor="text1"/>
          <w:sz w:val="28"/>
          <w:szCs w:val="28"/>
        </w:rPr>
        <w:t>ка Всероссийского конкурса управленцев "Лидеры России" (победитель, финалист, полуфиналист), сертификаты иных конкурсов профессионального мастерства, при наличии;</w:t>
      </w:r>
    </w:p>
    <w:p w:rsidR="00347CAF" w:rsidRDefault="00412A4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180" w:lineRule="atLeast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характеристику с последнего места работы, иные документы (</w:t>
      </w:r>
      <w:r>
        <w:rPr>
          <w:color w:val="000000" w:themeColor="text1"/>
          <w:sz w:val="28"/>
        </w:rPr>
        <w:t>справки, публикации, дипломы, кни</w:t>
      </w:r>
      <w:r>
        <w:rPr>
          <w:color w:val="000000" w:themeColor="text1"/>
          <w:sz w:val="28"/>
        </w:rPr>
        <w:t>ги, брошюры, рефераты и т.п.</w:t>
      </w:r>
      <w:r>
        <w:rPr>
          <w:color w:val="000000" w:themeColor="text1"/>
          <w:sz w:val="28"/>
          <w:szCs w:val="28"/>
        </w:rPr>
        <w:t>), свидетельствующие о высокой эффективности и результативности профессиональной деятельности кандидата.».</w:t>
      </w:r>
    </w:p>
    <w:p w:rsidR="00347CAF" w:rsidRDefault="00412A4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180" w:lineRule="atLeast"/>
        <w:ind w:firstLine="540"/>
        <w:jc w:val="both"/>
        <w:rPr>
          <w:szCs w:val="28"/>
        </w:rPr>
      </w:pPr>
      <w:r>
        <w:rPr>
          <w:color w:val="000000" w:themeColor="text1"/>
          <w:sz w:val="28"/>
          <w:szCs w:val="28"/>
        </w:rPr>
        <w:t>2.2. В подпункте «б»:</w:t>
      </w:r>
    </w:p>
    <w:p w:rsidR="00347CAF" w:rsidRDefault="00412A46">
      <w:pPr>
        <w:widowControl w:val="0"/>
        <w:ind w:firstLine="540"/>
        <w:jc w:val="both"/>
        <w:rPr>
          <w:color w:val="000000"/>
        </w:rPr>
      </w:pPr>
      <w:r>
        <w:rPr>
          <w:color w:val="000000" w:themeColor="text1"/>
          <w:sz w:val="28"/>
        </w:rPr>
        <w:t xml:space="preserve">- </w:t>
      </w:r>
      <w:r>
        <w:rPr>
          <w:color w:val="000000" w:themeColor="text1"/>
          <w:sz w:val="28"/>
          <w:szCs w:val="28"/>
        </w:rPr>
        <w:t xml:space="preserve">абзац девятый </w:t>
      </w:r>
      <w:r>
        <w:rPr>
          <w:color w:val="000000" w:themeColor="text1"/>
          <w:sz w:val="28"/>
        </w:rPr>
        <w:t>признать утратившим силу;</w:t>
      </w:r>
    </w:p>
    <w:p w:rsidR="00347CAF" w:rsidRDefault="00412A46">
      <w:pPr>
        <w:widowControl w:val="0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дополнить абзацами следующего содержания:</w:t>
      </w:r>
    </w:p>
    <w:p w:rsidR="00347CAF" w:rsidRDefault="00D17A1F">
      <w:pPr>
        <w:pStyle w:val="aff1"/>
        <w:spacing w:before="0" w:beforeAutospacing="0" w:after="0" w:afterAutospacing="0" w:line="180" w:lineRule="atLeast"/>
        <w:ind w:firstLine="540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«- </w:t>
      </w:r>
      <w:bookmarkStart w:id="0" w:name="_GoBack"/>
      <w:bookmarkEnd w:id="0"/>
      <w:r w:rsidR="00412A46">
        <w:rPr>
          <w:color w:val="000000" w:themeColor="text1"/>
          <w:sz w:val="28"/>
          <w:szCs w:val="28"/>
        </w:rPr>
        <w:t>рекомендат</w:t>
      </w:r>
      <w:r w:rsidR="00412A46">
        <w:rPr>
          <w:color w:val="000000" w:themeColor="text1"/>
          <w:sz w:val="28"/>
          <w:szCs w:val="28"/>
        </w:rPr>
        <w:t xml:space="preserve">ельное письмо, подготовленное в адрес </w:t>
      </w:r>
      <w:proofErr w:type="gramStart"/>
      <w:r w:rsidR="00412A46">
        <w:rPr>
          <w:color w:val="000000" w:themeColor="text1"/>
          <w:sz w:val="28"/>
          <w:szCs w:val="28"/>
        </w:rPr>
        <w:t xml:space="preserve">комиссии,   </w:t>
      </w:r>
      <w:proofErr w:type="gramEnd"/>
      <w:r w:rsidR="00412A46">
        <w:rPr>
          <w:color w:val="000000" w:themeColor="text1"/>
          <w:sz w:val="28"/>
          <w:szCs w:val="28"/>
        </w:rPr>
        <w:t xml:space="preserve">                                      о включении кандидата в резерв управленческих кадров (при наличии);</w:t>
      </w:r>
    </w:p>
    <w:p w:rsidR="00347CAF" w:rsidRDefault="00412A46">
      <w:pPr>
        <w:pStyle w:val="aff1"/>
        <w:spacing w:before="0" w:beforeAutospacing="0" w:after="0" w:afterAutospacing="0" w:line="180" w:lineRule="atLeast"/>
        <w:ind w:firstLine="540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- сертификат участника Всероссийского конкурса управленцев "Лидеры России" (победитель, финалист, по</w:t>
      </w:r>
      <w:r>
        <w:rPr>
          <w:color w:val="000000" w:themeColor="text1"/>
          <w:sz w:val="28"/>
          <w:szCs w:val="28"/>
        </w:rPr>
        <w:t>луфиналист), сертификаты иных конкурсов профессионального мастерства, при наличии;</w:t>
      </w:r>
    </w:p>
    <w:p w:rsidR="00347CAF" w:rsidRDefault="00412A46">
      <w:pPr>
        <w:pStyle w:val="aff1"/>
        <w:spacing w:before="0" w:beforeAutospacing="0" w:after="0" w:afterAutospacing="0" w:line="180" w:lineRule="atLeast"/>
        <w:ind w:firstLine="540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>
        <w:rPr>
          <w:color w:val="000000" w:themeColor="text1"/>
          <w:sz w:val="28"/>
          <w:szCs w:val="28"/>
        </w:rPr>
        <w:t>характеристику с последнего места работы, иные документы (</w:t>
      </w:r>
      <w:r>
        <w:rPr>
          <w:color w:val="000000" w:themeColor="text1"/>
          <w:sz w:val="28"/>
        </w:rPr>
        <w:t>справки, публикации, дипломы, книги, брошюры, рефераты и т.п.</w:t>
      </w:r>
      <w:r>
        <w:rPr>
          <w:color w:val="000000" w:themeColor="text1"/>
          <w:sz w:val="28"/>
          <w:szCs w:val="28"/>
        </w:rPr>
        <w:t>), свидетельствующие о высокой эффективности и резул</w:t>
      </w:r>
      <w:r>
        <w:rPr>
          <w:color w:val="000000" w:themeColor="text1"/>
          <w:sz w:val="28"/>
          <w:szCs w:val="28"/>
        </w:rPr>
        <w:t>ьтативности профессиональной деятельности кандидата.».</w:t>
      </w:r>
    </w:p>
    <w:p w:rsidR="00347CAF" w:rsidRDefault="00412A46">
      <w:pPr>
        <w:widowControl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 Пункт 3.7 раздела </w:t>
      </w:r>
      <w:r>
        <w:rPr>
          <w:color w:val="000000" w:themeColor="text1"/>
          <w:sz w:val="28"/>
          <w:szCs w:val="28"/>
          <w:lang w:val="en-US"/>
        </w:rPr>
        <w:t>III</w:t>
      </w:r>
      <w:r w:rsidRPr="00D17A1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изложить в новой редакции:</w:t>
      </w:r>
    </w:p>
    <w:p w:rsidR="00347CAF" w:rsidRDefault="00412A46">
      <w:pPr>
        <w:pStyle w:val="aff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beforeAutospacing="0" w:after="0" w:afterAutospacing="0" w:line="180" w:lineRule="atLeast"/>
        <w:ind w:firstLine="540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>
        <w:rPr>
          <w:color w:val="000000" w:themeColor="text1"/>
          <w:sz w:val="28"/>
        </w:rPr>
        <w:t>3.7. При проведении второго этапа конкурса комиссией осуществляется:</w:t>
      </w:r>
    </w:p>
    <w:p w:rsidR="00347CAF" w:rsidRDefault="00412A46">
      <w:pPr>
        <w:pStyle w:val="aff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beforeAutospacing="0" w:after="0" w:afterAutospacing="0" w:line="180" w:lineRule="atLeast"/>
        <w:ind w:firstLine="540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</w:rPr>
        <w:t>- оценка профессионального уровня кандидатов на замещение целевых управленческих должностей муниципальной службы, их соответствия квалификационным требованиям, предъявляемым к профессиональным знаниям и навыкам, необходимым для исполнения должностных обяза</w:t>
      </w:r>
      <w:r>
        <w:rPr>
          <w:color w:val="000000" w:themeColor="text1"/>
          <w:sz w:val="28"/>
        </w:rPr>
        <w:t>нностей, установленным правовым актом главы города;</w:t>
      </w:r>
    </w:p>
    <w:p w:rsidR="00347CAF" w:rsidRDefault="00412A46">
      <w:pPr>
        <w:pStyle w:val="aff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beforeAutospacing="0" w:after="0" w:afterAutospacing="0" w:line="180" w:lineRule="atLeast"/>
        <w:ind w:firstLine="540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</w:rPr>
        <w:t>- оценка профессионального уровня кандидатов на замещение целевых управленческих должностей в предприятиях и учреждениях города, уровня знаний правовых актов Российской Федерации, Ханты-Мансийского автоно</w:t>
      </w:r>
      <w:r>
        <w:rPr>
          <w:color w:val="000000" w:themeColor="text1"/>
          <w:sz w:val="28"/>
        </w:rPr>
        <w:t>много округа - Югры, органов местного самоуправления в соответствующей сфере деятельности.</w:t>
      </w:r>
    </w:p>
    <w:p w:rsidR="00347CAF" w:rsidRDefault="00412A46">
      <w:pPr>
        <w:pStyle w:val="aff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beforeAutospacing="0" w:after="0" w:afterAutospacing="0" w:line="180" w:lineRule="atLeast"/>
        <w:ind w:firstLine="540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</w:rPr>
        <w:t>При оценке кандидатов, принимавших участие в специальной военной операции, учитываются их заслуги и личный вклад в защиту Отечества.</w:t>
      </w:r>
    </w:p>
    <w:p w:rsidR="00347CAF" w:rsidRDefault="00412A46">
      <w:pPr>
        <w:pStyle w:val="aff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beforeAutospacing="0" w:after="0" w:afterAutospacing="0" w:line="180" w:lineRule="atLeast"/>
        <w:ind w:firstLine="540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</w:rPr>
        <w:t>Каждому кандидату предоставляетс</w:t>
      </w:r>
      <w:r>
        <w:rPr>
          <w:color w:val="000000" w:themeColor="text1"/>
          <w:sz w:val="28"/>
        </w:rPr>
        <w:t>я не более 10 минут для краткого изложения его видения работы на должности муниципальной службы или на должности руководителя предприятия и учреждения города. После окончания выступления каждый член комиссии вправе задать кандидату вопросы, направленные на</w:t>
      </w:r>
      <w:r>
        <w:rPr>
          <w:color w:val="000000" w:themeColor="text1"/>
          <w:sz w:val="28"/>
        </w:rPr>
        <w:t xml:space="preserve"> проверку знаний кандидатом требований действующего федерального законодательства, законодательства Ханты-Мансийского автономного округа - Югры, правовых актов главы города, связанных с исполнением полномочий по должности муниципальной службы или по должно</w:t>
      </w:r>
      <w:r>
        <w:rPr>
          <w:color w:val="000000" w:themeColor="text1"/>
          <w:sz w:val="28"/>
        </w:rPr>
        <w:t>сти руководителя предприятия и учреждения города.</w:t>
      </w:r>
    </w:p>
    <w:p w:rsidR="00347CAF" w:rsidRDefault="00412A46">
      <w:pPr>
        <w:pStyle w:val="aff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beforeAutospacing="0" w:after="0" w:afterAutospacing="0" w:line="180" w:lineRule="atLeast"/>
        <w:ind w:firstLine="540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</w:rPr>
        <w:t>Неявка кандидата на второй этап конкурса расценивается как отказ от участия в конкурсе.</w:t>
      </w:r>
      <w:r>
        <w:rPr>
          <w:color w:val="000000" w:themeColor="text1"/>
          <w:sz w:val="28"/>
          <w:szCs w:val="28"/>
        </w:rPr>
        <w:t>».</w:t>
      </w:r>
    </w:p>
    <w:p w:rsidR="00347CAF" w:rsidRDefault="00347CAF">
      <w:pPr>
        <w:pStyle w:val="aff1"/>
        <w:spacing w:before="0" w:beforeAutospacing="0" w:after="0" w:afterAutospacing="0" w:line="180" w:lineRule="atLeast"/>
        <w:ind w:firstLine="540"/>
        <w:jc w:val="both"/>
        <w:rPr>
          <w:color w:val="000000"/>
          <w:sz w:val="28"/>
          <w:szCs w:val="28"/>
        </w:rPr>
      </w:pPr>
    </w:p>
    <w:p w:rsidR="00347CAF" w:rsidRDefault="00347CAF">
      <w:pPr>
        <w:pStyle w:val="aff1"/>
        <w:spacing w:before="0" w:beforeAutospacing="0" w:after="0" w:afterAutospacing="0" w:line="180" w:lineRule="atLeast"/>
        <w:ind w:firstLine="540"/>
        <w:jc w:val="both"/>
        <w:rPr>
          <w:color w:val="000000"/>
          <w:sz w:val="28"/>
          <w:szCs w:val="28"/>
        </w:rPr>
      </w:pPr>
    </w:p>
    <w:p w:rsidR="00347CAF" w:rsidRDefault="00347CAF">
      <w:pPr>
        <w:pStyle w:val="aff1"/>
        <w:spacing w:before="0" w:beforeAutospacing="0" w:after="0" w:afterAutospacing="0" w:line="180" w:lineRule="atLeast"/>
        <w:ind w:firstLine="540"/>
        <w:jc w:val="both"/>
        <w:rPr>
          <w:sz w:val="28"/>
          <w:szCs w:val="28"/>
        </w:rPr>
      </w:pPr>
    </w:p>
    <w:sectPr w:rsidR="00347CAF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CAF" w:rsidRDefault="00412A46">
      <w:r>
        <w:separator/>
      </w:r>
    </w:p>
  </w:endnote>
  <w:endnote w:type="continuationSeparator" w:id="0">
    <w:p w:rsidR="00347CAF" w:rsidRDefault="00412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CAF" w:rsidRDefault="00412A46">
      <w:r>
        <w:separator/>
      </w:r>
    </w:p>
  </w:footnote>
  <w:footnote w:type="continuationSeparator" w:id="0">
    <w:p w:rsidR="00347CAF" w:rsidRDefault="00412A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3765431"/>
      <w:docPartObj>
        <w:docPartGallery w:val="Page Numbers (Top of Page)"/>
        <w:docPartUnique/>
      </w:docPartObj>
    </w:sdtPr>
    <w:sdtEndPr/>
    <w:sdtContent>
      <w:p w:rsidR="00347CAF" w:rsidRDefault="00412A46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7A1F">
          <w:rPr>
            <w:noProof/>
          </w:rPr>
          <w:t>4</w:t>
        </w:r>
        <w:r>
          <w:fldChar w:fldCharType="end"/>
        </w:r>
      </w:p>
    </w:sdtContent>
  </w:sdt>
  <w:p w:rsidR="00347CAF" w:rsidRDefault="00347CAF">
    <w:pPr>
      <w:pStyle w:val="af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E349D"/>
    <w:multiLevelType w:val="hybridMultilevel"/>
    <w:tmpl w:val="2F7E707A"/>
    <w:lvl w:ilvl="0" w:tplc="50BCA7F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1" w:tplc="4E42A56E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FD88CDA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13E0BA66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53C03F4E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9C6711A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920AF5AC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4CF6F6DA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AA4EE4C4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1" w15:restartNumberingAfterBreak="0">
    <w:nsid w:val="121574C2"/>
    <w:multiLevelType w:val="hybridMultilevel"/>
    <w:tmpl w:val="EEA02BCE"/>
    <w:lvl w:ilvl="0" w:tplc="FB4A10D2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918660F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2B21A7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658BCC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E8AFCC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DCAD2B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3FC9A5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BDC39E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E726E6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140005AD"/>
    <w:multiLevelType w:val="multilevel"/>
    <w:tmpl w:val="72382F20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11666"/>
    <w:multiLevelType w:val="hybridMultilevel"/>
    <w:tmpl w:val="F190E2CE"/>
    <w:lvl w:ilvl="0" w:tplc="BAE2235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6CC6A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BAE3A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A878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2C3D2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901C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AE49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66B22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EEAE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EB246E"/>
    <w:multiLevelType w:val="hybridMultilevel"/>
    <w:tmpl w:val="90B03404"/>
    <w:lvl w:ilvl="0" w:tplc="08B210D4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1" w:tplc="FC3085E8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78EC740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E626DA62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8A7670E0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A46413E8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1AC2D776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7CE4D080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348AE42C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5" w15:restartNumberingAfterBreak="0">
    <w:nsid w:val="45E819A7"/>
    <w:multiLevelType w:val="hybridMultilevel"/>
    <w:tmpl w:val="B1F81FB6"/>
    <w:lvl w:ilvl="0" w:tplc="D0EC898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5748D19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3C0A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E82B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A6EDF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E839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94CA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D4230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C347B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29229A"/>
    <w:multiLevelType w:val="hybridMultilevel"/>
    <w:tmpl w:val="2C5085B0"/>
    <w:lvl w:ilvl="0" w:tplc="19EAAE36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BA225F5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88AEA7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CA82C2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41E9DB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26E68C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564BE9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2EC4E8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D0030B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4F74562B"/>
    <w:multiLevelType w:val="hybridMultilevel"/>
    <w:tmpl w:val="060E9630"/>
    <w:lvl w:ilvl="0" w:tplc="14CC31C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1" w:tplc="26DC3BD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B5C8392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AEF0D264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0E6FAA2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B11C359C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FD6A8ED6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3B16137C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CBDAF302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8" w15:restartNumberingAfterBreak="0">
    <w:nsid w:val="51910125"/>
    <w:multiLevelType w:val="hybridMultilevel"/>
    <w:tmpl w:val="1E424F7C"/>
    <w:lvl w:ilvl="0" w:tplc="BE50B1D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9D60E5D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FC2E6D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96ECEB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68EF57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9B84B0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E72F2B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0CA999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B3A494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58127AA7"/>
    <w:multiLevelType w:val="hybridMultilevel"/>
    <w:tmpl w:val="6DCEE150"/>
    <w:lvl w:ilvl="0" w:tplc="71C05998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1" w:tplc="929607BC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2" w:tplc="111468B0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3" w:tplc="BC024ED8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4" w:tplc="178E0DBE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5" w:tplc="B5DA1F5A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  <w:lvl w:ilvl="6" w:tplc="1BF26F30">
      <w:start w:val="1"/>
      <w:numFmt w:val="bullet"/>
      <w:lvlText w:val=""/>
      <w:lvlJc w:val="left"/>
      <w:pPr>
        <w:ind w:left="10140" w:hanging="360"/>
      </w:pPr>
      <w:rPr>
        <w:rFonts w:ascii="Symbol" w:hAnsi="Symbol" w:hint="default"/>
      </w:rPr>
    </w:lvl>
    <w:lvl w:ilvl="7" w:tplc="0E764898">
      <w:start w:val="1"/>
      <w:numFmt w:val="bullet"/>
      <w:lvlText w:val="o"/>
      <w:lvlJc w:val="left"/>
      <w:pPr>
        <w:ind w:left="10860" w:hanging="360"/>
      </w:pPr>
      <w:rPr>
        <w:rFonts w:ascii="Courier New" w:hAnsi="Courier New" w:cs="Courier New" w:hint="default"/>
      </w:rPr>
    </w:lvl>
    <w:lvl w:ilvl="8" w:tplc="402AFC62">
      <w:start w:val="1"/>
      <w:numFmt w:val="bullet"/>
      <w:lvlText w:val=""/>
      <w:lvlJc w:val="left"/>
      <w:pPr>
        <w:ind w:left="11580" w:hanging="360"/>
      </w:pPr>
      <w:rPr>
        <w:rFonts w:ascii="Wingdings" w:hAnsi="Wingdings" w:hint="default"/>
      </w:rPr>
    </w:lvl>
  </w:abstractNum>
  <w:abstractNum w:abstractNumId="10" w15:restartNumberingAfterBreak="0">
    <w:nsid w:val="5F2F6A6F"/>
    <w:multiLevelType w:val="hybridMultilevel"/>
    <w:tmpl w:val="EBC2FD7C"/>
    <w:lvl w:ilvl="0" w:tplc="436C06D2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FBCC586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E165C4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846063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20E68A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C90371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B18179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FCE13D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1061E6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615B303E"/>
    <w:multiLevelType w:val="hybridMultilevel"/>
    <w:tmpl w:val="D618E5B0"/>
    <w:lvl w:ilvl="0" w:tplc="0F56DC20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1" w:tplc="4A60C120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84DC504E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571887E8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68E0E14E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AC0C16E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25661598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BEA44F80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4AFC2458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2" w15:restartNumberingAfterBreak="0">
    <w:nsid w:val="636A1E7F"/>
    <w:multiLevelType w:val="hybridMultilevel"/>
    <w:tmpl w:val="528EA838"/>
    <w:lvl w:ilvl="0" w:tplc="E6B2FB2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B95A5C6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E4662A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BF89C6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08440E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4B6FC4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6DA7BC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1F6284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2FE678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70BF2B78"/>
    <w:multiLevelType w:val="hybridMultilevel"/>
    <w:tmpl w:val="ACC472BE"/>
    <w:lvl w:ilvl="0" w:tplc="5AA620A6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D9505B7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392C4D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B7036D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5025AD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CC68F2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0A2440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E50BE1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11608C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713E2467"/>
    <w:multiLevelType w:val="hybridMultilevel"/>
    <w:tmpl w:val="8FAC5F42"/>
    <w:lvl w:ilvl="0" w:tplc="DB3C3318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94BC9D9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25CF12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03A5B5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79C0DB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D3298C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F66A79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AA69DE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2CC92D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77C230F2"/>
    <w:multiLevelType w:val="hybridMultilevel"/>
    <w:tmpl w:val="C840BCFE"/>
    <w:lvl w:ilvl="0" w:tplc="F4EA693C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1" w:tplc="82D6AE08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2" w:tplc="E9DEABB2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  <w:lvl w:ilvl="3" w:tplc="5FF0DF7C">
      <w:start w:val="1"/>
      <w:numFmt w:val="bullet"/>
      <w:lvlText w:val=""/>
      <w:lvlJc w:val="left"/>
      <w:pPr>
        <w:ind w:left="7860" w:hanging="360"/>
      </w:pPr>
      <w:rPr>
        <w:rFonts w:ascii="Symbol" w:hAnsi="Symbol" w:hint="default"/>
      </w:rPr>
    </w:lvl>
    <w:lvl w:ilvl="4" w:tplc="39D2B616">
      <w:start w:val="1"/>
      <w:numFmt w:val="bullet"/>
      <w:lvlText w:val="o"/>
      <w:lvlJc w:val="left"/>
      <w:pPr>
        <w:ind w:left="8580" w:hanging="360"/>
      </w:pPr>
      <w:rPr>
        <w:rFonts w:ascii="Courier New" w:hAnsi="Courier New" w:cs="Courier New" w:hint="default"/>
      </w:rPr>
    </w:lvl>
    <w:lvl w:ilvl="5" w:tplc="E02CB52C">
      <w:start w:val="1"/>
      <w:numFmt w:val="bullet"/>
      <w:lvlText w:val=""/>
      <w:lvlJc w:val="left"/>
      <w:pPr>
        <w:ind w:left="9300" w:hanging="360"/>
      </w:pPr>
      <w:rPr>
        <w:rFonts w:ascii="Wingdings" w:hAnsi="Wingdings" w:hint="default"/>
      </w:rPr>
    </w:lvl>
    <w:lvl w:ilvl="6" w:tplc="CF2C4CC2">
      <w:start w:val="1"/>
      <w:numFmt w:val="bullet"/>
      <w:lvlText w:val=""/>
      <w:lvlJc w:val="left"/>
      <w:pPr>
        <w:ind w:left="10020" w:hanging="360"/>
      </w:pPr>
      <w:rPr>
        <w:rFonts w:ascii="Symbol" w:hAnsi="Symbol" w:hint="default"/>
      </w:rPr>
    </w:lvl>
    <w:lvl w:ilvl="7" w:tplc="36BC455E">
      <w:start w:val="1"/>
      <w:numFmt w:val="bullet"/>
      <w:lvlText w:val="o"/>
      <w:lvlJc w:val="left"/>
      <w:pPr>
        <w:ind w:left="10740" w:hanging="360"/>
      </w:pPr>
      <w:rPr>
        <w:rFonts w:ascii="Courier New" w:hAnsi="Courier New" w:cs="Courier New" w:hint="default"/>
      </w:rPr>
    </w:lvl>
    <w:lvl w:ilvl="8" w:tplc="965E1FE2">
      <w:start w:val="1"/>
      <w:numFmt w:val="bullet"/>
      <w:lvlText w:val=""/>
      <w:lvlJc w:val="left"/>
      <w:pPr>
        <w:ind w:left="11460" w:hanging="360"/>
      </w:pPr>
      <w:rPr>
        <w:rFonts w:ascii="Wingdings" w:hAnsi="Wingdings" w:hint="default"/>
      </w:rPr>
    </w:lvl>
  </w:abstractNum>
  <w:abstractNum w:abstractNumId="16" w15:restartNumberingAfterBreak="0">
    <w:nsid w:val="79D77CA1"/>
    <w:multiLevelType w:val="multilevel"/>
    <w:tmpl w:val="495CB990"/>
    <w:lvl w:ilvl="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 w15:restartNumberingAfterBreak="0">
    <w:nsid w:val="7FB33A48"/>
    <w:multiLevelType w:val="hybridMultilevel"/>
    <w:tmpl w:val="550AE3E6"/>
    <w:lvl w:ilvl="0" w:tplc="80E8A14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B9699F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4D8268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35C4B6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C48A70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27CF7C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22C113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A828A5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8ECEED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16"/>
  </w:num>
  <w:num w:numId="2">
    <w:abstractNumId w:val="1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9"/>
  </w:num>
  <w:num w:numId="8">
    <w:abstractNumId w:val="15"/>
  </w:num>
  <w:num w:numId="9">
    <w:abstractNumId w:val="7"/>
  </w:num>
  <w:num w:numId="10">
    <w:abstractNumId w:val="2"/>
  </w:num>
  <w:num w:numId="11">
    <w:abstractNumId w:val="8"/>
  </w:num>
  <w:num w:numId="12">
    <w:abstractNumId w:val="17"/>
  </w:num>
  <w:num w:numId="13">
    <w:abstractNumId w:val="14"/>
  </w:num>
  <w:num w:numId="14">
    <w:abstractNumId w:val="12"/>
  </w:num>
  <w:num w:numId="15">
    <w:abstractNumId w:val="6"/>
  </w:num>
  <w:num w:numId="16">
    <w:abstractNumId w:val="13"/>
  </w:num>
  <w:num w:numId="17">
    <w:abstractNumId w:val="10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CAF"/>
    <w:rsid w:val="00347CAF"/>
    <w:rsid w:val="00412A46"/>
    <w:rsid w:val="00D17A1F"/>
    <w:rsid w:val="00D3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2EFEB"/>
  <w15:docId w15:val="{02064076-7361-4327-9028-1B12C5DB3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table" w:styleId="af5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Hyperlink"/>
    <w:basedOn w:val="a0"/>
    <w:uiPriority w:val="99"/>
    <w:unhideWhenUsed/>
    <w:rPr>
      <w:color w:val="0000FF"/>
      <w:u w:val="single"/>
    </w:rPr>
  </w:style>
  <w:style w:type="character" w:styleId="af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1">
    <w:name w:val="Normal (Web)"/>
    <w:basedOn w:val="a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181334&amp;date=12.01.2022&amp;dst=46&amp;field=13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3EF1683B-E01F-41E3-A7E7-6B5DE26DC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1005</Words>
  <Characters>5733</Characters>
  <Application>Microsoft Office Word</Application>
  <DocSecurity>0</DocSecurity>
  <Lines>47</Lines>
  <Paragraphs>13</Paragraphs>
  <ScaleCrop>false</ScaleCrop>
  <Company/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Блошенко Надежда Юрьевна</dc:creator>
  <cp:keywords/>
  <dc:description/>
  <cp:lastModifiedBy>Шабышева Наталия Юрьевна</cp:lastModifiedBy>
  <cp:revision>2</cp:revision>
  <dcterms:created xsi:type="dcterms:W3CDTF">2023-12-12T07:29:00Z</dcterms:created>
  <dcterms:modified xsi:type="dcterms:W3CDTF">2023-12-12T07:29:00Z</dcterms:modified>
</cp:coreProperties>
</file>