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AF" w:rsidRDefault="00935DAF" w:rsidP="00935DAF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ПРОЕКТ</w:t>
      </w:r>
    </w:p>
    <w:p w:rsidR="00935DAF" w:rsidRDefault="00935DAF" w:rsidP="00935DAF">
      <w:pPr>
        <w:ind w:right="5102"/>
        <w:jc w:val="both"/>
        <w:rPr>
          <w:rFonts w:eastAsia="Calibri"/>
          <w:sz w:val="24"/>
          <w:szCs w:val="24"/>
          <w:lang w:eastAsia="en-US"/>
        </w:rPr>
      </w:pPr>
    </w:p>
    <w:p w:rsidR="00935DAF" w:rsidRDefault="00935DAF" w:rsidP="00935DAF">
      <w:pPr>
        <w:ind w:right="5102"/>
        <w:jc w:val="both"/>
        <w:rPr>
          <w:rFonts w:eastAsia="Calibri"/>
          <w:sz w:val="24"/>
          <w:szCs w:val="24"/>
          <w:lang w:eastAsia="en-US"/>
        </w:rPr>
      </w:pPr>
    </w:p>
    <w:p w:rsidR="00935DAF" w:rsidRPr="00CD7F40" w:rsidRDefault="00935DAF" w:rsidP="00935DAF">
      <w:pPr>
        <w:ind w:right="5102"/>
        <w:jc w:val="both"/>
        <w:rPr>
          <w:rFonts w:eastAsia="Calibri"/>
          <w:sz w:val="28"/>
          <w:szCs w:val="28"/>
          <w:lang w:eastAsia="en-US"/>
        </w:rPr>
      </w:pPr>
      <w:r w:rsidRPr="00CD7F40">
        <w:rPr>
          <w:rFonts w:eastAsia="Calibri"/>
          <w:sz w:val="28"/>
          <w:szCs w:val="28"/>
          <w:lang w:eastAsia="en-US"/>
        </w:rPr>
        <w:t xml:space="preserve">О внесении </w:t>
      </w:r>
      <w:r w:rsidR="00CD7F40" w:rsidRPr="00CD7F40">
        <w:rPr>
          <w:rFonts w:eastAsia="Calibri"/>
          <w:sz w:val="28"/>
          <w:szCs w:val="28"/>
          <w:lang w:eastAsia="en-US"/>
        </w:rPr>
        <w:t xml:space="preserve">изменений </w:t>
      </w:r>
      <w:r w:rsidR="00E329F1">
        <w:rPr>
          <w:rFonts w:eastAsia="Calibri"/>
          <w:sz w:val="28"/>
          <w:szCs w:val="28"/>
          <w:lang w:eastAsia="en-US"/>
        </w:rPr>
        <w:t xml:space="preserve">в приложение  </w:t>
      </w:r>
      <w:r w:rsidR="00CD7F40" w:rsidRPr="00CD7F40">
        <w:rPr>
          <w:rFonts w:eastAsia="Calibri"/>
          <w:sz w:val="28"/>
          <w:szCs w:val="28"/>
          <w:lang w:eastAsia="en-US"/>
        </w:rPr>
        <w:t xml:space="preserve"> постановлени</w:t>
      </w:r>
      <w:r w:rsidR="00E329F1">
        <w:rPr>
          <w:rFonts w:eastAsia="Calibri"/>
          <w:sz w:val="28"/>
          <w:szCs w:val="28"/>
          <w:lang w:eastAsia="en-US"/>
        </w:rPr>
        <w:t xml:space="preserve">я </w:t>
      </w:r>
      <w:r w:rsidR="00CD7F40" w:rsidRPr="00CD7F40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CD7F40">
        <w:rPr>
          <w:rFonts w:eastAsia="Calibri"/>
          <w:sz w:val="28"/>
          <w:szCs w:val="28"/>
          <w:lang w:eastAsia="en-US"/>
        </w:rPr>
        <w:t xml:space="preserve">города от 22.03.2021 №223 </w:t>
      </w:r>
      <w:r w:rsidR="00CD7F40" w:rsidRPr="00992C37">
        <w:rPr>
          <w:sz w:val="28"/>
          <w:szCs w:val="28"/>
        </w:rPr>
        <w:t>"</w:t>
      </w:r>
      <w:r w:rsidR="00CD7F40"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субсидий на иные цели муниципальному автономному учреждению города Нижневартовска </w:t>
      </w:r>
      <w:r w:rsidR="00CD7F40" w:rsidRPr="00992C37">
        <w:rPr>
          <w:sz w:val="28"/>
          <w:szCs w:val="28"/>
        </w:rPr>
        <w:t>"</w:t>
      </w:r>
      <w:r w:rsidR="00CD7F40">
        <w:rPr>
          <w:rFonts w:eastAsia="Calibri"/>
          <w:sz w:val="28"/>
          <w:szCs w:val="28"/>
          <w:lang w:eastAsia="en-US"/>
        </w:rPr>
        <w:t>Молодежный центр</w:t>
      </w:r>
      <w:r w:rsidR="00CD7F40" w:rsidRPr="00992C37">
        <w:rPr>
          <w:sz w:val="28"/>
          <w:szCs w:val="28"/>
        </w:rPr>
        <w:t>"</w:t>
      </w:r>
      <w:r w:rsidR="00CD7F40">
        <w:rPr>
          <w:rFonts w:eastAsia="Calibri"/>
          <w:sz w:val="28"/>
          <w:szCs w:val="28"/>
          <w:lang w:eastAsia="en-US"/>
        </w:rPr>
        <w:t>, подведомственному департаменту общественных коммуникаций администрации города</w:t>
      </w:r>
      <w:r w:rsidR="00CD7F40" w:rsidRPr="00992C37">
        <w:rPr>
          <w:sz w:val="28"/>
          <w:szCs w:val="28"/>
        </w:rPr>
        <w:t>"</w:t>
      </w:r>
    </w:p>
    <w:p w:rsidR="00935DAF" w:rsidRDefault="00935DAF" w:rsidP="00580E83">
      <w:pPr>
        <w:jc w:val="both"/>
        <w:rPr>
          <w:rFonts w:eastAsia="Calibri"/>
          <w:sz w:val="28"/>
          <w:szCs w:val="28"/>
          <w:lang w:eastAsia="en-US"/>
        </w:rPr>
      </w:pPr>
    </w:p>
    <w:p w:rsidR="00935DAF" w:rsidRPr="00992C37" w:rsidRDefault="00935DAF" w:rsidP="00580E83">
      <w:pPr>
        <w:jc w:val="both"/>
        <w:rPr>
          <w:rFonts w:eastAsia="Calibri"/>
          <w:sz w:val="28"/>
          <w:szCs w:val="28"/>
          <w:lang w:eastAsia="en-US"/>
        </w:rPr>
      </w:pPr>
    </w:p>
    <w:p w:rsidR="00580E83" w:rsidRPr="00992C37" w:rsidRDefault="00580E83" w:rsidP="00580E83">
      <w:pPr>
        <w:jc w:val="both"/>
        <w:rPr>
          <w:rFonts w:eastAsia="Calibri"/>
          <w:sz w:val="28"/>
          <w:szCs w:val="28"/>
          <w:lang w:eastAsia="en-US"/>
        </w:rPr>
      </w:pPr>
    </w:p>
    <w:p w:rsidR="00414C27" w:rsidRPr="00414C27" w:rsidRDefault="00E329F1" w:rsidP="00414C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14C27">
        <w:rPr>
          <w:sz w:val="28"/>
          <w:szCs w:val="28"/>
        </w:rPr>
        <w:t xml:space="preserve"> целях совершенствования порядка предоставления субсидий на иные цели муниципальному автономному учреждению города Нижневартовска "Молодежный центр",</w:t>
      </w:r>
      <w:r>
        <w:rPr>
          <w:sz w:val="28"/>
          <w:szCs w:val="28"/>
        </w:rPr>
        <w:t xml:space="preserve"> </w:t>
      </w:r>
      <w:r w:rsidRPr="00414C27">
        <w:rPr>
          <w:sz w:val="28"/>
          <w:szCs w:val="28"/>
        </w:rPr>
        <w:t>подведомственному департаменту общественных коммуникаций администрации города</w:t>
      </w:r>
      <w:r>
        <w:rPr>
          <w:sz w:val="28"/>
          <w:szCs w:val="28"/>
        </w:rPr>
        <w:t>, в</w:t>
      </w:r>
      <w:r w:rsidR="00414C27" w:rsidRPr="00414C27">
        <w:rPr>
          <w:sz w:val="28"/>
          <w:szCs w:val="28"/>
        </w:rPr>
        <w:t xml:space="preserve"> соответствии с постановлением Правительства Российской Федерации от 22.02.2020 №203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</w:t>
      </w:r>
      <w:r>
        <w:rPr>
          <w:sz w:val="28"/>
          <w:szCs w:val="28"/>
        </w:rPr>
        <w:t>еждениям субсидий на иные цели"</w:t>
      </w:r>
      <w:r w:rsidR="00414C27" w:rsidRPr="00414C27">
        <w:rPr>
          <w:sz w:val="28"/>
          <w:szCs w:val="28"/>
        </w:rPr>
        <w:t>:</w:t>
      </w:r>
    </w:p>
    <w:p w:rsidR="00543614" w:rsidRPr="00992C37" w:rsidRDefault="00543614" w:rsidP="00543614">
      <w:pPr>
        <w:ind w:firstLine="567"/>
        <w:jc w:val="both"/>
        <w:rPr>
          <w:sz w:val="28"/>
          <w:szCs w:val="28"/>
        </w:rPr>
      </w:pPr>
    </w:p>
    <w:p w:rsidR="00814B17" w:rsidRPr="00D86972" w:rsidRDefault="00543614" w:rsidP="00E329F1">
      <w:pPr>
        <w:ind w:firstLine="567"/>
        <w:jc w:val="both"/>
        <w:rPr>
          <w:sz w:val="28"/>
          <w:szCs w:val="28"/>
        </w:rPr>
      </w:pPr>
      <w:r w:rsidRPr="00992C37">
        <w:rPr>
          <w:sz w:val="28"/>
          <w:szCs w:val="28"/>
        </w:rPr>
        <w:t>1. Внести изменени</w:t>
      </w:r>
      <w:r w:rsidR="002A41A5">
        <w:rPr>
          <w:sz w:val="28"/>
          <w:szCs w:val="28"/>
        </w:rPr>
        <w:t>я</w:t>
      </w:r>
      <w:r w:rsidRPr="00992C37">
        <w:rPr>
          <w:sz w:val="28"/>
          <w:szCs w:val="28"/>
        </w:rPr>
        <w:t xml:space="preserve"> в </w:t>
      </w:r>
      <w:r w:rsidR="00CD7F40">
        <w:rPr>
          <w:sz w:val="28"/>
          <w:szCs w:val="28"/>
        </w:rPr>
        <w:t xml:space="preserve">приложение к постановлению администрации города от 22.03.2021 №223 </w:t>
      </w:r>
      <w:r w:rsidR="00CD7F40" w:rsidRPr="00992C37">
        <w:rPr>
          <w:sz w:val="28"/>
          <w:szCs w:val="28"/>
        </w:rPr>
        <w:t>"</w:t>
      </w:r>
      <w:r w:rsidR="00CD7F40" w:rsidRPr="002A41A5">
        <w:rPr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муниципальному автономному учреждению города Нижневартовска </w:t>
      </w:r>
      <w:r w:rsidR="00CD7F40" w:rsidRPr="00992C37">
        <w:rPr>
          <w:sz w:val="28"/>
          <w:szCs w:val="28"/>
        </w:rPr>
        <w:t>"</w:t>
      </w:r>
      <w:r w:rsidR="00CD7F40" w:rsidRPr="002A41A5">
        <w:rPr>
          <w:sz w:val="28"/>
          <w:szCs w:val="28"/>
        </w:rPr>
        <w:t>Молодежный центр</w:t>
      </w:r>
      <w:r w:rsidR="00CD7F40" w:rsidRPr="00992C37">
        <w:rPr>
          <w:sz w:val="28"/>
          <w:szCs w:val="28"/>
        </w:rPr>
        <w:t>"</w:t>
      </w:r>
      <w:r w:rsidR="00CD7F40" w:rsidRPr="002A41A5">
        <w:rPr>
          <w:sz w:val="28"/>
          <w:szCs w:val="28"/>
        </w:rPr>
        <w:t>, подведомственному департаменту общественных коммуникаций администрации города</w:t>
      </w:r>
      <w:r w:rsidR="00CD7F40" w:rsidRPr="00992C37">
        <w:rPr>
          <w:sz w:val="28"/>
          <w:szCs w:val="28"/>
        </w:rPr>
        <w:t>"</w:t>
      </w:r>
      <w:r w:rsidR="00E329F1">
        <w:rPr>
          <w:sz w:val="28"/>
          <w:szCs w:val="28"/>
        </w:rPr>
        <w:t xml:space="preserve"> согласно приложению. </w:t>
      </w:r>
    </w:p>
    <w:p w:rsidR="00543614" w:rsidRPr="00992C37" w:rsidRDefault="00543614" w:rsidP="00E329F1">
      <w:pPr>
        <w:ind w:firstLine="567"/>
        <w:jc w:val="both"/>
        <w:rPr>
          <w:sz w:val="28"/>
          <w:szCs w:val="28"/>
        </w:rPr>
      </w:pPr>
      <w:r w:rsidRPr="00D86972">
        <w:rPr>
          <w:sz w:val="28"/>
          <w:szCs w:val="28"/>
        </w:rPr>
        <w:t xml:space="preserve">2. Департаменту общественных коммуникаций </w:t>
      </w:r>
      <w:r w:rsidRPr="00992C37">
        <w:rPr>
          <w:sz w:val="28"/>
          <w:szCs w:val="28"/>
        </w:rPr>
        <w:t>администрации города</w:t>
      </w:r>
      <w:r w:rsidR="005D6C78">
        <w:rPr>
          <w:sz w:val="28"/>
          <w:szCs w:val="28"/>
        </w:rPr>
        <w:t xml:space="preserve">            </w:t>
      </w:r>
      <w:r w:rsidRPr="00992C37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543614" w:rsidRPr="00622740" w:rsidRDefault="00543614" w:rsidP="00C93538">
      <w:pPr>
        <w:ind w:firstLine="567"/>
        <w:jc w:val="both"/>
        <w:rPr>
          <w:sz w:val="28"/>
          <w:szCs w:val="28"/>
        </w:rPr>
      </w:pPr>
      <w:r w:rsidRPr="00622740">
        <w:rPr>
          <w:sz w:val="28"/>
          <w:szCs w:val="28"/>
        </w:rPr>
        <w:t xml:space="preserve">3. </w:t>
      </w:r>
      <w:r w:rsidR="00C93538" w:rsidRPr="00622740">
        <w:rPr>
          <w:sz w:val="28"/>
        </w:rPr>
        <w:t>Постановление вступает в силу после его официального опубликования</w:t>
      </w:r>
      <w:r w:rsidR="00C93538" w:rsidRPr="00622740">
        <w:rPr>
          <w:sz w:val="28"/>
          <w:szCs w:val="28"/>
        </w:rPr>
        <w:t>.</w:t>
      </w:r>
    </w:p>
    <w:p w:rsidR="00543614" w:rsidRPr="00992C37" w:rsidRDefault="00543614" w:rsidP="00543614">
      <w:pPr>
        <w:jc w:val="both"/>
        <w:rPr>
          <w:sz w:val="28"/>
          <w:szCs w:val="28"/>
        </w:rPr>
      </w:pPr>
    </w:p>
    <w:p w:rsidR="00C93538" w:rsidRPr="00992C37" w:rsidRDefault="00C93538" w:rsidP="00543614">
      <w:pPr>
        <w:jc w:val="both"/>
        <w:rPr>
          <w:sz w:val="28"/>
          <w:szCs w:val="28"/>
        </w:rPr>
      </w:pPr>
    </w:p>
    <w:p w:rsidR="002A41A5" w:rsidRDefault="002A41A5" w:rsidP="00543614">
      <w:pPr>
        <w:jc w:val="both"/>
        <w:rPr>
          <w:sz w:val="28"/>
          <w:szCs w:val="28"/>
        </w:rPr>
      </w:pPr>
    </w:p>
    <w:p w:rsidR="002A41A5" w:rsidRDefault="002A41A5" w:rsidP="00543614">
      <w:pPr>
        <w:jc w:val="both"/>
        <w:rPr>
          <w:sz w:val="28"/>
          <w:szCs w:val="28"/>
        </w:rPr>
      </w:pPr>
    </w:p>
    <w:p w:rsidR="002A41A5" w:rsidRDefault="002A41A5" w:rsidP="00543614">
      <w:pPr>
        <w:jc w:val="both"/>
        <w:rPr>
          <w:sz w:val="28"/>
          <w:szCs w:val="28"/>
        </w:rPr>
      </w:pPr>
    </w:p>
    <w:p w:rsidR="002A41A5" w:rsidRDefault="002A41A5" w:rsidP="00543614">
      <w:pPr>
        <w:jc w:val="both"/>
        <w:rPr>
          <w:sz w:val="28"/>
          <w:szCs w:val="28"/>
        </w:rPr>
      </w:pPr>
    </w:p>
    <w:p w:rsidR="00543614" w:rsidRDefault="00C93538" w:rsidP="00543614">
      <w:pPr>
        <w:jc w:val="both"/>
        <w:rPr>
          <w:sz w:val="28"/>
          <w:szCs w:val="28"/>
        </w:rPr>
      </w:pPr>
      <w:r w:rsidRPr="00992C37">
        <w:rPr>
          <w:sz w:val="28"/>
          <w:szCs w:val="28"/>
        </w:rPr>
        <w:t>Г</w:t>
      </w:r>
      <w:r w:rsidR="00543614" w:rsidRPr="00992C37">
        <w:rPr>
          <w:sz w:val="28"/>
          <w:szCs w:val="28"/>
        </w:rPr>
        <w:t>лав</w:t>
      </w:r>
      <w:r w:rsidRPr="00992C37">
        <w:rPr>
          <w:sz w:val="28"/>
          <w:szCs w:val="28"/>
        </w:rPr>
        <w:t>а</w:t>
      </w:r>
      <w:r w:rsidR="00543614" w:rsidRPr="00992C37">
        <w:rPr>
          <w:sz w:val="28"/>
          <w:szCs w:val="28"/>
        </w:rPr>
        <w:t xml:space="preserve"> города                                                                                      </w:t>
      </w:r>
      <w:bookmarkStart w:id="0" w:name="Par35"/>
      <w:bookmarkStart w:id="1" w:name="OLE_LINK1"/>
      <w:bookmarkEnd w:id="0"/>
      <w:r w:rsidR="00543614" w:rsidRPr="00992C37">
        <w:rPr>
          <w:sz w:val="28"/>
          <w:szCs w:val="28"/>
        </w:rPr>
        <w:t xml:space="preserve">     Д.А. </w:t>
      </w:r>
      <w:bookmarkEnd w:id="1"/>
      <w:r w:rsidR="00543614" w:rsidRPr="00992C37">
        <w:rPr>
          <w:sz w:val="28"/>
          <w:szCs w:val="28"/>
        </w:rPr>
        <w:t>Кощенко</w:t>
      </w:r>
    </w:p>
    <w:p w:rsidR="00E329F1" w:rsidRDefault="00E329F1" w:rsidP="00543614">
      <w:pPr>
        <w:jc w:val="both"/>
        <w:rPr>
          <w:sz w:val="28"/>
          <w:szCs w:val="28"/>
        </w:rPr>
      </w:pPr>
    </w:p>
    <w:p w:rsidR="00E329F1" w:rsidRPr="00E329F1" w:rsidRDefault="00E329F1" w:rsidP="00E329F1">
      <w:pPr>
        <w:tabs>
          <w:tab w:val="left" w:pos="8534"/>
        </w:tabs>
        <w:jc w:val="right"/>
        <w:rPr>
          <w:sz w:val="24"/>
          <w:szCs w:val="24"/>
        </w:rPr>
      </w:pPr>
      <w:r w:rsidRPr="00E329F1">
        <w:rPr>
          <w:sz w:val="24"/>
          <w:szCs w:val="24"/>
        </w:rPr>
        <w:t>Приложение к постановлению</w:t>
      </w:r>
    </w:p>
    <w:p w:rsidR="00E329F1" w:rsidRPr="00E329F1" w:rsidRDefault="00E329F1" w:rsidP="00E329F1">
      <w:pPr>
        <w:tabs>
          <w:tab w:val="left" w:pos="8534"/>
        </w:tabs>
        <w:jc w:val="right"/>
        <w:rPr>
          <w:sz w:val="24"/>
          <w:szCs w:val="24"/>
        </w:rPr>
      </w:pPr>
      <w:r w:rsidRPr="00E329F1">
        <w:rPr>
          <w:sz w:val="24"/>
          <w:szCs w:val="24"/>
        </w:rPr>
        <w:lastRenderedPageBreak/>
        <w:t>администрации города</w:t>
      </w:r>
    </w:p>
    <w:p w:rsidR="00E329F1" w:rsidRPr="00E329F1" w:rsidRDefault="00E329F1" w:rsidP="00E329F1">
      <w:pPr>
        <w:tabs>
          <w:tab w:val="left" w:pos="8534"/>
        </w:tabs>
        <w:jc w:val="right"/>
        <w:rPr>
          <w:sz w:val="24"/>
          <w:szCs w:val="24"/>
        </w:rPr>
      </w:pPr>
      <w:r w:rsidRPr="00E329F1">
        <w:rPr>
          <w:sz w:val="24"/>
          <w:szCs w:val="24"/>
        </w:rPr>
        <w:t>от _____________ №_____</w:t>
      </w:r>
    </w:p>
    <w:p w:rsidR="00E329F1" w:rsidRDefault="00E329F1" w:rsidP="00E329F1">
      <w:pPr>
        <w:tabs>
          <w:tab w:val="left" w:pos="8534"/>
        </w:tabs>
        <w:jc w:val="both"/>
        <w:rPr>
          <w:sz w:val="28"/>
          <w:szCs w:val="28"/>
        </w:rPr>
      </w:pPr>
    </w:p>
    <w:p w:rsidR="00E329F1" w:rsidRDefault="00E329F1" w:rsidP="00543614">
      <w:pPr>
        <w:jc w:val="both"/>
        <w:rPr>
          <w:sz w:val="28"/>
          <w:szCs w:val="28"/>
        </w:rPr>
      </w:pPr>
    </w:p>
    <w:p w:rsidR="00E329F1" w:rsidRPr="002C1CC3" w:rsidRDefault="00E329F1" w:rsidP="00E329F1">
      <w:pPr>
        <w:jc w:val="center"/>
        <w:rPr>
          <w:sz w:val="28"/>
          <w:szCs w:val="28"/>
        </w:rPr>
      </w:pPr>
      <w:r w:rsidRPr="002C1CC3">
        <w:rPr>
          <w:sz w:val="28"/>
          <w:szCs w:val="28"/>
        </w:rPr>
        <w:t>Изменения, которые вносятся в приложение</w:t>
      </w:r>
      <w:r w:rsidR="00E727FC" w:rsidRPr="002C1CC3">
        <w:rPr>
          <w:sz w:val="28"/>
          <w:szCs w:val="28"/>
        </w:rPr>
        <w:t xml:space="preserve"> к</w:t>
      </w:r>
      <w:r w:rsidRPr="002C1CC3">
        <w:rPr>
          <w:sz w:val="28"/>
          <w:szCs w:val="28"/>
        </w:rPr>
        <w:t xml:space="preserve"> постановлени</w:t>
      </w:r>
      <w:r w:rsidR="00E727FC" w:rsidRPr="002C1CC3">
        <w:rPr>
          <w:sz w:val="28"/>
          <w:szCs w:val="28"/>
        </w:rPr>
        <w:t>ю</w:t>
      </w:r>
      <w:r w:rsidRPr="002C1CC3">
        <w:rPr>
          <w:sz w:val="28"/>
          <w:szCs w:val="28"/>
        </w:rPr>
        <w:t xml:space="preserve"> администрации города от 22.03.2021 №223 "Об утверждении Порядка определения объема и условий предоставления субсидий на иные цели муниципальному автономному учреждению города Нижневартовска "Молодежный центр", подведомственному департаменту общественных коммуникаций администрации города"</w:t>
      </w:r>
    </w:p>
    <w:p w:rsidR="00E329F1" w:rsidRPr="002C1CC3" w:rsidRDefault="00E329F1" w:rsidP="00543614">
      <w:pPr>
        <w:jc w:val="both"/>
        <w:rPr>
          <w:sz w:val="28"/>
          <w:szCs w:val="28"/>
        </w:rPr>
      </w:pPr>
    </w:p>
    <w:p w:rsidR="00E727FC" w:rsidRPr="002C1CC3" w:rsidRDefault="00E727FC" w:rsidP="002C1CC3">
      <w:pPr>
        <w:pStyle w:val="a3"/>
        <w:numPr>
          <w:ilvl w:val="1"/>
          <w:numId w:val="13"/>
        </w:numPr>
        <w:autoSpaceDE w:val="0"/>
        <w:autoSpaceDN w:val="0"/>
        <w:adjustRightInd w:val="0"/>
        <w:ind w:left="0" w:firstLine="709"/>
        <w:contextualSpacing w:val="0"/>
        <w:rPr>
          <w:rFonts w:eastAsiaTheme="minorHAnsi"/>
          <w:bCs/>
          <w:sz w:val="28"/>
          <w:szCs w:val="28"/>
          <w:lang w:eastAsia="en-US"/>
        </w:rPr>
      </w:pPr>
      <w:r w:rsidRPr="002C1CC3">
        <w:rPr>
          <w:rFonts w:eastAsiaTheme="minorHAnsi"/>
          <w:bCs/>
          <w:sz w:val="28"/>
          <w:szCs w:val="28"/>
          <w:lang w:eastAsia="en-US"/>
        </w:rPr>
        <w:t xml:space="preserve">В разделе </w:t>
      </w:r>
      <w:r w:rsidRPr="002C1CC3">
        <w:rPr>
          <w:rFonts w:eastAsiaTheme="minorHAnsi"/>
          <w:bCs/>
          <w:sz w:val="28"/>
          <w:szCs w:val="28"/>
          <w:lang w:val="en-US" w:eastAsia="en-US"/>
        </w:rPr>
        <w:t>I</w:t>
      </w:r>
      <w:r w:rsidRPr="002C1CC3">
        <w:rPr>
          <w:rFonts w:eastAsiaTheme="minorHAnsi"/>
          <w:bCs/>
          <w:sz w:val="28"/>
          <w:szCs w:val="28"/>
          <w:lang w:eastAsia="en-US"/>
        </w:rPr>
        <w:t>:</w:t>
      </w:r>
    </w:p>
    <w:p w:rsidR="00E329F1" w:rsidRPr="00E329F1" w:rsidRDefault="00E329F1" w:rsidP="002C1CC3">
      <w:pPr>
        <w:autoSpaceDE w:val="0"/>
        <w:autoSpaceDN w:val="0"/>
        <w:adjustRightInd w:val="0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</w:t>
      </w:r>
      <w:r w:rsidRPr="00E329F1">
        <w:rPr>
          <w:rFonts w:eastAsiaTheme="minorHAnsi"/>
          <w:bCs/>
          <w:sz w:val="28"/>
          <w:szCs w:val="28"/>
          <w:lang w:eastAsia="en-US"/>
        </w:rPr>
        <w:t>ункт 1.2 изложить в следующей редакции:</w:t>
      </w:r>
    </w:p>
    <w:p w:rsidR="00E329F1" w:rsidRPr="001C5F27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1C5F27">
        <w:rPr>
          <w:rFonts w:eastAsiaTheme="minorHAnsi"/>
          <w:bCs/>
          <w:sz w:val="28"/>
          <w:szCs w:val="28"/>
          <w:lang w:eastAsia="en-US"/>
        </w:rPr>
        <w:t>"</w:t>
      </w:r>
      <w:r w:rsidRPr="001C5F27">
        <w:rPr>
          <w:sz w:val="28"/>
          <w:szCs w:val="28"/>
        </w:rPr>
        <w:t>1.2. Субсидии предоставляются Учредителем Учреждению на следующие цели:</w:t>
      </w:r>
    </w:p>
    <w:p w:rsidR="00E329F1" w:rsidRPr="00591F53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591F53">
        <w:rPr>
          <w:sz w:val="28"/>
          <w:szCs w:val="28"/>
        </w:rPr>
        <w:t xml:space="preserve">1.2.1. Компенсация расходов на оплату стоимости проезда и провоза багажа к месту использования отпуска и обратно работникам </w:t>
      </w:r>
      <w:r w:rsidR="00591F53" w:rsidRPr="00591F53">
        <w:rPr>
          <w:sz w:val="28"/>
          <w:szCs w:val="28"/>
        </w:rPr>
        <w:t>У</w:t>
      </w:r>
      <w:r w:rsidRPr="00591F53">
        <w:rPr>
          <w:sz w:val="28"/>
          <w:szCs w:val="28"/>
        </w:rPr>
        <w:t>чреждения и неработающим членам их семей.</w:t>
      </w:r>
    </w:p>
    <w:p w:rsidR="00E329F1" w:rsidRPr="00591F53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591F53">
        <w:rPr>
          <w:sz w:val="28"/>
          <w:szCs w:val="28"/>
        </w:rPr>
        <w:t xml:space="preserve">1.2.2. Оплата страховых взносов на обязательное социальное страхование, начисленных на компенсацию расходов на оплату стоимости проезда и провоза багажа к месту использования отпуска и обратно работникам </w:t>
      </w:r>
      <w:r w:rsidR="00591F53" w:rsidRPr="00591F53">
        <w:rPr>
          <w:sz w:val="28"/>
          <w:szCs w:val="28"/>
        </w:rPr>
        <w:t>У</w:t>
      </w:r>
      <w:r w:rsidRPr="00591F53">
        <w:rPr>
          <w:sz w:val="28"/>
          <w:szCs w:val="28"/>
        </w:rPr>
        <w:t>чреждения и неработающим членам их семей.</w:t>
      </w:r>
    </w:p>
    <w:p w:rsidR="00591F53" w:rsidRPr="00591F53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591F53">
        <w:rPr>
          <w:sz w:val="28"/>
          <w:szCs w:val="28"/>
        </w:rPr>
        <w:t>1.2.3. Компенсация расходов на оплату стоимости проезда к новому месту жительства в другую местность, а также на оплату стоимости провоза багажа к новому месту жительства работникам Учреждения в связи с расторжением трудового до</w:t>
      </w:r>
      <w:r w:rsidR="00591F53" w:rsidRPr="00591F53">
        <w:rPr>
          <w:sz w:val="28"/>
          <w:szCs w:val="28"/>
        </w:rPr>
        <w:t>говора, а также членам их семей.</w:t>
      </w:r>
    </w:p>
    <w:p w:rsidR="00E329F1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1.2.4. Выплаты социального характера работникам учреждения, установленные муниципальными правовыми актами.</w:t>
      </w:r>
    </w:p>
    <w:p w:rsidR="00E329F1" w:rsidRPr="0093716E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</w:t>
      </w:r>
      <w:r w:rsidRPr="0093716E">
        <w:rPr>
          <w:sz w:val="28"/>
          <w:szCs w:val="28"/>
        </w:rPr>
        <w:t>. Реализация наказов избирателей депутатам Думы Ханты-Мансийского автономного округа - Югры, депутатам Тюменской областной Думы.</w:t>
      </w:r>
    </w:p>
    <w:p w:rsidR="00E329F1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</w:t>
      </w:r>
      <w:r>
        <w:rPr>
          <w:sz w:val="28"/>
          <w:szCs w:val="28"/>
        </w:rPr>
        <w:t>6</w:t>
      </w:r>
      <w:r w:rsidRPr="0093716E">
        <w:rPr>
          <w:sz w:val="28"/>
          <w:szCs w:val="28"/>
        </w:rPr>
        <w:t>. Проведение текущего и капитального ремонта зданий и сооружений, затраты по которому не включаются в расчет нормативных затрат на выполнение муниципальных работ (оказание услуг).</w:t>
      </w:r>
    </w:p>
    <w:p w:rsidR="00E329F1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</w:t>
      </w:r>
      <w:r>
        <w:rPr>
          <w:sz w:val="28"/>
          <w:szCs w:val="28"/>
        </w:rPr>
        <w:t>7</w:t>
      </w:r>
      <w:r w:rsidRPr="0093716E">
        <w:rPr>
          <w:sz w:val="28"/>
          <w:szCs w:val="28"/>
        </w:rPr>
        <w:t>. Содержание вновь созданных объектов недвижимого имущества Учреждения с момента ввода в эксплуатацию до получения специального разрешения (лицензии) на осуществление Учреждением уставной деятельности.</w:t>
      </w:r>
    </w:p>
    <w:p w:rsidR="00E329F1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1.2.8. </w:t>
      </w:r>
      <w:r w:rsidRPr="001855C0">
        <w:rPr>
          <w:sz w:val="28"/>
          <w:szCs w:val="28"/>
        </w:rPr>
        <w:t>Благоустройство прилегающей территории, затраты на котор</w:t>
      </w:r>
      <w:r w:rsidR="00015DFF" w:rsidRPr="001855C0">
        <w:rPr>
          <w:sz w:val="28"/>
          <w:szCs w:val="28"/>
        </w:rPr>
        <w:t>ое</w:t>
      </w:r>
      <w:r w:rsidRPr="001855C0">
        <w:rPr>
          <w:sz w:val="28"/>
          <w:szCs w:val="28"/>
        </w:rPr>
        <w:t xml:space="preserve"> не включены в расчет нормативных затрат на оказание муниципальных услуг (выполнение работ).</w:t>
      </w:r>
    </w:p>
    <w:p w:rsidR="00E329F1" w:rsidRPr="00FE0F11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FE0F11">
        <w:rPr>
          <w:sz w:val="28"/>
          <w:szCs w:val="28"/>
        </w:rPr>
        <w:t>1.</w:t>
      </w:r>
      <w:r>
        <w:rPr>
          <w:sz w:val="28"/>
          <w:szCs w:val="28"/>
        </w:rPr>
        <w:t>2.9</w:t>
      </w:r>
      <w:r w:rsidRPr="00FE0F11">
        <w:rPr>
          <w:sz w:val="28"/>
          <w:szCs w:val="28"/>
        </w:rPr>
        <w:t>. Выполнение инженерных изысканий, подготовка проектной документации для ремонта объектов недвижимого имущества, а также проведение государственной экспертизы указанной проектной документации и результатов указанных инженерных изысканий.</w:t>
      </w:r>
    </w:p>
    <w:p w:rsidR="00E329F1" w:rsidRPr="0093716E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</w:t>
      </w:r>
      <w:r>
        <w:rPr>
          <w:sz w:val="28"/>
          <w:szCs w:val="28"/>
        </w:rPr>
        <w:t>10</w:t>
      </w:r>
      <w:r w:rsidRPr="0093716E">
        <w:rPr>
          <w:sz w:val="28"/>
          <w:szCs w:val="28"/>
        </w:rPr>
        <w:t xml:space="preserve">. Материально-техническое оснащение объектов, в том числе </w:t>
      </w:r>
      <w:r w:rsidRPr="0093716E">
        <w:rPr>
          <w:sz w:val="28"/>
          <w:szCs w:val="28"/>
        </w:rPr>
        <w:lastRenderedPageBreak/>
        <w:t>приобретение строительных и прочих материалов</w:t>
      </w:r>
      <w:r>
        <w:rPr>
          <w:sz w:val="28"/>
          <w:szCs w:val="28"/>
        </w:rPr>
        <w:t xml:space="preserve">, </w:t>
      </w:r>
      <w:r w:rsidRPr="0093716E">
        <w:rPr>
          <w:sz w:val="28"/>
          <w:szCs w:val="28"/>
        </w:rPr>
        <w:t>затраты на приобретение которых не включены в расчет нормативных затрат на оказание муниципальных услуг (выполнение работ).</w:t>
      </w:r>
    </w:p>
    <w:p w:rsidR="00E329F1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 xml:space="preserve"> 1.2.1</w:t>
      </w:r>
      <w:r>
        <w:rPr>
          <w:sz w:val="28"/>
          <w:szCs w:val="28"/>
        </w:rPr>
        <w:t>1</w:t>
      </w:r>
      <w:r w:rsidRPr="0093716E">
        <w:rPr>
          <w:sz w:val="28"/>
          <w:szCs w:val="28"/>
        </w:rPr>
        <w:t>. Приобретение основных средств в целях обеспечения видов деятельности Учреждения, предусмотренных Уставом Учреждения, затраты на приобретение которых не включены в расчет нормативных затрат на оказание муниципальных услуг (выполнение работ).</w:t>
      </w:r>
    </w:p>
    <w:p w:rsidR="00E329F1" w:rsidRPr="009A5E05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A5E05">
        <w:rPr>
          <w:sz w:val="28"/>
          <w:szCs w:val="28"/>
        </w:rPr>
        <w:t>1.2.1</w:t>
      </w:r>
      <w:r>
        <w:rPr>
          <w:sz w:val="28"/>
          <w:szCs w:val="28"/>
        </w:rPr>
        <w:t>2</w:t>
      </w:r>
      <w:r w:rsidRPr="009A5E05">
        <w:rPr>
          <w:sz w:val="28"/>
          <w:szCs w:val="28"/>
        </w:rPr>
        <w:t>. Содействие улучшению положения на рынке труда не занятых трудовой деятельностью и безработных граждан.</w:t>
      </w:r>
    </w:p>
    <w:p w:rsidR="00E329F1" w:rsidRPr="009A5E05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A5E05">
        <w:rPr>
          <w:sz w:val="28"/>
          <w:szCs w:val="28"/>
        </w:rPr>
        <w:t>1.2.1</w:t>
      </w:r>
      <w:r>
        <w:rPr>
          <w:sz w:val="28"/>
          <w:szCs w:val="28"/>
        </w:rPr>
        <w:t>3</w:t>
      </w:r>
      <w:r w:rsidRPr="009A5E05">
        <w:rPr>
          <w:sz w:val="28"/>
          <w:szCs w:val="28"/>
        </w:rPr>
        <w:t>. Обеспечение условий для беспрепятственного доступа инвалидов и других маломобильных групп населения к Учреждению посредством проведения комплекса мероприятий по дооборудованию и адаптации объектов.</w:t>
      </w:r>
    </w:p>
    <w:p w:rsidR="00E329F1" w:rsidRPr="0093716E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1.2.1</w:t>
      </w:r>
      <w:r>
        <w:rPr>
          <w:sz w:val="28"/>
          <w:szCs w:val="28"/>
        </w:rPr>
        <w:t>4</w:t>
      </w:r>
      <w:r w:rsidRPr="0093716E">
        <w:rPr>
          <w:sz w:val="28"/>
          <w:szCs w:val="28"/>
        </w:rPr>
        <w:t>. Реализация мероприятий в области энергосбережения и повышения энергетической эффективности, не включенных в муниципальное задание.</w:t>
      </w:r>
    </w:p>
    <w:p w:rsidR="00E329F1" w:rsidRPr="0093716E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1.2.1</w:t>
      </w:r>
      <w:r>
        <w:rPr>
          <w:sz w:val="28"/>
          <w:szCs w:val="28"/>
        </w:rPr>
        <w:t>5</w:t>
      </w:r>
      <w:r w:rsidRPr="0093716E">
        <w:rPr>
          <w:sz w:val="28"/>
          <w:szCs w:val="28"/>
        </w:rPr>
        <w:t>. Проведение мероприятий, предусмотренных порядком использования бюджетных ассигнований резервного фонда администрации города Нижневартовска.</w:t>
      </w:r>
    </w:p>
    <w:p w:rsidR="00E329F1" w:rsidRPr="0093716E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1.2.1</w:t>
      </w:r>
      <w:r>
        <w:rPr>
          <w:sz w:val="28"/>
          <w:szCs w:val="28"/>
        </w:rPr>
        <w:t>6</w:t>
      </w:r>
      <w:r w:rsidRPr="0093716E">
        <w:rPr>
          <w:sz w:val="28"/>
          <w:szCs w:val="28"/>
        </w:rPr>
        <w:t>. Реализация мероприятий, направленных на комплексные меры по пропаганде здорового образа жизни (профилактика наркомании, токсикомании, алкоголизма) в городе Нижневартовске в целях формирования у населения активных жизненных позиций, пропагандирующих здоровый образ жизни.</w:t>
      </w:r>
    </w:p>
    <w:p w:rsidR="00E329F1" w:rsidRPr="0093716E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1.2.1</w:t>
      </w:r>
      <w:r>
        <w:rPr>
          <w:sz w:val="28"/>
          <w:szCs w:val="28"/>
        </w:rPr>
        <w:t>7</w:t>
      </w:r>
      <w:r w:rsidRPr="0093716E">
        <w:rPr>
          <w:sz w:val="28"/>
          <w:szCs w:val="28"/>
        </w:rPr>
        <w:t>. Реализация мероприятий по профилактике правонарушений.</w:t>
      </w:r>
    </w:p>
    <w:p w:rsidR="00E329F1" w:rsidRPr="0093716E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</w:t>
      </w:r>
      <w:r>
        <w:rPr>
          <w:sz w:val="28"/>
          <w:szCs w:val="28"/>
        </w:rPr>
        <w:t>18</w:t>
      </w:r>
      <w:r w:rsidRPr="0093716E">
        <w:rPr>
          <w:sz w:val="28"/>
          <w:szCs w:val="28"/>
        </w:rPr>
        <w:t>. Реализация мероприятий, направленных на комплексные меры по укреплению межнационального и межконфессионального согласия, профилактику экстремизма и терроризма в городе Нижневартовске.</w:t>
      </w:r>
    </w:p>
    <w:p w:rsidR="00E329F1" w:rsidRPr="00C50D32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</w:t>
      </w:r>
      <w:r>
        <w:rPr>
          <w:sz w:val="28"/>
          <w:szCs w:val="28"/>
        </w:rPr>
        <w:t>19</w:t>
      </w:r>
      <w:r w:rsidRPr="0093716E">
        <w:rPr>
          <w:sz w:val="28"/>
          <w:szCs w:val="28"/>
        </w:rPr>
        <w:t xml:space="preserve">. </w:t>
      </w:r>
      <w:r>
        <w:rPr>
          <w:sz w:val="28"/>
          <w:szCs w:val="28"/>
        </w:rPr>
        <w:t>Реализация мероприятий, направленных на г</w:t>
      </w:r>
      <w:r w:rsidRPr="009A5E05">
        <w:rPr>
          <w:sz w:val="28"/>
          <w:szCs w:val="28"/>
        </w:rPr>
        <w:t xml:space="preserve">ражданское образование и патриотическое воспитание детей и молодежи, формирование правовых, </w:t>
      </w:r>
      <w:r w:rsidRPr="00C50D32">
        <w:rPr>
          <w:sz w:val="28"/>
          <w:szCs w:val="28"/>
        </w:rPr>
        <w:t xml:space="preserve">культурных и нравственных ценностей среди детей и молодежи, затраты на </w:t>
      </w:r>
      <w:r w:rsidR="00DB7090" w:rsidRPr="00C50D32">
        <w:rPr>
          <w:sz w:val="28"/>
          <w:szCs w:val="28"/>
        </w:rPr>
        <w:t>проведение которых</w:t>
      </w:r>
      <w:r w:rsidRPr="00C50D32">
        <w:rPr>
          <w:sz w:val="28"/>
          <w:szCs w:val="28"/>
        </w:rPr>
        <w:t xml:space="preserve"> не включены в расчет нормативных затрат на оказание муниципальных услуг (выполнение работ).</w:t>
      </w:r>
    </w:p>
    <w:p w:rsidR="00E329F1" w:rsidRPr="00C50D32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C50D32">
        <w:rPr>
          <w:sz w:val="28"/>
          <w:szCs w:val="28"/>
        </w:rPr>
        <w:t xml:space="preserve">1.2.20. Реализация мероприятий, направленных на вовлечение детей и молодежи в социально активную деятельность, стимулирование социально значимых инициатив детей и молодежи, поддержку детей и молодежи, обладающих лидерскими навыками, инициативных и талантливых детей и молодежи, затраты на </w:t>
      </w:r>
      <w:r w:rsidR="00DB7090" w:rsidRPr="00C50D32">
        <w:rPr>
          <w:sz w:val="28"/>
          <w:szCs w:val="28"/>
        </w:rPr>
        <w:t>проведение которых</w:t>
      </w:r>
      <w:r w:rsidRPr="00C50D32">
        <w:rPr>
          <w:sz w:val="28"/>
          <w:szCs w:val="28"/>
        </w:rPr>
        <w:t xml:space="preserve"> не включены в расчет нормативных затрат на оказание муниципальных услуг (выполнение работ).</w:t>
      </w:r>
    </w:p>
    <w:p w:rsidR="00E329F1" w:rsidRPr="00C50D32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C50D32">
        <w:rPr>
          <w:sz w:val="28"/>
          <w:szCs w:val="28"/>
        </w:rPr>
        <w:t xml:space="preserve">1.2.21. Реализация мероприятий, направленных на вовлечение детей и молодежи в добровольческую (волонтерскую) деятельность, затраты на </w:t>
      </w:r>
      <w:r w:rsidR="00DB7090" w:rsidRPr="00C50D32">
        <w:rPr>
          <w:sz w:val="28"/>
          <w:szCs w:val="28"/>
        </w:rPr>
        <w:t>проведение которых</w:t>
      </w:r>
      <w:r w:rsidRPr="00C50D32">
        <w:rPr>
          <w:sz w:val="28"/>
          <w:szCs w:val="28"/>
        </w:rPr>
        <w:t xml:space="preserve"> не включены в расчет нормативных затрат на оказание муниципальных услуг (выполнение работ).</w:t>
      </w:r>
    </w:p>
    <w:p w:rsidR="00E329F1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C50D32">
        <w:rPr>
          <w:sz w:val="28"/>
          <w:szCs w:val="28"/>
        </w:rPr>
        <w:t xml:space="preserve">1.2.22. Реализация мероприятий, направленных на информационную поддержку реализации мероприятий по работе с детьми и молодежью, затраты на </w:t>
      </w:r>
      <w:r w:rsidR="00DB7090" w:rsidRPr="00C50D32">
        <w:rPr>
          <w:sz w:val="28"/>
          <w:szCs w:val="28"/>
        </w:rPr>
        <w:t xml:space="preserve">проведение которых </w:t>
      </w:r>
      <w:r w:rsidRPr="00C50D32">
        <w:rPr>
          <w:sz w:val="28"/>
          <w:szCs w:val="28"/>
        </w:rPr>
        <w:t>не включены в расчет нормативных затрат на оказание муниципальных услуг (выполнение работ</w:t>
      </w:r>
      <w:r w:rsidRPr="0093716E">
        <w:rPr>
          <w:sz w:val="28"/>
          <w:szCs w:val="28"/>
        </w:rPr>
        <w:t>).</w:t>
      </w:r>
    </w:p>
    <w:p w:rsidR="00E329F1" w:rsidRPr="0093716E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1.2.23</w:t>
      </w:r>
      <w:r w:rsidRPr="0093716E">
        <w:rPr>
          <w:sz w:val="28"/>
          <w:szCs w:val="28"/>
        </w:rPr>
        <w:t xml:space="preserve">. Реализация мероприятий по снижению рисков распространения </w:t>
      </w:r>
      <w:r w:rsidRPr="0093716E">
        <w:rPr>
          <w:sz w:val="28"/>
          <w:szCs w:val="28"/>
        </w:rPr>
        <w:lastRenderedPageBreak/>
        <w:t>новой коронавирусной инфекции (COVID-2019).</w:t>
      </w:r>
    </w:p>
    <w:p w:rsidR="00E329F1" w:rsidRPr="0093716E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93716E">
        <w:rPr>
          <w:sz w:val="28"/>
          <w:szCs w:val="28"/>
        </w:rPr>
        <w:t>1.2.</w:t>
      </w:r>
      <w:r>
        <w:rPr>
          <w:sz w:val="28"/>
          <w:szCs w:val="28"/>
        </w:rPr>
        <w:t>24</w:t>
      </w:r>
      <w:r w:rsidRPr="0093716E">
        <w:rPr>
          <w:sz w:val="28"/>
          <w:szCs w:val="28"/>
        </w:rPr>
        <w:t>. Реализация мероприятий, направленных на экологическое просвещение и информирование населения.</w:t>
      </w:r>
    </w:p>
    <w:p w:rsidR="00E329F1" w:rsidRDefault="00E329F1" w:rsidP="002C1CC3">
      <w:pPr>
        <w:pStyle w:val="ConsPlusNormal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3716E">
        <w:rPr>
          <w:sz w:val="28"/>
          <w:szCs w:val="28"/>
        </w:rPr>
        <w:t>1.2.2</w:t>
      </w:r>
      <w:r>
        <w:rPr>
          <w:sz w:val="28"/>
          <w:szCs w:val="28"/>
        </w:rPr>
        <w:t>5</w:t>
      </w:r>
      <w:r w:rsidRPr="0093716E">
        <w:rPr>
          <w:sz w:val="28"/>
          <w:szCs w:val="28"/>
        </w:rPr>
        <w:t>. Иные затраты, не связанные с финансовым обеспечением выполнения муниципального задания.</w:t>
      </w:r>
      <w:r w:rsidRPr="0093716E">
        <w:rPr>
          <w:rFonts w:eastAsiaTheme="minorHAnsi"/>
          <w:bCs/>
          <w:sz w:val="28"/>
          <w:szCs w:val="28"/>
          <w:lang w:eastAsia="en-US"/>
        </w:rPr>
        <w:t>"</w:t>
      </w:r>
    </w:p>
    <w:p w:rsidR="00E329F1" w:rsidRDefault="007C5FE4" w:rsidP="002C1CC3">
      <w:pPr>
        <w:pStyle w:val="ConsPlusNormal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E329F1">
        <w:rPr>
          <w:rFonts w:eastAsiaTheme="minorHAnsi"/>
          <w:bCs/>
          <w:sz w:val="28"/>
          <w:szCs w:val="28"/>
          <w:lang w:eastAsia="en-US"/>
        </w:rPr>
        <w:t xml:space="preserve"> дополнить </w:t>
      </w:r>
      <w:r>
        <w:rPr>
          <w:rFonts w:eastAsiaTheme="minorHAnsi"/>
          <w:bCs/>
          <w:sz w:val="28"/>
          <w:szCs w:val="28"/>
          <w:lang w:eastAsia="en-US"/>
        </w:rPr>
        <w:t xml:space="preserve">пунктом </w:t>
      </w:r>
      <w:r w:rsidR="00E329F1">
        <w:rPr>
          <w:rFonts w:eastAsiaTheme="minorHAnsi"/>
          <w:bCs/>
          <w:sz w:val="28"/>
          <w:szCs w:val="28"/>
          <w:lang w:eastAsia="en-US"/>
        </w:rPr>
        <w:t>1.4 следующего содержания</w:t>
      </w:r>
      <w:r w:rsidR="00E329F1" w:rsidRPr="00DE0F13">
        <w:rPr>
          <w:rFonts w:eastAsiaTheme="minorHAnsi"/>
          <w:bCs/>
          <w:sz w:val="28"/>
          <w:szCs w:val="28"/>
          <w:lang w:eastAsia="en-US"/>
        </w:rPr>
        <w:t>:</w:t>
      </w:r>
      <w:r w:rsidR="00E329F1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622740" w:rsidRDefault="006B2D72" w:rsidP="00622740">
      <w:pPr>
        <w:ind w:firstLine="709"/>
        <w:jc w:val="both"/>
      </w:pPr>
      <w:r w:rsidRPr="002C1CC3">
        <w:rPr>
          <w:rFonts w:eastAsiaTheme="minorHAnsi"/>
          <w:bCs/>
          <w:sz w:val="28"/>
          <w:szCs w:val="28"/>
          <w:lang w:eastAsia="en-US"/>
        </w:rPr>
        <w:t>"</w:t>
      </w:r>
      <w:r w:rsidR="00246AFE" w:rsidRPr="002C1CC3">
        <w:rPr>
          <w:rFonts w:eastAsiaTheme="minorHAnsi"/>
          <w:bCs/>
          <w:sz w:val="28"/>
          <w:szCs w:val="28"/>
          <w:lang w:eastAsia="en-US"/>
        </w:rPr>
        <w:t>1.</w:t>
      </w:r>
      <w:r w:rsidR="00EF5161" w:rsidRPr="002C1CC3">
        <w:rPr>
          <w:rFonts w:eastAsiaTheme="minorHAnsi"/>
          <w:bCs/>
          <w:sz w:val="28"/>
          <w:szCs w:val="28"/>
          <w:lang w:eastAsia="en-US"/>
        </w:rPr>
        <w:t>4</w:t>
      </w:r>
      <w:r w:rsidR="00246AFE" w:rsidRPr="002C1CC3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E329F1" w:rsidRPr="002C1CC3">
        <w:rPr>
          <w:sz w:val="28"/>
          <w:szCs w:val="28"/>
        </w:rPr>
        <w:t>Перечень субсидий на очередной финансовый год и на плановый период утверждается приказом Учредителя</w:t>
      </w:r>
      <w:r w:rsidR="00FA142D" w:rsidRPr="002C1CC3">
        <w:rPr>
          <w:sz w:val="28"/>
          <w:szCs w:val="28"/>
        </w:rPr>
        <w:t xml:space="preserve"> </w:t>
      </w:r>
      <w:r w:rsidR="00622740">
        <w:rPr>
          <w:sz w:val="28"/>
          <w:szCs w:val="28"/>
        </w:rPr>
        <w:t xml:space="preserve">до начала очередного финансового года </w:t>
      </w:r>
      <w:r w:rsidR="00FA142D" w:rsidRPr="002C1CC3">
        <w:rPr>
          <w:sz w:val="28"/>
          <w:szCs w:val="28"/>
        </w:rPr>
        <w:t>с учетом доведенных департаментом финансов администрации города объемов бюджетных ассигнований и лимитов бюджетных обязательств</w:t>
      </w:r>
      <w:r w:rsidR="00E329F1" w:rsidRPr="002C1CC3">
        <w:rPr>
          <w:sz w:val="28"/>
          <w:szCs w:val="28"/>
        </w:rPr>
        <w:t xml:space="preserve">, который должен содержать наименования субсидий с указанием аналитических кодов </w:t>
      </w:r>
      <w:r>
        <w:rPr>
          <w:sz w:val="28"/>
          <w:szCs w:val="28"/>
        </w:rPr>
        <w:t>для учета операций с субсидиями и</w:t>
      </w:r>
      <w:r w:rsidR="00E329F1" w:rsidRPr="002C1CC3">
        <w:rPr>
          <w:sz w:val="28"/>
          <w:szCs w:val="28"/>
        </w:rPr>
        <w:t xml:space="preserve"> объем субсидий.</w:t>
      </w:r>
      <w:r w:rsidR="00E329F1" w:rsidRPr="002C1CC3">
        <w:rPr>
          <w:rFonts w:eastAsiaTheme="minorHAnsi"/>
          <w:bCs/>
          <w:sz w:val="28"/>
          <w:szCs w:val="28"/>
          <w:lang w:eastAsia="en-US"/>
        </w:rPr>
        <w:t>"</w:t>
      </w:r>
      <w:r w:rsidR="00246AFE" w:rsidRPr="00EF5161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622740" w:rsidRPr="00EF5161" w:rsidRDefault="00622740" w:rsidP="002C1CC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3C6B" w:rsidRPr="002C1CC3" w:rsidRDefault="00683C6B" w:rsidP="002C1CC3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 w:val="0"/>
        <w:rPr>
          <w:rFonts w:eastAsiaTheme="minorHAnsi"/>
          <w:bCs/>
          <w:sz w:val="28"/>
          <w:szCs w:val="28"/>
          <w:lang w:eastAsia="en-US"/>
        </w:rPr>
      </w:pPr>
      <w:r w:rsidRPr="002C1CC3">
        <w:rPr>
          <w:rFonts w:eastAsiaTheme="minorHAnsi"/>
          <w:bCs/>
          <w:sz w:val="28"/>
          <w:szCs w:val="28"/>
          <w:lang w:eastAsia="en-US"/>
        </w:rPr>
        <w:t xml:space="preserve">Пункт 2.10 раздела </w:t>
      </w:r>
      <w:r w:rsidRPr="002C1CC3">
        <w:rPr>
          <w:rFonts w:eastAsiaTheme="minorHAnsi"/>
          <w:bCs/>
          <w:sz w:val="28"/>
          <w:szCs w:val="28"/>
          <w:lang w:val="en-US" w:eastAsia="en-US"/>
        </w:rPr>
        <w:t>II</w:t>
      </w:r>
      <w:r w:rsidRPr="002C1CC3">
        <w:rPr>
          <w:rFonts w:eastAsiaTheme="minorHAns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E329F1" w:rsidRPr="00D86972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D86972">
        <w:rPr>
          <w:rFonts w:eastAsiaTheme="minorHAnsi"/>
          <w:bCs/>
          <w:sz w:val="28"/>
          <w:szCs w:val="28"/>
          <w:lang w:eastAsia="en-US"/>
        </w:rPr>
        <w:t xml:space="preserve">"2.10. </w:t>
      </w:r>
      <w:r w:rsidRPr="00D86972">
        <w:rPr>
          <w:sz w:val="28"/>
          <w:szCs w:val="28"/>
        </w:rPr>
        <w:t>В случае предоставления субсидии на цели, указанные:</w:t>
      </w:r>
    </w:p>
    <w:p w:rsidR="00D42F35" w:rsidRPr="00D86972" w:rsidRDefault="00E329F1" w:rsidP="00D42F35">
      <w:pPr>
        <w:pStyle w:val="ConsPlusNormal"/>
        <w:ind w:firstLine="709"/>
        <w:jc w:val="both"/>
        <w:rPr>
          <w:sz w:val="28"/>
          <w:szCs w:val="28"/>
        </w:rPr>
      </w:pPr>
      <w:r w:rsidRPr="004F797E">
        <w:rPr>
          <w:sz w:val="28"/>
          <w:szCs w:val="28"/>
        </w:rPr>
        <w:t xml:space="preserve">- в </w:t>
      </w:r>
      <w:hyperlink w:anchor="Par50" w:tooltip="1.2.3. Проведение текущего ремонта зданий и сооружений, затраты по которым не включаются в расчет нормативных затрат на оказание муниципальных услуг (выполнение работ)." w:history="1">
        <w:r w:rsidRPr="004F797E">
          <w:rPr>
            <w:sz w:val="28"/>
            <w:szCs w:val="28"/>
          </w:rPr>
          <w:t>подпунктах 1.2.</w:t>
        </w:r>
      </w:hyperlink>
      <w:r w:rsidRPr="004F797E">
        <w:rPr>
          <w:sz w:val="28"/>
          <w:szCs w:val="28"/>
        </w:rPr>
        <w:t xml:space="preserve">1 - </w:t>
      </w:r>
      <w:hyperlink w:anchor="Par51" w:tooltip="1.2.4. Проведение капитального ремонта зданий и сооружений." w:history="1">
        <w:r w:rsidRPr="004F797E">
          <w:rPr>
            <w:sz w:val="28"/>
            <w:szCs w:val="28"/>
          </w:rPr>
          <w:t>1.2.4 пункта 1.2</w:t>
        </w:r>
      </w:hyperlink>
      <w:r w:rsidRPr="004F797E">
        <w:rPr>
          <w:sz w:val="28"/>
          <w:szCs w:val="28"/>
        </w:rPr>
        <w:t xml:space="preserve"> настоящего Порядка, результатом предоставления субсидии является количество физических лиц (среднегодовое количество), являющихся получателями выплат</w:t>
      </w:r>
      <w:r w:rsidR="00D42F35" w:rsidRPr="004F797E">
        <w:rPr>
          <w:sz w:val="28"/>
          <w:szCs w:val="28"/>
        </w:rPr>
        <w:t>;</w:t>
      </w:r>
      <w:r w:rsidR="00E525BB">
        <w:rPr>
          <w:sz w:val="28"/>
          <w:szCs w:val="28"/>
        </w:rPr>
        <w:t xml:space="preserve"> </w:t>
      </w:r>
    </w:p>
    <w:p w:rsidR="00E329F1" w:rsidRPr="00D86972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D86972">
        <w:rPr>
          <w:sz w:val="28"/>
          <w:szCs w:val="28"/>
        </w:rPr>
        <w:t xml:space="preserve">- в </w:t>
      </w:r>
      <w:hyperlink w:anchor="Par53" w:tooltip="1.2.6. Реализация наказов избирателей депутатам Думы Ханты-Мансийского автономного округа - Югры, депутатам Тюменской областной Думы." w:history="1">
        <w:r w:rsidRPr="00D86972">
          <w:rPr>
            <w:sz w:val="28"/>
            <w:szCs w:val="28"/>
          </w:rPr>
          <w:t>подпункте 1.2.5 пункта 1.2</w:t>
        </w:r>
      </w:hyperlink>
      <w:r w:rsidRPr="00D86972">
        <w:rPr>
          <w:sz w:val="28"/>
          <w:szCs w:val="28"/>
        </w:rPr>
        <w:t xml:space="preserve"> настоящего Порядка, результатом предоставления субсидии является реализация наказов избирателей депутатам Думы Ханты-Мансийского автономного округа - Югры, депутатам Тюменской областной Думы; значением результата предоставления субсидии является количество реализованных наказов избирателей;</w:t>
      </w:r>
    </w:p>
    <w:p w:rsidR="00BE0389" w:rsidRPr="00AC3235" w:rsidRDefault="00E329F1" w:rsidP="000B1F42">
      <w:pPr>
        <w:ind w:firstLine="709"/>
        <w:jc w:val="both"/>
        <w:rPr>
          <w:color w:val="000000"/>
          <w:sz w:val="28"/>
          <w:szCs w:val="28"/>
        </w:rPr>
      </w:pPr>
      <w:r w:rsidRPr="00231208">
        <w:rPr>
          <w:sz w:val="28"/>
          <w:szCs w:val="28"/>
        </w:rPr>
        <w:t xml:space="preserve">- в </w:t>
      </w:r>
      <w:hyperlink w:anchor="Par60" w:tooltip="1.2.13. Содержание вновь созданных объектов недвижимого имущества Учреждения с момента ввода в эксплуатацию до получения специального разрешения (лицензии) на осуществление Учреждением уставной деятельности." w:history="1">
        <w:r w:rsidRPr="00231208">
          <w:rPr>
            <w:sz w:val="28"/>
            <w:szCs w:val="28"/>
          </w:rPr>
          <w:t>подпункте 1.2.6 пункта 1.2</w:t>
        </w:r>
      </w:hyperlink>
      <w:r w:rsidRPr="00231208">
        <w:rPr>
          <w:sz w:val="28"/>
          <w:szCs w:val="28"/>
        </w:rPr>
        <w:t xml:space="preserve"> настоящего Порядка, результатом предоставления субсидии является </w:t>
      </w:r>
      <w:r w:rsidRPr="00231208">
        <w:rPr>
          <w:rFonts w:eastAsia="Calibri"/>
          <w:sz w:val="28"/>
          <w:szCs w:val="28"/>
          <w:lang w:eastAsia="en-US"/>
        </w:rPr>
        <w:t>количество комплексно отремонтированных объектов недвижимого имущества</w:t>
      </w:r>
      <w:r w:rsidRPr="00231208">
        <w:rPr>
          <w:sz w:val="28"/>
          <w:szCs w:val="28"/>
        </w:rPr>
        <w:t xml:space="preserve"> или</w:t>
      </w:r>
      <w:r w:rsidR="003B7545" w:rsidRPr="00231208">
        <w:rPr>
          <w:sz w:val="28"/>
          <w:szCs w:val="28"/>
        </w:rPr>
        <w:t xml:space="preserve"> </w:t>
      </w:r>
      <w:r w:rsidRPr="00231208">
        <w:rPr>
          <w:sz w:val="28"/>
          <w:szCs w:val="28"/>
        </w:rPr>
        <w:t>количество отремонтированных квадратных (погонных) метров при осуществлении ремонта конструктивных элементов таких объектов;</w:t>
      </w:r>
      <w:r w:rsidR="00E525BB" w:rsidRPr="00231208">
        <w:rPr>
          <w:sz w:val="28"/>
          <w:szCs w:val="28"/>
        </w:rPr>
        <w:t xml:space="preserve"> </w:t>
      </w:r>
    </w:p>
    <w:p w:rsidR="00B05A87" w:rsidRPr="004F797E" w:rsidRDefault="00E329F1" w:rsidP="000B1F42">
      <w:pPr>
        <w:pStyle w:val="ConsPlusNormal"/>
        <w:ind w:firstLine="540"/>
        <w:jc w:val="both"/>
        <w:rPr>
          <w:sz w:val="28"/>
          <w:szCs w:val="28"/>
        </w:rPr>
      </w:pPr>
      <w:r w:rsidRPr="004F797E">
        <w:rPr>
          <w:sz w:val="28"/>
          <w:szCs w:val="28"/>
        </w:rPr>
        <w:t xml:space="preserve">- в </w:t>
      </w:r>
      <w:hyperlink w:anchor="Par60" w:tooltip="1.2.13. Содержание вновь созданных объектов недвижимого имущества Учреждения с момента ввода в эксплуатацию до получения специального разрешения (лицензии) на осуществление Учреждением уставной деятельности." w:history="1">
        <w:r w:rsidRPr="004F797E">
          <w:rPr>
            <w:sz w:val="28"/>
            <w:szCs w:val="28"/>
          </w:rPr>
          <w:t>подпункте 1.2.7 пункта 1.2</w:t>
        </w:r>
      </w:hyperlink>
      <w:r w:rsidRPr="004F797E">
        <w:rPr>
          <w:sz w:val="28"/>
          <w:szCs w:val="28"/>
        </w:rPr>
        <w:t xml:space="preserve"> настоящего Порядка, результатом предоставления субсидии является объем выполненных работ, оказанных услуг, приобретенных товаров на содержание вновь созданных объектов недвижимого имущества</w:t>
      </w:r>
      <w:r w:rsidR="00F27247" w:rsidRPr="004F797E">
        <w:rPr>
          <w:sz w:val="28"/>
          <w:szCs w:val="28"/>
        </w:rPr>
        <w:t xml:space="preserve">; </w:t>
      </w:r>
      <w:r w:rsidR="00B05A87" w:rsidRPr="004F797E">
        <w:rPr>
          <w:sz w:val="28"/>
          <w:szCs w:val="28"/>
        </w:rPr>
        <w:t xml:space="preserve">значением результата предоставления субсидии является количество </w:t>
      </w:r>
      <w:r w:rsidR="009A165C" w:rsidRPr="004F797E">
        <w:rPr>
          <w:sz w:val="28"/>
          <w:szCs w:val="28"/>
        </w:rPr>
        <w:t>принятых</w:t>
      </w:r>
      <w:r w:rsidR="000B1F42" w:rsidRPr="004F797E">
        <w:rPr>
          <w:sz w:val="28"/>
          <w:szCs w:val="28"/>
        </w:rPr>
        <w:t xml:space="preserve"> на содержание </w:t>
      </w:r>
      <w:r w:rsidR="00B05A87" w:rsidRPr="004F797E">
        <w:rPr>
          <w:sz w:val="28"/>
          <w:szCs w:val="28"/>
        </w:rPr>
        <w:t>вновь созданных объектов недвижимого имущества;</w:t>
      </w:r>
    </w:p>
    <w:p w:rsidR="000B1F42" w:rsidRPr="004F797E" w:rsidRDefault="00E329F1" w:rsidP="000B1F42">
      <w:pPr>
        <w:pStyle w:val="ConsPlusNormal"/>
        <w:ind w:firstLine="540"/>
        <w:jc w:val="both"/>
        <w:rPr>
          <w:sz w:val="28"/>
          <w:szCs w:val="28"/>
        </w:rPr>
      </w:pPr>
      <w:r w:rsidRPr="004F797E">
        <w:rPr>
          <w:sz w:val="28"/>
          <w:szCs w:val="28"/>
        </w:rPr>
        <w:t xml:space="preserve">- в </w:t>
      </w:r>
      <w:hyperlink w:anchor="Par60" w:tooltip="1.2.13. Содержание вновь созданных объектов недвижимого имущества Учреждения с момента ввода в эксплуатацию до получения специального разрешения (лицензии) на осуществление Учреждением уставной деятельности." w:history="1">
        <w:r w:rsidRPr="004F797E">
          <w:rPr>
            <w:sz w:val="28"/>
            <w:szCs w:val="28"/>
          </w:rPr>
          <w:t>подпункте 1.2.8 пункта 1.2</w:t>
        </w:r>
      </w:hyperlink>
      <w:r w:rsidRPr="004F797E">
        <w:rPr>
          <w:sz w:val="28"/>
          <w:szCs w:val="28"/>
        </w:rPr>
        <w:t xml:space="preserve"> настоящего Порядка, результатом предоставления субсидии является объем выполненных работ, оказанных услуг, приобретенных товаров на благоустройство прилегающих территорий; </w:t>
      </w:r>
      <w:r w:rsidR="000B1F42" w:rsidRPr="004F797E">
        <w:rPr>
          <w:sz w:val="28"/>
          <w:szCs w:val="28"/>
        </w:rPr>
        <w:t>значением результата предоставления субсидии является количество квадратных (погонных) метров при осуществлении благоустройства прилегающих территорий;</w:t>
      </w:r>
    </w:p>
    <w:p w:rsidR="00E329F1" w:rsidRPr="00D86972" w:rsidRDefault="000B1F42" w:rsidP="000B1F42">
      <w:pPr>
        <w:pStyle w:val="ConsPlusNormal"/>
        <w:ind w:firstLine="709"/>
        <w:jc w:val="both"/>
        <w:rPr>
          <w:sz w:val="28"/>
          <w:szCs w:val="28"/>
        </w:rPr>
      </w:pPr>
      <w:r w:rsidRPr="004F797E">
        <w:rPr>
          <w:sz w:val="28"/>
          <w:szCs w:val="28"/>
        </w:rPr>
        <w:t xml:space="preserve"> </w:t>
      </w:r>
      <w:r w:rsidR="00E329F1" w:rsidRPr="004F797E">
        <w:rPr>
          <w:sz w:val="28"/>
          <w:szCs w:val="28"/>
        </w:rPr>
        <w:t xml:space="preserve">- в </w:t>
      </w:r>
      <w:hyperlink w:anchor="Par60" w:tooltip="1.2.13. Содержание вновь созданных объектов недвижимого имущества Учреждения с момента ввода в эксплуатацию до получения специального разрешения (лицензии) на осуществление Учреждением уставной деятельности." w:history="1">
        <w:r w:rsidR="00E329F1" w:rsidRPr="004F797E">
          <w:rPr>
            <w:sz w:val="28"/>
            <w:szCs w:val="28"/>
          </w:rPr>
          <w:t>подпункте 1.2.9 пункта 1.2</w:t>
        </w:r>
      </w:hyperlink>
      <w:r w:rsidR="00E329F1" w:rsidRPr="004F797E">
        <w:rPr>
          <w:sz w:val="28"/>
          <w:szCs w:val="28"/>
        </w:rPr>
        <w:t xml:space="preserve"> настоящего Порядка, результатом</w:t>
      </w:r>
      <w:bookmarkStart w:id="2" w:name="_GoBack"/>
      <w:bookmarkEnd w:id="2"/>
      <w:r w:rsidR="00E329F1" w:rsidRPr="00D86972">
        <w:rPr>
          <w:sz w:val="28"/>
          <w:szCs w:val="28"/>
        </w:rPr>
        <w:t xml:space="preserve"> предоставления субсидии является выполнение инженерных изысканий, подготовка проектной документации для ремонта объектов недвижимого имущества, а также проведение государственной экспертизы указанной проектной документации и результатов указанных инженерных изысканий; значением результата предоставления субсидии является количество </w:t>
      </w:r>
      <w:r w:rsidR="00E329F1" w:rsidRPr="00D86972">
        <w:rPr>
          <w:sz w:val="28"/>
          <w:szCs w:val="28"/>
        </w:rPr>
        <w:lastRenderedPageBreak/>
        <w:t>полученных положительных заключений государственной экспертизы о соответствии результатов инженерных изысканий требованиям технических регламентов;</w:t>
      </w:r>
    </w:p>
    <w:p w:rsidR="00E329F1" w:rsidRPr="00D86972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D86972">
        <w:rPr>
          <w:sz w:val="28"/>
          <w:szCs w:val="28"/>
        </w:rPr>
        <w:t xml:space="preserve">- в </w:t>
      </w:r>
      <w:hyperlink w:anchor="Par52" w:tooltip="1.2.5. Приобретение основных средств в целях обеспечения видов деятельности Учреждения, предусмотренных Уставом Учреждения, затраты на приобретение которых не включены в расчет нормативных затрат на оказание муниципальных услуг (выполнение работ)." w:history="1">
        <w:r w:rsidRPr="00D86972">
          <w:rPr>
            <w:sz w:val="28"/>
            <w:szCs w:val="28"/>
          </w:rPr>
          <w:t>подпункте 1.2.10 пункта 1.2</w:t>
        </w:r>
      </w:hyperlink>
      <w:r w:rsidRPr="00D86972">
        <w:rPr>
          <w:sz w:val="28"/>
          <w:szCs w:val="28"/>
        </w:rPr>
        <w:t xml:space="preserve"> настоящего Порядка, результатом предоставления субсидии является приобретение материальных запасов, оборудования, строительных и прочих материалов, затраты на приобретение которых не включаются в расчет нормативных затрат на оказание муниципальных услуг (выполнение работ); значением результата предоставления субсидии является количество приобретенных материальных запасов, оборудования, строительных и прочих материалов;</w:t>
      </w:r>
    </w:p>
    <w:p w:rsidR="00E329F1" w:rsidRPr="00D86972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D86972">
        <w:rPr>
          <w:sz w:val="28"/>
          <w:szCs w:val="28"/>
        </w:rPr>
        <w:t xml:space="preserve">- в </w:t>
      </w:r>
      <w:hyperlink w:anchor="Par52" w:tooltip="1.2.5. Приобретение основных средств в целях обеспечения видов деятельности Учреждения, предусмотренных Уставом Учреждения, затраты на приобретение которых не включены в расчет нормативных затрат на оказание муниципальных услуг (выполнение работ)." w:history="1">
        <w:r w:rsidRPr="00D86972">
          <w:rPr>
            <w:sz w:val="28"/>
            <w:szCs w:val="28"/>
          </w:rPr>
          <w:t>подпункте 1.2.11 пункта 1.2</w:t>
        </w:r>
      </w:hyperlink>
      <w:r w:rsidRPr="00D86972">
        <w:rPr>
          <w:sz w:val="28"/>
          <w:szCs w:val="28"/>
        </w:rPr>
        <w:t xml:space="preserve"> настоящего Порядка, результатом предоставления субсидии является приобретение основных средств в целях обеспечения видов деятельности Учреждения, предусмотренных Уставом Учреждения, затраты на приобретение которых не включаются в расчет нормативных затрат на оказание муниципальных услуг (выполнение работ); значением результата предоставления субсидии является количество приобретенных основных средств;</w:t>
      </w:r>
    </w:p>
    <w:p w:rsidR="00E329F1" w:rsidRPr="00D86972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D86972">
        <w:rPr>
          <w:sz w:val="28"/>
          <w:szCs w:val="28"/>
        </w:rPr>
        <w:t xml:space="preserve">- в </w:t>
      </w:r>
      <w:hyperlink w:anchor="Par54" w:tooltip="1.2.7. Содействие улучшению положения на рынке труда не занятых трудовой деятельностью и безработных граждан." w:history="1">
        <w:r w:rsidRPr="00D86972">
          <w:rPr>
            <w:sz w:val="28"/>
            <w:szCs w:val="28"/>
          </w:rPr>
          <w:t xml:space="preserve">подпунктах </w:t>
        </w:r>
      </w:hyperlink>
      <w:hyperlink w:anchor="Par61" w:tooltip="1.2.14. Реализация мероприятий по профилактике правонарушений." w:history="1">
        <w:r w:rsidRPr="00D86972">
          <w:rPr>
            <w:sz w:val="28"/>
            <w:szCs w:val="28"/>
          </w:rPr>
          <w:t>1.2.</w:t>
        </w:r>
      </w:hyperlink>
      <w:r w:rsidRPr="00D86972">
        <w:rPr>
          <w:sz w:val="28"/>
          <w:szCs w:val="28"/>
        </w:rPr>
        <w:t>12 – 1.2.24</w:t>
      </w:r>
      <w:hyperlink w:anchor="Par63" w:tooltip="1.2.16. Реализация мероприятий по развитию гражданского общества." w:history="1">
        <w:r w:rsidRPr="00D86972">
          <w:rPr>
            <w:sz w:val="28"/>
            <w:szCs w:val="28"/>
          </w:rPr>
          <w:t xml:space="preserve"> пункта 1.2</w:t>
        </w:r>
      </w:hyperlink>
      <w:r w:rsidRPr="00D86972">
        <w:rPr>
          <w:sz w:val="28"/>
          <w:szCs w:val="28"/>
        </w:rPr>
        <w:t xml:space="preserve"> настоящего Порядка, результатом предоставления субсидии является выполнение мероприятий по направлениям, на которые предоставлена субсидия; значением результата предоставления субсидии является количество проведенных соответствующих мероприятий;</w:t>
      </w:r>
    </w:p>
    <w:p w:rsidR="00E329F1" w:rsidRPr="00D86972" w:rsidRDefault="00E329F1" w:rsidP="002C1CC3">
      <w:pPr>
        <w:pStyle w:val="ConsPlusNormal"/>
        <w:ind w:firstLine="709"/>
        <w:jc w:val="both"/>
        <w:rPr>
          <w:sz w:val="28"/>
          <w:szCs w:val="28"/>
        </w:rPr>
      </w:pPr>
      <w:r w:rsidRPr="00D86972">
        <w:rPr>
          <w:sz w:val="28"/>
          <w:szCs w:val="28"/>
        </w:rPr>
        <w:t xml:space="preserve">- в </w:t>
      </w:r>
      <w:hyperlink w:anchor="Par64" w:tooltip="1.2.17. Иные затраты, не связанные с финансовым обеспечением выполнения муниципального задания." w:history="1">
        <w:r w:rsidRPr="00D86972">
          <w:rPr>
            <w:sz w:val="28"/>
            <w:szCs w:val="28"/>
          </w:rPr>
          <w:t>подпункте 1.2.25 пункта 1.2</w:t>
        </w:r>
      </w:hyperlink>
      <w:r w:rsidRPr="00D86972">
        <w:rPr>
          <w:sz w:val="28"/>
          <w:szCs w:val="28"/>
        </w:rPr>
        <w:t xml:space="preserve"> настоящего Порядка, значением результата предоставления субсидии является объем (количество) выполненных работ, оказанных услуг, приобретенных товаров в зависимости от целей предоставления субсидии.</w:t>
      </w:r>
      <w:r w:rsidRPr="00D86972">
        <w:rPr>
          <w:rFonts w:eastAsiaTheme="minorHAnsi"/>
          <w:bCs/>
          <w:sz w:val="28"/>
          <w:szCs w:val="28"/>
          <w:lang w:eastAsia="en-US"/>
        </w:rPr>
        <w:t>"</w:t>
      </w:r>
    </w:p>
    <w:p w:rsidR="00580E83" w:rsidRPr="00992C37" w:rsidRDefault="00580E83" w:rsidP="00580E83">
      <w:pPr>
        <w:jc w:val="both"/>
        <w:rPr>
          <w:rFonts w:eastAsia="Calibri"/>
          <w:sz w:val="28"/>
          <w:szCs w:val="28"/>
          <w:lang w:eastAsia="en-US"/>
        </w:rPr>
      </w:pPr>
    </w:p>
    <w:sectPr w:rsidR="00580E83" w:rsidRPr="00992C37" w:rsidSect="004D30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69" w:rsidRDefault="00A87869" w:rsidP="0094068E">
      <w:r>
        <w:separator/>
      </w:r>
    </w:p>
  </w:endnote>
  <w:endnote w:type="continuationSeparator" w:id="0">
    <w:p w:rsidR="00A87869" w:rsidRDefault="00A87869" w:rsidP="0094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69" w:rsidRDefault="00A87869" w:rsidP="0094068E">
      <w:r>
        <w:separator/>
      </w:r>
    </w:p>
  </w:footnote>
  <w:footnote w:type="continuationSeparator" w:id="0">
    <w:p w:rsidR="00A87869" w:rsidRDefault="00A87869" w:rsidP="0094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2AF2"/>
    <w:multiLevelType w:val="multilevel"/>
    <w:tmpl w:val="7E04F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F0D372B"/>
    <w:multiLevelType w:val="multilevel"/>
    <w:tmpl w:val="C2A2345C"/>
    <w:lvl w:ilvl="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5" w15:restartNumberingAfterBreak="0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1EA1"/>
    <w:multiLevelType w:val="multilevel"/>
    <w:tmpl w:val="CFA816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7" w15:restartNumberingAfterBreak="0">
    <w:nsid w:val="4B1D6A0B"/>
    <w:multiLevelType w:val="multilevel"/>
    <w:tmpl w:val="0E7AB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C8D7754"/>
    <w:multiLevelType w:val="multilevel"/>
    <w:tmpl w:val="C2A2345C"/>
    <w:lvl w:ilvl="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9" w15:restartNumberingAfterBreak="0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E3CD3"/>
    <w:multiLevelType w:val="multilevel"/>
    <w:tmpl w:val="6040CF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A213865"/>
    <w:multiLevelType w:val="multilevel"/>
    <w:tmpl w:val="7DAA67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D14F82"/>
    <w:multiLevelType w:val="multilevel"/>
    <w:tmpl w:val="6040CF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12"/>
  </w:num>
  <w:num w:numId="6">
    <w:abstractNumId w:val="0"/>
  </w:num>
  <w:num w:numId="7">
    <w:abstractNumId w:val="1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7B"/>
    <w:rsid w:val="0000448F"/>
    <w:rsid w:val="00011412"/>
    <w:rsid w:val="000130B8"/>
    <w:rsid w:val="00015DFF"/>
    <w:rsid w:val="00021615"/>
    <w:rsid w:val="000236BD"/>
    <w:rsid w:val="00042CFB"/>
    <w:rsid w:val="00044205"/>
    <w:rsid w:val="0004523A"/>
    <w:rsid w:val="0005262F"/>
    <w:rsid w:val="0006226A"/>
    <w:rsid w:val="00064F4B"/>
    <w:rsid w:val="000840D4"/>
    <w:rsid w:val="000B1F42"/>
    <w:rsid w:val="000B720C"/>
    <w:rsid w:val="000D7956"/>
    <w:rsid w:val="00104CC6"/>
    <w:rsid w:val="00114E2D"/>
    <w:rsid w:val="00115980"/>
    <w:rsid w:val="0012149B"/>
    <w:rsid w:val="00136985"/>
    <w:rsid w:val="00150334"/>
    <w:rsid w:val="00150BB7"/>
    <w:rsid w:val="00153769"/>
    <w:rsid w:val="00155B1E"/>
    <w:rsid w:val="001855C0"/>
    <w:rsid w:val="00195FCE"/>
    <w:rsid w:val="001A323A"/>
    <w:rsid w:val="001B267B"/>
    <w:rsid w:val="001C461C"/>
    <w:rsid w:val="001C5F27"/>
    <w:rsid w:val="001D07AF"/>
    <w:rsid w:val="001D63D2"/>
    <w:rsid w:val="001E43A5"/>
    <w:rsid w:val="001E6769"/>
    <w:rsid w:val="001E6FC1"/>
    <w:rsid w:val="001F3D42"/>
    <w:rsid w:val="00214B81"/>
    <w:rsid w:val="002200C4"/>
    <w:rsid w:val="00223D0C"/>
    <w:rsid w:val="00231208"/>
    <w:rsid w:val="00246AFE"/>
    <w:rsid w:val="00260169"/>
    <w:rsid w:val="00261979"/>
    <w:rsid w:val="00263AF9"/>
    <w:rsid w:val="00266B49"/>
    <w:rsid w:val="00267150"/>
    <w:rsid w:val="00267646"/>
    <w:rsid w:val="00267ED5"/>
    <w:rsid w:val="00291A21"/>
    <w:rsid w:val="00295DE5"/>
    <w:rsid w:val="002A2EB6"/>
    <w:rsid w:val="002A41A5"/>
    <w:rsid w:val="002C1CC3"/>
    <w:rsid w:val="002C43AF"/>
    <w:rsid w:val="002D4582"/>
    <w:rsid w:val="002D57E9"/>
    <w:rsid w:val="002E3720"/>
    <w:rsid w:val="002E4387"/>
    <w:rsid w:val="002E7771"/>
    <w:rsid w:val="0030087E"/>
    <w:rsid w:val="003014BB"/>
    <w:rsid w:val="003129A1"/>
    <w:rsid w:val="003311B8"/>
    <w:rsid w:val="003550F5"/>
    <w:rsid w:val="003637AF"/>
    <w:rsid w:val="00367781"/>
    <w:rsid w:val="00381612"/>
    <w:rsid w:val="00383F12"/>
    <w:rsid w:val="0039149A"/>
    <w:rsid w:val="003A229F"/>
    <w:rsid w:val="003A37CD"/>
    <w:rsid w:val="003B28B0"/>
    <w:rsid w:val="003B7545"/>
    <w:rsid w:val="003D043D"/>
    <w:rsid w:val="003D4CF5"/>
    <w:rsid w:val="003E52C5"/>
    <w:rsid w:val="003F00FE"/>
    <w:rsid w:val="00405BC5"/>
    <w:rsid w:val="00414C27"/>
    <w:rsid w:val="0041523B"/>
    <w:rsid w:val="004175C1"/>
    <w:rsid w:val="0043073E"/>
    <w:rsid w:val="00433676"/>
    <w:rsid w:val="004369B7"/>
    <w:rsid w:val="00482441"/>
    <w:rsid w:val="00483144"/>
    <w:rsid w:val="00485B5C"/>
    <w:rsid w:val="004C4C73"/>
    <w:rsid w:val="004D30F4"/>
    <w:rsid w:val="004E183A"/>
    <w:rsid w:val="004E3DFE"/>
    <w:rsid w:val="004E5A15"/>
    <w:rsid w:val="004F6D35"/>
    <w:rsid w:val="004F72ED"/>
    <w:rsid w:val="004F797E"/>
    <w:rsid w:val="00532B48"/>
    <w:rsid w:val="00541861"/>
    <w:rsid w:val="00543614"/>
    <w:rsid w:val="00551B07"/>
    <w:rsid w:val="00556E6F"/>
    <w:rsid w:val="00580E83"/>
    <w:rsid w:val="00581F24"/>
    <w:rsid w:val="00582DF0"/>
    <w:rsid w:val="00591F53"/>
    <w:rsid w:val="0059751A"/>
    <w:rsid w:val="005A478B"/>
    <w:rsid w:val="005A71C1"/>
    <w:rsid w:val="005B29DF"/>
    <w:rsid w:val="005D6C78"/>
    <w:rsid w:val="005F29A5"/>
    <w:rsid w:val="006079CE"/>
    <w:rsid w:val="00613701"/>
    <w:rsid w:val="00622740"/>
    <w:rsid w:val="00627F54"/>
    <w:rsid w:val="00630F91"/>
    <w:rsid w:val="00631463"/>
    <w:rsid w:val="006403A8"/>
    <w:rsid w:val="00640D62"/>
    <w:rsid w:val="00647219"/>
    <w:rsid w:val="00655950"/>
    <w:rsid w:val="00657E02"/>
    <w:rsid w:val="0066067C"/>
    <w:rsid w:val="00661216"/>
    <w:rsid w:val="00683C6B"/>
    <w:rsid w:val="00684EBC"/>
    <w:rsid w:val="00690263"/>
    <w:rsid w:val="00695FCB"/>
    <w:rsid w:val="00697494"/>
    <w:rsid w:val="006A6EF7"/>
    <w:rsid w:val="006B2D72"/>
    <w:rsid w:val="006C0B77"/>
    <w:rsid w:val="006C24F1"/>
    <w:rsid w:val="006D17AC"/>
    <w:rsid w:val="006D3874"/>
    <w:rsid w:val="006D6994"/>
    <w:rsid w:val="006E5B3E"/>
    <w:rsid w:val="00705B0C"/>
    <w:rsid w:val="00707C6F"/>
    <w:rsid w:val="007365AC"/>
    <w:rsid w:val="0074454F"/>
    <w:rsid w:val="007525D5"/>
    <w:rsid w:val="007A4BF4"/>
    <w:rsid w:val="007B039D"/>
    <w:rsid w:val="007B5938"/>
    <w:rsid w:val="007C0A56"/>
    <w:rsid w:val="007C35D7"/>
    <w:rsid w:val="007C5FE4"/>
    <w:rsid w:val="007F2924"/>
    <w:rsid w:val="00813786"/>
    <w:rsid w:val="00814B17"/>
    <w:rsid w:val="00847D7D"/>
    <w:rsid w:val="008567B1"/>
    <w:rsid w:val="00872317"/>
    <w:rsid w:val="00872F52"/>
    <w:rsid w:val="00874328"/>
    <w:rsid w:val="00874CCD"/>
    <w:rsid w:val="00882F8E"/>
    <w:rsid w:val="008831C1"/>
    <w:rsid w:val="00883417"/>
    <w:rsid w:val="0088509D"/>
    <w:rsid w:val="008A0B2C"/>
    <w:rsid w:val="008A1A34"/>
    <w:rsid w:val="008A5AC3"/>
    <w:rsid w:val="008B453B"/>
    <w:rsid w:val="008D4064"/>
    <w:rsid w:val="008D42F0"/>
    <w:rsid w:val="008D7907"/>
    <w:rsid w:val="008F0353"/>
    <w:rsid w:val="008F05CC"/>
    <w:rsid w:val="009015E5"/>
    <w:rsid w:val="0090706E"/>
    <w:rsid w:val="00914833"/>
    <w:rsid w:val="00935DAF"/>
    <w:rsid w:val="0093716E"/>
    <w:rsid w:val="00937D1E"/>
    <w:rsid w:val="0094068E"/>
    <w:rsid w:val="009442C2"/>
    <w:rsid w:val="00980AFA"/>
    <w:rsid w:val="00992C37"/>
    <w:rsid w:val="009A165C"/>
    <w:rsid w:val="009A4544"/>
    <w:rsid w:val="009A5E05"/>
    <w:rsid w:val="009A6BA6"/>
    <w:rsid w:val="009B5CAD"/>
    <w:rsid w:val="009C0E41"/>
    <w:rsid w:val="009C32AD"/>
    <w:rsid w:val="009E5019"/>
    <w:rsid w:val="00A11B00"/>
    <w:rsid w:val="00A24D8A"/>
    <w:rsid w:val="00A43C57"/>
    <w:rsid w:val="00A508CA"/>
    <w:rsid w:val="00A631C7"/>
    <w:rsid w:val="00A6697F"/>
    <w:rsid w:val="00A857DD"/>
    <w:rsid w:val="00A87869"/>
    <w:rsid w:val="00A92F88"/>
    <w:rsid w:val="00AA607A"/>
    <w:rsid w:val="00AB2C2E"/>
    <w:rsid w:val="00AB3DA3"/>
    <w:rsid w:val="00AE1F31"/>
    <w:rsid w:val="00AF4B7E"/>
    <w:rsid w:val="00B01CE7"/>
    <w:rsid w:val="00B026AA"/>
    <w:rsid w:val="00B05A87"/>
    <w:rsid w:val="00B47EFC"/>
    <w:rsid w:val="00B62DDF"/>
    <w:rsid w:val="00BD0463"/>
    <w:rsid w:val="00BE0389"/>
    <w:rsid w:val="00C045BF"/>
    <w:rsid w:val="00C06D92"/>
    <w:rsid w:val="00C11C67"/>
    <w:rsid w:val="00C254B1"/>
    <w:rsid w:val="00C262E6"/>
    <w:rsid w:val="00C27EE8"/>
    <w:rsid w:val="00C34DCA"/>
    <w:rsid w:val="00C422D9"/>
    <w:rsid w:val="00C502F5"/>
    <w:rsid w:val="00C50D32"/>
    <w:rsid w:val="00C51335"/>
    <w:rsid w:val="00C51803"/>
    <w:rsid w:val="00C61402"/>
    <w:rsid w:val="00C75A45"/>
    <w:rsid w:val="00C85F73"/>
    <w:rsid w:val="00C8664B"/>
    <w:rsid w:val="00C93538"/>
    <w:rsid w:val="00CB40A6"/>
    <w:rsid w:val="00CD7F40"/>
    <w:rsid w:val="00CF1009"/>
    <w:rsid w:val="00CF4B65"/>
    <w:rsid w:val="00D001CF"/>
    <w:rsid w:val="00D1555B"/>
    <w:rsid w:val="00D22C73"/>
    <w:rsid w:val="00D42F35"/>
    <w:rsid w:val="00D464F1"/>
    <w:rsid w:val="00D66DA0"/>
    <w:rsid w:val="00D74FB7"/>
    <w:rsid w:val="00D76827"/>
    <w:rsid w:val="00D77928"/>
    <w:rsid w:val="00D80B42"/>
    <w:rsid w:val="00D86972"/>
    <w:rsid w:val="00D95592"/>
    <w:rsid w:val="00DA5C0B"/>
    <w:rsid w:val="00DA69D3"/>
    <w:rsid w:val="00DA7C79"/>
    <w:rsid w:val="00DB7090"/>
    <w:rsid w:val="00DC5C01"/>
    <w:rsid w:val="00DE0F13"/>
    <w:rsid w:val="00E02B42"/>
    <w:rsid w:val="00E05F3F"/>
    <w:rsid w:val="00E11AB2"/>
    <w:rsid w:val="00E13119"/>
    <w:rsid w:val="00E143E3"/>
    <w:rsid w:val="00E22DB0"/>
    <w:rsid w:val="00E329F1"/>
    <w:rsid w:val="00E40922"/>
    <w:rsid w:val="00E44CA4"/>
    <w:rsid w:val="00E46647"/>
    <w:rsid w:val="00E525BB"/>
    <w:rsid w:val="00E53E9C"/>
    <w:rsid w:val="00E727FC"/>
    <w:rsid w:val="00E773F2"/>
    <w:rsid w:val="00EA3CE5"/>
    <w:rsid w:val="00EB7A3E"/>
    <w:rsid w:val="00EC0A23"/>
    <w:rsid w:val="00EC15A0"/>
    <w:rsid w:val="00EC672F"/>
    <w:rsid w:val="00ED3C11"/>
    <w:rsid w:val="00ED4704"/>
    <w:rsid w:val="00ED5913"/>
    <w:rsid w:val="00EE0EF8"/>
    <w:rsid w:val="00EF0E07"/>
    <w:rsid w:val="00EF5161"/>
    <w:rsid w:val="00F0058E"/>
    <w:rsid w:val="00F0237E"/>
    <w:rsid w:val="00F03F4C"/>
    <w:rsid w:val="00F07AAE"/>
    <w:rsid w:val="00F21047"/>
    <w:rsid w:val="00F21852"/>
    <w:rsid w:val="00F21B7B"/>
    <w:rsid w:val="00F27247"/>
    <w:rsid w:val="00F80237"/>
    <w:rsid w:val="00F951DB"/>
    <w:rsid w:val="00FA142D"/>
    <w:rsid w:val="00FA355F"/>
    <w:rsid w:val="00FB1E69"/>
    <w:rsid w:val="00FC6773"/>
    <w:rsid w:val="00FD055F"/>
    <w:rsid w:val="00FD1155"/>
    <w:rsid w:val="00FD30BF"/>
    <w:rsid w:val="00FD73C6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F07A0-3392-4F25-8239-71DE8709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06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68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6403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D1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40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06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68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9406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068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406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0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06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06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06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06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4068E"/>
  </w:style>
  <w:style w:type="numbering" w:customStyle="1" w:styleId="110">
    <w:name w:val="Нет списка11"/>
    <w:next w:val="a2"/>
    <w:uiPriority w:val="99"/>
    <w:semiHidden/>
    <w:unhideWhenUsed/>
    <w:rsid w:val="0094068E"/>
  </w:style>
  <w:style w:type="paragraph" w:styleId="aa">
    <w:name w:val="No Spacing"/>
    <w:uiPriority w:val="1"/>
    <w:qFormat/>
    <w:rsid w:val="0094068E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940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Заголовок Знак"/>
    <w:rsid w:val="0094068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940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next w:val="a"/>
    <w:link w:val="13"/>
    <w:uiPriority w:val="10"/>
    <w:qFormat/>
    <w:rsid w:val="0094068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3">
    <w:name w:val="Заголовок Знак1"/>
    <w:basedOn w:val="a0"/>
    <w:link w:val="ad"/>
    <w:uiPriority w:val="10"/>
    <w:rsid w:val="0094068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b"/>
    <w:uiPriority w:val="59"/>
    <w:rsid w:val="00940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40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40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6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uiPriority w:val="99"/>
    <w:unhideWhenUsed/>
    <w:rsid w:val="0094068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403A8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paragraph" w:styleId="af">
    <w:name w:val="Normal (Web)"/>
    <w:basedOn w:val="a"/>
    <w:uiPriority w:val="99"/>
    <w:semiHidden/>
    <w:unhideWhenUsed/>
    <w:rsid w:val="00414C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0CB8-09F6-483F-9AAD-7B6923BA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Шония Хатуна Отариевна</dc:creator>
  <cp:keywords/>
  <dc:description/>
  <cp:lastModifiedBy>Сейтенова Елена Викторовна</cp:lastModifiedBy>
  <cp:revision>20</cp:revision>
  <cp:lastPrinted>2022-03-03T04:22:00Z</cp:lastPrinted>
  <dcterms:created xsi:type="dcterms:W3CDTF">2022-03-03T04:44:00Z</dcterms:created>
  <dcterms:modified xsi:type="dcterms:W3CDTF">2022-03-05T05:27:00Z</dcterms:modified>
</cp:coreProperties>
</file>