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9"/>
        <w:gridCol w:w="3897"/>
      </w:tblGrid>
      <w:tr w:rsidR="0092317C" w:rsidRPr="007C7BA3" w:rsidTr="00DB7775">
        <w:tc>
          <w:tcPr>
            <w:tcW w:w="4962" w:type="dxa"/>
          </w:tcPr>
          <w:p w:rsidR="0092317C" w:rsidRPr="00BF3CA1" w:rsidRDefault="001768E6" w:rsidP="001768E6">
            <w:pPr>
              <w:suppressAutoHyphens/>
              <w:spacing w:line="276" w:lineRule="auto"/>
              <w:ind w:right="28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24</w:t>
            </w:r>
            <w:r w:rsidR="006877AF" w:rsidRPr="00BE48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  <w:r w:rsidR="00A444AC" w:rsidRPr="00BE48ED">
              <w:rPr>
                <w:sz w:val="28"/>
                <w:szCs w:val="28"/>
              </w:rPr>
              <w:t xml:space="preserve"> </w:t>
            </w:r>
            <w:r w:rsidR="00454B80" w:rsidRPr="00BE48ED">
              <w:rPr>
                <w:sz w:val="28"/>
                <w:szCs w:val="28"/>
              </w:rPr>
              <w:t>20</w:t>
            </w:r>
            <w:r w:rsidR="00792BD8" w:rsidRPr="00BE48ED">
              <w:rPr>
                <w:sz w:val="28"/>
                <w:szCs w:val="28"/>
              </w:rPr>
              <w:t>21</w:t>
            </w:r>
            <w:r w:rsidR="00454B80" w:rsidRPr="00BE48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3897" w:type="dxa"/>
          </w:tcPr>
          <w:p w:rsidR="0092317C" w:rsidRPr="007C7BA3" w:rsidRDefault="00EF7717" w:rsidP="001768E6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C292A">
              <w:rPr>
                <w:sz w:val="28"/>
                <w:szCs w:val="28"/>
              </w:rPr>
              <w:t xml:space="preserve">  </w:t>
            </w:r>
            <w:r w:rsidR="009C3B4A" w:rsidRPr="007C7BA3">
              <w:rPr>
                <w:sz w:val="28"/>
                <w:szCs w:val="28"/>
              </w:rPr>
              <w:t>№</w:t>
            </w:r>
            <w:r w:rsidR="001768E6">
              <w:rPr>
                <w:sz w:val="28"/>
                <w:szCs w:val="28"/>
              </w:rPr>
              <w:t>3</w:t>
            </w:r>
          </w:p>
        </w:tc>
      </w:tr>
      <w:tr w:rsidR="0092317C" w:rsidRPr="007C7BA3" w:rsidTr="00DB7775">
        <w:tc>
          <w:tcPr>
            <w:tcW w:w="4962" w:type="dxa"/>
          </w:tcPr>
          <w:p w:rsidR="009647F8" w:rsidRPr="007C7BA3" w:rsidRDefault="009647F8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3897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DB7775">
        <w:tc>
          <w:tcPr>
            <w:tcW w:w="4962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3897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DB7775">
        <w:tc>
          <w:tcPr>
            <w:tcW w:w="4962" w:type="dxa"/>
          </w:tcPr>
          <w:p w:rsidR="00ED0AF1" w:rsidRPr="007C7BA3" w:rsidRDefault="00ED0AF1" w:rsidP="00DB77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</w:t>
            </w:r>
            <w:r w:rsidR="00DB7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3897" w:type="dxa"/>
          </w:tcPr>
          <w:p w:rsidR="006173DC" w:rsidRPr="007C7BA3" w:rsidRDefault="00650972" w:rsidP="00ED0AF1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ED0AF1">
              <w:rPr>
                <w:sz w:val="28"/>
                <w:szCs w:val="28"/>
              </w:rPr>
              <w:t>а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DB7775">
        <w:trPr>
          <w:trHeight w:val="562"/>
        </w:trPr>
        <w:tc>
          <w:tcPr>
            <w:tcW w:w="4962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3897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DB7775">
        <w:tc>
          <w:tcPr>
            <w:tcW w:w="9498" w:type="dxa"/>
            <w:gridSpan w:val="3"/>
          </w:tcPr>
          <w:p w:rsidR="006173DC" w:rsidRPr="00220AD8" w:rsidRDefault="006173DC" w:rsidP="00D145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Члены Проектного комитета: </w:t>
            </w:r>
            <w:r w:rsidR="00D14575">
              <w:rPr>
                <w:sz w:val="28"/>
                <w:szCs w:val="28"/>
              </w:rPr>
              <w:t>7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DB7775">
        <w:tc>
          <w:tcPr>
            <w:tcW w:w="9498" w:type="dxa"/>
            <w:gridSpan w:val="3"/>
          </w:tcPr>
          <w:p w:rsidR="006173DC" w:rsidRPr="00220AD8" w:rsidRDefault="00FF2ACD" w:rsidP="00D145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Приглашенные: </w:t>
            </w:r>
            <w:r w:rsidR="00D14575">
              <w:rPr>
                <w:sz w:val="28"/>
                <w:szCs w:val="28"/>
              </w:rPr>
              <w:t>4</w:t>
            </w:r>
            <w:r w:rsidR="006173DC"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DB7775">
        <w:tc>
          <w:tcPr>
            <w:tcW w:w="9498" w:type="dxa"/>
            <w:gridSpan w:val="3"/>
          </w:tcPr>
          <w:p w:rsidR="006173DC" w:rsidRPr="00220AD8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220AD8">
              <w:rPr>
                <w:sz w:val="28"/>
                <w:szCs w:val="28"/>
              </w:rPr>
              <w:t xml:space="preserve">1 </w:t>
            </w:r>
            <w:r w:rsidRPr="00220AD8">
              <w:rPr>
                <w:sz w:val="28"/>
                <w:szCs w:val="28"/>
              </w:rPr>
              <w:t>к протоколу.</w:t>
            </w:r>
          </w:p>
        </w:tc>
      </w:tr>
    </w:tbl>
    <w:p w:rsidR="00AF12B8" w:rsidRDefault="00AF12B8" w:rsidP="002E7C1F">
      <w:pPr>
        <w:suppressAutoHyphens/>
        <w:spacing w:line="276" w:lineRule="auto"/>
        <w:rPr>
          <w:sz w:val="28"/>
          <w:szCs w:val="28"/>
        </w:rPr>
      </w:pPr>
    </w:p>
    <w:p w:rsidR="00A914B0" w:rsidRPr="007C7BA3" w:rsidRDefault="00996CA3" w:rsidP="00046419">
      <w:pPr>
        <w:suppressAutoHyphens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1768E6" w:rsidRDefault="008E303C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1768E6" w:rsidRPr="00DB7775" w:rsidRDefault="001768E6" w:rsidP="001768E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B7775">
        <w:rPr>
          <w:sz w:val="28"/>
          <w:szCs w:val="28"/>
        </w:rPr>
        <w:t>1. О закрытии проекта «Средняя общеобразовательная школа на 1</w:t>
      </w:r>
      <w:r w:rsidR="00552354" w:rsidRPr="00DB7775">
        <w:rPr>
          <w:sz w:val="28"/>
          <w:szCs w:val="28"/>
        </w:rPr>
        <w:t> </w:t>
      </w:r>
      <w:r w:rsidRPr="00DB7775">
        <w:rPr>
          <w:sz w:val="28"/>
          <w:szCs w:val="28"/>
        </w:rPr>
        <w:t>725 мест в квартале № 18 г. Нижневартовска».</w:t>
      </w:r>
    </w:p>
    <w:p w:rsidR="00A36F3F" w:rsidRPr="00DB7775" w:rsidRDefault="001768E6" w:rsidP="001768E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B7775">
        <w:rPr>
          <w:sz w:val="28"/>
          <w:szCs w:val="28"/>
        </w:rPr>
        <w:t>2</w:t>
      </w:r>
      <w:r w:rsidR="00A36F3F" w:rsidRPr="00DB7775">
        <w:rPr>
          <w:sz w:val="28"/>
          <w:szCs w:val="28"/>
        </w:rPr>
        <w:t>. О рассмотрении проектных инициатив.</w:t>
      </w:r>
    </w:p>
    <w:p w:rsidR="00A36F3F" w:rsidRPr="00DB7775" w:rsidRDefault="001768E6" w:rsidP="001768E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B7775">
        <w:rPr>
          <w:sz w:val="28"/>
          <w:szCs w:val="28"/>
        </w:rPr>
        <w:t>2</w:t>
      </w:r>
      <w:r w:rsidR="00A36F3F" w:rsidRPr="00DB7775">
        <w:rPr>
          <w:sz w:val="28"/>
          <w:szCs w:val="28"/>
        </w:rPr>
        <w:t xml:space="preserve">.1. </w:t>
      </w:r>
      <w:r w:rsidRPr="00DB7775">
        <w:rPr>
          <w:sz w:val="28"/>
          <w:szCs w:val="28"/>
        </w:rPr>
        <w:t xml:space="preserve">"Освещение объекта "Улица Декабристов от улицы Заводской до улицы </w:t>
      </w:r>
      <w:proofErr w:type="spellStart"/>
      <w:r w:rsidRPr="00DB7775">
        <w:rPr>
          <w:sz w:val="28"/>
          <w:szCs w:val="28"/>
        </w:rPr>
        <w:t>Мулявинской</w:t>
      </w:r>
      <w:proofErr w:type="spellEnd"/>
      <w:r w:rsidRPr="00DB7775">
        <w:rPr>
          <w:sz w:val="28"/>
          <w:szCs w:val="28"/>
        </w:rPr>
        <w:t xml:space="preserve"> г. Нижневартовска"</w:t>
      </w:r>
      <w:r w:rsidR="00A36F3F" w:rsidRPr="00DB7775">
        <w:rPr>
          <w:sz w:val="28"/>
          <w:szCs w:val="28"/>
        </w:rPr>
        <w:t xml:space="preserve">. </w:t>
      </w:r>
    </w:p>
    <w:p w:rsidR="00A36F3F" w:rsidRPr="00DB7775" w:rsidRDefault="001768E6" w:rsidP="001768E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B7775">
        <w:rPr>
          <w:sz w:val="28"/>
          <w:szCs w:val="28"/>
        </w:rPr>
        <w:t>2</w:t>
      </w:r>
      <w:r w:rsidR="00A36F3F" w:rsidRPr="00DB7775">
        <w:rPr>
          <w:sz w:val="28"/>
          <w:szCs w:val="28"/>
        </w:rPr>
        <w:t xml:space="preserve">.2. </w:t>
      </w:r>
      <w:r w:rsidRPr="00DB7775">
        <w:rPr>
          <w:sz w:val="28"/>
          <w:szCs w:val="28"/>
        </w:rPr>
        <w:t>"Освещение улицы 2П-2 от улицы Индустриальной до РЭБ Флота г. Нижневартовска" (2 этап)"</w:t>
      </w:r>
      <w:r w:rsidR="00A36F3F" w:rsidRPr="00DB7775">
        <w:rPr>
          <w:sz w:val="28"/>
          <w:szCs w:val="28"/>
        </w:rPr>
        <w:t xml:space="preserve">. </w:t>
      </w:r>
    </w:p>
    <w:p w:rsidR="00ED0AF1" w:rsidRPr="00DB7775" w:rsidRDefault="001768E6" w:rsidP="001768E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B7775">
        <w:rPr>
          <w:sz w:val="28"/>
          <w:szCs w:val="28"/>
        </w:rPr>
        <w:t>3</w:t>
      </w:r>
      <w:r w:rsidR="00AC5B7C" w:rsidRPr="00DB7775">
        <w:rPr>
          <w:sz w:val="28"/>
          <w:szCs w:val="28"/>
        </w:rPr>
        <w:t xml:space="preserve">. </w:t>
      </w:r>
      <w:r w:rsidR="00ED0AF1" w:rsidRPr="00DB7775">
        <w:rPr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3063D6" w:rsidRPr="00DB7775" w:rsidRDefault="001768E6" w:rsidP="001768E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B7775">
        <w:rPr>
          <w:sz w:val="28"/>
          <w:szCs w:val="28"/>
        </w:rPr>
        <w:t>4</w:t>
      </w:r>
      <w:r w:rsidR="00C95720" w:rsidRPr="00DB7775">
        <w:rPr>
          <w:sz w:val="28"/>
          <w:szCs w:val="28"/>
        </w:rPr>
        <w:t xml:space="preserve">. </w:t>
      </w:r>
      <w:r w:rsidR="00F15B57" w:rsidRPr="00DB7775">
        <w:rPr>
          <w:sz w:val="28"/>
          <w:szCs w:val="28"/>
        </w:rPr>
        <w:t>Об исполнении решений Проектного комитета.</w:t>
      </w:r>
    </w:p>
    <w:p w:rsidR="001C100C" w:rsidRPr="001768E6" w:rsidRDefault="001C100C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1768E6" w:rsidRPr="001768E6" w:rsidRDefault="001768E6" w:rsidP="00DB7775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1768E6">
        <w:rPr>
          <w:b/>
          <w:sz w:val="28"/>
          <w:szCs w:val="28"/>
        </w:rPr>
        <w:t>1.</w:t>
      </w:r>
      <w:r w:rsidRPr="001768E6">
        <w:rPr>
          <w:b/>
          <w:sz w:val="28"/>
          <w:szCs w:val="28"/>
        </w:rPr>
        <w:tab/>
        <w:t>О закрытии проекта «Средняя общеобразовательная школа на 1</w:t>
      </w:r>
      <w:r w:rsidR="00552354">
        <w:rPr>
          <w:b/>
          <w:sz w:val="28"/>
          <w:szCs w:val="28"/>
        </w:rPr>
        <w:t> </w:t>
      </w:r>
      <w:r w:rsidRPr="001768E6">
        <w:rPr>
          <w:b/>
          <w:sz w:val="28"/>
          <w:szCs w:val="28"/>
        </w:rPr>
        <w:t>725 мест в квартале № 18 г. Нижневартовска».</w:t>
      </w:r>
    </w:p>
    <w:p w:rsidR="001768E6" w:rsidRPr="00DB7775" w:rsidRDefault="00DB7775" w:rsidP="00DB7775">
      <w:pPr>
        <w:tabs>
          <w:tab w:val="left" w:pos="993"/>
        </w:tabs>
        <w:suppressAutoHyphens/>
        <w:spacing w:line="276" w:lineRule="auto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(Котов)</w:t>
      </w:r>
    </w:p>
    <w:p w:rsidR="00DB7775" w:rsidRDefault="00DB7775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:rsidR="001768E6" w:rsidRPr="001768E6" w:rsidRDefault="001768E6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1768E6">
        <w:rPr>
          <w:b/>
          <w:sz w:val="28"/>
          <w:szCs w:val="28"/>
        </w:rPr>
        <w:t>РЕШИЛИ:</w:t>
      </w:r>
    </w:p>
    <w:p w:rsidR="001768E6" w:rsidRPr="001768E6" w:rsidRDefault="001768E6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1768E6">
        <w:rPr>
          <w:sz w:val="28"/>
          <w:szCs w:val="28"/>
        </w:rPr>
        <w:t>1.1. Отметить получение в полном объеме продукт</w:t>
      </w:r>
      <w:r w:rsidR="006B3616">
        <w:rPr>
          <w:sz w:val="28"/>
          <w:szCs w:val="28"/>
        </w:rPr>
        <w:t>а</w:t>
      </w:r>
      <w:r w:rsidRPr="001768E6">
        <w:rPr>
          <w:sz w:val="28"/>
          <w:szCs w:val="28"/>
        </w:rPr>
        <w:t xml:space="preserve"> проекта «Средняя общеобразовательная школа на 1 725 мест в квартале № 18 г. Нижневартовска», соответствующего требованиям, отраженным в паспорте проекта.</w:t>
      </w:r>
    </w:p>
    <w:p w:rsidR="001768E6" w:rsidRPr="001768E6" w:rsidRDefault="001768E6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1768E6">
        <w:rPr>
          <w:sz w:val="28"/>
          <w:szCs w:val="28"/>
        </w:rPr>
        <w:t>1.2. Утвердить итоговый отчет по проекту «Средняя общеобразовательная школа на 1 725 мест в квартале № 18 г. Нижневартовска», закрыть проект.</w:t>
      </w:r>
    </w:p>
    <w:p w:rsidR="001768E6" w:rsidRDefault="001768E6" w:rsidP="002E7C1F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4B14AF" w:rsidRPr="00A36F3F" w:rsidRDefault="00AC5B7C" w:rsidP="004B14AF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768E6">
        <w:rPr>
          <w:b/>
          <w:sz w:val="28"/>
          <w:szCs w:val="28"/>
        </w:rPr>
        <w:t>2</w:t>
      </w:r>
      <w:r w:rsidR="004B14AF" w:rsidRPr="00A36F3F">
        <w:rPr>
          <w:b/>
          <w:sz w:val="28"/>
          <w:szCs w:val="28"/>
        </w:rPr>
        <w:t>. О рассмотрении проектных инициатив.</w:t>
      </w:r>
    </w:p>
    <w:p w:rsidR="00282AFE" w:rsidRPr="00DB7775" w:rsidRDefault="00DB7775" w:rsidP="00DB7775">
      <w:pPr>
        <w:tabs>
          <w:tab w:val="left" w:pos="284"/>
        </w:tabs>
        <w:spacing w:line="276" w:lineRule="auto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(Бир)</w:t>
      </w:r>
    </w:p>
    <w:p w:rsid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282AFE" w:rsidRPr="00F20D0D" w:rsidRDefault="00282AFE" w:rsidP="00DB7775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CC2479" w:rsidRDefault="006B3616" w:rsidP="00DB777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92BD8">
        <w:rPr>
          <w:rFonts w:eastAsia="Calibri"/>
          <w:sz w:val="28"/>
          <w:szCs w:val="28"/>
        </w:rPr>
        <w:t xml:space="preserve">.1. </w:t>
      </w:r>
      <w:r w:rsidR="00792BD8" w:rsidRPr="006711C5">
        <w:rPr>
          <w:rFonts w:eastAsia="Calibri"/>
          <w:sz w:val="28"/>
          <w:szCs w:val="28"/>
        </w:rPr>
        <w:t>Принять проектн</w:t>
      </w:r>
      <w:r w:rsidR="00CC2479">
        <w:rPr>
          <w:rFonts w:eastAsia="Calibri"/>
          <w:sz w:val="28"/>
          <w:szCs w:val="28"/>
        </w:rPr>
        <w:t>ую инициативу</w:t>
      </w:r>
      <w:r w:rsidR="00792BD8" w:rsidRPr="006711C5">
        <w:rPr>
          <w:rFonts w:eastAsia="Calibri"/>
          <w:sz w:val="28"/>
          <w:szCs w:val="28"/>
        </w:rPr>
        <w:t xml:space="preserve"> </w:t>
      </w:r>
      <w:r w:rsidR="001768E6" w:rsidRPr="001768E6">
        <w:rPr>
          <w:sz w:val="28"/>
          <w:szCs w:val="28"/>
        </w:rPr>
        <w:t xml:space="preserve">"Освещение объекта "Улица Декабристов от улицы Заводской до улицы </w:t>
      </w:r>
      <w:proofErr w:type="spellStart"/>
      <w:r w:rsidR="001768E6" w:rsidRPr="001768E6">
        <w:rPr>
          <w:sz w:val="28"/>
          <w:szCs w:val="28"/>
        </w:rPr>
        <w:t>Мулявинской</w:t>
      </w:r>
      <w:proofErr w:type="spellEnd"/>
      <w:r w:rsidR="001768E6" w:rsidRPr="001768E6">
        <w:rPr>
          <w:sz w:val="28"/>
          <w:szCs w:val="28"/>
        </w:rPr>
        <w:t xml:space="preserve"> г. Нижневартовска"</w:t>
      </w:r>
      <w:r w:rsidR="00C8232B" w:rsidRPr="00C8232B">
        <w:rPr>
          <w:sz w:val="28"/>
          <w:szCs w:val="28"/>
        </w:rPr>
        <w:t xml:space="preserve"> </w:t>
      </w:r>
      <w:r w:rsidR="00CC2479" w:rsidRPr="00C4437E">
        <w:rPr>
          <w:sz w:val="28"/>
          <w:szCs w:val="28"/>
        </w:rPr>
        <w:t>и п</w:t>
      </w:r>
      <w:r w:rsidR="00CC2479">
        <w:rPr>
          <w:sz w:val="28"/>
          <w:szCs w:val="28"/>
        </w:rPr>
        <w:t>ринять решение о запуске проекта</w:t>
      </w:r>
      <w:r w:rsidR="00CC2479" w:rsidRPr="00C4437E">
        <w:rPr>
          <w:sz w:val="28"/>
          <w:szCs w:val="28"/>
        </w:rPr>
        <w:t>.</w:t>
      </w:r>
    </w:p>
    <w:p w:rsidR="00CC2479" w:rsidRDefault="006B3616" w:rsidP="00DB777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CC2479">
        <w:rPr>
          <w:rFonts w:eastAsia="Calibri"/>
          <w:sz w:val="28"/>
          <w:szCs w:val="28"/>
        </w:rPr>
        <w:t xml:space="preserve">.2. </w:t>
      </w:r>
      <w:r w:rsidR="00CC2479" w:rsidRPr="006711C5">
        <w:rPr>
          <w:rFonts w:eastAsia="Calibri"/>
          <w:sz w:val="28"/>
          <w:szCs w:val="28"/>
        </w:rPr>
        <w:t>Принять проектн</w:t>
      </w:r>
      <w:r w:rsidR="00CC2479">
        <w:rPr>
          <w:rFonts w:eastAsia="Calibri"/>
          <w:sz w:val="28"/>
          <w:szCs w:val="28"/>
        </w:rPr>
        <w:t>ую инициативу</w:t>
      </w:r>
      <w:r w:rsidR="00CC2479" w:rsidRPr="006711C5">
        <w:rPr>
          <w:rFonts w:eastAsia="Calibri"/>
          <w:sz w:val="28"/>
          <w:szCs w:val="28"/>
        </w:rPr>
        <w:t xml:space="preserve"> </w:t>
      </w:r>
      <w:r w:rsidR="001768E6" w:rsidRPr="001768E6">
        <w:rPr>
          <w:sz w:val="28"/>
          <w:szCs w:val="28"/>
        </w:rPr>
        <w:t>"Освещение улицы 2П-2 от улицы Индустриальной до РЭБ Флота г. Нижневартовска" (2 этап)"</w:t>
      </w:r>
      <w:r w:rsidR="00CC2479" w:rsidRPr="00C8232B">
        <w:rPr>
          <w:sz w:val="28"/>
          <w:szCs w:val="28"/>
        </w:rPr>
        <w:t xml:space="preserve"> </w:t>
      </w:r>
      <w:r w:rsidR="00CC2479" w:rsidRPr="00C4437E">
        <w:rPr>
          <w:sz w:val="28"/>
          <w:szCs w:val="28"/>
        </w:rPr>
        <w:t>и п</w:t>
      </w:r>
      <w:r w:rsidR="00CC2479">
        <w:rPr>
          <w:sz w:val="28"/>
          <w:szCs w:val="28"/>
        </w:rPr>
        <w:t>ринять решение о запуске проекта</w:t>
      </w:r>
      <w:r w:rsidR="00CC2479" w:rsidRPr="00C4437E">
        <w:rPr>
          <w:sz w:val="28"/>
          <w:szCs w:val="28"/>
        </w:rPr>
        <w:t>.</w:t>
      </w:r>
    </w:p>
    <w:p w:rsidR="00792BD8" w:rsidRDefault="006B3616" w:rsidP="00DB777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2BD8" w:rsidRPr="00C4437E">
        <w:rPr>
          <w:sz w:val="28"/>
          <w:szCs w:val="28"/>
        </w:rPr>
        <w:t>.</w:t>
      </w:r>
      <w:r w:rsidR="001768E6">
        <w:rPr>
          <w:sz w:val="28"/>
          <w:szCs w:val="28"/>
        </w:rPr>
        <w:t>3</w:t>
      </w:r>
      <w:r w:rsidR="00792BD8">
        <w:rPr>
          <w:sz w:val="28"/>
          <w:szCs w:val="28"/>
        </w:rPr>
        <w:t>.</w:t>
      </w:r>
      <w:r w:rsidR="00792BD8" w:rsidRPr="00C4437E">
        <w:rPr>
          <w:sz w:val="28"/>
          <w:szCs w:val="28"/>
        </w:rPr>
        <w:t xml:space="preserve"> Назначить руководителе</w:t>
      </w:r>
      <w:r w:rsidR="00BE48ED">
        <w:rPr>
          <w:sz w:val="28"/>
          <w:szCs w:val="28"/>
        </w:rPr>
        <w:t>м проектов</w:t>
      </w:r>
      <w:r w:rsidR="00E70F20">
        <w:rPr>
          <w:sz w:val="28"/>
          <w:szCs w:val="28"/>
        </w:rPr>
        <w:t xml:space="preserve"> </w:t>
      </w:r>
      <w:r w:rsidR="001768E6" w:rsidRPr="001768E6">
        <w:rPr>
          <w:sz w:val="28"/>
          <w:szCs w:val="28"/>
        </w:rPr>
        <w:t xml:space="preserve">"Освещение объекта "Улица Декабристов от улицы Заводской до улицы </w:t>
      </w:r>
      <w:proofErr w:type="spellStart"/>
      <w:r w:rsidR="001768E6" w:rsidRPr="001768E6">
        <w:rPr>
          <w:sz w:val="28"/>
          <w:szCs w:val="28"/>
        </w:rPr>
        <w:t>Мулявинской</w:t>
      </w:r>
      <w:proofErr w:type="spellEnd"/>
      <w:r w:rsidR="001768E6" w:rsidRPr="001768E6">
        <w:rPr>
          <w:sz w:val="28"/>
          <w:szCs w:val="28"/>
        </w:rPr>
        <w:t xml:space="preserve"> г. Нижневартовска"</w:t>
      </w:r>
      <w:r w:rsidR="00045CC9" w:rsidRPr="00045CC9">
        <w:rPr>
          <w:sz w:val="28"/>
          <w:szCs w:val="28"/>
        </w:rPr>
        <w:t xml:space="preserve">, </w:t>
      </w:r>
      <w:r w:rsidR="001768E6" w:rsidRPr="001768E6">
        <w:rPr>
          <w:sz w:val="28"/>
          <w:szCs w:val="28"/>
        </w:rPr>
        <w:t>"Освещение улицы 2П-2 от улицы Индустриальной до РЭБ Флота г.</w:t>
      </w:r>
      <w:r w:rsidR="00552354">
        <w:rPr>
          <w:sz w:val="28"/>
          <w:szCs w:val="28"/>
        </w:rPr>
        <w:t> </w:t>
      </w:r>
      <w:r w:rsidR="001768E6" w:rsidRPr="001768E6">
        <w:rPr>
          <w:sz w:val="28"/>
          <w:szCs w:val="28"/>
        </w:rPr>
        <w:t xml:space="preserve">Нижневартовска" (2 этап)" </w:t>
      </w:r>
      <w:r w:rsidR="009A70E0">
        <w:rPr>
          <w:sz w:val="28"/>
          <w:szCs w:val="28"/>
        </w:rPr>
        <w:t>директора</w:t>
      </w:r>
      <w:r w:rsidR="00BE48ED" w:rsidRPr="00ED0AF1">
        <w:rPr>
          <w:sz w:val="28"/>
          <w:szCs w:val="28"/>
        </w:rPr>
        <w:t xml:space="preserve"> муниц</w:t>
      </w:r>
      <w:r w:rsidR="00045CC9">
        <w:rPr>
          <w:sz w:val="28"/>
          <w:szCs w:val="28"/>
        </w:rPr>
        <w:t>ипального казенного учреждения "</w:t>
      </w:r>
      <w:r w:rsidR="00BE48ED" w:rsidRPr="00ED0AF1">
        <w:rPr>
          <w:sz w:val="28"/>
          <w:szCs w:val="28"/>
        </w:rPr>
        <w:t>Управление капитального стро</w:t>
      </w:r>
      <w:r w:rsidR="00045CC9">
        <w:rPr>
          <w:sz w:val="28"/>
          <w:szCs w:val="28"/>
        </w:rPr>
        <w:t>ительства города Нижневартовска"</w:t>
      </w:r>
      <w:r w:rsidR="00792BD8">
        <w:rPr>
          <w:sz w:val="28"/>
          <w:szCs w:val="28"/>
        </w:rPr>
        <w:t xml:space="preserve"> </w:t>
      </w:r>
      <w:proofErr w:type="spellStart"/>
      <w:r w:rsidR="002B4AA4" w:rsidRPr="00ED0AF1">
        <w:rPr>
          <w:sz w:val="28"/>
          <w:szCs w:val="28"/>
        </w:rPr>
        <w:t>Силецк</w:t>
      </w:r>
      <w:r w:rsidR="002B4AA4">
        <w:rPr>
          <w:sz w:val="28"/>
          <w:szCs w:val="28"/>
        </w:rPr>
        <w:t>ого</w:t>
      </w:r>
      <w:proofErr w:type="spellEnd"/>
      <w:r w:rsidR="002B4AA4" w:rsidRPr="00ED0AF1">
        <w:rPr>
          <w:sz w:val="28"/>
          <w:szCs w:val="28"/>
        </w:rPr>
        <w:t xml:space="preserve"> Иван</w:t>
      </w:r>
      <w:r w:rsidR="002B4AA4">
        <w:rPr>
          <w:sz w:val="28"/>
          <w:szCs w:val="28"/>
        </w:rPr>
        <w:t>а</w:t>
      </w:r>
      <w:r w:rsidR="002B4AA4" w:rsidRPr="00ED0AF1">
        <w:rPr>
          <w:sz w:val="28"/>
          <w:szCs w:val="28"/>
        </w:rPr>
        <w:t xml:space="preserve"> Петрович</w:t>
      </w:r>
      <w:r w:rsidR="002B4AA4">
        <w:rPr>
          <w:sz w:val="28"/>
          <w:szCs w:val="28"/>
        </w:rPr>
        <w:t>а</w:t>
      </w:r>
      <w:r w:rsidR="00792BD8" w:rsidRPr="00282AFE">
        <w:rPr>
          <w:sz w:val="28"/>
          <w:szCs w:val="28"/>
        </w:rPr>
        <w:t>.</w:t>
      </w:r>
      <w:r w:rsidR="00576CBD">
        <w:rPr>
          <w:sz w:val="28"/>
          <w:szCs w:val="28"/>
        </w:rPr>
        <w:t xml:space="preserve"> Назначить куратором проектов</w:t>
      </w:r>
      <w:r w:rsidR="00792BD8">
        <w:rPr>
          <w:sz w:val="28"/>
          <w:szCs w:val="28"/>
        </w:rPr>
        <w:t xml:space="preserve"> </w:t>
      </w:r>
      <w:r w:rsidR="00792BD8" w:rsidRPr="00B9426E">
        <w:rPr>
          <w:sz w:val="28"/>
          <w:szCs w:val="28"/>
        </w:rPr>
        <w:t>заместител</w:t>
      </w:r>
      <w:r w:rsidR="00792BD8">
        <w:rPr>
          <w:sz w:val="28"/>
          <w:szCs w:val="28"/>
        </w:rPr>
        <w:t>я</w:t>
      </w:r>
      <w:r w:rsidR="00792BD8" w:rsidRPr="00B9426E">
        <w:rPr>
          <w:sz w:val="28"/>
          <w:szCs w:val="28"/>
        </w:rPr>
        <w:t xml:space="preserve"> главы города, директор</w:t>
      </w:r>
      <w:r w:rsidR="00792BD8">
        <w:rPr>
          <w:sz w:val="28"/>
          <w:szCs w:val="28"/>
        </w:rPr>
        <w:t>а</w:t>
      </w:r>
      <w:r w:rsidR="00792BD8" w:rsidRPr="00B9426E">
        <w:rPr>
          <w:sz w:val="28"/>
          <w:szCs w:val="28"/>
        </w:rPr>
        <w:t xml:space="preserve"> департамента </w:t>
      </w:r>
      <w:r w:rsidR="002B4AA4">
        <w:rPr>
          <w:sz w:val="28"/>
          <w:szCs w:val="28"/>
        </w:rPr>
        <w:t>строительства</w:t>
      </w:r>
      <w:r w:rsidR="00792BD8" w:rsidRPr="00B9426E">
        <w:rPr>
          <w:sz w:val="28"/>
          <w:szCs w:val="28"/>
        </w:rPr>
        <w:t xml:space="preserve"> администрации города</w:t>
      </w:r>
      <w:r w:rsidR="00792BD8">
        <w:rPr>
          <w:sz w:val="28"/>
          <w:szCs w:val="28"/>
        </w:rPr>
        <w:t xml:space="preserve"> </w:t>
      </w:r>
      <w:proofErr w:type="spellStart"/>
      <w:r w:rsidR="002B4AA4">
        <w:rPr>
          <w:sz w:val="28"/>
          <w:szCs w:val="28"/>
        </w:rPr>
        <w:t>Ситникова</w:t>
      </w:r>
      <w:proofErr w:type="spellEnd"/>
      <w:r w:rsidR="002B4AA4">
        <w:rPr>
          <w:sz w:val="28"/>
          <w:szCs w:val="28"/>
        </w:rPr>
        <w:t xml:space="preserve"> Виктора Петровича</w:t>
      </w:r>
      <w:r w:rsidR="00792BD8">
        <w:rPr>
          <w:sz w:val="28"/>
          <w:szCs w:val="28"/>
        </w:rPr>
        <w:t>.</w:t>
      </w:r>
    </w:p>
    <w:p w:rsidR="00792BD8" w:rsidRDefault="006B3616" w:rsidP="00DB777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68E6">
        <w:rPr>
          <w:sz w:val="28"/>
          <w:szCs w:val="28"/>
        </w:rPr>
        <w:t>.4</w:t>
      </w:r>
      <w:r w:rsidR="00C751D7">
        <w:rPr>
          <w:sz w:val="28"/>
          <w:szCs w:val="28"/>
        </w:rPr>
        <w:t>. Руководителю проектов</w:t>
      </w:r>
      <w:r w:rsidR="00792BD8">
        <w:rPr>
          <w:sz w:val="28"/>
          <w:szCs w:val="28"/>
        </w:rPr>
        <w:t xml:space="preserve"> разработать, согласовать и утвердить управленческие документы по принят</w:t>
      </w:r>
      <w:r w:rsidR="00AB7DB2">
        <w:rPr>
          <w:sz w:val="28"/>
          <w:szCs w:val="28"/>
        </w:rPr>
        <w:t>ым</w:t>
      </w:r>
      <w:r w:rsidR="00792BD8">
        <w:rPr>
          <w:sz w:val="28"/>
          <w:szCs w:val="28"/>
        </w:rPr>
        <w:t xml:space="preserve"> проектн</w:t>
      </w:r>
      <w:r w:rsidR="00AB7DB2">
        <w:rPr>
          <w:sz w:val="28"/>
          <w:szCs w:val="28"/>
        </w:rPr>
        <w:t>ым инициативам</w:t>
      </w:r>
      <w:r w:rsidR="00792BD8">
        <w:rPr>
          <w:sz w:val="28"/>
          <w:szCs w:val="28"/>
        </w:rPr>
        <w:t xml:space="preserve"> </w:t>
      </w:r>
      <w:r w:rsidR="00792BD8" w:rsidRPr="002935F6">
        <w:rPr>
          <w:sz w:val="28"/>
          <w:szCs w:val="28"/>
        </w:rPr>
        <w:t>в порядке, установленном регламентом управления проектом</w:t>
      </w:r>
      <w:r w:rsidR="00792BD8">
        <w:rPr>
          <w:sz w:val="28"/>
          <w:szCs w:val="28"/>
        </w:rPr>
        <w:t>.</w:t>
      </w:r>
    </w:p>
    <w:p w:rsidR="00792BD8" w:rsidRPr="007C7BA3" w:rsidRDefault="00792BD8" w:rsidP="003D374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2DE1" w:rsidRDefault="002B4AA4" w:rsidP="00262DE1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62DE1">
        <w:rPr>
          <w:b/>
          <w:sz w:val="28"/>
          <w:szCs w:val="28"/>
        </w:rPr>
        <w:tab/>
      </w:r>
      <w:r w:rsidR="00262DE1" w:rsidRPr="00262DE1">
        <w:rPr>
          <w:b/>
          <w:sz w:val="28"/>
          <w:szCs w:val="28"/>
        </w:rPr>
        <w:t>3. О ходе реализации муниципальных проектов в администрации города Нижневартовска.</w:t>
      </w:r>
    </w:p>
    <w:p w:rsidR="00DB7775" w:rsidRPr="00DB7775" w:rsidRDefault="00DB7775" w:rsidP="00DB7775">
      <w:pPr>
        <w:tabs>
          <w:tab w:val="left" w:pos="284"/>
        </w:tabs>
        <w:spacing w:line="276" w:lineRule="auto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(Коротаев, Кощенко, Шилова, Котов, Бир)</w:t>
      </w:r>
    </w:p>
    <w:p w:rsidR="00DF78B9" w:rsidRDefault="00DF78B9" w:rsidP="00DF78B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DF78B9" w:rsidRPr="00F20D0D" w:rsidRDefault="00DF78B9" w:rsidP="00DF78B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ED0AF1" w:rsidRPr="00ED0AF1" w:rsidRDefault="006B3616" w:rsidP="004D624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AF1" w:rsidRPr="00DF78B9">
        <w:rPr>
          <w:sz w:val="28"/>
          <w:szCs w:val="28"/>
        </w:rPr>
        <w:t>.1. Информацию о ходе реализации муниципальн</w:t>
      </w:r>
      <w:r w:rsidR="00B37FF6" w:rsidRPr="00DF78B9">
        <w:rPr>
          <w:sz w:val="28"/>
          <w:szCs w:val="28"/>
        </w:rPr>
        <w:t>ых</w:t>
      </w:r>
      <w:r w:rsidR="00ED0AF1" w:rsidRPr="00DF78B9">
        <w:rPr>
          <w:sz w:val="28"/>
          <w:szCs w:val="28"/>
        </w:rPr>
        <w:t xml:space="preserve"> проект</w:t>
      </w:r>
      <w:r w:rsidR="00B37FF6" w:rsidRPr="00DF78B9">
        <w:rPr>
          <w:sz w:val="28"/>
          <w:szCs w:val="28"/>
        </w:rPr>
        <w:t>ов</w:t>
      </w:r>
      <w:r w:rsidR="009A70E0">
        <w:rPr>
          <w:sz w:val="28"/>
          <w:szCs w:val="28"/>
        </w:rPr>
        <w:t xml:space="preserve"> "</w:t>
      </w:r>
      <w:r w:rsidR="00ED0AF1" w:rsidRPr="00DF78B9">
        <w:rPr>
          <w:sz w:val="28"/>
          <w:szCs w:val="28"/>
        </w:rPr>
        <w:t xml:space="preserve">Безопасные и качественные автомобильные дороги </w:t>
      </w:r>
      <w:proofErr w:type="spellStart"/>
      <w:r w:rsidR="00ED0AF1" w:rsidRPr="00DF78B9">
        <w:rPr>
          <w:sz w:val="28"/>
          <w:szCs w:val="28"/>
        </w:rPr>
        <w:t>Нижнев</w:t>
      </w:r>
      <w:r w:rsidR="009A70E0">
        <w:rPr>
          <w:sz w:val="28"/>
          <w:szCs w:val="28"/>
        </w:rPr>
        <w:t>артовской</w:t>
      </w:r>
      <w:proofErr w:type="spellEnd"/>
      <w:r w:rsidR="009A70E0">
        <w:rPr>
          <w:sz w:val="28"/>
          <w:szCs w:val="28"/>
        </w:rPr>
        <w:t xml:space="preserve"> городской агломерации"</w:t>
      </w:r>
      <w:r w:rsidR="00ED0AF1" w:rsidRPr="00DF78B9">
        <w:rPr>
          <w:sz w:val="28"/>
          <w:szCs w:val="28"/>
        </w:rPr>
        <w:t xml:space="preserve"> </w:t>
      </w:r>
      <w:r w:rsidR="009A70E0">
        <w:rPr>
          <w:sz w:val="28"/>
          <w:szCs w:val="28"/>
        </w:rPr>
        <w:t>и "Новогодний Нижневартовск 2021"</w:t>
      </w:r>
      <w:r w:rsidR="00B37FF6" w:rsidRPr="00DF78B9">
        <w:rPr>
          <w:sz w:val="28"/>
          <w:szCs w:val="28"/>
        </w:rPr>
        <w:t xml:space="preserve"> </w:t>
      </w:r>
      <w:r w:rsidR="00ED0AF1" w:rsidRPr="00DF78B9">
        <w:rPr>
          <w:sz w:val="28"/>
          <w:szCs w:val="28"/>
        </w:rPr>
        <w:t>в администрации города Нижневартовска принять к сведению.</w:t>
      </w:r>
    </w:p>
    <w:p w:rsidR="00ED0AF1" w:rsidRPr="00ED0AF1" w:rsidRDefault="006B3616" w:rsidP="004D62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AF1" w:rsidRPr="00ED0AF1">
        <w:rPr>
          <w:sz w:val="28"/>
          <w:szCs w:val="28"/>
        </w:rPr>
        <w:t>.2</w:t>
      </w:r>
      <w:r w:rsidR="00ED0AF1">
        <w:rPr>
          <w:sz w:val="28"/>
          <w:szCs w:val="28"/>
        </w:rPr>
        <w:t>.</w:t>
      </w:r>
      <w:r w:rsidR="00ED0AF1" w:rsidRPr="00ED0AF1">
        <w:rPr>
          <w:sz w:val="28"/>
          <w:szCs w:val="28"/>
        </w:rPr>
        <w:t xml:space="preserve"> Информацию о ходе реа</w:t>
      </w:r>
      <w:r w:rsidR="004D6248">
        <w:rPr>
          <w:sz w:val="28"/>
          <w:szCs w:val="28"/>
        </w:rPr>
        <w:t>лизации муниципального проекта "</w:t>
      </w:r>
      <w:r w:rsidR="00ED0AF1">
        <w:rPr>
          <w:sz w:val="28"/>
          <w:szCs w:val="28"/>
        </w:rPr>
        <w:t>Внедрение механизма реализации инициативных проектов в городе Нижневартовске</w:t>
      </w:r>
      <w:r w:rsidR="004D6248">
        <w:rPr>
          <w:sz w:val="28"/>
          <w:szCs w:val="28"/>
        </w:rPr>
        <w:t>"</w:t>
      </w:r>
      <w:r w:rsidR="00ED0AF1" w:rsidRPr="00ED0AF1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1768E6" w:rsidRDefault="006B3616" w:rsidP="004D62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4575">
        <w:rPr>
          <w:sz w:val="28"/>
          <w:szCs w:val="28"/>
        </w:rPr>
        <w:t>.3</w:t>
      </w:r>
      <w:r w:rsidR="001768E6">
        <w:rPr>
          <w:sz w:val="28"/>
          <w:szCs w:val="28"/>
        </w:rPr>
        <w:t xml:space="preserve">.  </w:t>
      </w:r>
      <w:r w:rsidR="001768E6" w:rsidRPr="00ED0AF1">
        <w:rPr>
          <w:sz w:val="28"/>
          <w:szCs w:val="28"/>
        </w:rPr>
        <w:t>Информацию о ходе реа</w:t>
      </w:r>
      <w:r w:rsidR="001768E6">
        <w:rPr>
          <w:sz w:val="28"/>
          <w:szCs w:val="28"/>
        </w:rPr>
        <w:t xml:space="preserve">лизации муниципального проекта </w:t>
      </w:r>
      <w:r w:rsidR="001768E6" w:rsidRPr="001768E6">
        <w:rPr>
          <w:sz w:val="28"/>
          <w:szCs w:val="28"/>
        </w:rPr>
        <w:t xml:space="preserve">"Комплексное освоение территории в отношении земельного участка с кадастровым номером 86:11:0000000:80942 площадью 161 221 </w:t>
      </w:r>
      <w:proofErr w:type="spellStart"/>
      <w:r w:rsidR="001768E6" w:rsidRPr="001768E6">
        <w:rPr>
          <w:sz w:val="28"/>
          <w:szCs w:val="28"/>
        </w:rPr>
        <w:t>кв.м</w:t>
      </w:r>
      <w:proofErr w:type="spellEnd"/>
      <w:r w:rsidR="001768E6" w:rsidRPr="001768E6">
        <w:rPr>
          <w:sz w:val="28"/>
          <w:szCs w:val="28"/>
        </w:rPr>
        <w:t xml:space="preserve">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</w:t>
      </w:r>
      <w:r w:rsidR="001768E6">
        <w:rPr>
          <w:sz w:val="28"/>
          <w:szCs w:val="28"/>
        </w:rPr>
        <w:t xml:space="preserve">, г. </w:t>
      </w:r>
      <w:r w:rsidR="001768E6">
        <w:rPr>
          <w:sz w:val="28"/>
          <w:szCs w:val="28"/>
        </w:rPr>
        <w:lastRenderedPageBreak/>
        <w:t>Нижневартовск, квартал №42</w:t>
      </w:r>
      <w:r w:rsidR="001768E6" w:rsidRPr="001768E6">
        <w:rPr>
          <w:sz w:val="28"/>
          <w:szCs w:val="28"/>
        </w:rPr>
        <w:t>"</w:t>
      </w:r>
      <w:r w:rsidR="001768E6">
        <w:rPr>
          <w:sz w:val="28"/>
          <w:szCs w:val="28"/>
        </w:rPr>
        <w:t xml:space="preserve"> </w:t>
      </w:r>
      <w:r w:rsidR="001768E6" w:rsidRPr="001768E6">
        <w:rPr>
          <w:sz w:val="28"/>
          <w:szCs w:val="28"/>
        </w:rPr>
        <w:t>в администрации города Нижневартовска принять к сведению</w:t>
      </w:r>
      <w:r w:rsidR="001768E6">
        <w:rPr>
          <w:sz w:val="28"/>
          <w:szCs w:val="28"/>
        </w:rPr>
        <w:t>.</w:t>
      </w:r>
    </w:p>
    <w:p w:rsidR="00ED0AF1" w:rsidRDefault="006B3616" w:rsidP="004D62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AF1">
        <w:rPr>
          <w:sz w:val="28"/>
          <w:szCs w:val="28"/>
        </w:rPr>
        <w:t xml:space="preserve">.4. Информацию о ходе реализации муниципальных проектов </w:t>
      </w:r>
      <w:r w:rsidR="004D6248">
        <w:rPr>
          <w:sz w:val="28"/>
          <w:szCs w:val="28"/>
        </w:rPr>
        <w:t>"</w:t>
      </w:r>
      <w:r w:rsidR="00ED0AF1" w:rsidRPr="007B18EB">
        <w:rPr>
          <w:sz w:val="28"/>
          <w:szCs w:val="28"/>
        </w:rPr>
        <w:t xml:space="preserve">Общеобразовательная школа на 1125 учащихся в квартале №25 </w:t>
      </w:r>
      <w:r w:rsidR="00913660">
        <w:rPr>
          <w:sz w:val="28"/>
          <w:szCs w:val="28"/>
        </w:rPr>
        <w:t xml:space="preserve">                                             </w:t>
      </w:r>
      <w:r w:rsidR="00ED0AF1" w:rsidRPr="007B18EB">
        <w:rPr>
          <w:sz w:val="28"/>
          <w:szCs w:val="28"/>
        </w:rPr>
        <w:t xml:space="preserve">г. </w:t>
      </w:r>
      <w:r w:rsidR="004D6248">
        <w:rPr>
          <w:sz w:val="28"/>
          <w:szCs w:val="28"/>
        </w:rPr>
        <w:t>Нижневартовска", "</w:t>
      </w:r>
      <w:r w:rsidR="00ED0AF1" w:rsidRPr="007B18EB">
        <w:rPr>
          <w:sz w:val="28"/>
          <w:szCs w:val="28"/>
        </w:rPr>
        <w:t>Общеобразовательная школа на 1125 учащихся в 9</w:t>
      </w:r>
      <w:r w:rsidR="004D6248">
        <w:rPr>
          <w:sz w:val="28"/>
          <w:szCs w:val="28"/>
        </w:rPr>
        <w:t>А микрорайоне г. Нижневартовска", "</w:t>
      </w:r>
      <w:r w:rsidR="00ED0AF1" w:rsidRPr="007B18EB">
        <w:rPr>
          <w:sz w:val="28"/>
          <w:szCs w:val="28"/>
        </w:rPr>
        <w:t>Общеобразовательная школа на 1125 учащихся в 10</w:t>
      </w:r>
      <w:r w:rsidR="004D6248">
        <w:rPr>
          <w:sz w:val="28"/>
          <w:szCs w:val="28"/>
        </w:rPr>
        <w:t>В микрорайоне г. Нижневартовска", "</w:t>
      </w:r>
      <w:r w:rsidR="00ED0AF1" w:rsidRPr="007B18EB">
        <w:rPr>
          <w:sz w:val="28"/>
          <w:szCs w:val="28"/>
        </w:rPr>
        <w:t>Общеобразовательная школа на 1125 учащихся в</w:t>
      </w:r>
      <w:r w:rsidR="004D6248">
        <w:rPr>
          <w:sz w:val="28"/>
          <w:szCs w:val="28"/>
        </w:rPr>
        <w:t xml:space="preserve"> квартале №20 г. Нижневартовска", "Детский технопарк "</w:t>
      </w:r>
      <w:proofErr w:type="spellStart"/>
      <w:r w:rsidR="004D6248">
        <w:rPr>
          <w:sz w:val="28"/>
          <w:szCs w:val="28"/>
        </w:rPr>
        <w:t>Кванториум</w:t>
      </w:r>
      <w:proofErr w:type="spellEnd"/>
      <w:r w:rsidR="004D6248">
        <w:rPr>
          <w:sz w:val="28"/>
          <w:szCs w:val="28"/>
        </w:rPr>
        <w:t>" в г. Нижневартовске", "</w:t>
      </w:r>
      <w:r w:rsidR="00ED0AF1" w:rsidRPr="007B18EB">
        <w:rPr>
          <w:sz w:val="28"/>
          <w:szCs w:val="28"/>
        </w:rPr>
        <w:t>Реконструкция зданий детского сада и хоз. постройки, г. Нижн</w:t>
      </w:r>
      <w:r w:rsidR="004D6248">
        <w:rPr>
          <w:sz w:val="28"/>
          <w:szCs w:val="28"/>
        </w:rPr>
        <w:t>евартовск, Жилая зона, квартал "7а"</w:t>
      </w:r>
      <w:r w:rsidR="00ED0AF1" w:rsidRPr="007B18EB">
        <w:rPr>
          <w:sz w:val="28"/>
          <w:szCs w:val="28"/>
        </w:rPr>
        <w:t>, ул</w:t>
      </w:r>
      <w:r w:rsidR="004D6248">
        <w:rPr>
          <w:sz w:val="28"/>
          <w:szCs w:val="28"/>
        </w:rPr>
        <w:t>. Дзержинского, д.6, строение 1", "</w:t>
      </w:r>
      <w:r w:rsidR="00ED0AF1" w:rsidRPr="007B18EB">
        <w:rPr>
          <w:sz w:val="28"/>
          <w:szCs w:val="28"/>
        </w:rPr>
        <w:t>Детский сад на 320 мест в квартал</w:t>
      </w:r>
      <w:r w:rsidR="004D6248">
        <w:rPr>
          <w:sz w:val="28"/>
          <w:szCs w:val="28"/>
        </w:rPr>
        <w:t>е 21 (стр.№6) г. Нижневартовска" и "</w:t>
      </w:r>
      <w:r w:rsidR="00ED0AF1" w:rsidRPr="007B18EB">
        <w:rPr>
          <w:sz w:val="28"/>
          <w:szCs w:val="28"/>
        </w:rPr>
        <w:t>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</w:t>
      </w:r>
      <w:r w:rsidR="004D6248">
        <w:rPr>
          <w:sz w:val="28"/>
          <w:szCs w:val="28"/>
        </w:rPr>
        <w:t>нистрации города Нижневартовска</w:t>
      </w:r>
      <w:r w:rsidR="00D252C8">
        <w:rPr>
          <w:sz w:val="28"/>
          <w:szCs w:val="28"/>
        </w:rPr>
        <w:t>"</w:t>
      </w:r>
      <w:r w:rsidR="00ED0AF1" w:rsidRPr="007B18EB">
        <w:rPr>
          <w:sz w:val="28"/>
          <w:szCs w:val="28"/>
        </w:rPr>
        <w:t xml:space="preserve"> в администрации города</w:t>
      </w:r>
      <w:r w:rsidR="00ED0AF1">
        <w:rPr>
          <w:sz w:val="28"/>
          <w:szCs w:val="28"/>
        </w:rPr>
        <w:t xml:space="preserve"> Нижневартовска принять к сведению.</w:t>
      </w:r>
    </w:p>
    <w:p w:rsidR="00ED0AF1" w:rsidRDefault="00D14575" w:rsidP="004D624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AF1">
        <w:rPr>
          <w:sz w:val="28"/>
          <w:szCs w:val="28"/>
        </w:rPr>
        <w:t>.5. Информацию о ходе реа</w:t>
      </w:r>
      <w:r w:rsidR="004D6248">
        <w:rPr>
          <w:sz w:val="28"/>
          <w:szCs w:val="28"/>
        </w:rPr>
        <w:t>лизации муниципальных проектов "</w:t>
      </w:r>
      <w:r w:rsidR="00ED0AF1">
        <w:rPr>
          <w:sz w:val="28"/>
          <w:szCs w:val="28"/>
        </w:rPr>
        <w:t xml:space="preserve">Обустройство улицы Мусы </w:t>
      </w:r>
      <w:proofErr w:type="spellStart"/>
      <w:r w:rsidR="00ED0AF1">
        <w:rPr>
          <w:sz w:val="28"/>
          <w:szCs w:val="28"/>
        </w:rPr>
        <w:t>Джалиля</w:t>
      </w:r>
      <w:proofErr w:type="spellEnd"/>
      <w:r w:rsidR="00ED0AF1">
        <w:rPr>
          <w:sz w:val="28"/>
          <w:szCs w:val="28"/>
        </w:rPr>
        <w:t xml:space="preserve"> от улицы 60 лет Октября до улицы</w:t>
      </w:r>
      <w:r w:rsidR="004D6248">
        <w:rPr>
          <w:sz w:val="28"/>
          <w:szCs w:val="28"/>
        </w:rPr>
        <w:t xml:space="preserve"> Ленина в городе Нижневартовске", "</w:t>
      </w:r>
      <w:r w:rsidR="00ED0AF1">
        <w:rPr>
          <w:sz w:val="28"/>
          <w:szCs w:val="28"/>
        </w:rPr>
        <w:t xml:space="preserve">Обустройство улицы Омской от улицы Нефтяников до улицы </w:t>
      </w:r>
      <w:r w:rsidR="004D6248">
        <w:rPr>
          <w:sz w:val="28"/>
          <w:szCs w:val="28"/>
        </w:rPr>
        <w:t>Чапаева в городе Нижневартовске" и "</w:t>
      </w:r>
      <w:r w:rsidR="00ED0AF1">
        <w:rPr>
          <w:sz w:val="28"/>
          <w:szCs w:val="28"/>
        </w:rPr>
        <w:t xml:space="preserve">Бульвар на набережной в створе улиц Чапаева – Ханты-Мансийской </w:t>
      </w:r>
      <w:r w:rsidR="004D6248">
        <w:rPr>
          <w:sz w:val="28"/>
          <w:szCs w:val="28"/>
        </w:rPr>
        <w:t>в г. Нижневартовске (2, 3 этап)"</w:t>
      </w:r>
      <w:r w:rsidR="00ED0AF1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C9771C" w:rsidRDefault="00C9771C" w:rsidP="00ED0AF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56167" w:rsidRPr="009A70E0" w:rsidRDefault="00B56167" w:rsidP="009A70E0">
      <w:pPr>
        <w:pStyle w:val="aa"/>
        <w:numPr>
          <w:ilvl w:val="0"/>
          <w:numId w:val="14"/>
        </w:numPr>
        <w:tabs>
          <w:tab w:val="left" w:pos="284"/>
        </w:tabs>
        <w:spacing w:line="276" w:lineRule="auto"/>
        <w:rPr>
          <w:b/>
          <w:sz w:val="28"/>
          <w:szCs w:val="28"/>
        </w:rPr>
      </w:pPr>
      <w:r w:rsidRPr="009A70E0">
        <w:rPr>
          <w:b/>
          <w:sz w:val="28"/>
          <w:szCs w:val="28"/>
        </w:rPr>
        <w:t>Об исполнении решений Проектного комитета.</w:t>
      </w:r>
    </w:p>
    <w:p w:rsidR="00705AFA" w:rsidRPr="00DB7775" w:rsidRDefault="00DB7775" w:rsidP="00DB7775">
      <w:pPr>
        <w:pStyle w:val="aa"/>
        <w:tabs>
          <w:tab w:val="left" w:pos="993"/>
        </w:tabs>
        <w:spacing w:line="276" w:lineRule="auto"/>
        <w:ind w:left="0" w:firstLine="709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(Попович)</w:t>
      </w:r>
    </w:p>
    <w:p w:rsidR="00552354" w:rsidRPr="007C7BA3" w:rsidRDefault="00552354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46AB" w:rsidRDefault="00705AFA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7C7BA3" w:rsidRDefault="009A70E0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FBD" w:rsidRPr="006711C5">
        <w:rPr>
          <w:sz w:val="28"/>
          <w:szCs w:val="28"/>
        </w:rPr>
        <w:t xml:space="preserve">.1. </w:t>
      </w:r>
      <w:r w:rsidR="00552354">
        <w:rPr>
          <w:sz w:val="28"/>
          <w:szCs w:val="28"/>
        </w:rPr>
        <w:t>Информацию об исполнении решений Проектного комитета принять к сведению.</w:t>
      </w:r>
    </w:p>
    <w:p w:rsidR="00727AAD" w:rsidRPr="006711C5" w:rsidRDefault="00727AAD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640FC3" w:rsidRDefault="00640FC3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5"/>
      </w:tblGrid>
      <w:tr w:rsidR="00280EE3" w:rsidRPr="007C7BA3" w:rsidTr="001C100C">
        <w:trPr>
          <w:trHeight w:val="985"/>
        </w:trPr>
        <w:tc>
          <w:tcPr>
            <w:tcW w:w="4820" w:type="dxa"/>
          </w:tcPr>
          <w:p w:rsidR="00155CB7" w:rsidRPr="007C7BA3" w:rsidRDefault="007515F0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1251C0" w:rsidRPr="007C7BA3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1251C0" w:rsidRPr="007C7BA3">
              <w:rPr>
                <w:sz w:val="28"/>
                <w:szCs w:val="28"/>
              </w:rPr>
              <w:t xml:space="preserve">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7515F0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1C100C" w:rsidRPr="007C7BA3" w:rsidTr="001C100C">
        <w:trPr>
          <w:trHeight w:val="982"/>
        </w:trPr>
        <w:tc>
          <w:tcPr>
            <w:tcW w:w="4820" w:type="dxa"/>
          </w:tcPr>
          <w:p w:rsidR="00C05BA0" w:rsidRDefault="00C05BA0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</w:t>
            </w:r>
            <w:r w:rsidR="007219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СОВАНО:</w:t>
            </w: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5" w:type="dxa"/>
          </w:tcPr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P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40"/>
                <w:szCs w:val="40"/>
              </w:rPr>
            </w:pPr>
          </w:p>
          <w:p w:rsidR="001C100C" w:rsidRDefault="001C100C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E827F0" w:rsidRDefault="00E827F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874D1D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sz w:val="16"/>
          <w:szCs w:val="16"/>
        </w:rPr>
        <w:t>Протокол вела:</w:t>
      </w:r>
      <w:r w:rsidR="00DB7775">
        <w:rPr>
          <w:sz w:val="16"/>
          <w:szCs w:val="16"/>
        </w:rPr>
        <w:t xml:space="preserve"> </w:t>
      </w:r>
      <w:bookmarkStart w:id="0" w:name="_GoBack"/>
      <w:bookmarkEnd w:id="0"/>
      <w:r w:rsidR="001768E6">
        <w:rPr>
          <w:rFonts w:eastAsia="Calibri"/>
          <w:sz w:val="16"/>
          <w:szCs w:val="16"/>
          <w:lang w:eastAsia="en-US"/>
        </w:rPr>
        <w:t>начальник</w:t>
      </w:r>
      <w:r w:rsidR="008E1735" w:rsidRPr="007C7BA3">
        <w:rPr>
          <w:rFonts w:eastAsia="Calibri"/>
          <w:sz w:val="16"/>
          <w:szCs w:val="16"/>
          <w:lang w:eastAsia="en-US"/>
        </w:rPr>
        <w:t xml:space="preserve"> </w:t>
      </w:r>
      <w:r w:rsidR="00874D1D" w:rsidRPr="007C7BA3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7C7BA3" w:rsidRDefault="001768E6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7C7BA3">
        <w:rPr>
          <w:rFonts w:eastAsia="Calibri"/>
          <w:sz w:val="16"/>
          <w:szCs w:val="16"/>
          <w:lang w:eastAsia="en-US"/>
        </w:rPr>
        <w:t>,</w:t>
      </w:r>
      <w:r w:rsidR="008E303C" w:rsidRPr="007C7BA3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sz w:val="16"/>
          <w:szCs w:val="16"/>
        </w:rPr>
        <w:t xml:space="preserve">тел. (3466) </w:t>
      </w:r>
      <w:r w:rsidR="005E569C">
        <w:rPr>
          <w:sz w:val="16"/>
          <w:szCs w:val="16"/>
        </w:rPr>
        <w:t>29-12-25</w:t>
      </w:r>
    </w:p>
    <w:p w:rsidR="005F3459" w:rsidRPr="007C7BA3" w:rsidRDefault="009F310C" w:rsidP="003D0913">
      <w:pPr>
        <w:spacing w:line="276" w:lineRule="auto"/>
        <w:ind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lastRenderedPageBreak/>
        <w:t xml:space="preserve">Приложение </w:t>
      </w:r>
      <w:r w:rsidR="007515F0">
        <w:rPr>
          <w:sz w:val="28"/>
          <w:szCs w:val="28"/>
        </w:rPr>
        <w:t xml:space="preserve">1 </w:t>
      </w:r>
      <w:r w:rsidR="005F3459" w:rsidRPr="007C7BA3">
        <w:rPr>
          <w:sz w:val="28"/>
          <w:szCs w:val="28"/>
        </w:rPr>
        <w:t xml:space="preserve">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3D0913">
      <w:pPr>
        <w:tabs>
          <w:tab w:val="left" w:pos="9673"/>
        </w:tabs>
        <w:suppressAutoHyphens/>
        <w:spacing w:line="276" w:lineRule="auto"/>
        <w:ind w:left="-37"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7515F0">
        <w:rPr>
          <w:sz w:val="28"/>
          <w:szCs w:val="28"/>
        </w:rPr>
        <w:t>2</w:t>
      </w:r>
      <w:r w:rsidR="001768E6">
        <w:rPr>
          <w:sz w:val="28"/>
          <w:szCs w:val="28"/>
        </w:rPr>
        <w:t>4</w:t>
      </w:r>
      <w:r w:rsidR="000F2E3E">
        <w:rPr>
          <w:sz w:val="28"/>
          <w:szCs w:val="28"/>
        </w:rPr>
        <w:t>.0</w:t>
      </w:r>
      <w:r w:rsidR="001768E6">
        <w:rPr>
          <w:sz w:val="28"/>
          <w:szCs w:val="28"/>
        </w:rPr>
        <w:t>3</w:t>
      </w:r>
      <w:r w:rsidR="00DD1441" w:rsidRPr="007C7BA3">
        <w:rPr>
          <w:sz w:val="28"/>
          <w:szCs w:val="28"/>
        </w:rPr>
        <w:t>.20</w:t>
      </w:r>
      <w:r w:rsidR="000F2E3E">
        <w:rPr>
          <w:sz w:val="28"/>
          <w:szCs w:val="28"/>
        </w:rPr>
        <w:t>21</w:t>
      </w:r>
      <w:r w:rsidR="00DD1441" w:rsidRPr="007C7BA3">
        <w:rPr>
          <w:sz w:val="28"/>
          <w:szCs w:val="28"/>
        </w:rPr>
        <w:t xml:space="preserve"> №</w:t>
      </w:r>
      <w:r w:rsidR="001768E6">
        <w:rPr>
          <w:sz w:val="28"/>
          <w:szCs w:val="28"/>
        </w:rPr>
        <w:t>3</w:t>
      </w:r>
    </w:p>
    <w:p w:rsidR="005F3459" w:rsidRPr="007C7BA3" w:rsidRDefault="005F3459" w:rsidP="002E7C1F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565"/>
        <w:gridCol w:w="5401"/>
      </w:tblGrid>
      <w:tr w:rsidR="005F3459" w:rsidRPr="007C7BA3" w:rsidTr="00095059">
        <w:tc>
          <w:tcPr>
            <w:tcW w:w="9581" w:type="dxa"/>
            <w:gridSpan w:val="3"/>
            <w:hideMark/>
          </w:tcPr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095059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 xml:space="preserve">заседания Проектного комитета администрации </w:t>
            </w:r>
          </w:p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города Нижневартовска</w:t>
            </w:r>
          </w:p>
        </w:tc>
      </w:tr>
      <w:tr w:rsidR="005F3459" w:rsidRPr="007C7BA3" w:rsidTr="00095059">
        <w:tc>
          <w:tcPr>
            <w:tcW w:w="3825" w:type="dxa"/>
            <w:hideMark/>
          </w:tcPr>
          <w:p w:rsidR="005F3459" w:rsidRPr="007C7BA3" w:rsidRDefault="000F2E3E" w:rsidP="001768E6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68E6">
              <w:rPr>
                <w:sz w:val="28"/>
                <w:szCs w:val="28"/>
              </w:rPr>
              <w:t>4</w:t>
            </w:r>
            <w:r w:rsidR="006877AF">
              <w:rPr>
                <w:sz w:val="28"/>
                <w:szCs w:val="28"/>
              </w:rPr>
              <w:t xml:space="preserve"> </w:t>
            </w:r>
            <w:r w:rsidR="001768E6">
              <w:rPr>
                <w:sz w:val="28"/>
                <w:szCs w:val="28"/>
              </w:rPr>
              <w:t xml:space="preserve">марта </w:t>
            </w:r>
            <w:r w:rsidR="00DD1441" w:rsidRPr="007C7BA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56" w:type="dxa"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200" w:type="dxa"/>
            <w:hideMark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095059">
        <w:tc>
          <w:tcPr>
            <w:tcW w:w="9581" w:type="dxa"/>
            <w:gridSpan w:val="3"/>
          </w:tcPr>
          <w:tbl>
            <w:tblPr>
              <w:tblStyle w:val="a3"/>
              <w:tblW w:w="98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151"/>
              <w:gridCol w:w="142"/>
            </w:tblGrid>
            <w:tr w:rsidR="005F3459" w:rsidRPr="007C7BA3" w:rsidTr="00D14575">
              <w:trPr>
                <w:gridAfter w:val="1"/>
                <w:wAfter w:w="142" w:type="dxa"/>
              </w:trPr>
              <w:tc>
                <w:tcPr>
                  <w:tcW w:w="9676" w:type="dxa"/>
                  <w:gridSpan w:val="3"/>
                  <w:hideMark/>
                </w:tcPr>
                <w:p w:rsidR="005F3459" w:rsidRPr="007C7BA3" w:rsidRDefault="005F3459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D14575">
              <w:tc>
                <w:tcPr>
                  <w:tcW w:w="3885" w:type="dxa"/>
                </w:tcPr>
                <w:p w:rsidR="006D2CB9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7515F0" w:rsidRPr="007C7BA3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Pr="007C7BA3" w:rsidRDefault="006D2CB9" w:rsidP="002E7C1F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293" w:type="dxa"/>
                  <w:gridSpan w:val="2"/>
                </w:tcPr>
                <w:p w:rsidR="006D2CB9" w:rsidRPr="007C7BA3" w:rsidRDefault="006D2CB9" w:rsidP="00095059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города</w:t>
                  </w:r>
                  <w:r w:rsidRPr="007C7BA3">
                    <w:rPr>
                      <w:sz w:val="28"/>
                      <w:szCs w:val="28"/>
                    </w:rPr>
                    <w:t>, председател</w:t>
                  </w:r>
                  <w:r w:rsidR="007515F0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6D2CB9" w:rsidRPr="005F1FA8" w:rsidRDefault="006D2CB9" w:rsidP="00095059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4"/>
                    <w:rPr>
                      <w:sz w:val="27"/>
                      <w:szCs w:val="27"/>
                    </w:rPr>
                  </w:pPr>
                </w:p>
              </w:tc>
            </w:tr>
            <w:tr w:rsidR="00352AD0" w:rsidRPr="007C7BA3" w:rsidTr="00D14575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Ситников</w:t>
                  </w:r>
                </w:p>
                <w:p w:rsidR="007515F0" w:rsidRPr="007C7BA3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AF12B8" w:rsidRPr="007C7BA3" w:rsidRDefault="00AF12B8" w:rsidP="002E7C1F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5151" w:type="dxa"/>
                </w:tcPr>
                <w:p w:rsidR="00352AD0" w:rsidRPr="007C7BA3" w:rsidRDefault="001E4135" w:rsidP="00095059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>, заместител</w:t>
                  </w:r>
                  <w:r w:rsidR="00D252C8">
                    <w:rPr>
                      <w:sz w:val="28"/>
                      <w:szCs w:val="28"/>
                    </w:rPr>
                    <w:t>ь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 председателя Проектного комитета администрации города </w:t>
                  </w:r>
                </w:p>
              </w:tc>
            </w:tr>
            <w:tr w:rsidR="00352AD0" w:rsidRPr="007C7BA3" w:rsidTr="00D14575">
              <w:trPr>
                <w:gridAfter w:val="1"/>
                <w:wAfter w:w="142" w:type="dxa"/>
                <w:trHeight w:val="1283"/>
              </w:trPr>
              <w:tc>
                <w:tcPr>
                  <w:tcW w:w="3885" w:type="dxa"/>
                </w:tcPr>
                <w:p w:rsidR="000F2E3E" w:rsidRDefault="000F2E3E" w:rsidP="000F2E3E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57" w:right="283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0F2E3E" w:rsidRPr="000F2E3E" w:rsidRDefault="000F2E3E" w:rsidP="000F2E3E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</w:tc>
              <w:tc>
                <w:tcPr>
                  <w:tcW w:w="640" w:type="dxa"/>
                </w:tcPr>
                <w:p w:rsidR="000F2E3E" w:rsidRPr="000F2E3E" w:rsidRDefault="000F2E3E" w:rsidP="001C100C">
                  <w:pPr>
                    <w:suppressAutoHyphens/>
                    <w:spacing w:line="276" w:lineRule="auto"/>
                    <w:ind w:right="283"/>
                    <w:rPr>
                      <w:b/>
                      <w:sz w:val="28"/>
                      <w:szCs w:val="28"/>
                    </w:rPr>
                  </w:pPr>
                  <w:r w:rsidRPr="000F2E3E">
                    <w:rPr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151" w:type="dxa"/>
                </w:tcPr>
                <w:p w:rsidR="000F2E3E" w:rsidRDefault="000F2E3E" w:rsidP="00095059">
                  <w:pPr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города, директор департамента по социальной политике</w:t>
                  </w:r>
                </w:p>
                <w:p w:rsidR="00352AD0" w:rsidRPr="005F1FA8" w:rsidRDefault="000F2E3E" w:rsidP="00095059">
                  <w:pPr>
                    <w:suppressAutoHyphens/>
                    <w:spacing w:line="276" w:lineRule="auto"/>
                    <w:ind w:right="284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>администрации города</w:t>
                  </w:r>
                </w:p>
              </w:tc>
            </w:tr>
            <w:tr w:rsidR="00352AD0" w:rsidRPr="007C7BA3" w:rsidTr="00D14575">
              <w:trPr>
                <w:gridAfter w:val="1"/>
                <w:wAfter w:w="142" w:type="dxa"/>
                <w:trHeight w:val="1711"/>
              </w:trPr>
              <w:tc>
                <w:tcPr>
                  <w:tcW w:w="3885" w:type="dxa"/>
                </w:tcPr>
                <w:p w:rsidR="00352AD0" w:rsidRDefault="00D14575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D14575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D14575">
                  <w:pPr>
                    <w:suppressAutoHyphens/>
                    <w:spacing w:after="240" w:line="276" w:lineRule="auto"/>
                    <w:ind w:right="284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D14575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352AD0" w:rsidRPr="007C7BA3" w:rsidTr="00D14575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7515F0" w:rsidRP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620DD8" w:rsidRPr="007C7BA3" w:rsidRDefault="00620DD8" w:rsidP="00D14575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7515F0" w:rsidRDefault="007515F0" w:rsidP="00095059">
                  <w:pPr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  <w:p w:rsidR="007515F0" w:rsidRDefault="007515F0" w:rsidP="00095059">
                  <w:pPr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095059">
                  <w:pPr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D14575">
              <w:trPr>
                <w:gridAfter w:val="1"/>
                <w:wAfter w:w="142" w:type="dxa"/>
              </w:trPr>
              <w:tc>
                <w:tcPr>
                  <w:tcW w:w="3885" w:type="dxa"/>
                  <w:hideMark/>
                </w:tcPr>
                <w:p w:rsidR="001E4135" w:rsidRDefault="002E4137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Шилова </w:t>
                  </w:r>
                </w:p>
                <w:p w:rsidR="002E4137" w:rsidRPr="007C7BA3" w:rsidRDefault="002E4137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6E6CBC" w:rsidRPr="007C7BA3" w:rsidRDefault="006E6CBC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095059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2E4137">
                    <w:rPr>
                      <w:sz w:val="28"/>
                      <w:szCs w:val="28"/>
                    </w:rPr>
                    <w:t>ь</w:t>
                  </w:r>
                  <w:r w:rsidR="00110A40" w:rsidRPr="007C7BA3">
                    <w:rPr>
                      <w:sz w:val="28"/>
                      <w:szCs w:val="28"/>
                    </w:rPr>
                    <w:t xml:space="preserve"> главы города,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RPr="007C7BA3" w:rsidTr="00D14575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352AD0" w:rsidRPr="007C7BA3" w:rsidRDefault="004F401A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 w:hanging="428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Pr="007C7BA3" w:rsidRDefault="004F401A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RPr="007C7BA3" w:rsidTr="00D14575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D14575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7515F0" w:rsidRPr="00687B0B" w:rsidRDefault="007515F0" w:rsidP="007515F0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E51405" w:rsidRPr="007C7BA3" w:rsidRDefault="00E51405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D14575">
              <w:trPr>
                <w:gridAfter w:val="1"/>
                <w:wAfter w:w="142" w:type="dxa"/>
                <w:trHeight w:val="571"/>
              </w:trPr>
              <w:tc>
                <w:tcPr>
                  <w:tcW w:w="3885" w:type="dxa"/>
                  <w:hideMark/>
                </w:tcPr>
                <w:p w:rsidR="007515F0" w:rsidRDefault="007515F0" w:rsidP="002E7C1F">
                  <w:pPr>
                    <w:suppressAutoHyphens/>
                    <w:spacing w:after="240" w:line="276" w:lineRule="auto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D14575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123959" w:rsidRDefault="00C4701D" w:rsidP="00EC60F7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</w:p>
                <w:p w:rsidR="007515F0" w:rsidRDefault="001C100C" w:rsidP="00D14575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216" w:right="283" w:hanging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23959">
                    <w:rPr>
                      <w:sz w:val="28"/>
                      <w:szCs w:val="28"/>
                    </w:rPr>
                    <w:t>Котов</w:t>
                  </w:r>
                </w:p>
                <w:p w:rsidR="00123959" w:rsidRDefault="00552354" w:rsidP="00EC60F7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23959">
                    <w:rPr>
                      <w:sz w:val="28"/>
                      <w:szCs w:val="28"/>
                    </w:rPr>
                    <w:t>Дмитрий Анатольевич</w:t>
                  </w:r>
                </w:p>
                <w:p w:rsidR="001C100C" w:rsidRPr="001C100C" w:rsidRDefault="001C100C" w:rsidP="001C100C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552354" w:rsidRDefault="007515F0" w:rsidP="00D14575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216" w:right="283" w:hanging="284"/>
                    <w:rPr>
                      <w:sz w:val="28"/>
                      <w:szCs w:val="28"/>
                    </w:rPr>
                  </w:pPr>
                  <w:r w:rsidRPr="00463396">
                    <w:rPr>
                      <w:sz w:val="28"/>
                      <w:szCs w:val="28"/>
                    </w:rPr>
                    <w:t xml:space="preserve"> </w:t>
                  </w:r>
                  <w:r w:rsidR="00552354"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C4701D" w:rsidRDefault="00552354" w:rsidP="00552354">
                  <w:pPr>
                    <w:pStyle w:val="aa"/>
                    <w:suppressAutoHyphens/>
                    <w:spacing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Наталья Александровна</w:t>
                  </w:r>
                </w:p>
                <w:p w:rsidR="00983FA4" w:rsidRPr="00983FA4" w:rsidRDefault="00983FA4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7515F0" w:rsidRDefault="007515F0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C100C" w:rsidRPr="007C7BA3" w:rsidRDefault="001C100C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1C100C" w:rsidRPr="007C7BA3" w:rsidRDefault="001C100C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463396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C100C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123959">
                    <w:rPr>
                      <w:sz w:val="28"/>
                      <w:szCs w:val="28"/>
                    </w:rPr>
                    <w:t xml:space="preserve"> директора департамента образования администрации города</w:t>
                  </w: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768E6" w:rsidRPr="007C7BA3" w:rsidRDefault="00552354" w:rsidP="001768E6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552354">
                    <w:rPr>
                      <w:sz w:val="28"/>
                      <w:szCs w:val="28"/>
                    </w:rPr>
                    <w:t>заместитель директора департамента, начальник управления инвестиций департамента строительства администрации города</w:t>
                  </w:r>
                </w:p>
              </w:tc>
            </w:tr>
            <w:tr w:rsidR="001768E6" w:rsidRPr="007C7BA3" w:rsidTr="00D14575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552354" w:rsidRDefault="001768E6" w:rsidP="00552354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52354">
                    <w:rPr>
                      <w:sz w:val="28"/>
                      <w:szCs w:val="28"/>
                    </w:rPr>
                    <w:t xml:space="preserve">Бир </w:t>
                  </w:r>
                </w:p>
                <w:p w:rsidR="00552354" w:rsidRDefault="00552354" w:rsidP="00552354">
                  <w:pPr>
                    <w:pStyle w:val="aa"/>
                    <w:suppressAutoHyphens/>
                    <w:spacing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Владимир Евгеньевич</w:t>
                  </w:r>
                </w:p>
                <w:p w:rsidR="00552354" w:rsidRPr="007C7BA3" w:rsidRDefault="00552354" w:rsidP="00552354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</w:p>
                <w:p w:rsidR="001768E6" w:rsidRPr="007C7BA3" w:rsidRDefault="001768E6" w:rsidP="001768E6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1768E6" w:rsidRPr="007C7BA3" w:rsidRDefault="001768E6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1768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1768E6" w:rsidRDefault="00552354" w:rsidP="0055235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Pr="00552354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552354">
                    <w:rPr>
                      <w:sz w:val="28"/>
                      <w:szCs w:val="28"/>
                    </w:rPr>
                    <w:t xml:space="preserve"> муниципального казенного учреждения "Управление капитального строительства города Нижневартовска"</w:t>
                  </w:r>
                </w:p>
              </w:tc>
            </w:tr>
            <w:tr w:rsidR="00552354" w:rsidRPr="007C7BA3" w:rsidTr="00D14575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552354" w:rsidRDefault="00552354" w:rsidP="00552354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Чеботарев </w:t>
                  </w:r>
                </w:p>
                <w:p w:rsidR="00552354" w:rsidRDefault="00552354" w:rsidP="00552354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Станислав Васильевич </w:t>
                  </w:r>
                </w:p>
              </w:tc>
              <w:tc>
                <w:tcPr>
                  <w:tcW w:w="640" w:type="dxa"/>
                </w:tcPr>
                <w:p w:rsidR="00552354" w:rsidRPr="001768E6" w:rsidRDefault="00552354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552354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552354" w:rsidRDefault="00552354" w:rsidP="001239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</w:tc>
            </w:tr>
          </w:tbl>
          <w:p w:rsidR="005F3459" w:rsidRPr="007C7BA3" w:rsidRDefault="005F3459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1C100C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RPr="007C7BA3" w:rsidSect="00913660">
      <w:footerReference w:type="even" r:id="rId8"/>
      <w:footerReference w:type="default" r:id="rId9"/>
      <w:pgSz w:w="11906" w:h="16838"/>
      <w:pgMar w:top="851" w:right="73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7BA"/>
    <w:multiLevelType w:val="hybridMultilevel"/>
    <w:tmpl w:val="DE0293D6"/>
    <w:lvl w:ilvl="0" w:tplc="1EE4999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2B8132A4"/>
    <w:multiLevelType w:val="hybridMultilevel"/>
    <w:tmpl w:val="8FDA38D0"/>
    <w:lvl w:ilvl="0" w:tplc="3F88A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BD4CC5"/>
    <w:multiLevelType w:val="hybridMultilevel"/>
    <w:tmpl w:val="41AA8C1A"/>
    <w:lvl w:ilvl="0" w:tplc="9034A4D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426440F8"/>
    <w:multiLevelType w:val="hybridMultilevel"/>
    <w:tmpl w:val="140A0DEC"/>
    <w:lvl w:ilvl="0" w:tplc="8174A6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84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2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511" w:hanging="2160"/>
      </w:pPr>
      <w:rPr>
        <w:rFonts w:hint="default"/>
      </w:rPr>
    </w:lvl>
  </w:abstractNum>
  <w:abstractNum w:abstractNumId="7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52E6BA9"/>
    <w:multiLevelType w:val="multilevel"/>
    <w:tmpl w:val="8EE0C104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10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893E47"/>
    <w:multiLevelType w:val="hybridMultilevel"/>
    <w:tmpl w:val="EAE4BF86"/>
    <w:lvl w:ilvl="0" w:tplc="7C16E8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F745619"/>
    <w:multiLevelType w:val="hybridMultilevel"/>
    <w:tmpl w:val="7FBE4408"/>
    <w:lvl w:ilvl="0" w:tplc="9B90623E">
      <w:start w:val="2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3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11"/>
  </w:num>
  <w:num w:numId="11">
    <w:abstractNumId w:val="14"/>
  </w:num>
  <w:num w:numId="12">
    <w:abstractNumId w:val="5"/>
  </w:num>
  <w:num w:numId="13">
    <w:abstractNumId w:val="3"/>
  </w:num>
  <w:num w:numId="14">
    <w:abstractNumId w:val="0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5CC9"/>
    <w:rsid w:val="00046419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E6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059"/>
    <w:rsid w:val="00095E50"/>
    <w:rsid w:val="000968AA"/>
    <w:rsid w:val="00097381"/>
    <w:rsid w:val="000A0757"/>
    <w:rsid w:val="000A0828"/>
    <w:rsid w:val="000A0B8F"/>
    <w:rsid w:val="000A115A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B29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5FA"/>
    <w:rsid w:val="000F2829"/>
    <w:rsid w:val="000F2E3E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59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8E6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04E"/>
    <w:rsid w:val="001A55AD"/>
    <w:rsid w:val="001A67F7"/>
    <w:rsid w:val="001B4779"/>
    <w:rsid w:val="001B59B9"/>
    <w:rsid w:val="001B608B"/>
    <w:rsid w:val="001B6DF5"/>
    <w:rsid w:val="001C0D75"/>
    <w:rsid w:val="001C0F3F"/>
    <w:rsid w:val="001C100C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083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88"/>
    <w:rsid w:val="002328C8"/>
    <w:rsid w:val="002336E0"/>
    <w:rsid w:val="00233873"/>
    <w:rsid w:val="00233FDF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5F4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2DE1"/>
    <w:rsid w:val="00263593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4AA4"/>
    <w:rsid w:val="002B5050"/>
    <w:rsid w:val="002B7E6F"/>
    <w:rsid w:val="002C2A23"/>
    <w:rsid w:val="002C4968"/>
    <w:rsid w:val="002C7D86"/>
    <w:rsid w:val="002C7F49"/>
    <w:rsid w:val="002D0497"/>
    <w:rsid w:val="002D0845"/>
    <w:rsid w:val="002D1D38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E541B"/>
    <w:rsid w:val="002E7C1F"/>
    <w:rsid w:val="002F0D3B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05FE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2EEF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1693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7656A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2A"/>
    <w:rsid w:val="003C296E"/>
    <w:rsid w:val="003C38AB"/>
    <w:rsid w:val="003C3994"/>
    <w:rsid w:val="003C4898"/>
    <w:rsid w:val="003C5549"/>
    <w:rsid w:val="003C67AC"/>
    <w:rsid w:val="003C7EC8"/>
    <w:rsid w:val="003D01E5"/>
    <w:rsid w:val="003D0913"/>
    <w:rsid w:val="003D0EF1"/>
    <w:rsid w:val="003D1966"/>
    <w:rsid w:val="003D374F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79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3396"/>
    <w:rsid w:val="00464246"/>
    <w:rsid w:val="00464E1E"/>
    <w:rsid w:val="004660A2"/>
    <w:rsid w:val="0047252B"/>
    <w:rsid w:val="00472A4D"/>
    <w:rsid w:val="004731D6"/>
    <w:rsid w:val="0047452E"/>
    <w:rsid w:val="0047487F"/>
    <w:rsid w:val="00475F8E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4AF"/>
    <w:rsid w:val="004B1F39"/>
    <w:rsid w:val="004B213A"/>
    <w:rsid w:val="004B2D62"/>
    <w:rsid w:val="004B3383"/>
    <w:rsid w:val="004B34CE"/>
    <w:rsid w:val="004B3E6F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248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256"/>
    <w:rsid w:val="00530591"/>
    <w:rsid w:val="00531354"/>
    <w:rsid w:val="005320A2"/>
    <w:rsid w:val="00533EBC"/>
    <w:rsid w:val="0053495F"/>
    <w:rsid w:val="0053530B"/>
    <w:rsid w:val="005366C8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4AF3"/>
    <w:rsid w:val="00546AC7"/>
    <w:rsid w:val="00552178"/>
    <w:rsid w:val="00552354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6CBD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1FA8"/>
    <w:rsid w:val="005F2234"/>
    <w:rsid w:val="005F2B35"/>
    <w:rsid w:val="005F2EBF"/>
    <w:rsid w:val="005F3459"/>
    <w:rsid w:val="005F47FE"/>
    <w:rsid w:val="005F712C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CC6"/>
    <w:rsid w:val="0062008C"/>
    <w:rsid w:val="006205A8"/>
    <w:rsid w:val="00620DD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62D17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616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1941"/>
    <w:rsid w:val="00722053"/>
    <w:rsid w:val="00722545"/>
    <w:rsid w:val="007231FE"/>
    <w:rsid w:val="007252CD"/>
    <w:rsid w:val="00725C0B"/>
    <w:rsid w:val="00726753"/>
    <w:rsid w:val="00727AAD"/>
    <w:rsid w:val="00727D17"/>
    <w:rsid w:val="00731FDA"/>
    <w:rsid w:val="007321F9"/>
    <w:rsid w:val="00732A62"/>
    <w:rsid w:val="007330D7"/>
    <w:rsid w:val="0073358B"/>
    <w:rsid w:val="00733E43"/>
    <w:rsid w:val="00734D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15F0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2BD8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8EB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1AF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08E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2734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3660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5E5"/>
    <w:rsid w:val="009546A2"/>
    <w:rsid w:val="00955641"/>
    <w:rsid w:val="00955C45"/>
    <w:rsid w:val="0095652C"/>
    <w:rsid w:val="00957004"/>
    <w:rsid w:val="00960DC9"/>
    <w:rsid w:val="009647F8"/>
    <w:rsid w:val="009649CA"/>
    <w:rsid w:val="00964E4C"/>
    <w:rsid w:val="009651AD"/>
    <w:rsid w:val="00967A07"/>
    <w:rsid w:val="00967AE6"/>
    <w:rsid w:val="009708E3"/>
    <w:rsid w:val="00971AD1"/>
    <w:rsid w:val="0097353A"/>
    <w:rsid w:val="00976033"/>
    <w:rsid w:val="00976F69"/>
    <w:rsid w:val="00980381"/>
    <w:rsid w:val="00981302"/>
    <w:rsid w:val="00983FA4"/>
    <w:rsid w:val="009905F5"/>
    <w:rsid w:val="009907D3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0"/>
    <w:rsid w:val="009A70E2"/>
    <w:rsid w:val="009A775B"/>
    <w:rsid w:val="009B13A5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EE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43F"/>
    <w:rsid w:val="009F78ED"/>
    <w:rsid w:val="00A02336"/>
    <w:rsid w:val="00A02C52"/>
    <w:rsid w:val="00A0327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36F3F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0CB8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2FC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B3E"/>
    <w:rsid w:val="00AB4F36"/>
    <w:rsid w:val="00AB6146"/>
    <w:rsid w:val="00AB7DB2"/>
    <w:rsid w:val="00AC10DD"/>
    <w:rsid w:val="00AC1739"/>
    <w:rsid w:val="00AC32BE"/>
    <w:rsid w:val="00AC42FA"/>
    <w:rsid w:val="00AC5B7C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12B8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37FF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40F7"/>
    <w:rsid w:val="00B76852"/>
    <w:rsid w:val="00B77B78"/>
    <w:rsid w:val="00B77FA4"/>
    <w:rsid w:val="00B77FBD"/>
    <w:rsid w:val="00B80945"/>
    <w:rsid w:val="00B80CCF"/>
    <w:rsid w:val="00B835E4"/>
    <w:rsid w:val="00B847F5"/>
    <w:rsid w:val="00B8611C"/>
    <w:rsid w:val="00B8618B"/>
    <w:rsid w:val="00B9081B"/>
    <w:rsid w:val="00B9149C"/>
    <w:rsid w:val="00B91717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4927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8E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3CA1"/>
    <w:rsid w:val="00BF5078"/>
    <w:rsid w:val="00BF73AB"/>
    <w:rsid w:val="00BF7581"/>
    <w:rsid w:val="00BF7828"/>
    <w:rsid w:val="00C02805"/>
    <w:rsid w:val="00C043A9"/>
    <w:rsid w:val="00C05BA0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2345"/>
    <w:rsid w:val="00C4437E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1D7"/>
    <w:rsid w:val="00C75F30"/>
    <w:rsid w:val="00C7759B"/>
    <w:rsid w:val="00C80C18"/>
    <w:rsid w:val="00C81231"/>
    <w:rsid w:val="00C8187E"/>
    <w:rsid w:val="00C81A3C"/>
    <w:rsid w:val="00C820AB"/>
    <w:rsid w:val="00C8232B"/>
    <w:rsid w:val="00C871E3"/>
    <w:rsid w:val="00C872A6"/>
    <w:rsid w:val="00C917CD"/>
    <w:rsid w:val="00C91958"/>
    <w:rsid w:val="00C92FD5"/>
    <w:rsid w:val="00C932CA"/>
    <w:rsid w:val="00C9351C"/>
    <w:rsid w:val="00C95720"/>
    <w:rsid w:val="00C95916"/>
    <w:rsid w:val="00C96A05"/>
    <w:rsid w:val="00C96DF9"/>
    <w:rsid w:val="00C9771C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C2479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61F"/>
    <w:rsid w:val="00D00CCE"/>
    <w:rsid w:val="00D00DEA"/>
    <w:rsid w:val="00D01B37"/>
    <w:rsid w:val="00D05136"/>
    <w:rsid w:val="00D074DD"/>
    <w:rsid w:val="00D1132B"/>
    <w:rsid w:val="00D12927"/>
    <w:rsid w:val="00D14575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52C8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67E5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1738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792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B7775"/>
    <w:rsid w:val="00DC005E"/>
    <w:rsid w:val="00DC18B9"/>
    <w:rsid w:val="00DC1AE1"/>
    <w:rsid w:val="00DC1DA5"/>
    <w:rsid w:val="00DC2B78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881"/>
    <w:rsid w:val="00DF0EAA"/>
    <w:rsid w:val="00DF14AF"/>
    <w:rsid w:val="00DF3750"/>
    <w:rsid w:val="00DF6434"/>
    <w:rsid w:val="00DF6F11"/>
    <w:rsid w:val="00DF7106"/>
    <w:rsid w:val="00DF78B9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70F20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4AFB"/>
    <w:rsid w:val="00E9550F"/>
    <w:rsid w:val="00EA072B"/>
    <w:rsid w:val="00EA11B0"/>
    <w:rsid w:val="00EA17B2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168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0F7"/>
    <w:rsid w:val="00EC6EC3"/>
    <w:rsid w:val="00EC73A4"/>
    <w:rsid w:val="00ED001F"/>
    <w:rsid w:val="00ED0AF1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13C6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71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572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74E"/>
    <w:rsid w:val="00FE798A"/>
    <w:rsid w:val="00FF025D"/>
    <w:rsid w:val="00FF1273"/>
    <w:rsid w:val="00FF12E6"/>
    <w:rsid w:val="00FF2403"/>
    <w:rsid w:val="00FF2ACD"/>
    <w:rsid w:val="00FF2C88"/>
    <w:rsid w:val="00FF2F9B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EA058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833F-8E2C-4BA0-825E-FC62BF9E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834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35</cp:revision>
  <cp:lastPrinted>2021-03-23T11:00:00Z</cp:lastPrinted>
  <dcterms:created xsi:type="dcterms:W3CDTF">2021-02-20T09:51:00Z</dcterms:created>
  <dcterms:modified xsi:type="dcterms:W3CDTF">2021-03-25T04:43:00Z</dcterms:modified>
</cp:coreProperties>
</file>