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77" w:rsidRDefault="00534C9C" w:rsidP="00006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EEB">
        <w:rPr>
          <w:rFonts w:ascii="Times New Roman" w:hAnsi="Times New Roman" w:cs="Times New Roman"/>
          <w:b/>
          <w:sz w:val="28"/>
          <w:szCs w:val="28"/>
        </w:rPr>
        <w:t xml:space="preserve">Количество сервисов </w:t>
      </w:r>
      <w:r w:rsidR="00E94EBE">
        <w:rPr>
          <w:rFonts w:ascii="Times New Roman" w:hAnsi="Times New Roman" w:cs="Times New Roman"/>
          <w:b/>
          <w:sz w:val="28"/>
          <w:szCs w:val="28"/>
        </w:rPr>
        <w:t>(услуг)</w:t>
      </w:r>
      <w:r w:rsidRPr="00006EEB">
        <w:rPr>
          <w:rFonts w:ascii="Times New Roman" w:hAnsi="Times New Roman" w:cs="Times New Roman"/>
          <w:b/>
          <w:sz w:val="28"/>
          <w:szCs w:val="28"/>
        </w:rPr>
        <w:t>, способствующих повышению комфортности жизни маломобильных групп населения</w:t>
      </w:r>
      <w:r w:rsidR="00E94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4EBE" w:rsidRPr="00006EE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94EBE">
        <w:rPr>
          <w:rFonts w:ascii="Times New Roman" w:hAnsi="Times New Roman" w:cs="Times New Roman"/>
          <w:b/>
          <w:sz w:val="28"/>
          <w:szCs w:val="28"/>
        </w:rPr>
        <w:t>муниципальном образовании город Нижневартовск.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0"/>
        <w:gridCol w:w="4590"/>
        <w:gridCol w:w="6804"/>
        <w:gridCol w:w="1985"/>
      </w:tblGrid>
      <w:tr w:rsidR="00236C44" w:rsidTr="00236C44">
        <w:tc>
          <w:tcPr>
            <w:tcW w:w="650" w:type="dxa"/>
          </w:tcPr>
          <w:p w:rsidR="00236C44" w:rsidRPr="00236C44" w:rsidRDefault="00236C44" w:rsidP="00006E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90" w:type="dxa"/>
          </w:tcPr>
          <w:p w:rsidR="00236C44" w:rsidRPr="00236C44" w:rsidRDefault="00236C44" w:rsidP="00006E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сервиса</w:t>
            </w:r>
          </w:p>
        </w:tc>
        <w:tc>
          <w:tcPr>
            <w:tcW w:w="6804" w:type="dxa"/>
          </w:tcPr>
          <w:p w:rsidR="00236C44" w:rsidRPr="00A62894" w:rsidRDefault="00236C44" w:rsidP="00006E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 сервиса для определения наличия или отсутствия сервиса в городе</w:t>
            </w:r>
          </w:p>
        </w:tc>
        <w:tc>
          <w:tcPr>
            <w:tcW w:w="1985" w:type="dxa"/>
          </w:tcPr>
          <w:p w:rsidR="00236C44" w:rsidRPr="00A62894" w:rsidRDefault="00236C44" w:rsidP="00006E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36C44" w:rsidTr="00236C44">
        <w:tc>
          <w:tcPr>
            <w:tcW w:w="650" w:type="dxa"/>
          </w:tcPr>
          <w:p w:rsidR="00236C44" w:rsidRPr="00B8439D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90" w:type="dxa"/>
          </w:tcPr>
          <w:p w:rsidR="00236C44" w:rsidRPr="00B8439D" w:rsidRDefault="00236C44" w:rsidP="00236C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Волонтерская помощь </w:t>
            </w:r>
          </w:p>
          <w:p w:rsidR="00236C44" w:rsidRPr="00B8439D" w:rsidRDefault="00236C44" w:rsidP="00236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236C44" w:rsidRPr="00A62894" w:rsidRDefault="00827E78" w:rsidP="0023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6C44"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опровождение волонтёров осуществляется во время проведения всех общегородских мероприятий </w:t>
            </w:r>
          </w:p>
          <w:p w:rsidR="00236C44" w:rsidRPr="00A62894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36C44" w:rsidRPr="00A62894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236C44" w:rsidTr="00236C44">
        <w:tc>
          <w:tcPr>
            <w:tcW w:w="650" w:type="dxa"/>
          </w:tcPr>
          <w:p w:rsidR="00236C44" w:rsidRPr="00B8439D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590" w:type="dxa"/>
          </w:tcPr>
          <w:p w:rsidR="00236C44" w:rsidRPr="00B8439D" w:rsidRDefault="00236C44" w:rsidP="00236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сиделка или личный помощник для маломобильных групп населения</w:t>
            </w:r>
          </w:p>
          <w:p w:rsidR="00236C44" w:rsidRPr="00B8439D" w:rsidRDefault="00236C44" w:rsidP="00236C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236C44" w:rsidRPr="00A62894" w:rsidRDefault="00827E78" w:rsidP="00236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6C44" w:rsidRPr="00A62894">
              <w:rPr>
                <w:rFonts w:ascii="Times New Roman" w:hAnsi="Times New Roman" w:cs="Times New Roman"/>
                <w:sz w:val="24"/>
                <w:szCs w:val="24"/>
              </w:rPr>
              <w:t>илотный проект социальных инноваций в сфере социального обслуживания граждан (уберизация социальных услуг) в Ханты-Мансийском автономном округе – Югре (далее – проект, автономный округ) реализуется на основе региональной государственной информационной системы «Портал социальных услуг» (далее – портал социальных услуг), включающей банки данных о гражданах, нуждающихся в получении социальных услуг и об организациях, индивидуальных предпринимателях, самозанятых гражданах (далее – поставщики социальных услуг), готовых предоставить услуги с использованием указанной региональной государственной информационной системы.</w:t>
            </w:r>
          </w:p>
          <w:p w:rsidR="00236C44" w:rsidRPr="00A62894" w:rsidRDefault="00236C44" w:rsidP="00236C44">
            <w:pPr>
              <w:pStyle w:val="a3"/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На Портале осуществляется взаимодействие потенциальных поставщиков и получателей социальных трех социальных услуг:</w:t>
            </w:r>
          </w:p>
          <w:p w:rsidR="00236C44" w:rsidRPr="00A62894" w:rsidRDefault="00236C44" w:rsidP="00236C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- услуги службы «Социальное такси»;</w:t>
            </w:r>
          </w:p>
          <w:p w:rsidR="00236C44" w:rsidRPr="00A62894" w:rsidRDefault="00236C44" w:rsidP="00236C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- услуги по обеспечению кратковременного присмотра за детьми;</w:t>
            </w:r>
          </w:p>
          <w:p w:rsidR="00236C44" w:rsidRPr="00A62894" w:rsidRDefault="00236C44" w:rsidP="00236C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- услуги по уходу за тяжелобольными гражданами.</w:t>
            </w:r>
          </w:p>
          <w:p w:rsidR="00236C44" w:rsidRPr="00A62894" w:rsidRDefault="00236C44" w:rsidP="00236C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- услуги по сурдопереводу;</w:t>
            </w:r>
          </w:p>
          <w:p w:rsidR="00236C44" w:rsidRPr="00A62894" w:rsidRDefault="00236C44" w:rsidP="00236C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- по поиску добровольцев (волонтеров) – с переадресацией получателя социальных услуг на сайт «Добровольцы России»;</w:t>
            </w:r>
          </w:p>
          <w:p w:rsidR="00236C44" w:rsidRDefault="00236C44" w:rsidP="00BC23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- по поиску помощника для организации приёмной семьи для пожилого</w:t>
            </w:r>
            <w:r w:rsidR="00BC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</w:p>
          <w:p w:rsidR="00BC230E" w:rsidRPr="00A62894" w:rsidRDefault="00BC230E" w:rsidP="00BC23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6C44" w:rsidRPr="00A62894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236C44" w:rsidTr="00236C44">
        <w:tc>
          <w:tcPr>
            <w:tcW w:w="650" w:type="dxa"/>
          </w:tcPr>
          <w:p w:rsidR="00236C44" w:rsidRPr="00B8439D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4590" w:type="dxa"/>
          </w:tcPr>
          <w:p w:rsidR="00236C44" w:rsidRPr="00B8439D" w:rsidRDefault="00236C44" w:rsidP="00236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>Услуги по уборке, ремонту жилых помещений для маломобильных групп населения</w:t>
            </w:r>
          </w:p>
        </w:tc>
        <w:tc>
          <w:tcPr>
            <w:tcW w:w="6804" w:type="dxa"/>
          </w:tcPr>
          <w:p w:rsidR="00BC706D" w:rsidRPr="00A62894" w:rsidRDefault="00BC706D" w:rsidP="00BC7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услуги по уборке предоставляются при необходимости гражданам, признанным нуждающимися в предоставлении социальных услуг в форме социального обслуживания на дому, специалистами БУ ХМАО-Югры «Нижневартовский комплексный центр социального обслуживания населения</w:t>
            </w:r>
            <w:proofErr w:type="gramStart"/>
            <w:r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BC23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BC23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а также негосударственными поставщиками социальных услуг</w:t>
            </w:r>
          </w:p>
          <w:p w:rsidR="00236C44" w:rsidRPr="00A62894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36C44" w:rsidRPr="00A62894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b/>
                <w:sz w:val="24"/>
                <w:szCs w:val="24"/>
              </w:rPr>
              <w:t>имеются</w:t>
            </w:r>
          </w:p>
        </w:tc>
      </w:tr>
      <w:tr w:rsidR="00236C44" w:rsidTr="00236C44">
        <w:tc>
          <w:tcPr>
            <w:tcW w:w="650" w:type="dxa"/>
          </w:tcPr>
          <w:p w:rsidR="00236C44" w:rsidRPr="00B8439D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590" w:type="dxa"/>
          </w:tcPr>
          <w:p w:rsidR="00236C44" w:rsidRPr="00B8439D" w:rsidRDefault="00236C44" w:rsidP="00236C4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Передвижные (мобильные клиентские службы) </w:t>
            </w:r>
          </w:p>
          <w:p w:rsidR="00236C44" w:rsidRPr="00B8439D" w:rsidRDefault="00236C44" w:rsidP="00236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236C44" w:rsidRPr="00A62894" w:rsidRDefault="00BC706D" w:rsidP="00236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36C44" w:rsidRPr="00A62894">
              <w:rPr>
                <w:rFonts w:ascii="Times New Roman" w:hAnsi="Times New Roman" w:cs="Times New Roman"/>
                <w:sz w:val="24"/>
                <w:szCs w:val="24"/>
              </w:rPr>
              <w:t>раждане</w:t>
            </w: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6C44"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относящиеся к заявителям льготных категорий, инвалидам 1 и 2 группы вправе обратиться в МФЦ за предоставлением выездного приема посредством предварительной записи на портале сети МФЦ Ханты- Мансийского автономного округа – Югры (mfc.admhmao.ru) в разделе МКУ «Нижневартовский МФЦ» самостоятельно, а также по телефону или при личном обращении, в том числе через своего представителя. Выезд осуществляется бесплатно </w:t>
            </w:r>
          </w:p>
          <w:p w:rsidR="00236C44" w:rsidRPr="00A62894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36C44" w:rsidRPr="00A62894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236C44" w:rsidTr="00236C44">
        <w:tc>
          <w:tcPr>
            <w:tcW w:w="650" w:type="dxa"/>
          </w:tcPr>
          <w:p w:rsidR="00236C44" w:rsidRPr="00B8439D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590" w:type="dxa"/>
          </w:tcPr>
          <w:p w:rsidR="00236C44" w:rsidRPr="00B8439D" w:rsidRDefault="00236C44" w:rsidP="00236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Прокат технических средств реабилитации </w:t>
            </w:r>
          </w:p>
          <w:p w:rsidR="00236C44" w:rsidRPr="00B8439D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8439D" w:rsidRPr="00B8439D" w:rsidRDefault="00BC706D" w:rsidP="00BC70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>осуществляется пунктом проката технических средств реабилитации бюджетного учреждения ХМАО-Югры «Нижневартовский комплексный центр социального обслуживания населен</w:t>
            </w:r>
            <w:r w:rsidR="009E405D" w:rsidRPr="00B8439D">
              <w:rPr>
                <w:rFonts w:ascii="Times New Roman" w:hAnsi="Times New Roman" w:cs="Times New Roman"/>
                <w:sz w:val="24"/>
                <w:szCs w:val="24"/>
              </w:rPr>
              <w:t>ия». В пункте проката имеются 32</w:t>
            </w:r>
            <w:r w:rsidR="00B8439D" w:rsidRPr="00B843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 единиц технических средств реабилитации</w:t>
            </w:r>
            <w:r w:rsidR="00B8439D" w:rsidRPr="00B843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439D" w:rsidRPr="00B84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36C44" w:rsidRPr="00B8439D" w:rsidRDefault="00B8439D" w:rsidP="00B843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им. М.К. </w:t>
            </w:r>
            <w:proofErr w:type="spellStart"/>
            <w:proofErr w:type="gramStart"/>
            <w:r w:rsidRPr="00B8439D">
              <w:rPr>
                <w:rFonts w:ascii="Times New Roman" w:hAnsi="Times New Roman"/>
                <w:sz w:val="24"/>
                <w:szCs w:val="24"/>
              </w:rPr>
              <w:t>Анисимковой</w:t>
            </w:r>
            <w:proofErr w:type="spellEnd"/>
            <w:r w:rsidRPr="00B84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4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439D">
              <w:rPr>
                <w:rFonts w:ascii="Times New Roman" w:hAnsi="Times New Roman"/>
                <w:sz w:val="24"/>
                <w:szCs w:val="24"/>
              </w:rPr>
              <w:t>оказывает</w:t>
            </w:r>
            <w:proofErr w:type="gramEnd"/>
            <w:r w:rsidRPr="00B8439D">
              <w:rPr>
                <w:rFonts w:ascii="Times New Roman" w:hAnsi="Times New Roman"/>
                <w:sz w:val="24"/>
                <w:szCs w:val="24"/>
              </w:rPr>
              <w:t xml:space="preserve"> бесплатную  услугу выдачи</w:t>
            </w:r>
            <w:r w:rsidRPr="00B84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временное пользование  </w:t>
            </w:r>
            <w:r w:rsidRPr="00B8439D"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  <w:t xml:space="preserve">портативных </w:t>
            </w:r>
            <w:proofErr w:type="spellStart"/>
            <w:r w:rsidRPr="00B8439D"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  <w:t>тифлофлешплееров</w:t>
            </w:r>
            <w:proofErr w:type="spellEnd"/>
            <w:r w:rsidRPr="00B8439D"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  <w:t xml:space="preserve">, </w:t>
            </w:r>
            <w:r w:rsidRPr="00B843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позволяющих воспроизводить  и записывать «говорящие» книги и аудиокниги с криптозащитой различной тематики. Во временное пользование выдано 17 единиц </w:t>
            </w:r>
            <w:proofErr w:type="spellStart"/>
            <w:r w:rsidRPr="00B8439D">
              <w:rPr>
                <w:rFonts w:ascii="Times New Roman" w:eastAsia="Calibri" w:hAnsi="Times New Roman" w:cs="Times New Roman"/>
                <w:sz w:val="24"/>
                <w:szCs w:val="24"/>
              </w:rPr>
              <w:t>тифлотехники</w:t>
            </w:r>
            <w:proofErr w:type="spellEnd"/>
          </w:p>
        </w:tc>
        <w:tc>
          <w:tcPr>
            <w:tcW w:w="1985" w:type="dxa"/>
          </w:tcPr>
          <w:p w:rsidR="00236C44" w:rsidRPr="00A62894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236C44" w:rsidTr="00236C44">
        <w:tc>
          <w:tcPr>
            <w:tcW w:w="650" w:type="dxa"/>
          </w:tcPr>
          <w:p w:rsidR="00236C44" w:rsidRPr="00B8439D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590" w:type="dxa"/>
          </w:tcPr>
          <w:p w:rsidR="00236C44" w:rsidRPr="00B8439D" w:rsidRDefault="00236C44" w:rsidP="0023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такси</w:t>
            </w:r>
            <w:r w:rsidRPr="00B8439D">
              <w:rPr>
                <w:b/>
                <w:sz w:val="24"/>
                <w:szCs w:val="24"/>
              </w:rPr>
              <w:t xml:space="preserve"> </w:t>
            </w:r>
          </w:p>
          <w:p w:rsidR="00236C44" w:rsidRPr="00B8439D" w:rsidRDefault="00236C44" w:rsidP="0023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44" w:rsidRPr="00B8439D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236C44" w:rsidRPr="00A62894" w:rsidRDefault="00827E78" w:rsidP="00236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36C44" w:rsidRPr="00A62894">
              <w:rPr>
                <w:rFonts w:ascii="Times New Roman" w:hAnsi="Times New Roman" w:cs="Times New Roman"/>
                <w:sz w:val="24"/>
                <w:szCs w:val="24"/>
              </w:rPr>
              <w:t>слуги службы «Социальное такси», на территории города Нижневартовска предоставляются в соответствии с индивидуальными программами предоставления социальных услуг бюджетным учреждением ХМАО-Югры «Нижневартовский комплексный центр социального обслуживания населения»</w:t>
            </w:r>
          </w:p>
        </w:tc>
        <w:tc>
          <w:tcPr>
            <w:tcW w:w="1985" w:type="dxa"/>
          </w:tcPr>
          <w:p w:rsidR="00236C44" w:rsidRPr="00A62894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236C44" w:rsidTr="00236C44">
        <w:tc>
          <w:tcPr>
            <w:tcW w:w="650" w:type="dxa"/>
          </w:tcPr>
          <w:p w:rsidR="00236C44" w:rsidRPr="00236C44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590" w:type="dxa"/>
          </w:tcPr>
          <w:p w:rsidR="00236C44" w:rsidRPr="00827E78" w:rsidRDefault="00236C44" w:rsidP="00236C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E78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Учреждения спортивной направленности по адаптивной физической культуре и спорту</w:t>
            </w:r>
          </w:p>
          <w:p w:rsidR="00236C44" w:rsidRPr="00827E78" w:rsidRDefault="00236C44" w:rsidP="00236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236C44" w:rsidRPr="00827E78" w:rsidRDefault="00827E78" w:rsidP="00236C4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E7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236C44" w:rsidRPr="00827E78">
              <w:rPr>
                <w:rFonts w:ascii="Times New Roman" w:eastAsia="Calibri" w:hAnsi="Times New Roman" w:cs="Times New Roman"/>
                <w:sz w:val="24"/>
                <w:szCs w:val="24"/>
              </w:rPr>
              <w:t>а 7 объектах спорта организована работа с маломобильными группами населения.</w:t>
            </w:r>
          </w:p>
          <w:p w:rsidR="00236C44" w:rsidRPr="00827E78" w:rsidRDefault="00236C44" w:rsidP="00236C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36C44" w:rsidRPr="00A62894" w:rsidRDefault="00236C44" w:rsidP="00236C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b/>
                <w:sz w:val="24"/>
                <w:szCs w:val="24"/>
              </w:rPr>
              <w:t>имеются</w:t>
            </w:r>
          </w:p>
        </w:tc>
      </w:tr>
      <w:tr w:rsidR="00236C44" w:rsidTr="00236C44">
        <w:tc>
          <w:tcPr>
            <w:tcW w:w="650" w:type="dxa"/>
          </w:tcPr>
          <w:p w:rsidR="00236C44" w:rsidRPr="00236C44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590" w:type="dxa"/>
          </w:tcPr>
          <w:p w:rsidR="00236C44" w:rsidRPr="00236C44" w:rsidRDefault="00236C44" w:rsidP="00236C4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 курсы, семинары </w:t>
            </w:r>
          </w:p>
          <w:p w:rsidR="00236C44" w:rsidRPr="00236C44" w:rsidRDefault="00236C44" w:rsidP="00236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804" w:type="dxa"/>
          </w:tcPr>
          <w:p w:rsidR="00827E78" w:rsidRPr="00827E78" w:rsidRDefault="00827E78" w:rsidP="00827E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E78">
              <w:rPr>
                <w:rFonts w:ascii="Times New Roman" w:hAnsi="Times New Roman" w:cs="Times New Roman"/>
                <w:sz w:val="24"/>
                <w:szCs w:val="24"/>
              </w:rPr>
              <w:t>"Школы социальной адаптации инвалидов" функциониру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827E78">
              <w:rPr>
                <w:rFonts w:ascii="Times New Roman" w:hAnsi="Times New Roman" w:cs="Times New Roman"/>
                <w:sz w:val="24"/>
                <w:szCs w:val="24"/>
              </w:rPr>
              <w:t xml:space="preserve"> на базе сектора "Прикосновение" центральной городской библиотеки им. М.К. Анисимковой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Работа </w:t>
            </w:r>
            <w:r w:rsidRPr="00827E78">
              <w:rPr>
                <w:rFonts w:ascii="Times New Roman" w:hAnsi="Times New Roman" w:cs="Times New Roman"/>
                <w:sz w:val="24"/>
                <w:szCs w:val="24"/>
              </w:rPr>
              <w:t>заключается в оперативном предоставлении общественно-значимой информации людям с ограниченными возможностями по здоровью (слабовидящим), обучении навыкам работы на компьютерах и овладении различными информационными технологиями, а так же в обеспечении книгами различных специализированных форматов, подборе книг, организации  культурного досуга и межличностного общения.</w:t>
            </w:r>
          </w:p>
          <w:p w:rsidR="00236C44" w:rsidRPr="00236C44" w:rsidRDefault="00827E78" w:rsidP="00B8439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E78">
              <w:rPr>
                <w:rFonts w:ascii="Times New Roman" w:hAnsi="Times New Roman" w:cs="Times New Roman"/>
                <w:sz w:val="24"/>
                <w:szCs w:val="24"/>
              </w:rPr>
              <w:t>Сотрудниками сектора "Прикосновение" организ</w:t>
            </w:r>
            <w:r w:rsidR="00B8439D">
              <w:rPr>
                <w:rFonts w:ascii="Times New Roman" w:hAnsi="Times New Roman" w:cs="Times New Roman"/>
                <w:sz w:val="24"/>
                <w:szCs w:val="24"/>
              </w:rPr>
              <w:t xml:space="preserve">уются </w:t>
            </w:r>
            <w:r w:rsidRPr="00827E78">
              <w:rPr>
                <w:rFonts w:ascii="Times New Roman" w:hAnsi="Times New Roman" w:cs="Times New Roman"/>
                <w:sz w:val="24"/>
                <w:szCs w:val="24"/>
              </w:rPr>
              <w:t>мастер класс</w:t>
            </w:r>
            <w:r w:rsidR="00B8439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27E78">
              <w:rPr>
                <w:rFonts w:ascii="Times New Roman" w:hAnsi="Times New Roman" w:cs="Times New Roman"/>
                <w:sz w:val="24"/>
                <w:szCs w:val="24"/>
              </w:rPr>
              <w:t xml:space="preserve"> по освоению инвалидами по зрению работы тифлофлешплееров, настройке программы экранного доступа JAWS for Windows и NVDA, почтовой программы, skype, сервисов Google, онлайн-библиотеки «Логос», «YouTube». Занятия проводятся по индивидуальной программе.</w:t>
            </w:r>
          </w:p>
        </w:tc>
        <w:tc>
          <w:tcPr>
            <w:tcW w:w="1985" w:type="dxa"/>
          </w:tcPr>
          <w:p w:rsidR="00236C44" w:rsidRPr="00A62894" w:rsidRDefault="00236C44" w:rsidP="00236C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236C44" w:rsidTr="00236C44">
        <w:tc>
          <w:tcPr>
            <w:tcW w:w="650" w:type="dxa"/>
          </w:tcPr>
          <w:p w:rsidR="00236C44" w:rsidRPr="00236C44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590" w:type="dxa"/>
          </w:tcPr>
          <w:p w:rsidR="00236C44" w:rsidRPr="00236C44" w:rsidRDefault="00236C44" w:rsidP="00236C4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4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информационный центр, специализирующийся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6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маломобильных группах населения </w:t>
            </w:r>
          </w:p>
          <w:p w:rsidR="00236C44" w:rsidRPr="00236C44" w:rsidRDefault="00236C44" w:rsidP="00236C44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236C44" w:rsidRPr="00236C44" w:rsidRDefault="00827E78" w:rsidP="00236C4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36C44" w:rsidRPr="00236C44">
              <w:rPr>
                <w:rFonts w:ascii="Times New Roman" w:hAnsi="Times New Roman" w:cs="Times New Roman"/>
                <w:sz w:val="24"/>
                <w:szCs w:val="24"/>
              </w:rPr>
              <w:t>елефонная информационная справочная служба ««ИНВАЛИД-ИНФОРМ» ориентирована на удовлетворение потребности инвалидов города Нижневартовска и Нижневартовского района в предоставлении качественной и своевременной информации по вопросам предоставления мер социальной поддержки, имеющихся льгот, правам и пр. Работниками телефонной информационно-справочной службы являются инвалиды, которые лично знакомы с трудностями и проблемами людей относящихся к данной категории. Обращение граждан в справочно-информационную службу организуется через многоканальную телефонную линию, что предполагает обеспечение доступности и широкого охвата населения данными услугами</w:t>
            </w:r>
          </w:p>
        </w:tc>
        <w:tc>
          <w:tcPr>
            <w:tcW w:w="1985" w:type="dxa"/>
          </w:tcPr>
          <w:p w:rsidR="00236C44" w:rsidRPr="00A62894" w:rsidRDefault="00236C44" w:rsidP="00236C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236C44" w:rsidTr="00236C44">
        <w:tc>
          <w:tcPr>
            <w:tcW w:w="650" w:type="dxa"/>
          </w:tcPr>
          <w:p w:rsidR="00236C44" w:rsidRPr="00B8439D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4590" w:type="dxa"/>
          </w:tcPr>
          <w:p w:rsidR="00236C44" w:rsidRPr="00B8439D" w:rsidRDefault="00236C44" w:rsidP="0023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Периодические печатные издания для лиц с нарушением зрения</w:t>
            </w: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C44" w:rsidRPr="00B8439D" w:rsidRDefault="00236C44" w:rsidP="00236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8439D" w:rsidRPr="00B8439D" w:rsidRDefault="00B8439D" w:rsidP="00B8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1 электронная (цифровая) библиотека МБУ «БИС» насчитывает 379 экз. полнотекстовых изданий местных авторов. Доступ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к электронной библиотеке осуществляется через официальный сайт учреждения, оснащенный специальной версией, адаптированной для инвалидов по зрению </w:t>
            </w:r>
            <w:hyperlink r:id="rId6" w:history="1">
              <w:r w:rsidRPr="00B8439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http://www.mubis.ru/</w:t>
              </w:r>
            </w:hyperlink>
          </w:p>
          <w:p w:rsidR="00B8439D" w:rsidRPr="00B8439D" w:rsidRDefault="00B8439D" w:rsidP="00B8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4 библиотеки доступны для обслуживания инвалидов (муниципальное бюджетное учреждение «Библиотечно-информационная система»: Центральная городская библиотека имени М.К. </w:t>
            </w:r>
            <w:proofErr w:type="spellStart"/>
            <w:r w:rsidRPr="00B8439D">
              <w:rPr>
                <w:rFonts w:ascii="Times New Roman" w:hAnsi="Times New Roman" w:cs="Times New Roman"/>
                <w:sz w:val="24"/>
                <w:szCs w:val="24"/>
              </w:rPr>
              <w:t>Анисимковой</w:t>
            </w:r>
            <w:proofErr w:type="spellEnd"/>
            <w:r w:rsidRPr="00B8439D">
              <w:rPr>
                <w:rFonts w:ascii="Times New Roman" w:hAnsi="Times New Roman" w:cs="Times New Roman"/>
                <w:sz w:val="24"/>
                <w:szCs w:val="24"/>
              </w:rPr>
              <w:t>, городская библиотека № 4, модельные городские библиотеки № 5 и 8).</w:t>
            </w:r>
          </w:p>
          <w:p w:rsidR="00B8439D" w:rsidRPr="00B8439D" w:rsidRDefault="00B8439D" w:rsidP="00B8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По периодике: осуществляются библиотечные услуги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для пользователей с нарушением зрения через интернет-библиотеку «Логос». </w:t>
            </w:r>
          </w:p>
          <w:p w:rsidR="00B8439D" w:rsidRPr="00B8439D" w:rsidRDefault="00B8439D" w:rsidP="00B843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Часть специализированного фонда "Библиотечно-информационной системы", предназначенного для незрячих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и слабовидящих людей, является обменной, поступает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в городскую библиотеку №3 по межбиблиотечному абонементу из специальных библиотек для слепых на основе Договоров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о сотрудничестве. По системе межбиблиотечного абонемента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из Тюменской специальной библиотеки для слепых за отчетный период получено 29 экземпляров изданий в специальных форматах. В течение года этой услугой воспользовались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>69 человек, выдача составила около десяти тысяч экземпляров.</w:t>
            </w:r>
          </w:p>
          <w:p w:rsidR="009125B8" w:rsidRPr="00B8439D" w:rsidRDefault="00B8439D" w:rsidP="001C5D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     По заключенному договору на почтовую доставку по </w:t>
            </w:r>
            <w:proofErr w:type="gramStart"/>
            <w:r w:rsidRPr="00B8439D">
              <w:rPr>
                <w:rFonts w:ascii="Times New Roman" w:hAnsi="Times New Roman" w:cs="Times New Roman"/>
                <w:sz w:val="24"/>
                <w:szCs w:val="24"/>
              </w:rPr>
              <w:t>МБА  книг</w:t>
            </w:r>
            <w:proofErr w:type="gramEnd"/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 на аудиока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ссетах и электронных носителях                                               </w:t>
            </w: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с Республиканской специальной библиотекой для слепых                       и слабовидящих Республики Татарстан  в 2022 году библиотекой  получено 23 экз. изданий  на </w:t>
            </w:r>
            <w:proofErr w:type="spellStart"/>
            <w:r w:rsidRPr="00B8439D">
              <w:rPr>
                <w:rFonts w:ascii="Times New Roman" w:hAnsi="Times New Roman" w:cs="Times New Roman"/>
                <w:sz w:val="24"/>
                <w:szCs w:val="24"/>
              </w:rPr>
              <w:t>флэшкартах</w:t>
            </w:r>
            <w:proofErr w:type="spellEnd"/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. Данная услуга, предоставляет возможность инвалидам по зрению получать информацию на родном татарском языке. К этой категории, пользующихся услугой, можно отнести и пожилых </w:t>
            </w:r>
            <w:proofErr w:type="gramStart"/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людей,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у которых по возрасту ослабевает зрение. Так, в течение года </w:t>
            </w:r>
            <w:r w:rsidRPr="00B84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этой услугой воспользовались 10 человек, выдача составила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экземпляров</w:t>
            </w: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36C44" w:rsidRPr="00426BCC" w:rsidRDefault="00426BCC" w:rsidP="00426B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B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имеется</w:t>
            </w:r>
          </w:p>
        </w:tc>
      </w:tr>
      <w:tr w:rsidR="00236C44" w:rsidRPr="00A62894" w:rsidTr="00236C44">
        <w:tc>
          <w:tcPr>
            <w:tcW w:w="650" w:type="dxa"/>
          </w:tcPr>
          <w:p w:rsidR="00236C44" w:rsidRPr="00B8439D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90" w:type="dxa"/>
          </w:tcPr>
          <w:p w:rsidR="00236C44" w:rsidRPr="00B8439D" w:rsidRDefault="00236C44" w:rsidP="00236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Информационный веб-сервис для инвалидов и маломобильных групп населения </w:t>
            </w:r>
          </w:p>
          <w:p w:rsidR="00236C44" w:rsidRPr="00B8439D" w:rsidRDefault="00236C44" w:rsidP="00236C4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26BCC" w:rsidRPr="00B8439D" w:rsidRDefault="00BC706D" w:rsidP="00BC70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«Доступная среда» официального сайта органов местного самоуправления города Нижневартовска содержится справочная информация об услугах и льготах для </w:t>
            </w:r>
            <w:proofErr w:type="gramStart"/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инвалидов,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доступа к информации о деятельности органов местного самоуправления для слабовидящих граждан (инвалидов по зрению) реализована возможность перехода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>к версии сайта для слабовидящих.</w:t>
            </w:r>
          </w:p>
          <w:p w:rsidR="00426BCC" w:rsidRPr="00B8439D" w:rsidRDefault="007534EE" w:rsidP="00BC706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426BCC" w:rsidRPr="00B8439D">
                <w:rPr>
                  <w:rStyle w:val="a7"/>
                  <w:rFonts w:ascii="Times New Roman" w:hAnsi="Times New Roman" w:cs="Times New Roman"/>
                </w:rPr>
                <w:t>https://www.n-vartovsk.ru/inf/get/?inf=1707</w:t>
              </w:r>
            </w:hyperlink>
          </w:p>
          <w:p w:rsidR="00236C44" w:rsidRPr="00B8439D" w:rsidRDefault="00BC706D" w:rsidP="008750C0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       В разделе «Доступность объектов для инвалидов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B8439D">
              <w:rPr>
                <w:rFonts w:ascii="Times New Roman" w:hAnsi="Times New Roman" w:cs="Times New Roman"/>
                <w:sz w:val="24"/>
                <w:szCs w:val="24"/>
              </w:rPr>
              <w:t xml:space="preserve">и маломобильных групп населения» публичного сегмента Территориальной информационной системы Югры в разрезе по муниципальным образованиям размещена актуальная информация </w:t>
            </w:r>
            <w:r w:rsidRPr="00B8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состоянии доступности объектов социальной, транспортной и инженерной инфраструктуры, информации </w:t>
            </w:r>
            <w:r w:rsidR="001C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B8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связи, расположенных на территории Ханты-Мансийского автономного округа – Югры</w:t>
            </w:r>
          </w:p>
        </w:tc>
        <w:tc>
          <w:tcPr>
            <w:tcW w:w="1985" w:type="dxa"/>
          </w:tcPr>
          <w:p w:rsidR="00236C44" w:rsidRPr="00A62894" w:rsidRDefault="00236C44" w:rsidP="00236C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236C44" w:rsidRPr="00A62894" w:rsidTr="00236C44">
        <w:tc>
          <w:tcPr>
            <w:tcW w:w="650" w:type="dxa"/>
          </w:tcPr>
          <w:p w:rsidR="00236C44" w:rsidRPr="00B8439D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590" w:type="dxa"/>
          </w:tcPr>
          <w:p w:rsidR="00236C44" w:rsidRPr="00B8439D" w:rsidRDefault="00236C44" w:rsidP="00236C4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>Мобильные навигационные приложения для инвалидов и маломобильных групп населения</w:t>
            </w:r>
          </w:p>
        </w:tc>
        <w:tc>
          <w:tcPr>
            <w:tcW w:w="6804" w:type="dxa"/>
          </w:tcPr>
          <w:p w:rsidR="00BC706D" w:rsidRPr="00B8439D" w:rsidRDefault="00BC706D" w:rsidP="00BC706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региональном формате разработано и функционирует мобильное приложение «Доступная Югра»</w:t>
            </w:r>
          </w:p>
          <w:p w:rsidR="00236C44" w:rsidRPr="00B8439D" w:rsidRDefault="00236C44" w:rsidP="00236C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36C44" w:rsidRPr="00A62894" w:rsidRDefault="00BC706D" w:rsidP="00236C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236C44" w:rsidRPr="00A62894" w:rsidTr="00236C44">
        <w:tc>
          <w:tcPr>
            <w:tcW w:w="650" w:type="dxa"/>
          </w:tcPr>
          <w:p w:rsidR="00236C44" w:rsidRPr="00B8439D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590" w:type="dxa"/>
          </w:tcPr>
          <w:p w:rsidR="00236C44" w:rsidRPr="00B8439D" w:rsidRDefault="00236C44" w:rsidP="00236C4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Платформа «Сурдо-онлайн» </w:t>
            </w:r>
          </w:p>
          <w:p w:rsidR="00236C44" w:rsidRPr="00B8439D" w:rsidRDefault="00236C44" w:rsidP="00236C4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264BC" w:rsidRPr="00A264BC" w:rsidRDefault="007534EE" w:rsidP="0075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264BC" w:rsidRPr="00A264BC">
              <w:rPr>
                <w:rFonts w:ascii="Times New Roman" w:hAnsi="Times New Roman" w:cs="Times New Roman"/>
                <w:sz w:val="24"/>
                <w:szCs w:val="24"/>
              </w:rPr>
              <w:t>нная</w:t>
            </w:r>
            <w:proofErr w:type="spellEnd"/>
            <w:r w:rsidR="00A264BC" w:rsidRPr="00A264BC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предназначена для работы со слабослышащими получателями социальных услуг в учреждениях социального обслуживания Югры.</w:t>
            </w:r>
          </w:p>
          <w:p w:rsidR="00A264BC" w:rsidRPr="00A264BC" w:rsidRDefault="00A264BC" w:rsidP="0075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BC">
              <w:rPr>
                <w:rFonts w:ascii="Times New Roman" w:hAnsi="Times New Roman" w:cs="Times New Roman"/>
                <w:sz w:val="24"/>
                <w:szCs w:val="24"/>
              </w:rPr>
              <w:t>Принцип работы платформы: слабослышащие получатели социальных услуг переходят по «ссылке» и попадают на платформу «</w:t>
            </w:r>
            <w:proofErr w:type="spellStart"/>
            <w:r w:rsidRPr="00A264BC">
              <w:rPr>
                <w:rFonts w:ascii="Times New Roman" w:hAnsi="Times New Roman" w:cs="Times New Roman"/>
                <w:sz w:val="24"/>
                <w:szCs w:val="24"/>
              </w:rPr>
              <w:t>сурдо</w:t>
            </w:r>
            <w:proofErr w:type="spellEnd"/>
            <w:r w:rsidRPr="00A264BC">
              <w:rPr>
                <w:rFonts w:ascii="Times New Roman" w:hAnsi="Times New Roman" w:cs="Times New Roman"/>
                <w:sz w:val="24"/>
                <w:szCs w:val="24"/>
              </w:rPr>
              <w:t xml:space="preserve">-онлайн», нажимают кнопку «Позвонить через </w:t>
            </w:r>
            <w:proofErr w:type="spellStart"/>
            <w:r w:rsidRPr="00A264BC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A264BC">
              <w:rPr>
                <w:rFonts w:ascii="Times New Roman" w:hAnsi="Times New Roman" w:cs="Times New Roman"/>
                <w:sz w:val="24"/>
                <w:szCs w:val="24"/>
              </w:rPr>
              <w:t xml:space="preserve">». При совершении звонка, вызов поступает удаленному </w:t>
            </w:r>
            <w:proofErr w:type="spellStart"/>
            <w:r w:rsidRPr="00A264BC">
              <w:rPr>
                <w:rFonts w:ascii="Times New Roman" w:hAnsi="Times New Roman" w:cs="Times New Roman"/>
                <w:sz w:val="24"/>
                <w:szCs w:val="24"/>
              </w:rPr>
              <w:t>сурдопереводчику</w:t>
            </w:r>
            <w:proofErr w:type="spellEnd"/>
            <w:r w:rsidRPr="00A264BC">
              <w:rPr>
                <w:rFonts w:ascii="Times New Roman" w:hAnsi="Times New Roman" w:cs="Times New Roman"/>
                <w:sz w:val="24"/>
                <w:szCs w:val="24"/>
              </w:rPr>
              <w:t xml:space="preserve"> через видеоканал. После приема звонка </w:t>
            </w:r>
            <w:proofErr w:type="spellStart"/>
            <w:r w:rsidRPr="00A264BC">
              <w:rPr>
                <w:rFonts w:ascii="Times New Roman" w:hAnsi="Times New Roman" w:cs="Times New Roman"/>
                <w:sz w:val="24"/>
                <w:szCs w:val="24"/>
              </w:rPr>
              <w:t>сурдопереводчиком</w:t>
            </w:r>
            <w:proofErr w:type="spellEnd"/>
            <w:r w:rsidRPr="00A264BC">
              <w:rPr>
                <w:rFonts w:ascii="Times New Roman" w:hAnsi="Times New Roman" w:cs="Times New Roman"/>
                <w:sz w:val="24"/>
                <w:szCs w:val="24"/>
              </w:rPr>
              <w:t>, автоматически осуществляется звонок в контакт-центр компании.</w:t>
            </w:r>
          </w:p>
          <w:p w:rsidR="007534EE" w:rsidRDefault="00A264BC" w:rsidP="0075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BC">
              <w:rPr>
                <w:rFonts w:ascii="Times New Roman" w:hAnsi="Times New Roman" w:cs="Times New Roman"/>
                <w:sz w:val="24"/>
                <w:szCs w:val="24"/>
              </w:rPr>
              <w:t>Ссылка на универсальную платформу удаленного перевода жестового языка SOL (</w:t>
            </w:r>
            <w:proofErr w:type="spellStart"/>
            <w:r w:rsidRPr="00A264BC">
              <w:rPr>
                <w:rFonts w:ascii="Times New Roman" w:hAnsi="Times New Roman" w:cs="Times New Roman"/>
                <w:sz w:val="24"/>
                <w:szCs w:val="24"/>
              </w:rPr>
              <w:t>сурдо</w:t>
            </w:r>
            <w:proofErr w:type="spellEnd"/>
            <w:r w:rsidRPr="00A264BC">
              <w:rPr>
                <w:rFonts w:ascii="Times New Roman" w:hAnsi="Times New Roman" w:cs="Times New Roman"/>
                <w:sz w:val="24"/>
                <w:szCs w:val="24"/>
              </w:rPr>
              <w:t xml:space="preserve">-онлайн): </w:t>
            </w:r>
          </w:p>
          <w:p w:rsidR="00A264BC" w:rsidRPr="00A264BC" w:rsidRDefault="007534EE" w:rsidP="00A26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B0D4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https://platform.connecta.space/sol/user/extAuth/RCSOU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4BC" w:rsidRPr="003C4C20" w:rsidRDefault="00A264BC" w:rsidP="007534E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4BC">
              <w:rPr>
                <w:rFonts w:ascii="Times New Roman" w:hAnsi="Times New Roman" w:cs="Times New Roman"/>
                <w:sz w:val="24"/>
                <w:szCs w:val="24"/>
              </w:rPr>
              <w:t>По техническим вопросам функционирования платформы SOL (</w:t>
            </w:r>
            <w:proofErr w:type="spellStart"/>
            <w:r w:rsidRPr="00A264BC">
              <w:rPr>
                <w:rFonts w:ascii="Times New Roman" w:hAnsi="Times New Roman" w:cs="Times New Roman"/>
                <w:sz w:val="24"/>
                <w:szCs w:val="24"/>
              </w:rPr>
              <w:t>сурдо</w:t>
            </w:r>
            <w:proofErr w:type="spellEnd"/>
            <w:r w:rsidRPr="00A264BC">
              <w:rPr>
                <w:rFonts w:ascii="Times New Roman" w:hAnsi="Times New Roman" w:cs="Times New Roman"/>
                <w:sz w:val="24"/>
                <w:szCs w:val="24"/>
              </w:rPr>
              <w:t>-онлайн) можно обращаться к специалисту Ресурсного центра:</w:t>
            </w:r>
            <w:r w:rsidR="00753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4BC">
              <w:rPr>
                <w:rFonts w:ascii="Times New Roman" w:hAnsi="Times New Roman" w:cs="Times New Roman"/>
                <w:sz w:val="24"/>
                <w:szCs w:val="24"/>
              </w:rPr>
              <w:t xml:space="preserve">Клепикову </w:t>
            </w:r>
            <w:proofErr w:type="spellStart"/>
            <w:r w:rsidRPr="00A264BC">
              <w:rPr>
                <w:rFonts w:ascii="Times New Roman" w:hAnsi="Times New Roman" w:cs="Times New Roman"/>
                <w:sz w:val="24"/>
                <w:szCs w:val="24"/>
              </w:rPr>
              <w:t>Радомиру</w:t>
            </w:r>
            <w:proofErr w:type="spellEnd"/>
            <w:r w:rsidRPr="00A264B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bookmarkStart w:id="0" w:name="_GoBack"/>
            <w:bookmarkEnd w:id="0"/>
            <w:r w:rsidRPr="00A264BC">
              <w:rPr>
                <w:rFonts w:ascii="Times New Roman" w:hAnsi="Times New Roman" w:cs="Times New Roman"/>
                <w:sz w:val="24"/>
                <w:szCs w:val="24"/>
              </w:rPr>
              <w:t>леговичу по телефону: 8(3462) 550-558 (доб.133).</w:t>
            </w:r>
          </w:p>
        </w:tc>
        <w:tc>
          <w:tcPr>
            <w:tcW w:w="1985" w:type="dxa"/>
          </w:tcPr>
          <w:p w:rsidR="00236C44" w:rsidRPr="00A62894" w:rsidRDefault="003C4C20" w:rsidP="00236C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имеется</w:t>
            </w:r>
          </w:p>
        </w:tc>
      </w:tr>
      <w:tr w:rsidR="00236C44" w:rsidRPr="00A62894" w:rsidTr="00236C44">
        <w:tc>
          <w:tcPr>
            <w:tcW w:w="650" w:type="dxa"/>
          </w:tcPr>
          <w:p w:rsidR="00236C44" w:rsidRPr="00B8439D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590" w:type="dxa"/>
          </w:tcPr>
          <w:p w:rsidR="00236C44" w:rsidRPr="00B8439D" w:rsidRDefault="00236C44" w:rsidP="00236C4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Навигация в объектах инфраструктуры города </w:t>
            </w:r>
          </w:p>
          <w:p w:rsidR="00236C44" w:rsidRPr="00B8439D" w:rsidRDefault="00236C44" w:rsidP="00236C44">
            <w:pPr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236C44" w:rsidRPr="00B8439D" w:rsidRDefault="00827E78" w:rsidP="00236C4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36C44" w:rsidRPr="00B8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ублирование необходимой для инвалидов звуковой </w:t>
            </w:r>
            <w:r w:rsidR="001C5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 w:rsidR="00236C44" w:rsidRPr="00B84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 обеспечено во всех образовательных организациях. </w:t>
            </w:r>
            <w:r w:rsidR="00236C44" w:rsidRPr="00B8439D">
              <w:rPr>
                <w:rFonts w:ascii="Times New Roman" w:hAnsi="Times New Roman" w:cs="Times New Roman"/>
                <w:sz w:val="24"/>
                <w:szCs w:val="24"/>
              </w:rPr>
              <w:t>Сопровождение и оказание помощи инвалидам, согласно приказам муниципальных учреждений обеспечено на всех объектах</w:t>
            </w:r>
          </w:p>
        </w:tc>
        <w:tc>
          <w:tcPr>
            <w:tcW w:w="1985" w:type="dxa"/>
          </w:tcPr>
          <w:p w:rsidR="00236C44" w:rsidRPr="00A62894" w:rsidRDefault="00236C44" w:rsidP="00236C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236C44" w:rsidRPr="00A62894" w:rsidTr="00236C44">
        <w:tc>
          <w:tcPr>
            <w:tcW w:w="650" w:type="dxa"/>
          </w:tcPr>
          <w:p w:rsidR="00236C44" w:rsidRPr="00236C44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4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590" w:type="dxa"/>
          </w:tcPr>
          <w:p w:rsidR="00236C44" w:rsidRPr="00A62894" w:rsidRDefault="00236C44" w:rsidP="00827E7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b/>
                <w:sz w:val="24"/>
                <w:szCs w:val="24"/>
              </w:rPr>
              <w:t>Навигация в общественном транспорте</w:t>
            </w:r>
          </w:p>
        </w:tc>
        <w:tc>
          <w:tcPr>
            <w:tcW w:w="6804" w:type="dxa"/>
          </w:tcPr>
          <w:p w:rsidR="00236C44" w:rsidRDefault="00827E78" w:rsidP="00236C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6C44"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 городе Нижневартовске на всех муниципальных маршрутах работают специализированные низкопольные автобусы, в том числе с откидными пандусами. В </w:t>
            </w:r>
            <w:proofErr w:type="spellStart"/>
            <w:r w:rsidR="00236C44" w:rsidRPr="00A62894">
              <w:rPr>
                <w:rFonts w:ascii="Times New Roman" w:hAnsi="Times New Roman" w:cs="Times New Roman"/>
                <w:sz w:val="24"/>
                <w:szCs w:val="24"/>
              </w:rPr>
              <w:t>низкопольных</w:t>
            </w:r>
            <w:proofErr w:type="spellEnd"/>
            <w:r w:rsidR="00236C44"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 автобусах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236C44"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с откидными пандусами предусмотрено специальное место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236C44"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инвалидной коляски, которое оборудованное мягкой спинкой и поручнями. Кроме этого данные автобусы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236C44"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в заводском исполнении имеют звуковоспроизводящие устройства, информирующие об остановках общественного транспорта и названии автобусного маршрута, а также цифровые табло, дублирующие информацию. Для лучшего ориентирования лиц с ослабленным зрением при посадке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236C44"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и перемещении внутри салона автобуса поручни, стойки, грани ступенек, пороги выполнены в контрастном исполнении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236C44" w:rsidRPr="00A62894">
              <w:rPr>
                <w:rFonts w:ascii="Times New Roman" w:hAnsi="Times New Roman" w:cs="Times New Roman"/>
                <w:sz w:val="24"/>
                <w:szCs w:val="24"/>
              </w:rPr>
              <w:t>с поверхностью стен и пола салона (желтым цветом). Автобусы оснащены приборами световой и звуковой сигнализации, обеспечивающими связь инвалида с водителем автобуса</w:t>
            </w:r>
            <w:r w:rsidR="00875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25B8" w:rsidRDefault="008750C0" w:rsidP="008750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Для повышения комфорта пассажиров общественного транспорта разработано и запущено в эксплуатацию мобильное приложение "Умный транспорт" для платформ "</w:t>
            </w:r>
            <w:proofErr w:type="spellStart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и "</w:t>
            </w:r>
            <w:proofErr w:type="spellStart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 xml:space="preserve">". Данное приложение позволяет получать информацию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875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движении автобусов (местоположение, расчетное время прибытия, схема движения). </w:t>
            </w:r>
            <w:proofErr w:type="spellStart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Низкопольные</w:t>
            </w:r>
            <w:proofErr w:type="spellEnd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 xml:space="preserve"> автобусы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8750C0">
              <w:rPr>
                <w:rFonts w:ascii="Times New Roman" w:hAnsi="Times New Roman" w:cs="Times New Roman"/>
                <w:sz w:val="24"/>
                <w:szCs w:val="24"/>
              </w:rPr>
              <w:t xml:space="preserve">в приложении обозначены специальным символом. </w:t>
            </w:r>
            <w:proofErr w:type="spellStart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 xml:space="preserve"> версия данного сервиса доступна по ссылке:</w:t>
            </w:r>
          </w:p>
          <w:p w:rsidR="008750C0" w:rsidRPr="008750C0" w:rsidRDefault="008750C0" w:rsidP="008750C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125B8">
              <w:rPr>
                <w:rFonts w:ascii="Times New Roman" w:hAnsi="Times New Roman" w:cs="Times New Roman"/>
                <w:sz w:val="24"/>
                <w:szCs w:val="24"/>
              </w:rPr>
              <w:t>ttp://bus62.ru/nizhnevartovsk/</w:t>
            </w:r>
          </w:p>
        </w:tc>
        <w:tc>
          <w:tcPr>
            <w:tcW w:w="1985" w:type="dxa"/>
          </w:tcPr>
          <w:p w:rsidR="00236C44" w:rsidRPr="00A62894" w:rsidRDefault="00236C44" w:rsidP="00236C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имеется</w:t>
            </w:r>
          </w:p>
        </w:tc>
      </w:tr>
      <w:tr w:rsidR="00236C44" w:rsidRPr="00A62894" w:rsidTr="00236C44">
        <w:tc>
          <w:tcPr>
            <w:tcW w:w="650" w:type="dxa"/>
          </w:tcPr>
          <w:p w:rsidR="00236C44" w:rsidRPr="00236C44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4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590" w:type="dxa"/>
          </w:tcPr>
          <w:p w:rsidR="00236C44" w:rsidRPr="00A62894" w:rsidRDefault="00236C44" w:rsidP="00236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Навигация на пешеходных переходах </w:t>
            </w:r>
          </w:p>
        </w:tc>
        <w:tc>
          <w:tcPr>
            <w:tcW w:w="6804" w:type="dxa"/>
          </w:tcPr>
          <w:p w:rsidR="00236C44" w:rsidRPr="00A62894" w:rsidRDefault="00827E78" w:rsidP="00236C44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hAnsi="Times New Roman"/>
                <w:sz w:val="24"/>
                <w:szCs w:val="24"/>
              </w:rPr>
              <w:t>в</w:t>
            </w:r>
            <w:r w:rsidR="00236C44" w:rsidRPr="00A62894">
              <w:rPr>
                <w:rFonts w:ascii="Times New Roman" w:hAnsi="Times New Roman"/>
                <w:sz w:val="24"/>
                <w:szCs w:val="24"/>
              </w:rPr>
              <w:t xml:space="preserve"> городе имеются «Звуковые светофоры» </w:t>
            </w:r>
            <w:r w:rsidR="00236C44" w:rsidRPr="006163A3">
              <w:rPr>
                <w:rFonts w:ascii="Times New Roman" w:hAnsi="Times New Roman"/>
                <w:sz w:val="24"/>
                <w:szCs w:val="24"/>
              </w:rPr>
              <w:t>(88</w:t>
            </w:r>
            <w:r w:rsidR="00236C44" w:rsidRPr="00A62894">
              <w:rPr>
                <w:rFonts w:ascii="Times New Roman" w:hAnsi="Times New Roman"/>
                <w:sz w:val="24"/>
                <w:szCs w:val="24"/>
              </w:rPr>
              <w:t xml:space="preserve"> светофорных объектов оборудованы дублирующими устройствами </w:t>
            </w:r>
            <w:r w:rsidR="001C5D1E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="00236C44" w:rsidRPr="00A62894">
              <w:rPr>
                <w:rFonts w:ascii="Times New Roman" w:hAnsi="Times New Roman"/>
                <w:sz w:val="24"/>
                <w:szCs w:val="24"/>
              </w:rPr>
              <w:t>со звуковыми сигналами</w:t>
            </w:r>
          </w:p>
        </w:tc>
        <w:tc>
          <w:tcPr>
            <w:tcW w:w="1985" w:type="dxa"/>
          </w:tcPr>
          <w:p w:rsidR="00236C44" w:rsidRPr="00A62894" w:rsidRDefault="00236C44" w:rsidP="00236C4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имеется</w:t>
            </w:r>
          </w:p>
        </w:tc>
      </w:tr>
      <w:tr w:rsidR="00236C44" w:rsidRPr="00A62894" w:rsidTr="00236C44">
        <w:tc>
          <w:tcPr>
            <w:tcW w:w="650" w:type="dxa"/>
          </w:tcPr>
          <w:p w:rsidR="00236C44" w:rsidRPr="00236C44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4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590" w:type="dxa"/>
          </w:tcPr>
          <w:p w:rsidR="00236C44" w:rsidRPr="00A62894" w:rsidRDefault="00236C44" w:rsidP="0023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b/>
                <w:sz w:val="24"/>
                <w:szCs w:val="24"/>
              </w:rPr>
              <w:t>Доступные туристические маршруты туристических маршрутов</w:t>
            </w: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C44" w:rsidRPr="00A62894" w:rsidRDefault="00236C44" w:rsidP="00236C4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0A6A4C" w:rsidRPr="00A62894" w:rsidRDefault="00A62894" w:rsidP="000A6A4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6A4C"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 рамках оказания содействия развитию социального туризма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A6A4C"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города Нижневартовска, в том числе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0A6A4C"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для маломобильных групп населения и инвалидов, муниципальной программой «Развитие социальной политики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0A6A4C"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в городе Нижневартовске на 2019-2030 гг.» предусмотрено проведение конкурса по предоставлению субсидий НКО для реализации проекта, включающего проведение бесплатной экскурсии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0A6A4C" w:rsidRPr="00A62894">
              <w:rPr>
                <w:rFonts w:ascii="Times New Roman" w:hAnsi="Times New Roman" w:cs="Times New Roman"/>
                <w:sz w:val="24"/>
                <w:szCs w:val="24"/>
              </w:rPr>
              <w:t>по городу Нижневартовску для маломобильных граждан.</w:t>
            </w:r>
          </w:p>
          <w:p w:rsidR="000A6A4C" w:rsidRPr="00A62894" w:rsidRDefault="000A6A4C" w:rsidP="000A6A4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Всего на территории города Нижневартовска реализуется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6 туристических маршрутов и экскурсионных </w:t>
            </w:r>
            <w:r w:rsidR="00A62894" w:rsidRPr="00A62894">
              <w:rPr>
                <w:rFonts w:ascii="Times New Roman" w:hAnsi="Times New Roman" w:cs="Times New Roman"/>
                <w:sz w:val="24"/>
                <w:szCs w:val="24"/>
              </w:rPr>
              <w:t>программ доступных</w:t>
            </w: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 для маломобильных групп населения и инвалидов:</w:t>
            </w:r>
          </w:p>
          <w:p w:rsidR="000A6A4C" w:rsidRPr="00A62894" w:rsidRDefault="000A6A4C" w:rsidP="000A6A4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ab/>
              <w:t>Обзорная экскурсия по городу Нижневартовску «Нижневартовск: вчера и сегодня» (МБУ «Нижневартовский краеведческий музей имени Тимофея Дмитриевича Шуваева»)</w:t>
            </w:r>
          </w:p>
          <w:p w:rsidR="000A6A4C" w:rsidRPr="00A62894" w:rsidRDefault="000A6A4C" w:rsidP="000A6A4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Экскурсия по городу Нижневартовску «От села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до города» (МБУ «</w:t>
            </w:r>
            <w:proofErr w:type="spellStart"/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  <w:proofErr w:type="spellEnd"/>
            <w:r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имени Тимофея Дмитриевича Шуваева»)</w:t>
            </w:r>
          </w:p>
          <w:p w:rsidR="000A6A4C" w:rsidRPr="00A62894" w:rsidRDefault="000A6A4C" w:rsidP="000A6A4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ab/>
              <w:t>Пешеходная экскурсия по городу «У берега великой реки» (МБУ «Нижневартовский краеведческий музей имени Тимофея Дмитриевича Шуваева»)</w:t>
            </w:r>
          </w:p>
          <w:p w:rsidR="000A6A4C" w:rsidRPr="00A62894" w:rsidRDefault="000A6A4C" w:rsidP="000A6A4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Обзорная экскурсия по городу Нижневартовску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gramStart"/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ООО «Туристско-транспортная корпорация «Спутник»)</w:t>
            </w:r>
          </w:p>
          <w:p w:rsidR="000A6A4C" w:rsidRPr="00A62894" w:rsidRDefault="000A6A4C" w:rsidP="000A6A4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ab/>
              <w:t>Экскурсия по городу Нижневартовску с посещением Музея истории русского быта (ООО «Туристско-транспортная корпорация «Спутник»)</w:t>
            </w:r>
          </w:p>
          <w:p w:rsidR="00236C44" w:rsidRPr="00A62894" w:rsidRDefault="000A6A4C" w:rsidP="000A6A4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Экскурсия «Нефтяная столица </w:t>
            </w:r>
            <w:proofErr w:type="gramStart"/>
            <w:r w:rsidRPr="00A62894">
              <w:rPr>
                <w:rFonts w:ascii="Times New Roman" w:hAnsi="Times New Roman" w:cs="Times New Roman"/>
                <w:sz w:val="24"/>
                <w:szCs w:val="24"/>
              </w:rPr>
              <w:t xml:space="preserve">России» </w:t>
            </w:r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1C5D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A62894">
              <w:rPr>
                <w:rFonts w:ascii="Times New Roman" w:hAnsi="Times New Roman" w:cs="Times New Roman"/>
                <w:sz w:val="24"/>
                <w:szCs w:val="24"/>
              </w:rPr>
              <w:t>(ООО «Туристско-транспортная корпорация «Спутник»)</w:t>
            </w:r>
            <w:r w:rsidR="000F26B0" w:rsidRPr="00A62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6B0" w:rsidRPr="00A62894" w:rsidRDefault="000F26B0" w:rsidP="000A6A4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Маршрут «Прошагай город. Маршруты Победы» (пешеходный маршрут, разработанный в рамках проекта Государственной корпорации развития «ВЭБ.РФ» совместно </w:t>
            </w:r>
            <w:r w:rsidR="001C5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A62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ООО «Яндекс») – маршрут разработан в 2020 году, </w:t>
            </w:r>
            <w:r w:rsidR="001C5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</w:t>
            </w:r>
            <w:r w:rsidRPr="00A62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 проходит через пятнадцать знаковых мест, которые сохраняют память о событиях и героях Великой Отечественной войны, среди которых в том числе мемориал «Воинам-землякам, погибшим в годы Великой Отечественной войны 1941 – 1945 годов», памятник поэту, герою Советского Союза Мусе Джалилю, Нижневартовский краеведческий музей имени Тимофея Дмитриевича Шуваева и другие. Маршрут нанесен </w:t>
            </w:r>
            <w:r w:rsidR="001C5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Pr="00A62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A62894">
              <w:rPr>
                <w:rFonts w:ascii="Times New Roman" w:eastAsia="Calibri" w:hAnsi="Times New Roman" w:cs="Times New Roman"/>
                <w:sz w:val="24"/>
                <w:szCs w:val="24"/>
              </w:rPr>
              <w:t>Яндекс.карты</w:t>
            </w:r>
            <w:proofErr w:type="spellEnd"/>
            <w:r w:rsidRPr="00A62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пройти его может каждый </w:t>
            </w:r>
            <w:proofErr w:type="gramStart"/>
            <w:r w:rsidRPr="00A628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желающий, </w:t>
            </w:r>
            <w:r w:rsidR="001C5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1C5D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  <w:r w:rsidRPr="00A62894">
              <w:rPr>
                <w:rFonts w:ascii="Times New Roman" w:eastAsia="Calibri" w:hAnsi="Times New Roman" w:cs="Times New Roman"/>
                <w:sz w:val="24"/>
                <w:szCs w:val="24"/>
              </w:rPr>
              <w:t>как самостоятельно, так и в составе организованной группы</w:t>
            </w:r>
          </w:p>
          <w:p w:rsidR="000F26B0" w:rsidRPr="00A62894" w:rsidRDefault="000F26B0" w:rsidP="000A6A4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36C44" w:rsidRPr="00A62894" w:rsidRDefault="00236C44" w:rsidP="000A6A4C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28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имеются</w:t>
            </w:r>
          </w:p>
        </w:tc>
      </w:tr>
      <w:tr w:rsidR="00236C44" w:rsidRPr="00236C44" w:rsidTr="00236C44">
        <w:tc>
          <w:tcPr>
            <w:tcW w:w="650" w:type="dxa"/>
          </w:tcPr>
          <w:p w:rsidR="00236C44" w:rsidRPr="00236C44" w:rsidRDefault="00236C44" w:rsidP="00236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4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590" w:type="dxa"/>
          </w:tcPr>
          <w:p w:rsidR="00236C44" w:rsidRPr="00236C44" w:rsidRDefault="00236C44" w:rsidP="00236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C44">
              <w:rPr>
                <w:rFonts w:ascii="Times New Roman" w:hAnsi="Times New Roman" w:cs="Times New Roman"/>
                <w:b/>
                <w:sz w:val="24"/>
                <w:szCs w:val="24"/>
              </w:rPr>
              <w:t>Кинотеатры, оснащенные специализированным оборудованием</w:t>
            </w:r>
          </w:p>
          <w:p w:rsidR="00236C44" w:rsidRPr="00236C44" w:rsidRDefault="00236C44" w:rsidP="00236C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236C44" w:rsidRPr="00114A90" w:rsidRDefault="00236C44" w:rsidP="000A6A4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14A90">
              <w:rPr>
                <w:rFonts w:ascii="Times New Roman" w:hAnsi="Times New Roman" w:cs="Times New Roman"/>
                <w:sz w:val="24"/>
                <w:szCs w:val="24"/>
              </w:rPr>
              <w:t>Югра</w:t>
            </w:r>
            <w:r w:rsidR="000A6A4C" w:rsidRPr="00114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-Cinema</w:t>
            </w:r>
            <w:r w:rsidRPr="00114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A6A4C" w:rsidRPr="00114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Galaxy Star</w:t>
            </w:r>
            <w:r w:rsidRPr="00114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0A6A4C" w:rsidRPr="00114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Star-Cinema, </w:t>
            </w:r>
            <w:r w:rsidRPr="00114A90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114A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14A90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985" w:type="dxa"/>
          </w:tcPr>
          <w:p w:rsidR="00236C44" w:rsidRPr="00F203D8" w:rsidRDefault="00236C44" w:rsidP="00236C44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A628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имеются</w:t>
            </w:r>
          </w:p>
        </w:tc>
      </w:tr>
    </w:tbl>
    <w:p w:rsidR="008C2863" w:rsidRDefault="008C2863" w:rsidP="009D2E0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8C2863" w:rsidSect="00236C4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F3BC2"/>
    <w:multiLevelType w:val="hybridMultilevel"/>
    <w:tmpl w:val="808AC362"/>
    <w:lvl w:ilvl="0" w:tplc="3D822C28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9250C"/>
    <w:multiLevelType w:val="hybridMultilevel"/>
    <w:tmpl w:val="359C10D0"/>
    <w:lvl w:ilvl="0" w:tplc="4BB832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3FD2435"/>
    <w:multiLevelType w:val="hybridMultilevel"/>
    <w:tmpl w:val="D22C7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9C"/>
    <w:rsid w:val="00006EEB"/>
    <w:rsid w:val="00064E78"/>
    <w:rsid w:val="000A6A4C"/>
    <w:rsid w:val="000F26B0"/>
    <w:rsid w:val="00114A90"/>
    <w:rsid w:val="001254E8"/>
    <w:rsid w:val="00173785"/>
    <w:rsid w:val="00174C68"/>
    <w:rsid w:val="0018546A"/>
    <w:rsid w:val="001C5D1E"/>
    <w:rsid w:val="00236C44"/>
    <w:rsid w:val="00280B65"/>
    <w:rsid w:val="00285803"/>
    <w:rsid w:val="002902CF"/>
    <w:rsid w:val="002B3D4B"/>
    <w:rsid w:val="002E71D7"/>
    <w:rsid w:val="00337705"/>
    <w:rsid w:val="00392F76"/>
    <w:rsid w:val="003C4C20"/>
    <w:rsid w:val="00426BCC"/>
    <w:rsid w:val="004C0C00"/>
    <w:rsid w:val="004E2FEF"/>
    <w:rsid w:val="00534C9C"/>
    <w:rsid w:val="005514D7"/>
    <w:rsid w:val="0059294E"/>
    <w:rsid w:val="005B00CA"/>
    <w:rsid w:val="006163A3"/>
    <w:rsid w:val="006348D9"/>
    <w:rsid w:val="0065442D"/>
    <w:rsid w:val="00671D94"/>
    <w:rsid w:val="006B3BD3"/>
    <w:rsid w:val="006E100F"/>
    <w:rsid w:val="0071685F"/>
    <w:rsid w:val="007534EE"/>
    <w:rsid w:val="00757791"/>
    <w:rsid w:val="00784E74"/>
    <w:rsid w:val="007871A5"/>
    <w:rsid w:val="007B1A29"/>
    <w:rsid w:val="007C24CA"/>
    <w:rsid w:val="007C4E44"/>
    <w:rsid w:val="007D6E1E"/>
    <w:rsid w:val="008135BC"/>
    <w:rsid w:val="00827E78"/>
    <w:rsid w:val="008355BE"/>
    <w:rsid w:val="008750C0"/>
    <w:rsid w:val="008A700D"/>
    <w:rsid w:val="008C2863"/>
    <w:rsid w:val="008C4EBB"/>
    <w:rsid w:val="008D54B7"/>
    <w:rsid w:val="009125B8"/>
    <w:rsid w:val="009D2E0B"/>
    <w:rsid w:val="009E2AC5"/>
    <w:rsid w:val="009E405D"/>
    <w:rsid w:val="00A264BC"/>
    <w:rsid w:val="00A61A98"/>
    <w:rsid w:val="00A62894"/>
    <w:rsid w:val="00AF00B1"/>
    <w:rsid w:val="00B600A0"/>
    <w:rsid w:val="00B8439D"/>
    <w:rsid w:val="00B87C84"/>
    <w:rsid w:val="00B955FB"/>
    <w:rsid w:val="00BC230E"/>
    <w:rsid w:val="00BC706D"/>
    <w:rsid w:val="00C06AD8"/>
    <w:rsid w:val="00C77687"/>
    <w:rsid w:val="00CB5CE0"/>
    <w:rsid w:val="00CE4903"/>
    <w:rsid w:val="00CE5CC8"/>
    <w:rsid w:val="00CF6444"/>
    <w:rsid w:val="00D1457F"/>
    <w:rsid w:val="00DD0C0E"/>
    <w:rsid w:val="00DD0C95"/>
    <w:rsid w:val="00E85FAD"/>
    <w:rsid w:val="00E8789A"/>
    <w:rsid w:val="00E94EBE"/>
    <w:rsid w:val="00EA0E53"/>
    <w:rsid w:val="00F203D8"/>
    <w:rsid w:val="00F379C0"/>
    <w:rsid w:val="00F4720A"/>
    <w:rsid w:val="00F56FAF"/>
    <w:rsid w:val="00F777FE"/>
    <w:rsid w:val="00F87303"/>
    <w:rsid w:val="00FF3859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5282"/>
  <w15:docId w15:val="{F9ADD72B-730D-4099-80D1-FE8D23B9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C9C"/>
    <w:pPr>
      <w:ind w:left="720"/>
      <w:contextualSpacing/>
    </w:pPr>
  </w:style>
  <w:style w:type="table" w:styleId="a4">
    <w:name w:val="Table Grid"/>
    <w:basedOn w:val="a1"/>
    <w:uiPriority w:val="59"/>
    <w:rsid w:val="006B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4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4A9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125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12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.connecta.space/sol/user/extAuth/RCSO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-vartovsk.ru/inf/get/?inf=17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bis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9BA0-E5D5-46A8-B136-E99181EC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Черкас Марина Александровна</dc:creator>
  <cp:lastModifiedBy>Черкас Марина Александровна</cp:lastModifiedBy>
  <cp:revision>3</cp:revision>
  <cp:lastPrinted>2021-01-18T05:25:00Z</cp:lastPrinted>
  <dcterms:created xsi:type="dcterms:W3CDTF">2023-01-24T07:08:00Z</dcterms:created>
  <dcterms:modified xsi:type="dcterms:W3CDTF">2023-01-24T07:33:00Z</dcterms:modified>
</cp:coreProperties>
</file>