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01D" w:rsidRPr="0005701D" w:rsidRDefault="0005701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5701D" w:rsidRPr="0005701D" w:rsidRDefault="0005701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5701D">
        <w:rPr>
          <w:rFonts w:ascii="Times New Roman" w:hAnsi="Times New Roman" w:cs="Times New Roman"/>
          <w:sz w:val="28"/>
          <w:szCs w:val="28"/>
        </w:rPr>
        <w:t>ДЕПАРТАМЕНТ ФИНАНСОВ</w:t>
      </w:r>
    </w:p>
    <w:p w:rsidR="0005701D" w:rsidRPr="0005701D" w:rsidRDefault="000570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701D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</w:p>
    <w:p w:rsidR="0005701D" w:rsidRPr="0005701D" w:rsidRDefault="000570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E5625" w:rsidRDefault="00BE56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5701D" w:rsidRPr="0005701D" w:rsidRDefault="000570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701D">
        <w:rPr>
          <w:rFonts w:ascii="Times New Roman" w:hAnsi="Times New Roman" w:cs="Times New Roman"/>
          <w:sz w:val="28"/>
          <w:szCs w:val="28"/>
        </w:rPr>
        <w:t>ПРИКАЗ</w:t>
      </w:r>
    </w:p>
    <w:p w:rsidR="0005701D" w:rsidRPr="0005701D" w:rsidRDefault="000570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701D">
        <w:rPr>
          <w:rFonts w:ascii="Times New Roman" w:hAnsi="Times New Roman" w:cs="Times New Roman"/>
          <w:sz w:val="28"/>
          <w:szCs w:val="28"/>
        </w:rPr>
        <w:t>от 30 ноября 2016 г. N 133-о</w:t>
      </w:r>
    </w:p>
    <w:p w:rsidR="0005701D" w:rsidRPr="0005701D" w:rsidRDefault="000570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E5625" w:rsidRDefault="00BE56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5701D" w:rsidRPr="0005701D" w:rsidRDefault="000570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701D">
        <w:rPr>
          <w:rFonts w:ascii="Times New Roman" w:hAnsi="Times New Roman" w:cs="Times New Roman"/>
          <w:sz w:val="28"/>
          <w:szCs w:val="28"/>
        </w:rPr>
        <w:t>ОБ УТВЕРЖДЕНИИ ПЕРЕЧНЯ ОБЪЕКТОВ НЕДВИЖИМОГО ИМУЩЕСТВА,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01D">
        <w:rPr>
          <w:rFonts w:ascii="Times New Roman" w:hAnsi="Times New Roman" w:cs="Times New Roman"/>
          <w:sz w:val="28"/>
          <w:szCs w:val="28"/>
        </w:rPr>
        <w:t>В ОТНОШЕНИИ КОТОРЫХ НАЛОГОВАЯ БАЗА 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701D">
        <w:rPr>
          <w:rFonts w:ascii="Times New Roman" w:hAnsi="Times New Roman" w:cs="Times New Roman"/>
          <w:sz w:val="28"/>
          <w:szCs w:val="28"/>
        </w:rPr>
        <w:t>КАК КАДАСТРОВАЯ СТОИМОСТЬ, НА 2017 ГОД</w:t>
      </w:r>
    </w:p>
    <w:p w:rsidR="0005701D" w:rsidRDefault="000570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5701D" w:rsidRPr="0005701D" w:rsidRDefault="000570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701D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05701D" w:rsidRPr="0005701D" w:rsidRDefault="000570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5701D">
        <w:rPr>
          <w:rFonts w:ascii="Times New Roman" w:hAnsi="Times New Roman" w:cs="Times New Roman"/>
          <w:sz w:val="28"/>
          <w:szCs w:val="28"/>
        </w:rPr>
        <w:t xml:space="preserve">(в ред. приказов Департамента финансов ХМАО - Югры от 27.12.2016 </w:t>
      </w:r>
      <w:r w:rsidRPr="00BE5625">
        <w:rPr>
          <w:rFonts w:ascii="Times New Roman" w:hAnsi="Times New Roman" w:cs="Times New Roman"/>
          <w:sz w:val="28"/>
          <w:szCs w:val="28"/>
        </w:rPr>
        <w:t>N 155-о, от 1</w:t>
      </w:r>
      <w:r w:rsidRPr="0005701D">
        <w:rPr>
          <w:rFonts w:ascii="Times New Roman" w:hAnsi="Times New Roman" w:cs="Times New Roman"/>
          <w:sz w:val="28"/>
          <w:szCs w:val="28"/>
        </w:rPr>
        <w:t xml:space="preserve">0.02.2017 </w:t>
      </w:r>
      <w:r w:rsidRPr="00BE5625">
        <w:rPr>
          <w:rFonts w:ascii="Times New Roman" w:hAnsi="Times New Roman" w:cs="Times New Roman"/>
          <w:sz w:val="28"/>
          <w:szCs w:val="28"/>
        </w:rPr>
        <w:t>N 20-о</w:t>
      </w:r>
      <w:r w:rsidRPr="0005701D">
        <w:rPr>
          <w:rFonts w:ascii="Times New Roman" w:hAnsi="Times New Roman" w:cs="Times New Roman"/>
          <w:sz w:val="28"/>
          <w:szCs w:val="28"/>
        </w:rPr>
        <w:t xml:space="preserve">, от 12.04.2017 </w:t>
      </w:r>
      <w:r w:rsidRPr="00BE5625">
        <w:rPr>
          <w:rFonts w:ascii="Times New Roman" w:hAnsi="Times New Roman" w:cs="Times New Roman"/>
          <w:sz w:val="28"/>
          <w:szCs w:val="28"/>
        </w:rPr>
        <w:t>N 11-нп</w:t>
      </w:r>
      <w:r w:rsidRPr="0005701D">
        <w:rPr>
          <w:rFonts w:ascii="Times New Roman" w:hAnsi="Times New Roman" w:cs="Times New Roman"/>
          <w:sz w:val="28"/>
          <w:szCs w:val="28"/>
        </w:rPr>
        <w:t xml:space="preserve">, от 17.07.2017 </w:t>
      </w:r>
      <w:r w:rsidRPr="00BE5625">
        <w:rPr>
          <w:rFonts w:ascii="Times New Roman" w:hAnsi="Times New Roman" w:cs="Times New Roman"/>
          <w:sz w:val="28"/>
          <w:szCs w:val="28"/>
        </w:rPr>
        <w:t>N 18-нп</w:t>
      </w:r>
      <w:r w:rsidRPr="0005701D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05701D" w:rsidRPr="0005701D" w:rsidRDefault="000570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701D">
        <w:rPr>
          <w:rFonts w:ascii="Times New Roman" w:hAnsi="Times New Roman" w:cs="Times New Roman"/>
          <w:sz w:val="28"/>
          <w:szCs w:val="28"/>
        </w:rPr>
        <w:t xml:space="preserve">от 01.11.2017 </w:t>
      </w:r>
      <w:r w:rsidRPr="00BE5625">
        <w:rPr>
          <w:rFonts w:ascii="Times New Roman" w:hAnsi="Times New Roman" w:cs="Times New Roman"/>
          <w:sz w:val="28"/>
          <w:szCs w:val="28"/>
        </w:rPr>
        <w:t>N 25-нп</w:t>
      </w:r>
      <w:r w:rsidRPr="0005701D">
        <w:rPr>
          <w:rFonts w:ascii="Times New Roman" w:hAnsi="Times New Roman" w:cs="Times New Roman"/>
          <w:sz w:val="28"/>
          <w:szCs w:val="28"/>
        </w:rPr>
        <w:t>)</w:t>
      </w:r>
    </w:p>
    <w:p w:rsidR="0005701D" w:rsidRPr="0005701D" w:rsidRDefault="000570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5625" w:rsidRDefault="00BE56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701D" w:rsidRPr="0005701D" w:rsidRDefault="000570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570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E5625">
        <w:rPr>
          <w:rFonts w:ascii="Times New Roman" w:hAnsi="Times New Roman" w:cs="Times New Roman"/>
          <w:sz w:val="28"/>
          <w:szCs w:val="28"/>
        </w:rPr>
        <w:t>постановлением</w:t>
      </w:r>
      <w:r w:rsidRPr="0005701D">
        <w:rPr>
          <w:rFonts w:ascii="Times New Roman" w:hAnsi="Times New Roman" w:cs="Times New Roman"/>
          <w:sz w:val="28"/>
          <w:szCs w:val="28"/>
        </w:rPr>
        <w:t xml:space="preserve"> Губернатора Ханты-Мансийского автономного округа - Югры от 11 апреля 2014 года N 42 "Об исполнительном органе государственной власти Ханты-Мансийского автономного округа - Югры, уполномоченном на осуществление отдельных полномочий в целях реализации </w:t>
      </w:r>
      <w:r w:rsidRPr="00BE5625">
        <w:rPr>
          <w:rFonts w:ascii="Times New Roman" w:hAnsi="Times New Roman" w:cs="Times New Roman"/>
          <w:sz w:val="28"/>
          <w:szCs w:val="28"/>
        </w:rPr>
        <w:t xml:space="preserve">статьи 378.2 </w:t>
      </w:r>
      <w:r w:rsidRPr="0005701D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Федерации" приказываю:</w:t>
      </w:r>
    </w:p>
    <w:p w:rsidR="0005701D" w:rsidRPr="0005701D" w:rsidRDefault="000570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01D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BE5625">
        <w:rPr>
          <w:rFonts w:ascii="Times New Roman" w:hAnsi="Times New Roman" w:cs="Times New Roman"/>
          <w:sz w:val="28"/>
          <w:szCs w:val="28"/>
        </w:rPr>
        <w:t xml:space="preserve">прилагаемый перечень объектов </w:t>
      </w:r>
      <w:r w:rsidRPr="0005701D">
        <w:rPr>
          <w:rFonts w:ascii="Times New Roman" w:hAnsi="Times New Roman" w:cs="Times New Roman"/>
          <w:sz w:val="28"/>
          <w:szCs w:val="28"/>
        </w:rPr>
        <w:t xml:space="preserve">недвижимого имущества, в отношении </w:t>
      </w:r>
      <w:proofErr w:type="gramStart"/>
      <w:r w:rsidRPr="0005701D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05701D">
        <w:rPr>
          <w:rFonts w:ascii="Times New Roman" w:hAnsi="Times New Roman" w:cs="Times New Roman"/>
          <w:sz w:val="28"/>
          <w:szCs w:val="28"/>
        </w:rPr>
        <w:t xml:space="preserve"> налоговая база определяется как кадастровая стоимость, на 2017 год (далее - перечень).</w:t>
      </w:r>
    </w:p>
    <w:p w:rsidR="0005701D" w:rsidRPr="0005701D" w:rsidRDefault="000570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01D">
        <w:rPr>
          <w:rFonts w:ascii="Times New Roman" w:hAnsi="Times New Roman" w:cs="Times New Roman"/>
          <w:sz w:val="28"/>
          <w:szCs w:val="28"/>
        </w:rPr>
        <w:t xml:space="preserve">2. </w:t>
      </w:r>
      <w:r w:rsidRPr="00BE5625">
        <w:rPr>
          <w:rFonts w:ascii="Times New Roman" w:hAnsi="Times New Roman" w:cs="Times New Roman"/>
          <w:sz w:val="28"/>
          <w:szCs w:val="28"/>
        </w:rPr>
        <w:t xml:space="preserve">Направить перечень в электронной </w:t>
      </w:r>
      <w:r w:rsidRPr="0005701D">
        <w:rPr>
          <w:rFonts w:ascii="Times New Roman" w:hAnsi="Times New Roman" w:cs="Times New Roman"/>
          <w:sz w:val="28"/>
          <w:szCs w:val="28"/>
        </w:rPr>
        <w:t>форме в Управление Федеральной налоговой службы по Ханты-Мансийскому автономному округу - Югре, опубликовать на официальном сайте Департамента финансов Ханты-Мансийского автономного округа - Югры.</w:t>
      </w:r>
    </w:p>
    <w:p w:rsidR="0005701D" w:rsidRPr="0005701D" w:rsidRDefault="000570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5625" w:rsidRDefault="00BE56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E5625" w:rsidRDefault="00BE56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5701D" w:rsidRPr="0005701D" w:rsidRDefault="000570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701D">
        <w:rPr>
          <w:rFonts w:ascii="Times New Roman" w:hAnsi="Times New Roman" w:cs="Times New Roman"/>
          <w:sz w:val="28"/>
          <w:szCs w:val="28"/>
        </w:rPr>
        <w:t>Директор Департамента финансов -</w:t>
      </w:r>
    </w:p>
    <w:p w:rsidR="0005701D" w:rsidRPr="0005701D" w:rsidRDefault="000570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701D">
        <w:rPr>
          <w:rFonts w:ascii="Times New Roman" w:hAnsi="Times New Roman" w:cs="Times New Roman"/>
          <w:sz w:val="28"/>
          <w:szCs w:val="28"/>
        </w:rPr>
        <w:t>заместитель Губернатора Ханты-Мансийского</w:t>
      </w:r>
    </w:p>
    <w:p w:rsidR="0005701D" w:rsidRPr="0005701D" w:rsidRDefault="000570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701D">
        <w:rPr>
          <w:rFonts w:ascii="Times New Roman" w:hAnsi="Times New Roman" w:cs="Times New Roman"/>
          <w:sz w:val="28"/>
          <w:szCs w:val="28"/>
        </w:rPr>
        <w:t>автономного округа - Югры</w:t>
      </w:r>
    </w:p>
    <w:p w:rsidR="0005701D" w:rsidRPr="0005701D" w:rsidRDefault="000570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701D">
        <w:rPr>
          <w:rFonts w:ascii="Times New Roman" w:hAnsi="Times New Roman" w:cs="Times New Roman"/>
          <w:sz w:val="28"/>
          <w:szCs w:val="28"/>
        </w:rPr>
        <w:t>В.А.ДЮДИНА</w:t>
      </w:r>
    </w:p>
    <w:p w:rsidR="0005701D" w:rsidRPr="0005701D" w:rsidRDefault="000570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701D" w:rsidRPr="0005701D" w:rsidRDefault="000570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701D" w:rsidRPr="0005701D" w:rsidRDefault="000570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701D" w:rsidRPr="0005701D" w:rsidRDefault="000570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5701D" w:rsidRPr="0005701D" w:rsidSect="00041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01D"/>
    <w:rsid w:val="0005701D"/>
    <w:rsid w:val="00292185"/>
    <w:rsid w:val="00BE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0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70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70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0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70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70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 Оксана Борисовна</dc:creator>
  <cp:lastModifiedBy>Парамонова Оксана Борисовна</cp:lastModifiedBy>
  <cp:revision>2</cp:revision>
  <dcterms:created xsi:type="dcterms:W3CDTF">2017-11-22T07:12:00Z</dcterms:created>
  <dcterms:modified xsi:type="dcterms:W3CDTF">2017-11-22T07:32:00Z</dcterms:modified>
</cp:coreProperties>
</file>