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E4" w:rsidRPr="00DD45E4" w:rsidRDefault="00DD45E4" w:rsidP="00635E5B">
      <w:pPr>
        <w:jc w:val="center"/>
        <w:rPr>
          <w:sz w:val="28"/>
          <w:szCs w:val="28"/>
        </w:rPr>
      </w:pPr>
    </w:p>
    <w:p w:rsidR="00DD45E4" w:rsidRPr="00DD45E4" w:rsidRDefault="00DD45E4" w:rsidP="00E532B3">
      <w:pPr>
        <w:jc w:val="right"/>
        <w:rPr>
          <w:sz w:val="28"/>
          <w:szCs w:val="28"/>
        </w:rPr>
      </w:pPr>
    </w:p>
    <w:p w:rsidR="008070D4" w:rsidRPr="00276F49" w:rsidRDefault="008070D4" w:rsidP="00E532B3">
      <w:pPr>
        <w:jc w:val="center"/>
        <w:rPr>
          <w:b/>
        </w:rPr>
      </w:pPr>
      <w:r>
        <w:rPr>
          <w:b/>
        </w:rPr>
        <w:t>И</w:t>
      </w:r>
      <w:r w:rsidRPr="00276F49">
        <w:rPr>
          <w:b/>
        </w:rPr>
        <w:t>нформаци</w:t>
      </w:r>
      <w:r>
        <w:rPr>
          <w:b/>
        </w:rPr>
        <w:t>я</w:t>
      </w:r>
      <w:r w:rsidRPr="00276F49">
        <w:rPr>
          <w:b/>
        </w:rPr>
        <w:t xml:space="preserve"> </w:t>
      </w:r>
    </w:p>
    <w:p w:rsidR="008070D4" w:rsidRDefault="008070D4" w:rsidP="00E532B3">
      <w:pPr>
        <w:jc w:val="center"/>
        <w:rPr>
          <w:b/>
        </w:rPr>
      </w:pPr>
      <w:r w:rsidRPr="00276F49">
        <w:rPr>
          <w:b/>
        </w:rPr>
        <w:t xml:space="preserve"> «</w:t>
      </w:r>
      <w:r w:rsidR="00A3794B">
        <w:rPr>
          <w:b/>
        </w:rPr>
        <w:t>Лучшие</w:t>
      </w:r>
      <w:r w:rsidRPr="00276F49">
        <w:rPr>
          <w:b/>
        </w:rPr>
        <w:t xml:space="preserve"> практик</w:t>
      </w:r>
      <w:r w:rsidR="00A3794B">
        <w:rPr>
          <w:b/>
        </w:rPr>
        <w:t>и</w:t>
      </w:r>
      <w:r w:rsidRPr="00276F49">
        <w:rPr>
          <w:b/>
        </w:rPr>
        <w:t xml:space="preserve"> НКО </w:t>
      </w:r>
      <w:r w:rsidR="006A169C">
        <w:rPr>
          <w:b/>
        </w:rPr>
        <w:t>Нижневартовска</w:t>
      </w:r>
      <w:r w:rsidRPr="00276F49">
        <w:rPr>
          <w:b/>
        </w:rPr>
        <w:t>»</w:t>
      </w:r>
      <w:r>
        <w:rPr>
          <w:b/>
        </w:rPr>
        <w:t xml:space="preserve"> </w:t>
      </w:r>
    </w:p>
    <w:p w:rsidR="008070D4" w:rsidRDefault="008070D4" w:rsidP="00E532B3">
      <w:pPr>
        <w:jc w:val="center"/>
        <w:rPr>
          <w:b/>
        </w:rPr>
      </w:pPr>
    </w:p>
    <w:p w:rsidR="001A0EEF" w:rsidRDefault="008070D4" w:rsidP="001A0EEF">
      <w:pPr>
        <w:pStyle w:val="a9"/>
        <w:ind w:left="0" w:firstLine="0"/>
      </w:pPr>
      <w:proofErr w:type="gramStart"/>
      <w:r w:rsidRPr="00764938">
        <w:t xml:space="preserve">Проект: </w:t>
      </w:r>
      <w:r w:rsidR="00045A68">
        <w:t xml:space="preserve"> «</w:t>
      </w:r>
      <w:proofErr w:type="gramEnd"/>
      <w:r w:rsidR="00045A68">
        <w:t xml:space="preserve">Буду </w:t>
      </w:r>
      <w:r w:rsidR="00F925C6">
        <w:t>говорить»</w:t>
      </w:r>
    </w:p>
    <w:p w:rsidR="008070D4" w:rsidRPr="00207ABB" w:rsidRDefault="001A0EEF" w:rsidP="001A0EEF">
      <w:pPr>
        <w:pStyle w:val="a9"/>
        <w:ind w:left="0" w:firstLine="0"/>
      </w:pPr>
      <w:r>
        <w:t xml:space="preserve">Организация: </w:t>
      </w:r>
      <w:r w:rsidR="00F925C6">
        <w:t>РБФПД «Лучик света»</w:t>
      </w:r>
    </w:p>
    <w:p w:rsidR="008070D4" w:rsidRPr="00276F49" w:rsidRDefault="008070D4" w:rsidP="001A0EEF">
      <w:pPr>
        <w:jc w:val="center"/>
        <w:rPr>
          <w:b/>
        </w:rPr>
      </w:pPr>
    </w:p>
    <w:tbl>
      <w:tblPr>
        <w:tblStyle w:val="a8"/>
        <w:tblW w:w="9747" w:type="dxa"/>
        <w:tblInd w:w="0" w:type="dxa"/>
        <w:tblLook w:val="04A0" w:firstRow="1" w:lastRow="0" w:firstColumn="1" w:lastColumn="0" w:noHBand="0" w:noVBand="1"/>
      </w:tblPr>
      <w:tblGrid>
        <w:gridCol w:w="560"/>
        <w:gridCol w:w="2124"/>
        <w:gridCol w:w="7063"/>
      </w:tblGrid>
      <w:tr w:rsidR="008070D4" w:rsidRPr="00C45797" w:rsidTr="001A0EEF">
        <w:tc>
          <w:tcPr>
            <w:tcW w:w="534" w:type="dxa"/>
          </w:tcPr>
          <w:p w:rsidR="008070D4" w:rsidRPr="00C45797" w:rsidRDefault="008070D4" w:rsidP="00E532B3">
            <w:pPr>
              <w:jc w:val="center"/>
              <w:rPr>
                <w:b/>
              </w:rPr>
            </w:pPr>
            <w:r w:rsidRPr="00C45797">
              <w:rPr>
                <w:b/>
              </w:rPr>
              <w:t>№ п/п</w:t>
            </w:r>
          </w:p>
        </w:tc>
        <w:tc>
          <w:tcPr>
            <w:tcW w:w="2126" w:type="dxa"/>
          </w:tcPr>
          <w:p w:rsidR="008070D4" w:rsidRPr="00C45797" w:rsidRDefault="008070D4" w:rsidP="00E532B3">
            <w:pPr>
              <w:jc w:val="center"/>
              <w:rPr>
                <w:b/>
              </w:rPr>
            </w:pPr>
            <w:r w:rsidRPr="00C45797">
              <w:rPr>
                <w:b/>
              </w:rPr>
              <w:t xml:space="preserve">Наименование </w:t>
            </w:r>
          </w:p>
        </w:tc>
        <w:tc>
          <w:tcPr>
            <w:tcW w:w="7087" w:type="dxa"/>
          </w:tcPr>
          <w:p w:rsidR="008070D4" w:rsidRPr="00C45797" w:rsidRDefault="008070D4" w:rsidP="00E532B3">
            <w:pPr>
              <w:jc w:val="center"/>
              <w:rPr>
                <w:b/>
              </w:rPr>
            </w:pPr>
            <w:r w:rsidRPr="00C45797">
              <w:rPr>
                <w:b/>
              </w:rPr>
              <w:t>Описание</w:t>
            </w:r>
          </w:p>
        </w:tc>
      </w:tr>
      <w:tr w:rsidR="008070D4" w:rsidRPr="00C45797" w:rsidTr="004F2291">
        <w:tc>
          <w:tcPr>
            <w:tcW w:w="9747" w:type="dxa"/>
            <w:gridSpan w:val="3"/>
          </w:tcPr>
          <w:p w:rsidR="008070D4" w:rsidRPr="00C45797" w:rsidRDefault="008070D4" w:rsidP="00E532B3">
            <w:pPr>
              <w:jc w:val="center"/>
              <w:rPr>
                <w:b/>
              </w:rPr>
            </w:pPr>
            <w:r w:rsidRPr="00C45797">
              <w:rPr>
                <w:b/>
              </w:rPr>
              <w:t>Общая информация о проекте</w:t>
            </w:r>
          </w:p>
        </w:tc>
      </w:tr>
      <w:tr w:rsidR="008070D4" w:rsidRPr="00C45797" w:rsidTr="001A0EEF">
        <w:tc>
          <w:tcPr>
            <w:tcW w:w="534" w:type="dxa"/>
          </w:tcPr>
          <w:p w:rsidR="008070D4" w:rsidRPr="00C45797" w:rsidRDefault="008070D4" w:rsidP="00E532B3">
            <w:pPr>
              <w:jc w:val="center"/>
            </w:pPr>
            <w:r w:rsidRPr="00C45797">
              <w:t>1.</w:t>
            </w:r>
          </w:p>
        </w:tc>
        <w:tc>
          <w:tcPr>
            <w:tcW w:w="2126" w:type="dxa"/>
          </w:tcPr>
          <w:p w:rsidR="008070D4" w:rsidRPr="00C45797" w:rsidRDefault="008070D4" w:rsidP="00E532B3">
            <w:r w:rsidRPr="00C45797">
              <w:t>Название проекта</w:t>
            </w:r>
          </w:p>
        </w:tc>
        <w:tc>
          <w:tcPr>
            <w:tcW w:w="7087" w:type="dxa"/>
          </w:tcPr>
          <w:p w:rsidR="008070D4" w:rsidRPr="00C45797" w:rsidRDefault="00F925C6" w:rsidP="00E532B3">
            <w:pPr>
              <w:tabs>
                <w:tab w:val="left" w:pos="336"/>
              </w:tabs>
            </w:pPr>
            <w:r>
              <w:t>«Буду говорить»</w:t>
            </w:r>
          </w:p>
        </w:tc>
      </w:tr>
      <w:tr w:rsidR="008070D4" w:rsidRPr="00C45797" w:rsidTr="001A0EEF">
        <w:tc>
          <w:tcPr>
            <w:tcW w:w="534" w:type="dxa"/>
          </w:tcPr>
          <w:p w:rsidR="008070D4" w:rsidRPr="00C45797" w:rsidRDefault="008070D4" w:rsidP="00E532B3">
            <w:pPr>
              <w:jc w:val="center"/>
            </w:pPr>
            <w:r w:rsidRPr="00C45797">
              <w:t>2.</w:t>
            </w:r>
          </w:p>
        </w:tc>
        <w:tc>
          <w:tcPr>
            <w:tcW w:w="2126" w:type="dxa"/>
          </w:tcPr>
          <w:p w:rsidR="008070D4" w:rsidRPr="00C45797" w:rsidRDefault="008070D4" w:rsidP="00E532B3">
            <w:r w:rsidRPr="00C45797">
              <w:t>Место реализации проекта</w:t>
            </w:r>
          </w:p>
        </w:tc>
        <w:tc>
          <w:tcPr>
            <w:tcW w:w="7087" w:type="dxa"/>
          </w:tcPr>
          <w:p w:rsidR="008070D4" w:rsidRPr="00C45797" w:rsidRDefault="00BC0AA9" w:rsidP="00BC0AA9">
            <w:pPr>
              <w:tabs>
                <w:tab w:val="left" w:pos="336"/>
              </w:tabs>
            </w:pPr>
            <w:proofErr w:type="spellStart"/>
            <w:r>
              <w:t>г</w:t>
            </w:r>
            <w:r w:rsidR="00F925C6">
              <w:t>.Нижневартовск</w:t>
            </w:r>
            <w:proofErr w:type="spellEnd"/>
            <w:r w:rsidR="00F925C6">
              <w:t>, детский центр «Лучик света»</w:t>
            </w:r>
          </w:p>
        </w:tc>
      </w:tr>
      <w:tr w:rsidR="008070D4" w:rsidRPr="00C45797" w:rsidTr="001A0EEF">
        <w:trPr>
          <w:trHeight w:val="629"/>
        </w:trPr>
        <w:tc>
          <w:tcPr>
            <w:tcW w:w="534" w:type="dxa"/>
          </w:tcPr>
          <w:p w:rsidR="008070D4" w:rsidRPr="00C45797" w:rsidRDefault="008070D4" w:rsidP="00E532B3">
            <w:pPr>
              <w:jc w:val="center"/>
            </w:pPr>
            <w:r w:rsidRPr="00C45797">
              <w:t>3.</w:t>
            </w:r>
          </w:p>
        </w:tc>
        <w:tc>
          <w:tcPr>
            <w:tcW w:w="2126" w:type="dxa"/>
          </w:tcPr>
          <w:p w:rsidR="008070D4" w:rsidRPr="00C45797" w:rsidRDefault="008070D4" w:rsidP="00E532B3">
            <w:r w:rsidRPr="00C45797">
              <w:t>Срок реализации проекта</w:t>
            </w:r>
          </w:p>
        </w:tc>
        <w:tc>
          <w:tcPr>
            <w:tcW w:w="7087" w:type="dxa"/>
          </w:tcPr>
          <w:p w:rsidR="008070D4" w:rsidRDefault="009A36B1" w:rsidP="00E532B3">
            <w:pPr>
              <w:tabs>
                <w:tab w:val="left" w:pos="336"/>
              </w:tabs>
            </w:pPr>
            <w:r>
              <w:t>01.11.2019-31.12.2020</w:t>
            </w:r>
          </w:p>
          <w:p w:rsidR="009A36B1" w:rsidRPr="00C45797" w:rsidRDefault="009A36B1" w:rsidP="009A36B1">
            <w:pPr>
              <w:tabs>
                <w:tab w:val="left" w:pos="336"/>
              </w:tabs>
            </w:pPr>
            <w:r>
              <w:t xml:space="preserve">Данный срок заложен в реализации Гранта Президента, но проект планируется долгосрочным. Т.е. по окончании срока проекта и в дальнейшем детям с тяжелыми речевыми нарушениями будут оказываться услуги </w:t>
            </w:r>
            <w:proofErr w:type="spellStart"/>
            <w:r>
              <w:t>афазиолога</w:t>
            </w:r>
            <w:proofErr w:type="spellEnd"/>
            <w:r>
              <w:t xml:space="preserve"> на базе РБФПД «Лучик света»</w:t>
            </w:r>
          </w:p>
        </w:tc>
      </w:tr>
      <w:tr w:rsidR="008070D4" w:rsidRPr="00C45797" w:rsidTr="001A0EEF">
        <w:tc>
          <w:tcPr>
            <w:tcW w:w="534" w:type="dxa"/>
          </w:tcPr>
          <w:p w:rsidR="008070D4" w:rsidRPr="00C45797" w:rsidRDefault="008070D4" w:rsidP="00E532B3">
            <w:pPr>
              <w:jc w:val="center"/>
            </w:pPr>
            <w:r w:rsidRPr="00C45797">
              <w:t>4.</w:t>
            </w:r>
          </w:p>
        </w:tc>
        <w:tc>
          <w:tcPr>
            <w:tcW w:w="2126" w:type="dxa"/>
          </w:tcPr>
          <w:p w:rsidR="008070D4" w:rsidRPr="00C45797" w:rsidRDefault="008070D4" w:rsidP="00E532B3">
            <w:r w:rsidRPr="00C45797">
              <w:t>Наименование организации, реализующей проект</w:t>
            </w:r>
          </w:p>
        </w:tc>
        <w:tc>
          <w:tcPr>
            <w:tcW w:w="7087" w:type="dxa"/>
          </w:tcPr>
          <w:p w:rsidR="008070D4" w:rsidRPr="00C45797" w:rsidRDefault="00BC0AA9" w:rsidP="00E532B3">
            <w:pPr>
              <w:tabs>
                <w:tab w:val="left" w:pos="336"/>
              </w:tabs>
            </w:pPr>
            <w:r>
              <w:t>РБФПД «Лучик света»</w:t>
            </w:r>
          </w:p>
        </w:tc>
      </w:tr>
      <w:tr w:rsidR="008070D4" w:rsidRPr="00C45797" w:rsidTr="001A0EEF">
        <w:tc>
          <w:tcPr>
            <w:tcW w:w="534" w:type="dxa"/>
          </w:tcPr>
          <w:p w:rsidR="008070D4" w:rsidRPr="00C45797" w:rsidRDefault="008070D4" w:rsidP="00E532B3">
            <w:pPr>
              <w:jc w:val="center"/>
            </w:pPr>
            <w:r w:rsidRPr="00C45797">
              <w:t>5.</w:t>
            </w:r>
          </w:p>
        </w:tc>
        <w:tc>
          <w:tcPr>
            <w:tcW w:w="2126" w:type="dxa"/>
          </w:tcPr>
          <w:p w:rsidR="008070D4" w:rsidRPr="00C45797" w:rsidRDefault="008070D4" w:rsidP="00E532B3">
            <w:r w:rsidRPr="00C45797">
              <w:t>Руководитель организации, реализующей проект</w:t>
            </w:r>
          </w:p>
        </w:tc>
        <w:tc>
          <w:tcPr>
            <w:tcW w:w="7087" w:type="dxa"/>
          </w:tcPr>
          <w:p w:rsidR="008070D4" w:rsidRPr="00C45797" w:rsidRDefault="00BC0AA9" w:rsidP="00E532B3">
            <w:pPr>
              <w:tabs>
                <w:tab w:val="left" w:pos="336"/>
              </w:tabs>
            </w:pPr>
            <w:r>
              <w:t>Игнатьев Антон Петрович</w:t>
            </w:r>
          </w:p>
        </w:tc>
      </w:tr>
      <w:tr w:rsidR="008070D4" w:rsidRPr="00C45797" w:rsidTr="001A0EEF">
        <w:tc>
          <w:tcPr>
            <w:tcW w:w="534" w:type="dxa"/>
          </w:tcPr>
          <w:p w:rsidR="008070D4" w:rsidRPr="00C45797" w:rsidRDefault="008070D4" w:rsidP="00E532B3">
            <w:pPr>
              <w:jc w:val="center"/>
            </w:pPr>
            <w:r w:rsidRPr="00C45797">
              <w:t>6.</w:t>
            </w:r>
          </w:p>
        </w:tc>
        <w:tc>
          <w:tcPr>
            <w:tcW w:w="2126" w:type="dxa"/>
          </w:tcPr>
          <w:p w:rsidR="008070D4" w:rsidRPr="00C45797" w:rsidRDefault="008070D4" w:rsidP="00E532B3">
            <w:r w:rsidRPr="00C45797">
              <w:t>Контактные данные организации (телефон, электронный адрес, почтовый адрес)</w:t>
            </w:r>
          </w:p>
        </w:tc>
        <w:tc>
          <w:tcPr>
            <w:tcW w:w="7087" w:type="dxa"/>
          </w:tcPr>
          <w:p w:rsidR="008070D4" w:rsidRDefault="00BC0AA9" w:rsidP="00E532B3">
            <w:pPr>
              <w:tabs>
                <w:tab w:val="left" w:pos="336"/>
                <w:tab w:val="left" w:pos="540"/>
              </w:tabs>
            </w:pPr>
            <w:r>
              <w:t>8(3466)415818</w:t>
            </w:r>
          </w:p>
          <w:p w:rsidR="00BC0AA9" w:rsidRDefault="00BC0AA9" w:rsidP="00E532B3">
            <w:pPr>
              <w:tabs>
                <w:tab w:val="left" w:pos="336"/>
                <w:tab w:val="left" w:pos="540"/>
              </w:tabs>
            </w:pPr>
            <w:r>
              <w:t>89003907936</w:t>
            </w:r>
          </w:p>
          <w:p w:rsidR="00BC0AA9" w:rsidRDefault="00223710" w:rsidP="00E532B3">
            <w:pPr>
              <w:tabs>
                <w:tab w:val="left" w:pos="336"/>
                <w:tab w:val="left" w:pos="540"/>
              </w:tabs>
            </w:pPr>
            <w:hyperlink r:id="rId5" w:history="1">
              <w:r w:rsidR="00BC0AA9" w:rsidRPr="003606BE">
                <w:rPr>
                  <w:rStyle w:val="a6"/>
                  <w:lang w:val="en-US"/>
                </w:rPr>
                <w:t>Luchik</w:t>
              </w:r>
              <w:r w:rsidR="00BC0AA9" w:rsidRPr="00BC0AA9">
                <w:rPr>
                  <w:rStyle w:val="a6"/>
                </w:rPr>
                <w:t>_</w:t>
              </w:r>
              <w:r w:rsidR="00BC0AA9" w:rsidRPr="003606BE">
                <w:rPr>
                  <w:rStyle w:val="a6"/>
                  <w:lang w:val="en-US"/>
                </w:rPr>
                <w:t>sveta</w:t>
              </w:r>
              <w:r w:rsidR="00BC0AA9" w:rsidRPr="00BC0AA9">
                <w:rPr>
                  <w:rStyle w:val="a6"/>
                </w:rPr>
                <w:t>_</w:t>
              </w:r>
              <w:r w:rsidR="00BC0AA9" w:rsidRPr="003606BE">
                <w:rPr>
                  <w:rStyle w:val="a6"/>
                  <w:lang w:val="en-US"/>
                </w:rPr>
                <w:t>nv</w:t>
              </w:r>
              <w:r w:rsidR="00BC0AA9" w:rsidRPr="00BC0AA9">
                <w:rPr>
                  <w:rStyle w:val="a6"/>
                </w:rPr>
                <w:t>@</w:t>
              </w:r>
              <w:r w:rsidR="00BC0AA9" w:rsidRPr="003606BE">
                <w:rPr>
                  <w:rStyle w:val="a6"/>
                  <w:lang w:val="en-US"/>
                </w:rPr>
                <w:t>mail</w:t>
              </w:r>
              <w:r w:rsidR="00BC0AA9" w:rsidRPr="00BC0AA9">
                <w:rPr>
                  <w:rStyle w:val="a6"/>
                </w:rPr>
                <w:t>.</w:t>
              </w:r>
              <w:proofErr w:type="spellStart"/>
              <w:r w:rsidR="00BC0AA9" w:rsidRPr="003606BE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BC0AA9" w:rsidRPr="00BC0AA9" w:rsidRDefault="00BC0AA9" w:rsidP="00E532B3">
            <w:pPr>
              <w:tabs>
                <w:tab w:val="left" w:pos="336"/>
                <w:tab w:val="left" w:pos="540"/>
              </w:tabs>
            </w:pPr>
            <w:proofErr w:type="spellStart"/>
            <w:r>
              <w:t>г.Нижневартовск</w:t>
            </w:r>
            <w:proofErr w:type="spellEnd"/>
            <w:r>
              <w:t xml:space="preserve">, </w:t>
            </w:r>
            <w:proofErr w:type="spellStart"/>
            <w:r>
              <w:t>ул.Мусы</w:t>
            </w:r>
            <w:proofErr w:type="spellEnd"/>
            <w:r>
              <w:t xml:space="preserve"> </w:t>
            </w:r>
            <w:proofErr w:type="spellStart"/>
            <w:r>
              <w:t>Джалиля</w:t>
            </w:r>
            <w:proofErr w:type="spellEnd"/>
            <w:r>
              <w:t>, д.51 А</w:t>
            </w:r>
          </w:p>
        </w:tc>
      </w:tr>
      <w:tr w:rsidR="008070D4" w:rsidRPr="00C45797" w:rsidTr="001A0EEF">
        <w:tc>
          <w:tcPr>
            <w:tcW w:w="534" w:type="dxa"/>
          </w:tcPr>
          <w:p w:rsidR="008070D4" w:rsidRPr="00C45797" w:rsidRDefault="008070D4" w:rsidP="00E532B3">
            <w:pPr>
              <w:jc w:val="center"/>
            </w:pPr>
            <w:r w:rsidRPr="00C45797">
              <w:t>7.</w:t>
            </w:r>
          </w:p>
        </w:tc>
        <w:tc>
          <w:tcPr>
            <w:tcW w:w="2126" w:type="dxa"/>
          </w:tcPr>
          <w:p w:rsidR="008070D4" w:rsidRPr="00C45797" w:rsidRDefault="008070D4" w:rsidP="00E532B3">
            <w:r w:rsidRPr="00C45797">
              <w:t>Краткое описание проекта (не больше 3-х предложений)</w:t>
            </w:r>
          </w:p>
        </w:tc>
        <w:tc>
          <w:tcPr>
            <w:tcW w:w="7087" w:type="dxa"/>
          </w:tcPr>
          <w:p w:rsidR="008070D4" w:rsidRPr="00C45797" w:rsidRDefault="00BC0AA9" w:rsidP="00F34B35">
            <w:pPr>
              <w:tabs>
                <w:tab w:val="left" w:pos="272"/>
                <w:tab w:val="left" w:pos="336"/>
                <w:tab w:val="left" w:pos="993"/>
              </w:tabs>
              <w:jc w:val="both"/>
            </w:pPr>
            <w:r>
              <w:t>Оказание педагогической помощи неговорящим детям с афазией, а также детям с нарушениями речи.</w:t>
            </w:r>
          </w:p>
        </w:tc>
      </w:tr>
      <w:tr w:rsidR="008070D4" w:rsidRPr="00C45797" w:rsidTr="001A0EEF">
        <w:tc>
          <w:tcPr>
            <w:tcW w:w="534" w:type="dxa"/>
          </w:tcPr>
          <w:p w:rsidR="008070D4" w:rsidRPr="00C45797" w:rsidRDefault="008070D4" w:rsidP="00E532B3">
            <w:pPr>
              <w:jc w:val="center"/>
            </w:pPr>
          </w:p>
        </w:tc>
        <w:tc>
          <w:tcPr>
            <w:tcW w:w="9213" w:type="dxa"/>
            <w:gridSpan w:val="2"/>
          </w:tcPr>
          <w:p w:rsidR="008070D4" w:rsidRPr="00C45797" w:rsidRDefault="008070D4" w:rsidP="00E532B3">
            <w:pPr>
              <w:tabs>
                <w:tab w:val="left" w:pos="336"/>
              </w:tabs>
              <w:jc w:val="center"/>
              <w:rPr>
                <w:b/>
              </w:rPr>
            </w:pPr>
            <w:r w:rsidRPr="00C45797">
              <w:rPr>
                <w:b/>
              </w:rPr>
              <w:t>Детальное описание проекта</w:t>
            </w:r>
          </w:p>
        </w:tc>
      </w:tr>
      <w:tr w:rsidR="008070D4" w:rsidRPr="00C45797" w:rsidTr="001A0EEF">
        <w:tc>
          <w:tcPr>
            <w:tcW w:w="534" w:type="dxa"/>
          </w:tcPr>
          <w:p w:rsidR="008070D4" w:rsidRPr="00C45797" w:rsidRDefault="001A2D0C" w:rsidP="00E532B3">
            <w:pPr>
              <w:jc w:val="center"/>
            </w:pPr>
            <w:r>
              <w:t>1</w:t>
            </w:r>
            <w:r w:rsidR="008070D4" w:rsidRPr="00C45797">
              <w:t>.</w:t>
            </w:r>
          </w:p>
        </w:tc>
        <w:tc>
          <w:tcPr>
            <w:tcW w:w="2126" w:type="dxa"/>
          </w:tcPr>
          <w:p w:rsidR="008070D4" w:rsidRPr="00C45797" w:rsidRDefault="008070D4" w:rsidP="00E532B3">
            <w:r w:rsidRPr="00C45797">
              <w:t>Целевая аудитория проекта</w:t>
            </w:r>
          </w:p>
        </w:tc>
        <w:tc>
          <w:tcPr>
            <w:tcW w:w="7087" w:type="dxa"/>
          </w:tcPr>
          <w:p w:rsidR="008070D4" w:rsidRDefault="00BC0AA9" w:rsidP="00E532B3">
            <w:pPr>
              <w:tabs>
                <w:tab w:val="left" w:pos="336"/>
              </w:tabs>
            </w:pPr>
            <w:r>
              <w:t>Люди с ограниченными возможностями здоровья</w:t>
            </w:r>
          </w:p>
          <w:p w:rsidR="00BC0AA9" w:rsidRPr="00C45797" w:rsidRDefault="00BC0AA9" w:rsidP="00E532B3">
            <w:pPr>
              <w:tabs>
                <w:tab w:val="left" w:pos="336"/>
              </w:tabs>
            </w:pPr>
            <w:r>
              <w:t>Лица с тяжелыми заболеваниями</w:t>
            </w:r>
          </w:p>
        </w:tc>
      </w:tr>
      <w:tr w:rsidR="008070D4" w:rsidRPr="00C45797" w:rsidTr="001A0EEF">
        <w:tc>
          <w:tcPr>
            <w:tcW w:w="534" w:type="dxa"/>
          </w:tcPr>
          <w:p w:rsidR="008070D4" w:rsidRPr="00C45797" w:rsidRDefault="001A2D0C" w:rsidP="00E532B3">
            <w:pPr>
              <w:jc w:val="center"/>
            </w:pPr>
            <w:r>
              <w:t>2</w:t>
            </w:r>
            <w:r w:rsidR="008070D4" w:rsidRPr="00C45797">
              <w:t>.</w:t>
            </w:r>
          </w:p>
        </w:tc>
        <w:tc>
          <w:tcPr>
            <w:tcW w:w="2126" w:type="dxa"/>
          </w:tcPr>
          <w:p w:rsidR="008070D4" w:rsidRPr="00C45797" w:rsidRDefault="008070D4" w:rsidP="00E532B3">
            <w:r w:rsidRPr="00C45797">
              <w:t>Цели проекта</w:t>
            </w:r>
          </w:p>
        </w:tc>
        <w:tc>
          <w:tcPr>
            <w:tcW w:w="7087" w:type="dxa"/>
          </w:tcPr>
          <w:p w:rsidR="008070D4" w:rsidRPr="00C45797" w:rsidRDefault="00BC0AA9" w:rsidP="00E532B3">
            <w:pPr>
              <w:tabs>
                <w:tab w:val="left" w:pos="336"/>
              </w:tabs>
            </w:pPr>
            <w:r>
              <w:t>Организация и оказание коррекционной помощи детям со стойкими речевыми нарушениями (афазия, дизартрия)</w:t>
            </w:r>
          </w:p>
        </w:tc>
      </w:tr>
      <w:tr w:rsidR="008070D4" w:rsidRPr="00C45797" w:rsidTr="001A0EEF">
        <w:tc>
          <w:tcPr>
            <w:tcW w:w="534" w:type="dxa"/>
          </w:tcPr>
          <w:p w:rsidR="008070D4" w:rsidRPr="00C45797" w:rsidRDefault="001A2D0C" w:rsidP="00E532B3">
            <w:pPr>
              <w:jc w:val="center"/>
            </w:pPr>
            <w:r>
              <w:t>3</w:t>
            </w:r>
            <w:r w:rsidR="008070D4" w:rsidRPr="00C45797">
              <w:t>.</w:t>
            </w:r>
          </w:p>
        </w:tc>
        <w:tc>
          <w:tcPr>
            <w:tcW w:w="2126" w:type="dxa"/>
          </w:tcPr>
          <w:p w:rsidR="008070D4" w:rsidRPr="00C45797" w:rsidRDefault="008070D4" w:rsidP="00E532B3">
            <w:r w:rsidRPr="00C45797">
              <w:t>Задачи проекта</w:t>
            </w:r>
          </w:p>
        </w:tc>
        <w:tc>
          <w:tcPr>
            <w:tcW w:w="7087" w:type="dxa"/>
          </w:tcPr>
          <w:p w:rsidR="008070D4" w:rsidRDefault="00BC0AA9" w:rsidP="00BC0AA9">
            <w:pPr>
              <w:tabs>
                <w:tab w:val="left" w:pos="336"/>
                <w:tab w:val="left" w:pos="432"/>
              </w:tabs>
            </w:pPr>
            <w:r>
              <w:t>Оборудование кабинета логопеда-</w:t>
            </w:r>
            <w:proofErr w:type="spellStart"/>
            <w:r>
              <w:t>афазиолога</w:t>
            </w:r>
            <w:proofErr w:type="spellEnd"/>
            <w:r>
              <w:t xml:space="preserve"> необходимым оборудованием</w:t>
            </w:r>
          </w:p>
          <w:p w:rsidR="00BC0AA9" w:rsidRDefault="00BC0AA9" w:rsidP="00BC0AA9">
            <w:pPr>
              <w:tabs>
                <w:tab w:val="left" w:pos="336"/>
                <w:tab w:val="left" w:pos="432"/>
              </w:tabs>
            </w:pPr>
            <w:r>
              <w:t>Создание уголка методической литературы</w:t>
            </w:r>
          </w:p>
          <w:p w:rsidR="00BC0AA9" w:rsidRPr="001A0EEF" w:rsidRDefault="00BC0AA9" w:rsidP="00BC0AA9">
            <w:pPr>
              <w:tabs>
                <w:tab w:val="left" w:pos="336"/>
                <w:tab w:val="left" w:pos="432"/>
              </w:tabs>
            </w:pPr>
            <w:r>
              <w:t>Оказание реабилитационной помощи детям со стойкими речевыми нарушениям</w:t>
            </w:r>
          </w:p>
        </w:tc>
      </w:tr>
      <w:tr w:rsidR="008070D4" w:rsidRPr="00C45797" w:rsidTr="001A0EEF">
        <w:tc>
          <w:tcPr>
            <w:tcW w:w="534" w:type="dxa"/>
          </w:tcPr>
          <w:p w:rsidR="008070D4" w:rsidRPr="00C45797" w:rsidRDefault="001A2D0C" w:rsidP="001A2D0C">
            <w:pPr>
              <w:jc w:val="center"/>
            </w:pPr>
            <w:r>
              <w:t>4</w:t>
            </w:r>
            <w:r w:rsidR="008070D4" w:rsidRPr="00C45797">
              <w:t>.</w:t>
            </w:r>
          </w:p>
        </w:tc>
        <w:tc>
          <w:tcPr>
            <w:tcW w:w="2126" w:type="dxa"/>
          </w:tcPr>
          <w:p w:rsidR="008070D4" w:rsidRPr="00C45797" w:rsidRDefault="008070D4" w:rsidP="00E532B3">
            <w:r w:rsidRPr="00C45797">
              <w:t>План реализации</w:t>
            </w:r>
          </w:p>
        </w:tc>
        <w:tc>
          <w:tcPr>
            <w:tcW w:w="7087" w:type="dxa"/>
          </w:tcPr>
          <w:p w:rsidR="008070D4" w:rsidRPr="00C45797" w:rsidRDefault="009A36B1" w:rsidP="001A0EEF">
            <w:pPr>
              <w:tabs>
                <w:tab w:val="left" w:pos="272"/>
                <w:tab w:val="left" w:pos="336"/>
                <w:tab w:val="left" w:pos="993"/>
              </w:tabs>
              <w:jc w:val="both"/>
            </w:pPr>
            <w:r>
              <w:t xml:space="preserve">После закупки необходимой мебели и оборудования будет оборудован кабинет </w:t>
            </w:r>
            <w:proofErr w:type="spellStart"/>
            <w:r>
              <w:t>афазиолога</w:t>
            </w:r>
            <w:proofErr w:type="spellEnd"/>
            <w:r>
              <w:t xml:space="preserve"> в котором регулярно будут проходить коррекционные занятия для детей с использованием новейших методик.</w:t>
            </w:r>
          </w:p>
        </w:tc>
      </w:tr>
      <w:tr w:rsidR="008070D4" w:rsidRPr="00C45797" w:rsidTr="001A0EEF">
        <w:tc>
          <w:tcPr>
            <w:tcW w:w="534" w:type="dxa"/>
          </w:tcPr>
          <w:p w:rsidR="008070D4" w:rsidRPr="00C45797" w:rsidRDefault="001A2D0C" w:rsidP="001A2D0C">
            <w:pPr>
              <w:jc w:val="center"/>
            </w:pPr>
            <w:r>
              <w:lastRenderedPageBreak/>
              <w:t>5</w:t>
            </w:r>
            <w:r w:rsidR="008070D4" w:rsidRPr="00C45797">
              <w:t>.</w:t>
            </w:r>
          </w:p>
        </w:tc>
        <w:tc>
          <w:tcPr>
            <w:tcW w:w="2126" w:type="dxa"/>
          </w:tcPr>
          <w:p w:rsidR="008070D4" w:rsidRPr="00C45797" w:rsidRDefault="008070D4" w:rsidP="00E532B3">
            <w:r w:rsidRPr="00C45797">
              <w:t>Кадровое и материальное обеспечение проекта</w:t>
            </w:r>
          </w:p>
        </w:tc>
        <w:tc>
          <w:tcPr>
            <w:tcW w:w="7087" w:type="dxa"/>
          </w:tcPr>
          <w:p w:rsidR="008070D4" w:rsidRDefault="009A36B1" w:rsidP="001A0EEF">
            <w:pPr>
              <w:tabs>
                <w:tab w:val="left" w:pos="336"/>
              </w:tabs>
              <w:jc w:val="both"/>
            </w:pPr>
            <w:r>
              <w:t xml:space="preserve">В команде проекта главная и ключевая роль отведена единственному в городе специалисту </w:t>
            </w:r>
            <w:proofErr w:type="spellStart"/>
            <w:r>
              <w:t>афазиологу</w:t>
            </w:r>
            <w:proofErr w:type="spellEnd"/>
            <w:r>
              <w:t xml:space="preserve"> -</w:t>
            </w:r>
            <w:proofErr w:type="spellStart"/>
            <w:r>
              <w:t>Павликовой</w:t>
            </w:r>
            <w:proofErr w:type="spellEnd"/>
            <w:r>
              <w:t xml:space="preserve"> Наталья Вячеславовне. </w:t>
            </w:r>
          </w:p>
          <w:p w:rsidR="009A36B1" w:rsidRPr="00C45797" w:rsidRDefault="009A36B1" w:rsidP="001A0EEF">
            <w:pPr>
              <w:tabs>
                <w:tab w:val="left" w:pos="336"/>
              </w:tabs>
              <w:jc w:val="both"/>
            </w:pPr>
            <w:r>
              <w:t>Материальное обеспечение- для работы имеется все необходимое, часть закуплена на средства Гранта Президента.</w:t>
            </w:r>
          </w:p>
        </w:tc>
      </w:tr>
      <w:tr w:rsidR="008070D4" w:rsidRPr="00C45797" w:rsidTr="001A0EEF">
        <w:tc>
          <w:tcPr>
            <w:tcW w:w="534" w:type="dxa"/>
          </w:tcPr>
          <w:p w:rsidR="008070D4" w:rsidRPr="00C45797" w:rsidRDefault="001A2D0C" w:rsidP="001A2D0C">
            <w:pPr>
              <w:jc w:val="center"/>
            </w:pPr>
            <w:r>
              <w:t>6</w:t>
            </w:r>
            <w:r w:rsidR="008070D4" w:rsidRPr="00C45797">
              <w:t>.</w:t>
            </w:r>
          </w:p>
        </w:tc>
        <w:tc>
          <w:tcPr>
            <w:tcW w:w="2126" w:type="dxa"/>
          </w:tcPr>
          <w:p w:rsidR="008070D4" w:rsidRPr="00C45797" w:rsidRDefault="008070D4" w:rsidP="00E532B3">
            <w:r w:rsidRPr="00C45797">
              <w:t>Ожидаемые результаты проекта</w:t>
            </w:r>
          </w:p>
        </w:tc>
        <w:tc>
          <w:tcPr>
            <w:tcW w:w="7087" w:type="dxa"/>
          </w:tcPr>
          <w:p w:rsidR="008070D4" w:rsidRPr="00C45797" w:rsidRDefault="006C34A0" w:rsidP="00A3794B">
            <w:pPr>
              <w:tabs>
                <w:tab w:val="left" w:pos="336"/>
              </w:tabs>
              <w:jc w:val="both"/>
            </w:pPr>
            <w:r>
              <w:t xml:space="preserve">Работа </w:t>
            </w:r>
            <w:proofErr w:type="spellStart"/>
            <w:r>
              <w:t>афазиолога</w:t>
            </w:r>
            <w:proofErr w:type="spellEnd"/>
            <w:r>
              <w:t xml:space="preserve"> позволит подготовить мышечный речевой аппарат детей к работе с логопедом по постановке звуков и в комплексе позволит добиться </w:t>
            </w:r>
            <w:proofErr w:type="gramStart"/>
            <w:r>
              <w:t>правильной  речи</w:t>
            </w:r>
            <w:proofErr w:type="gramEnd"/>
            <w:r>
              <w:t xml:space="preserve"> у говорящих детей , а у неговорящих –станет толчком к «запуску» речи. Исключение проблем в речевом развитии позволит избежать задержки психического развития и проблем в обучении</w:t>
            </w:r>
          </w:p>
        </w:tc>
      </w:tr>
    </w:tbl>
    <w:p w:rsidR="008070D4" w:rsidRDefault="008070D4" w:rsidP="0056723F">
      <w:pPr>
        <w:pStyle w:val="a3"/>
        <w:spacing w:before="0" w:beforeAutospacing="0" w:after="0" w:afterAutospacing="0"/>
        <w:ind w:left="360"/>
        <w:rPr>
          <w:color w:val="auto"/>
        </w:rPr>
      </w:pPr>
      <w:r w:rsidRPr="0056723F">
        <w:rPr>
          <w:color w:val="auto"/>
        </w:rPr>
        <w:t xml:space="preserve"> </w:t>
      </w:r>
      <w:r w:rsidR="00223710" w:rsidRPr="00223710">
        <w:rPr>
          <w:noProof/>
          <w:color w:val="auto"/>
        </w:rPr>
        <w:drawing>
          <wp:inline distT="0" distB="0" distL="0" distR="0">
            <wp:extent cx="6120765" cy="4590574"/>
            <wp:effectExtent l="0" t="0" r="0" b="635"/>
            <wp:docPr id="1" name="Рисунок 1" descr="C:\Users\Водолазская ЮВ\AppData\Local\Microsoft\Windows\Temporary Internet Files\Content.Outlook\H6LWWVFF\zvFmSijWo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долазская ЮВ\AppData\Local\Microsoft\Windows\Temporary Internet Files\Content.Outlook\H6LWWVFF\zvFmSijWos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710" w:rsidRDefault="00223710" w:rsidP="0056723F">
      <w:pPr>
        <w:pStyle w:val="a3"/>
        <w:spacing w:before="0" w:beforeAutospacing="0" w:after="0" w:afterAutospacing="0"/>
        <w:ind w:left="360"/>
        <w:rPr>
          <w:color w:val="auto"/>
        </w:rPr>
      </w:pPr>
    </w:p>
    <w:p w:rsidR="00223710" w:rsidRDefault="00223710" w:rsidP="0056723F">
      <w:pPr>
        <w:pStyle w:val="a3"/>
        <w:spacing w:before="0" w:beforeAutospacing="0" w:after="0" w:afterAutospacing="0"/>
        <w:ind w:left="360"/>
        <w:rPr>
          <w:color w:val="auto"/>
        </w:rPr>
      </w:pPr>
      <w:r w:rsidRPr="00223710">
        <w:rPr>
          <w:noProof/>
          <w:color w:val="auto"/>
        </w:rPr>
        <w:lastRenderedPageBreak/>
        <w:drawing>
          <wp:inline distT="0" distB="0" distL="0" distR="0">
            <wp:extent cx="6120765" cy="4590574"/>
            <wp:effectExtent l="0" t="0" r="0" b="635"/>
            <wp:docPr id="2" name="Рисунок 2" descr="C:\Users\Водолазская ЮВ\AppData\Local\Microsoft\Windows\Temporary Internet Files\Content.Outlook\H6LWWVFF\6_q_JuxUl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долазская ЮВ\AppData\Local\Microsoft\Windows\Temporary Internet Files\Content.Outlook\H6LWWVFF\6_q_JuxUlq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710" w:rsidRDefault="00223710" w:rsidP="0056723F">
      <w:pPr>
        <w:pStyle w:val="a3"/>
        <w:spacing w:before="0" w:beforeAutospacing="0" w:after="0" w:afterAutospacing="0"/>
        <w:ind w:left="360"/>
        <w:rPr>
          <w:color w:val="auto"/>
        </w:rPr>
      </w:pPr>
    </w:p>
    <w:p w:rsidR="00223710" w:rsidRPr="0056723F" w:rsidRDefault="00223710" w:rsidP="0056723F">
      <w:pPr>
        <w:pStyle w:val="a3"/>
        <w:spacing w:before="0" w:beforeAutospacing="0" w:after="0" w:afterAutospacing="0"/>
        <w:ind w:left="360"/>
        <w:rPr>
          <w:color w:val="auto"/>
        </w:rPr>
      </w:pPr>
      <w:bookmarkStart w:id="0" w:name="_GoBack"/>
      <w:r w:rsidRPr="00223710">
        <w:rPr>
          <w:noProof/>
          <w:color w:val="auto"/>
        </w:rPr>
        <w:drawing>
          <wp:inline distT="0" distB="0" distL="0" distR="0">
            <wp:extent cx="6120765" cy="4848225"/>
            <wp:effectExtent l="0" t="0" r="0" b="9525"/>
            <wp:docPr id="3" name="Рисунок 3" descr="C:\Users\Водолазская ЮВ\AppData\Local\Microsoft\Windows\Temporary Internet Files\Content.Outlook\H6LWWVFF\eOhQ64srQ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долазская ЮВ\AppData\Local\Microsoft\Windows\Temporary Internet Files\Content.Outlook\H6LWWVFF\eOhQ64srQ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3710" w:rsidRPr="0056723F" w:rsidSect="00E532B3">
      <w:pgSz w:w="11906" w:h="16838"/>
      <w:pgMar w:top="567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309"/>
    <w:multiLevelType w:val="multilevel"/>
    <w:tmpl w:val="B50411BE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1" w:hanging="2160"/>
      </w:pPr>
      <w:rPr>
        <w:rFonts w:hint="default"/>
      </w:rPr>
    </w:lvl>
  </w:abstractNum>
  <w:abstractNum w:abstractNumId="1" w15:restartNumberingAfterBreak="0">
    <w:nsid w:val="16BE38F4"/>
    <w:multiLevelType w:val="hybridMultilevel"/>
    <w:tmpl w:val="E138E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C40FE"/>
    <w:multiLevelType w:val="hybridMultilevel"/>
    <w:tmpl w:val="0E843EAE"/>
    <w:lvl w:ilvl="0" w:tplc="CA5A5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3" w15:restartNumberingAfterBreak="0">
    <w:nsid w:val="395479B7"/>
    <w:multiLevelType w:val="hybridMultilevel"/>
    <w:tmpl w:val="38B25104"/>
    <w:lvl w:ilvl="0" w:tplc="0419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 w:tplc="B16C08BA">
      <w:start w:val="1"/>
      <w:numFmt w:val="decimal"/>
      <w:lvlText w:val="%2."/>
      <w:lvlJc w:val="left"/>
      <w:pPr>
        <w:tabs>
          <w:tab w:val="num" w:pos="7176"/>
        </w:tabs>
        <w:ind w:left="7176" w:hanging="360"/>
      </w:pPr>
      <w:rPr>
        <w:rFonts w:ascii="Times New Roman" w:hAnsi="Times New Roman" w:hint="default"/>
        <w:b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abstractNum w:abstractNumId="4" w15:restartNumberingAfterBreak="0">
    <w:nsid w:val="4BB11CC8"/>
    <w:multiLevelType w:val="hybridMultilevel"/>
    <w:tmpl w:val="38B25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6C08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852D1A"/>
    <w:multiLevelType w:val="hybridMultilevel"/>
    <w:tmpl w:val="42123E56"/>
    <w:lvl w:ilvl="0" w:tplc="0419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16604"/>
    <w:multiLevelType w:val="hybridMultilevel"/>
    <w:tmpl w:val="E482D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0738C"/>
    <w:multiLevelType w:val="multilevel"/>
    <w:tmpl w:val="B50411BE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1" w:hanging="2160"/>
      </w:pPr>
      <w:rPr>
        <w:rFonts w:hint="default"/>
      </w:rPr>
    </w:lvl>
  </w:abstractNum>
  <w:abstractNum w:abstractNumId="8" w15:restartNumberingAfterBreak="0">
    <w:nsid w:val="6E6C6752"/>
    <w:multiLevelType w:val="hybridMultilevel"/>
    <w:tmpl w:val="E70E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50A01"/>
    <w:multiLevelType w:val="hybridMultilevel"/>
    <w:tmpl w:val="E70E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7062F"/>
    <w:multiLevelType w:val="hybridMultilevel"/>
    <w:tmpl w:val="E70E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52EE0"/>
    <w:multiLevelType w:val="hybridMultilevel"/>
    <w:tmpl w:val="1C288B7E"/>
    <w:lvl w:ilvl="0" w:tplc="D214E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11C1A"/>
    <w:multiLevelType w:val="hybridMultilevel"/>
    <w:tmpl w:val="98740202"/>
    <w:lvl w:ilvl="0" w:tplc="473C36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BF"/>
    <w:rsid w:val="000053A0"/>
    <w:rsid w:val="0000569D"/>
    <w:rsid w:val="00045A68"/>
    <w:rsid w:val="00070BDA"/>
    <w:rsid w:val="001708C4"/>
    <w:rsid w:val="001A0EEF"/>
    <w:rsid w:val="001A2D0C"/>
    <w:rsid w:val="00223710"/>
    <w:rsid w:val="002379F7"/>
    <w:rsid w:val="00321A80"/>
    <w:rsid w:val="00363309"/>
    <w:rsid w:val="00422AB9"/>
    <w:rsid w:val="004408D6"/>
    <w:rsid w:val="004B513B"/>
    <w:rsid w:val="004F2291"/>
    <w:rsid w:val="0056723F"/>
    <w:rsid w:val="0057215C"/>
    <w:rsid w:val="00593687"/>
    <w:rsid w:val="00593917"/>
    <w:rsid w:val="00597ABF"/>
    <w:rsid w:val="006109EC"/>
    <w:rsid w:val="00634639"/>
    <w:rsid w:val="00635E5B"/>
    <w:rsid w:val="006615A1"/>
    <w:rsid w:val="0069054F"/>
    <w:rsid w:val="006953BD"/>
    <w:rsid w:val="006A169C"/>
    <w:rsid w:val="006C34A0"/>
    <w:rsid w:val="00757F47"/>
    <w:rsid w:val="00795D7D"/>
    <w:rsid w:val="007B3235"/>
    <w:rsid w:val="008070D4"/>
    <w:rsid w:val="008F4F75"/>
    <w:rsid w:val="0093027A"/>
    <w:rsid w:val="009A36B1"/>
    <w:rsid w:val="009D4CAA"/>
    <w:rsid w:val="00A30EAA"/>
    <w:rsid w:val="00A32223"/>
    <w:rsid w:val="00A3794B"/>
    <w:rsid w:val="00A932F5"/>
    <w:rsid w:val="00BA29F6"/>
    <w:rsid w:val="00BA57AB"/>
    <w:rsid w:val="00BC0AA9"/>
    <w:rsid w:val="00BD0E0B"/>
    <w:rsid w:val="00BE3457"/>
    <w:rsid w:val="00BF6840"/>
    <w:rsid w:val="00C35587"/>
    <w:rsid w:val="00C87C96"/>
    <w:rsid w:val="00CB4EF7"/>
    <w:rsid w:val="00CD1514"/>
    <w:rsid w:val="00CE0624"/>
    <w:rsid w:val="00DA0F81"/>
    <w:rsid w:val="00DA3109"/>
    <w:rsid w:val="00DD45E4"/>
    <w:rsid w:val="00E532B3"/>
    <w:rsid w:val="00E97594"/>
    <w:rsid w:val="00ED6F67"/>
    <w:rsid w:val="00F21D01"/>
    <w:rsid w:val="00F27031"/>
    <w:rsid w:val="00F34B35"/>
    <w:rsid w:val="00F925C6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51B5"/>
  <w15:docId w15:val="{5EE921F8-2B6B-4E82-A2D2-610F488B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E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757F47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57F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0E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30EAA"/>
    <w:pPr>
      <w:spacing w:before="100" w:beforeAutospacing="1" w:after="100" w:afterAutospacing="1"/>
    </w:pPr>
    <w:rPr>
      <w:color w:val="000000"/>
    </w:rPr>
  </w:style>
  <w:style w:type="paragraph" w:styleId="a4">
    <w:name w:val="Body Text Indent"/>
    <w:basedOn w:val="a"/>
    <w:link w:val="a5"/>
    <w:uiPriority w:val="99"/>
    <w:semiHidden/>
    <w:unhideWhenUsed/>
    <w:rsid w:val="00A30EA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30E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97594"/>
    <w:rPr>
      <w:color w:val="0000FF" w:themeColor="hyperlink"/>
      <w:u w:val="single"/>
    </w:rPr>
  </w:style>
  <w:style w:type="paragraph" w:styleId="a7">
    <w:name w:val="No Spacing"/>
    <w:uiPriority w:val="1"/>
    <w:qFormat/>
    <w:rsid w:val="00DD45E4"/>
    <w:pPr>
      <w:spacing w:after="0" w:line="240" w:lineRule="auto"/>
    </w:pPr>
  </w:style>
  <w:style w:type="table" w:styleId="a8">
    <w:name w:val="Table Grid"/>
    <w:basedOn w:val="a1"/>
    <w:uiPriority w:val="59"/>
    <w:rsid w:val="00DD45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070D4"/>
    <w:pPr>
      <w:spacing w:before="60" w:after="60"/>
      <w:ind w:left="720" w:firstLine="709"/>
      <w:contextualSpacing/>
      <w:jc w:val="both"/>
    </w:pPr>
    <w:rPr>
      <w:color w:val="000000"/>
      <w:sz w:val="26"/>
      <w:szCs w:val="20"/>
      <w:lang w:eastAsia="en-US"/>
    </w:rPr>
  </w:style>
  <w:style w:type="paragraph" w:customStyle="1" w:styleId="ConsPlusCell">
    <w:name w:val="ConsPlusCell"/>
    <w:rsid w:val="008070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rsid w:val="00C87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BA57A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uchik_sveta_nv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Стряпчая Ольга Викторовна</dc:creator>
  <cp:lastModifiedBy>Водолазская Юлия Валериевна</cp:lastModifiedBy>
  <cp:revision>4</cp:revision>
  <cp:lastPrinted>2017-08-17T14:53:00Z</cp:lastPrinted>
  <dcterms:created xsi:type="dcterms:W3CDTF">2020-02-06T10:39:00Z</dcterms:created>
  <dcterms:modified xsi:type="dcterms:W3CDTF">2020-02-07T05:44:00Z</dcterms:modified>
</cp:coreProperties>
</file>