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210B59" w:rsidP="00210B59">
      <w:pPr>
        <w:pStyle w:val="Heading"/>
        <w:tabs>
          <w:tab w:val="left" w:pos="2360"/>
          <w:tab w:val="center" w:pos="4819"/>
        </w:tabs>
        <w:contextualSpacing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>
        <w:rPr>
          <w:b w:val="0"/>
          <w:bCs/>
          <w:sz w:val="28"/>
          <w:szCs w:val="28"/>
          <w:lang w:val="ru-RU"/>
        </w:rPr>
        <w:tab/>
      </w:r>
      <w:r w:rsidR="00A82D8D" w:rsidRPr="007907F8">
        <w:rPr>
          <w:b w:val="0"/>
          <w:bCs/>
          <w:sz w:val="28"/>
          <w:szCs w:val="28"/>
          <w:lang w:val="ru-RU"/>
        </w:rPr>
        <w:t xml:space="preserve">ДУМА </w:t>
      </w:r>
      <w:r w:rsidR="00A82D8D"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7304F4" w:rsidRDefault="00A82D8D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>рабочей группы</w:t>
      </w:r>
    </w:p>
    <w:p w:rsidR="00EC4231" w:rsidRPr="00E4273C" w:rsidRDefault="005676F5" w:rsidP="00C04EDD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E4273C">
        <w:rPr>
          <w:b w:val="0"/>
          <w:i w:val="0"/>
          <w:sz w:val="28"/>
          <w:szCs w:val="28"/>
          <w:lang w:val="ru-RU"/>
        </w:rPr>
        <w:t xml:space="preserve">по </w:t>
      </w:r>
      <w:r w:rsidR="007304F4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EC4231" w:rsidRDefault="00EC4231"/>
    <w:p w:rsidR="00EC4231" w:rsidRDefault="005A5EE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E0CD6">
        <w:rPr>
          <w:sz w:val="28"/>
          <w:szCs w:val="28"/>
        </w:rPr>
        <w:t>.201</w:t>
      </w:r>
      <w:r w:rsidR="00EB2052">
        <w:rPr>
          <w:sz w:val="28"/>
          <w:szCs w:val="28"/>
        </w:rPr>
        <w:t>9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020C2F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D107D2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D107D2">
        <w:rPr>
          <w:b w:val="0"/>
          <w:i w:val="0"/>
          <w:sz w:val="28"/>
          <w:szCs w:val="28"/>
          <w:lang w:val="ru-RU"/>
        </w:rPr>
        <w:tab/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 xml:space="preserve">Жигалов Сергей </w:t>
      </w:r>
      <w:r w:rsidR="007304F4" w:rsidRPr="00D107D2">
        <w:rPr>
          <w:b w:val="0"/>
          <w:bCs w:val="0"/>
          <w:i w:val="0"/>
          <w:sz w:val="28"/>
          <w:szCs w:val="28"/>
          <w:lang w:val="ru-RU"/>
        </w:rPr>
        <w:t>Н</w:t>
      </w:r>
      <w:r w:rsidR="006A37F2" w:rsidRPr="00D107D2">
        <w:rPr>
          <w:b w:val="0"/>
          <w:bCs w:val="0"/>
          <w:i w:val="0"/>
          <w:sz w:val="28"/>
          <w:szCs w:val="28"/>
          <w:lang w:val="ru-RU"/>
        </w:rPr>
        <w:t>иколаевич</w:t>
      </w:r>
      <w:r w:rsidRPr="00D107D2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D107D2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7304F4" w:rsidRPr="00D107D2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D107D2" w:rsidRPr="00D107D2" w:rsidRDefault="00D107D2" w:rsidP="00D107D2"/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720322" w:rsidRPr="00D60797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72032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720322" w:rsidRPr="00D60797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Думы города Нижневартовска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720322" w:rsidRPr="00D60797" w:rsidRDefault="00720322" w:rsidP="00020C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720322" w:rsidRPr="00127DEA" w:rsidTr="00020C2F">
        <w:tc>
          <w:tcPr>
            <w:tcW w:w="2268" w:type="dxa"/>
            <w:vAlign w:val="center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720322" w:rsidRDefault="00720322" w:rsidP="0072032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  <w:tr w:rsidR="00720322" w:rsidRPr="00127DEA" w:rsidTr="00EB2052">
        <w:tc>
          <w:tcPr>
            <w:tcW w:w="2268" w:type="dxa"/>
          </w:tcPr>
          <w:p w:rsidR="00720322" w:rsidRDefault="00720322" w:rsidP="00020C2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513" w:type="dxa"/>
          </w:tcPr>
          <w:p w:rsidR="00720322" w:rsidRDefault="00720322" w:rsidP="00020C2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комитета по вопросам безопасности населения</w:t>
            </w:r>
          </w:p>
        </w:tc>
      </w:tr>
    </w:tbl>
    <w:p w:rsidR="00720322" w:rsidRDefault="00720322">
      <w:pPr>
        <w:jc w:val="both"/>
        <w:rPr>
          <w:sz w:val="28"/>
          <w:szCs w:val="28"/>
        </w:rPr>
      </w:pPr>
    </w:p>
    <w:p w:rsidR="00EC4231" w:rsidRDefault="00A82D8D" w:rsidP="00F769E7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3"/>
        <w:gridCol w:w="7365"/>
      </w:tblGrid>
      <w:tr w:rsidR="00EC4231" w:rsidTr="002D5086">
        <w:tc>
          <w:tcPr>
            <w:tcW w:w="2263" w:type="dxa"/>
            <w:shd w:val="clear" w:color="auto" w:fill="auto"/>
          </w:tcPr>
          <w:p w:rsidR="000110E6" w:rsidRDefault="00F05D5F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0110E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BA62B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Налетов С.А.</w:t>
            </w:r>
          </w:p>
          <w:p w:rsidR="00A20463" w:rsidRDefault="00A2046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BA62B3" w:rsidRDefault="00BA62B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А.Э.</w:t>
            </w:r>
          </w:p>
          <w:p w:rsidR="00BA62B3" w:rsidRDefault="00BA62B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BA62B3" w:rsidRDefault="00BA62B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В.А.</w:t>
            </w:r>
          </w:p>
          <w:p w:rsidR="00BA62B3" w:rsidRDefault="00BA62B3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Воликовская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A20463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А.Н.</w:t>
            </w: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D107D2" w:rsidRDefault="00D107D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С.А.</w:t>
            </w:r>
          </w:p>
          <w:p w:rsidR="001D03F6" w:rsidRDefault="001D03F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Павлык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AB3928" w:rsidRDefault="00AB3928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1D03F6" w:rsidRDefault="00EB205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Татаренков В.Л.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7768AD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Проскуряков В.Л.      </w:t>
            </w:r>
          </w:p>
          <w:p w:rsidR="002D5086" w:rsidRDefault="002D5086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  <w:p w:rsidR="002D5086" w:rsidRDefault="007768AD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Ващук А.А.</w:t>
            </w:r>
          </w:p>
          <w:p w:rsidR="00C22762" w:rsidRPr="000110E6" w:rsidRDefault="00C22762" w:rsidP="002D5086">
            <w:pPr>
              <w:ind w:left="-11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auto"/>
          </w:tcPr>
          <w:p w:rsidR="000110E6" w:rsidRDefault="00F05D5F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 w:rsidR="000110E6" w:rsidRPr="00205794">
              <w:rPr>
                <w:sz w:val="28"/>
                <w:szCs w:val="28"/>
              </w:rPr>
              <w:t>комитета по вопросам безопасности</w:t>
            </w:r>
            <w:r w:rsidR="000110E6">
              <w:rPr>
                <w:sz w:val="28"/>
                <w:szCs w:val="28"/>
              </w:rPr>
              <w:t xml:space="preserve"> населения</w:t>
            </w:r>
            <w:r w:rsidR="000110E6" w:rsidRPr="00205794">
              <w:rPr>
                <w:sz w:val="28"/>
                <w:szCs w:val="28"/>
              </w:rPr>
              <w:t xml:space="preserve"> Мо</w:t>
            </w:r>
            <w:r w:rsidR="000110E6"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 w:rsidR="000110E6">
              <w:rPr>
                <w:sz w:val="28"/>
                <w:szCs w:val="28"/>
              </w:rPr>
              <w:t>.</w:t>
            </w:r>
          </w:p>
          <w:p w:rsidR="00A2046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A62B3" w:rsidRDefault="00BA62B3" w:rsidP="00BA62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A62B3" w:rsidRDefault="00BA62B3" w:rsidP="00BA62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B3928" w:rsidRDefault="00AB3928" w:rsidP="00BA62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      </w:r>
          </w:p>
          <w:p w:rsidR="00A20463" w:rsidRDefault="00AB3928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D107D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107D2">
              <w:rPr>
                <w:sz w:val="28"/>
                <w:szCs w:val="28"/>
              </w:rPr>
              <w:t xml:space="preserve"> управления </w:t>
            </w:r>
            <w:r w:rsidR="00326623">
              <w:rPr>
                <w:sz w:val="28"/>
                <w:szCs w:val="28"/>
              </w:rPr>
              <w:t>по вопросам законности, правопорядка и безопасности администрации города Нижневартовск</w:t>
            </w:r>
            <w:r w:rsidR="002D5086">
              <w:rPr>
                <w:sz w:val="28"/>
                <w:szCs w:val="28"/>
              </w:rPr>
              <w:t>.</w:t>
            </w:r>
          </w:p>
          <w:p w:rsidR="00AB3928" w:rsidRDefault="00A20463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B3928">
              <w:rPr>
                <w:sz w:val="28"/>
                <w:szCs w:val="28"/>
              </w:rPr>
              <w:t>управления по дорожному хозяйству департамента жилищно-коммунального хозяйства администрации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AB3928" w:rsidRDefault="007768AD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B3928">
              <w:rPr>
                <w:sz w:val="28"/>
                <w:szCs w:val="28"/>
              </w:rPr>
              <w:t>лавный инженер МКУ «Управление капитального строительства города Нижневартовска»</w:t>
            </w:r>
          </w:p>
          <w:p w:rsidR="001D03F6" w:rsidRDefault="002D5086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по делам гражданской обороны и чрезвычайным ситуациям».</w:t>
            </w:r>
          </w:p>
          <w:p w:rsidR="007768AD" w:rsidRDefault="00DC2B7D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768AD">
              <w:rPr>
                <w:sz w:val="28"/>
                <w:szCs w:val="28"/>
              </w:rPr>
              <w:t>иректор МБУ «Управление по дорожному хозяйству и строительству города Нижневартовска».</w:t>
            </w:r>
          </w:p>
          <w:p w:rsidR="007768AD" w:rsidRDefault="007768AD" w:rsidP="00A204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Государственный инспектор отделения </w:t>
            </w:r>
            <w:proofErr w:type="spellStart"/>
            <w:r>
              <w:rPr>
                <w:sz w:val="28"/>
                <w:szCs w:val="28"/>
              </w:rPr>
              <w:t>ДИиОДД</w:t>
            </w:r>
            <w:proofErr w:type="spellEnd"/>
            <w:r>
              <w:rPr>
                <w:sz w:val="28"/>
                <w:szCs w:val="28"/>
              </w:rPr>
              <w:t xml:space="preserve"> ОГИБДД России по городу Нижневартовску.</w:t>
            </w:r>
          </w:p>
          <w:p w:rsidR="005A34C9" w:rsidRDefault="005A34C9" w:rsidP="00A2046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E2B20" w:rsidRDefault="00AE2B20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C2B7D" w:rsidRPr="00802689" w:rsidRDefault="00DC2B7D" w:rsidP="00DC2B7D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 w:rsidRPr="00802689">
        <w:rPr>
          <w:sz w:val="28"/>
          <w:szCs w:val="28"/>
        </w:rPr>
        <w:t>Об исполнении протокольных поручений комитета по городскому хозяйству и строительству и рассмотрение обращений жителей города Нижневартовска.</w:t>
      </w:r>
    </w:p>
    <w:p w:rsidR="007E60B3" w:rsidRPr="00802689" w:rsidRDefault="007E60B3" w:rsidP="00490954">
      <w:pPr>
        <w:contextualSpacing/>
        <w:jc w:val="center"/>
        <w:rPr>
          <w:sz w:val="28"/>
          <w:szCs w:val="28"/>
          <w:highlight w:val="yellow"/>
        </w:rPr>
      </w:pPr>
    </w:p>
    <w:p w:rsidR="00802689" w:rsidRPr="00802689" w:rsidRDefault="00802689" w:rsidP="00802689">
      <w:pPr>
        <w:jc w:val="both"/>
        <w:rPr>
          <w:sz w:val="28"/>
          <w:szCs w:val="28"/>
        </w:rPr>
      </w:pPr>
      <w:r w:rsidRPr="00802689">
        <w:rPr>
          <w:sz w:val="28"/>
          <w:szCs w:val="28"/>
        </w:rPr>
        <w:t>Маршрут</w:t>
      </w:r>
      <w:r w:rsidR="00490954" w:rsidRPr="00802689">
        <w:rPr>
          <w:sz w:val="28"/>
          <w:szCs w:val="28"/>
        </w:rPr>
        <w:t xml:space="preserve">: </w:t>
      </w:r>
      <w:r w:rsidRPr="00802689">
        <w:rPr>
          <w:sz w:val="28"/>
          <w:szCs w:val="28"/>
        </w:rPr>
        <w:t>ул. Таежная 24</w:t>
      </w:r>
      <w:r w:rsidRPr="00802689">
        <w:rPr>
          <w:i/>
          <w:sz w:val="28"/>
          <w:szCs w:val="28"/>
        </w:rPr>
        <w:t xml:space="preserve"> –</w:t>
      </w:r>
      <w:r w:rsidRPr="00802689">
        <w:rPr>
          <w:rStyle w:val="flditalic1"/>
          <w:i w:val="0"/>
          <w:color w:val="auto"/>
          <w:sz w:val="28"/>
          <w:szCs w:val="28"/>
        </w:rPr>
        <w:t xml:space="preserve"> ул. Чапаева, 17 - через 12 микрорайон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ул.Мира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, 68А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ул.Дружбы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Народов,31 – ул. Дружбы Народов -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ул.Ленина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, 56 (район НВГУ)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-Мансийская, 2 (район ТЦ «Бумеранг») – перекресток Восточный проезд и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ул.Героев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– перекресток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ул.Героев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Самотлора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и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ул.Московкина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-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ул.Профсоюзная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ул.Ханты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-Мансийская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ул.Интернациональная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, 10 (район СБЕРБАНКА)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ул.Нефтяников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ул.Ленина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 xml:space="preserve"> – Проспект Победы – </w:t>
      </w:r>
      <w:proofErr w:type="spellStart"/>
      <w:r w:rsidRPr="00802689">
        <w:rPr>
          <w:rStyle w:val="flditalic1"/>
          <w:i w:val="0"/>
          <w:color w:val="auto"/>
          <w:sz w:val="28"/>
          <w:szCs w:val="28"/>
        </w:rPr>
        <w:t>ул.Омская</w:t>
      </w:r>
      <w:proofErr w:type="spellEnd"/>
      <w:r w:rsidRPr="00802689">
        <w:rPr>
          <w:rStyle w:val="flditalic1"/>
          <w:i w:val="0"/>
          <w:color w:val="auto"/>
          <w:sz w:val="28"/>
          <w:szCs w:val="28"/>
        </w:rPr>
        <w:t>, 12 (район ТЦ «Сити-Центр») - ул.Таежная,24.</w:t>
      </w:r>
      <w:r w:rsidRPr="00802689">
        <w:rPr>
          <w:rStyle w:val="flditalic1"/>
          <w:color w:val="auto"/>
          <w:sz w:val="28"/>
          <w:szCs w:val="28"/>
        </w:rPr>
        <w:t xml:space="preserve"> </w:t>
      </w:r>
    </w:p>
    <w:p w:rsidR="00490954" w:rsidRPr="006D7BC3" w:rsidRDefault="00490954" w:rsidP="00490954">
      <w:pPr>
        <w:pStyle w:val="a9"/>
        <w:ind w:left="0" w:firstLine="0"/>
        <w:jc w:val="both"/>
        <w:rPr>
          <w:szCs w:val="28"/>
        </w:rPr>
      </w:pPr>
    </w:p>
    <w:p w:rsidR="00802689" w:rsidRPr="00980C5A" w:rsidRDefault="00802689" w:rsidP="00802689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 рабочая группа отметила:</w:t>
      </w:r>
    </w:p>
    <w:p w:rsidR="0049248E" w:rsidRPr="0049248E" w:rsidRDefault="00E31BC5" w:rsidP="000D4900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31BC5">
        <w:rPr>
          <w:szCs w:val="28"/>
          <w:shd w:val="clear" w:color="auto" w:fill="FFFFFF"/>
        </w:rPr>
        <w:t>необходимо обустроить тротуар</w:t>
      </w:r>
      <w:r w:rsidR="0049248E">
        <w:rPr>
          <w:szCs w:val="28"/>
          <w:shd w:val="clear" w:color="auto" w:fill="FFFFFF"/>
        </w:rPr>
        <w:t xml:space="preserve"> (пешеходную дорожку)</w:t>
      </w:r>
      <w:r w:rsidRPr="00E31BC5">
        <w:rPr>
          <w:szCs w:val="28"/>
          <w:shd w:val="clear" w:color="auto" w:fill="FFFFFF"/>
        </w:rPr>
        <w:t xml:space="preserve"> для </w:t>
      </w:r>
      <w:r w:rsidR="007B5C67">
        <w:rPr>
          <w:szCs w:val="28"/>
          <w:shd w:val="clear" w:color="auto" w:fill="FFFFFF"/>
        </w:rPr>
        <w:t xml:space="preserve">обеспечения </w:t>
      </w:r>
      <w:r w:rsidRPr="00E31BC5">
        <w:rPr>
          <w:szCs w:val="28"/>
          <w:shd w:val="clear" w:color="auto" w:fill="FFFFFF"/>
        </w:rPr>
        <w:t xml:space="preserve">безопасного передвижения пешеходов </w:t>
      </w:r>
      <w:r w:rsidR="00802689" w:rsidRPr="00E31BC5">
        <w:rPr>
          <w:szCs w:val="28"/>
          <w:shd w:val="clear" w:color="auto" w:fill="FFFFFF"/>
        </w:rPr>
        <w:t xml:space="preserve">вдоль дома №68А по </w:t>
      </w:r>
      <w:proofErr w:type="spellStart"/>
      <w:r w:rsidR="00802689" w:rsidRPr="00E31BC5">
        <w:rPr>
          <w:szCs w:val="28"/>
          <w:shd w:val="clear" w:color="auto" w:fill="FFFFFF"/>
        </w:rPr>
        <w:t>ул.Мира</w:t>
      </w:r>
      <w:proofErr w:type="spellEnd"/>
      <w:r w:rsidR="0049248E">
        <w:rPr>
          <w:szCs w:val="28"/>
          <w:shd w:val="clear" w:color="auto" w:fill="FFFFFF"/>
        </w:rPr>
        <w:t xml:space="preserve"> со стороны спортивной площадки в створе дома №17 по </w:t>
      </w:r>
      <w:proofErr w:type="spellStart"/>
      <w:r w:rsidR="0049248E">
        <w:rPr>
          <w:szCs w:val="28"/>
          <w:shd w:val="clear" w:color="auto" w:fill="FFFFFF"/>
        </w:rPr>
        <w:t>ул.Чапаева</w:t>
      </w:r>
      <w:proofErr w:type="spellEnd"/>
      <w:r w:rsidR="0049248E">
        <w:rPr>
          <w:szCs w:val="28"/>
          <w:shd w:val="clear" w:color="auto" w:fill="FFFFFF"/>
        </w:rPr>
        <w:t xml:space="preserve"> и дома №31 по </w:t>
      </w:r>
      <w:proofErr w:type="spellStart"/>
      <w:r w:rsidR="0049248E">
        <w:rPr>
          <w:szCs w:val="28"/>
          <w:shd w:val="clear" w:color="auto" w:fill="FFFFFF"/>
        </w:rPr>
        <w:t>ул.Дружбы</w:t>
      </w:r>
      <w:proofErr w:type="spellEnd"/>
      <w:r w:rsidR="0049248E">
        <w:rPr>
          <w:szCs w:val="28"/>
          <w:shd w:val="clear" w:color="auto" w:fill="FFFFFF"/>
        </w:rPr>
        <w:t xml:space="preserve"> Народов; </w:t>
      </w:r>
    </w:p>
    <w:p w:rsidR="0049248E" w:rsidRPr="0049248E" w:rsidRDefault="0049248E" w:rsidP="0049248E">
      <w:pPr>
        <w:pStyle w:val="a9"/>
        <w:tabs>
          <w:tab w:val="left" w:pos="851"/>
        </w:tabs>
        <w:ind w:left="567" w:firstLine="0"/>
        <w:jc w:val="both"/>
        <w:rPr>
          <w:szCs w:val="28"/>
        </w:rPr>
      </w:pPr>
    </w:p>
    <w:p w:rsidR="000B6E14" w:rsidRPr="000B6E14" w:rsidRDefault="007B5C67" w:rsidP="00D07B27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F0BB9">
        <w:rPr>
          <w:szCs w:val="28"/>
          <w:shd w:val="clear" w:color="auto" w:fill="FFFFFF"/>
        </w:rPr>
        <w:t xml:space="preserve">необходимо обустроить регулируемый пешеходный переход в районе НВГУ по </w:t>
      </w:r>
      <w:proofErr w:type="spellStart"/>
      <w:r w:rsidRPr="005F0BB9">
        <w:rPr>
          <w:szCs w:val="28"/>
          <w:shd w:val="clear" w:color="auto" w:fill="FFFFFF"/>
        </w:rPr>
        <w:t>ул.Ленина</w:t>
      </w:r>
      <w:proofErr w:type="spellEnd"/>
      <w:r w:rsidRPr="005F0BB9">
        <w:rPr>
          <w:szCs w:val="28"/>
          <w:shd w:val="clear" w:color="auto" w:fill="FFFFFF"/>
        </w:rPr>
        <w:t>, 56</w:t>
      </w:r>
      <w:r w:rsidR="005F0BB9" w:rsidRPr="005F0BB9">
        <w:rPr>
          <w:szCs w:val="28"/>
          <w:shd w:val="clear" w:color="auto" w:fill="FFFFFF"/>
        </w:rPr>
        <w:t>. В настоящее время данный участок закрыт для движения пешеходов</w:t>
      </w:r>
      <w:r w:rsidR="005F0BB9">
        <w:rPr>
          <w:szCs w:val="28"/>
          <w:shd w:val="clear" w:color="auto" w:fill="FFFFFF"/>
        </w:rPr>
        <w:t>, что доставляет неудобства для жителей</w:t>
      </w:r>
      <w:r w:rsidR="000B6E14">
        <w:rPr>
          <w:szCs w:val="28"/>
          <w:shd w:val="clear" w:color="auto" w:fill="FFFFFF"/>
        </w:rPr>
        <w:t xml:space="preserve"> 14 микрорайона.</w:t>
      </w:r>
    </w:p>
    <w:p w:rsidR="000B6E14" w:rsidRDefault="000B6E14" w:rsidP="000B6E14">
      <w:pPr>
        <w:pStyle w:val="a9"/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Представители администрации города пояснили, что на данном участке в течение 10 дней будет оборудован пешеходный переход в соответствии с национальным стандартом (светофор, подходы, разметка, ограждение и т.п.).</w:t>
      </w:r>
    </w:p>
    <w:p w:rsidR="000B6E14" w:rsidRDefault="000B6E14" w:rsidP="000B6E14">
      <w:pPr>
        <w:pStyle w:val="a9"/>
        <w:ind w:left="0"/>
        <w:jc w:val="both"/>
        <w:rPr>
          <w:szCs w:val="28"/>
          <w:shd w:val="clear" w:color="auto" w:fill="FFFFFF"/>
        </w:rPr>
      </w:pPr>
    </w:p>
    <w:p w:rsidR="00AB5A06" w:rsidRPr="000B6E14" w:rsidRDefault="00AB5A06" w:rsidP="00AB5A06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F0BB9">
        <w:rPr>
          <w:szCs w:val="28"/>
          <w:shd w:val="clear" w:color="auto" w:fill="FFFFFF"/>
        </w:rPr>
        <w:t xml:space="preserve">необходимо обустроить регулируемый пешеходный переход в районе </w:t>
      </w:r>
      <w:r>
        <w:rPr>
          <w:szCs w:val="28"/>
          <w:shd w:val="clear" w:color="auto" w:fill="FFFFFF"/>
        </w:rPr>
        <w:t xml:space="preserve">ТК «Бумеранг» по </w:t>
      </w:r>
      <w:proofErr w:type="spellStart"/>
      <w:r>
        <w:rPr>
          <w:szCs w:val="28"/>
          <w:shd w:val="clear" w:color="auto" w:fill="FFFFFF"/>
        </w:rPr>
        <w:t>ул.Ханты</w:t>
      </w:r>
      <w:proofErr w:type="spellEnd"/>
      <w:r>
        <w:rPr>
          <w:szCs w:val="28"/>
          <w:shd w:val="clear" w:color="auto" w:fill="FFFFFF"/>
        </w:rPr>
        <w:t>-Мансийская, 2</w:t>
      </w:r>
      <w:r w:rsidRPr="005F0BB9">
        <w:rPr>
          <w:szCs w:val="28"/>
          <w:shd w:val="clear" w:color="auto" w:fill="FFFFFF"/>
        </w:rPr>
        <w:t>. В настоящее время данный участок закрыт для движения пешеходов</w:t>
      </w:r>
      <w:r>
        <w:rPr>
          <w:szCs w:val="28"/>
          <w:shd w:val="clear" w:color="auto" w:fill="FFFFFF"/>
        </w:rPr>
        <w:t>, что доставляет неудобства для жителей 16 микрорайона.</w:t>
      </w:r>
    </w:p>
    <w:p w:rsidR="00AB5A06" w:rsidRDefault="00AB5A06" w:rsidP="00AB5A06">
      <w:pPr>
        <w:pStyle w:val="a9"/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Представители администрации города пояснили, что на данном участке </w:t>
      </w:r>
      <w:r w:rsidR="00D90E98">
        <w:rPr>
          <w:szCs w:val="28"/>
          <w:shd w:val="clear" w:color="auto" w:fill="FFFFFF"/>
        </w:rPr>
        <w:t xml:space="preserve">до конца сентября </w:t>
      </w:r>
      <w:r w:rsidR="00660738">
        <w:rPr>
          <w:szCs w:val="28"/>
          <w:shd w:val="clear" w:color="auto" w:fill="FFFFFF"/>
        </w:rPr>
        <w:t xml:space="preserve">2019 года </w:t>
      </w:r>
      <w:r w:rsidR="00D90E98">
        <w:rPr>
          <w:szCs w:val="28"/>
          <w:shd w:val="clear" w:color="auto" w:fill="FFFFFF"/>
        </w:rPr>
        <w:t>будет</w:t>
      </w:r>
      <w:r>
        <w:rPr>
          <w:szCs w:val="28"/>
          <w:shd w:val="clear" w:color="auto" w:fill="FFFFFF"/>
        </w:rPr>
        <w:t xml:space="preserve"> оборудован пешеходный переход в соответствии с национальным стандартом (светофор, подходы, разметка, ограждение и т.п.)</w:t>
      </w:r>
      <w:r w:rsidR="00D90E98">
        <w:rPr>
          <w:szCs w:val="28"/>
          <w:shd w:val="clear" w:color="auto" w:fill="FFFFFF"/>
        </w:rPr>
        <w:t xml:space="preserve">. Расположение нового пешеходного перехода будет смещено от предыдущего на 60 метров в сторону </w:t>
      </w:r>
      <w:proofErr w:type="spellStart"/>
      <w:r w:rsidR="00D90E98">
        <w:rPr>
          <w:szCs w:val="28"/>
          <w:shd w:val="clear" w:color="auto" w:fill="FFFFFF"/>
        </w:rPr>
        <w:t>ул.Ханты</w:t>
      </w:r>
      <w:proofErr w:type="spellEnd"/>
      <w:r w:rsidR="00D90E98">
        <w:rPr>
          <w:szCs w:val="28"/>
          <w:shd w:val="clear" w:color="auto" w:fill="FFFFFF"/>
        </w:rPr>
        <w:t>-Мансийской.</w:t>
      </w:r>
    </w:p>
    <w:p w:rsidR="000B6E14" w:rsidRPr="000B6E14" w:rsidRDefault="000B6E14" w:rsidP="000B6E14">
      <w:pPr>
        <w:pStyle w:val="a9"/>
        <w:ind w:left="0"/>
        <w:jc w:val="both"/>
        <w:rPr>
          <w:szCs w:val="28"/>
          <w:shd w:val="clear" w:color="auto" w:fill="FFFFFF"/>
        </w:rPr>
      </w:pPr>
    </w:p>
    <w:p w:rsidR="00660738" w:rsidRDefault="005F0BB9" w:rsidP="00126293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</w:t>
      </w:r>
      <w:r w:rsidR="00D90E98">
        <w:rPr>
          <w:szCs w:val="28"/>
          <w:shd w:val="clear" w:color="auto" w:fill="FFFFFF"/>
        </w:rPr>
        <w:t>4)</w:t>
      </w:r>
      <w:r w:rsidR="00126293" w:rsidRPr="00126293">
        <w:rPr>
          <w:szCs w:val="28"/>
        </w:rPr>
        <w:t xml:space="preserve"> </w:t>
      </w:r>
      <w:r w:rsidR="00660738">
        <w:rPr>
          <w:szCs w:val="28"/>
        </w:rPr>
        <w:t xml:space="preserve">необходимо </w:t>
      </w:r>
      <w:r w:rsidR="00126293">
        <w:rPr>
          <w:szCs w:val="28"/>
        </w:rPr>
        <w:t>установ</w:t>
      </w:r>
      <w:r w:rsidR="00660738">
        <w:rPr>
          <w:szCs w:val="28"/>
        </w:rPr>
        <w:t>ить</w:t>
      </w:r>
      <w:r w:rsidR="00126293">
        <w:rPr>
          <w:szCs w:val="28"/>
        </w:rPr>
        <w:t xml:space="preserve"> светофор на пересечении улиц Героев </w:t>
      </w:r>
      <w:proofErr w:type="spellStart"/>
      <w:r w:rsidR="00126293">
        <w:rPr>
          <w:szCs w:val="28"/>
        </w:rPr>
        <w:t>Самотлора</w:t>
      </w:r>
      <w:proofErr w:type="spellEnd"/>
      <w:r w:rsidR="00126293">
        <w:rPr>
          <w:szCs w:val="28"/>
        </w:rPr>
        <w:t xml:space="preserve"> и Восточного проезда для обеспечения безопасного передвижения жителей 25,26 микрорайонов.</w:t>
      </w:r>
      <w:r w:rsidR="00660738" w:rsidRPr="00660738">
        <w:rPr>
          <w:szCs w:val="28"/>
        </w:rPr>
        <w:t xml:space="preserve"> </w:t>
      </w:r>
      <w:r w:rsidR="00660738">
        <w:rPr>
          <w:szCs w:val="28"/>
        </w:rPr>
        <w:t>Вопрос является протокольным поручением.</w:t>
      </w:r>
    </w:p>
    <w:p w:rsidR="00E31BC5" w:rsidRDefault="00660738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lastRenderedPageBreak/>
        <w:t xml:space="preserve"> </w:t>
      </w:r>
      <w:r>
        <w:rPr>
          <w:szCs w:val="28"/>
          <w:shd w:val="clear" w:color="auto" w:fill="FFFFFF"/>
        </w:rPr>
        <w:t>Представители администрации города пояснили, что работы по установке светофорного объекта на данном участке буду выполнены до конца октября 2019 года.</w:t>
      </w:r>
    </w:p>
    <w:p w:rsidR="00660738" w:rsidRDefault="00660738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660738" w:rsidRDefault="00660738" w:rsidP="00660738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660738">
        <w:rPr>
          <w:sz w:val="28"/>
          <w:szCs w:val="28"/>
          <w:shd w:val="clear" w:color="auto" w:fill="FFFFFF"/>
        </w:rPr>
        <w:t>5) выполнено протокольное поручение по установке светофорного объекта на</w:t>
      </w:r>
      <w:r w:rsidRPr="00660738">
        <w:rPr>
          <w:sz w:val="28"/>
          <w:szCs w:val="28"/>
        </w:rPr>
        <w:t xml:space="preserve"> пересечении улиц Героев </w:t>
      </w:r>
      <w:proofErr w:type="spellStart"/>
      <w:r w:rsidRPr="00660738">
        <w:rPr>
          <w:sz w:val="28"/>
          <w:szCs w:val="28"/>
        </w:rPr>
        <w:t>Самотлора</w:t>
      </w:r>
      <w:proofErr w:type="spellEnd"/>
      <w:r w:rsidRPr="00660738">
        <w:rPr>
          <w:sz w:val="28"/>
          <w:szCs w:val="28"/>
        </w:rPr>
        <w:t xml:space="preserve"> и Московкина. Светофор работает</w:t>
      </w:r>
      <w:r>
        <w:rPr>
          <w:sz w:val="28"/>
          <w:szCs w:val="28"/>
        </w:rPr>
        <w:t>.</w:t>
      </w:r>
    </w:p>
    <w:p w:rsidR="00660738" w:rsidRDefault="00660738" w:rsidP="00660738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</w:p>
    <w:p w:rsidR="00660738" w:rsidRPr="00660738" w:rsidRDefault="00660738" w:rsidP="00660738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34525">
        <w:rPr>
          <w:sz w:val="28"/>
          <w:szCs w:val="28"/>
        </w:rPr>
        <w:t>необходимо обеспечить доступность</w:t>
      </w:r>
      <w:r w:rsidR="00BC13A5" w:rsidRPr="00BC13A5">
        <w:rPr>
          <w:sz w:val="28"/>
          <w:szCs w:val="28"/>
        </w:rPr>
        <w:t xml:space="preserve"> </w:t>
      </w:r>
      <w:r w:rsidR="00BC13A5">
        <w:rPr>
          <w:sz w:val="28"/>
          <w:szCs w:val="28"/>
        </w:rPr>
        <w:t>для маломобильных групп населения</w:t>
      </w:r>
      <w:r w:rsidR="00534525">
        <w:rPr>
          <w:sz w:val="28"/>
          <w:szCs w:val="28"/>
        </w:rPr>
        <w:t xml:space="preserve"> действующего пешеходного перехода в районе СБЕРБАНКА по </w:t>
      </w:r>
      <w:proofErr w:type="spellStart"/>
      <w:r w:rsidR="00534525">
        <w:rPr>
          <w:sz w:val="28"/>
          <w:szCs w:val="28"/>
        </w:rPr>
        <w:t>ул.Интернациональной</w:t>
      </w:r>
      <w:proofErr w:type="spellEnd"/>
      <w:r w:rsidR="00534525">
        <w:rPr>
          <w:sz w:val="28"/>
          <w:szCs w:val="28"/>
        </w:rPr>
        <w:t>, 10.</w:t>
      </w:r>
    </w:p>
    <w:p w:rsidR="00126293" w:rsidRDefault="00534525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Представители администрации города пояснили</w:t>
      </w:r>
      <w:r w:rsidR="00BC13A5">
        <w:rPr>
          <w:szCs w:val="28"/>
          <w:shd w:val="clear" w:color="auto" w:fill="FFFFFF"/>
        </w:rPr>
        <w:t>, что данный переход будет оборудован пандусами, тактильной плиткой и другими средствами обеспечения доступности для передвижения маломобильных групп населения в ходе выполнения ремонтных работ на данном участке дороги в срок до 30.10.2019.</w:t>
      </w:r>
    </w:p>
    <w:p w:rsidR="00BC13A5" w:rsidRDefault="00BC13A5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B571AE" w:rsidRDefault="00BC13A5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7) </w:t>
      </w:r>
      <w:r w:rsidR="00562F19">
        <w:rPr>
          <w:szCs w:val="28"/>
          <w:shd w:val="clear" w:color="auto" w:fill="FFFFFF"/>
        </w:rPr>
        <w:t xml:space="preserve">необходимо </w:t>
      </w:r>
      <w:r w:rsidR="00562F19" w:rsidRPr="005F0BB9">
        <w:rPr>
          <w:szCs w:val="28"/>
          <w:shd w:val="clear" w:color="auto" w:fill="FFFFFF"/>
        </w:rPr>
        <w:t>обустроить регулируемый пешеходный переход в районе</w:t>
      </w:r>
      <w:r w:rsidR="00562F19">
        <w:rPr>
          <w:szCs w:val="28"/>
          <w:shd w:val="clear" w:color="auto" w:fill="FFFFFF"/>
        </w:rPr>
        <w:t xml:space="preserve"> ТЦ «Сити-Центр» по ул.Омская,11</w:t>
      </w:r>
      <w:r w:rsidR="00B571AE">
        <w:rPr>
          <w:szCs w:val="28"/>
          <w:shd w:val="clear" w:color="auto" w:fill="FFFFFF"/>
        </w:rPr>
        <w:t xml:space="preserve"> в створе жилых домов №12 и №14 по </w:t>
      </w:r>
      <w:proofErr w:type="spellStart"/>
      <w:r w:rsidR="00B571AE">
        <w:rPr>
          <w:szCs w:val="28"/>
          <w:shd w:val="clear" w:color="auto" w:fill="FFFFFF"/>
        </w:rPr>
        <w:t>ул.Омской</w:t>
      </w:r>
      <w:proofErr w:type="spellEnd"/>
      <w:r w:rsidR="00562F19">
        <w:rPr>
          <w:szCs w:val="28"/>
          <w:shd w:val="clear" w:color="auto" w:fill="FFFFFF"/>
        </w:rPr>
        <w:t xml:space="preserve"> для обеспечения безопасности движения учеников МОСШ №2</w:t>
      </w:r>
      <w:r w:rsidR="00B571AE">
        <w:rPr>
          <w:szCs w:val="28"/>
          <w:shd w:val="clear" w:color="auto" w:fill="FFFFFF"/>
        </w:rPr>
        <w:t xml:space="preserve">. </w:t>
      </w:r>
    </w:p>
    <w:p w:rsidR="00B571AE" w:rsidRDefault="00B571AE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настоящее время ведутся работы по обустройству </w:t>
      </w:r>
      <w:r w:rsidRPr="005F0BB9">
        <w:rPr>
          <w:szCs w:val="28"/>
          <w:shd w:val="clear" w:color="auto" w:fill="FFFFFF"/>
        </w:rPr>
        <w:t>регулируем</w:t>
      </w:r>
      <w:r>
        <w:rPr>
          <w:szCs w:val="28"/>
          <w:shd w:val="clear" w:color="auto" w:fill="FFFFFF"/>
        </w:rPr>
        <w:t>ого</w:t>
      </w:r>
      <w:r w:rsidRPr="005F0BB9">
        <w:rPr>
          <w:szCs w:val="28"/>
          <w:shd w:val="clear" w:color="auto" w:fill="FFFFFF"/>
        </w:rPr>
        <w:t xml:space="preserve"> пешеходн</w:t>
      </w:r>
      <w:r>
        <w:rPr>
          <w:szCs w:val="28"/>
          <w:shd w:val="clear" w:color="auto" w:fill="FFFFFF"/>
        </w:rPr>
        <w:t>ого</w:t>
      </w:r>
      <w:r w:rsidRPr="005F0BB9">
        <w:rPr>
          <w:szCs w:val="28"/>
          <w:shd w:val="clear" w:color="auto" w:fill="FFFFFF"/>
        </w:rPr>
        <w:t xml:space="preserve"> переход</w:t>
      </w:r>
      <w:r>
        <w:rPr>
          <w:szCs w:val="28"/>
          <w:shd w:val="clear" w:color="auto" w:fill="FFFFFF"/>
        </w:rPr>
        <w:t xml:space="preserve">а в районе жилого дома №12 по </w:t>
      </w:r>
      <w:proofErr w:type="spellStart"/>
      <w:r>
        <w:rPr>
          <w:szCs w:val="28"/>
          <w:shd w:val="clear" w:color="auto" w:fill="FFFFFF"/>
        </w:rPr>
        <w:t>ул.Омской</w:t>
      </w:r>
      <w:proofErr w:type="spellEnd"/>
      <w:r>
        <w:rPr>
          <w:szCs w:val="28"/>
          <w:shd w:val="clear" w:color="auto" w:fill="FFFFFF"/>
        </w:rPr>
        <w:t>.</w:t>
      </w:r>
      <w:r w:rsidRPr="00B571AE">
        <w:rPr>
          <w:szCs w:val="28"/>
          <w:shd w:val="clear" w:color="auto" w:fill="FFFFFF"/>
        </w:rPr>
        <w:t xml:space="preserve"> </w:t>
      </w:r>
    </w:p>
    <w:p w:rsidR="00BC13A5" w:rsidRDefault="00B571AE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Представители администрации города пояснили, что такое расположение </w:t>
      </w:r>
      <w:r w:rsidRPr="005F0BB9">
        <w:rPr>
          <w:szCs w:val="28"/>
          <w:shd w:val="clear" w:color="auto" w:fill="FFFFFF"/>
        </w:rPr>
        <w:t>регулируем</w:t>
      </w:r>
      <w:r>
        <w:rPr>
          <w:szCs w:val="28"/>
          <w:shd w:val="clear" w:color="auto" w:fill="FFFFFF"/>
        </w:rPr>
        <w:t>ого</w:t>
      </w:r>
      <w:r w:rsidRPr="005F0BB9">
        <w:rPr>
          <w:szCs w:val="28"/>
          <w:shd w:val="clear" w:color="auto" w:fill="FFFFFF"/>
        </w:rPr>
        <w:t xml:space="preserve"> пешеходн</w:t>
      </w:r>
      <w:r>
        <w:rPr>
          <w:szCs w:val="28"/>
          <w:shd w:val="clear" w:color="auto" w:fill="FFFFFF"/>
        </w:rPr>
        <w:t>ого</w:t>
      </w:r>
      <w:r w:rsidRPr="005F0BB9">
        <w:rPr>
          <w:szCs w:val="28"/>
          <w:shd w:val="clear" w:color="auto" w:fill="FFFFFF"/>
        </w:rPr>
        <w:t xml:space="preserve"> переход</w:t>
      </w:r>
      <w:r>
        <w:rPr>
          <w:szCs w:val="28"/>
          <w:shd w:val="clear" w:color="auto" w:fill="FFFFFF"/>
        </w:rPr>
        <w:t>а является оптимальным решением как для пешеходов, так и для автомобилистов.</w:t>
      </w:r>
    </w:p>
    <w:p w:rsidR="00F05A4E" w:rsidRDefault="00F05A4E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F05A4E" w:rsidRDefault="00F05A4E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8) </w:t>
      </w:r>
      <w:r w:rsidR="00F2589B">
        <w:rPr>
          <w:szCs w:val="28"/>
          <w:shd w:val="clear" w:color="auto" w:fill="FFFFFF"/>
        </w:rPr>
        <w:t xml:space="preserve">администрации города предусмотреть выделение в 2020 году денежных средств на восстановление газонов после проведения </w:t>
      </w:r>
      <w:r w:rsidR="00496ED2">
        <w:rPr>
          <w:szCs w:val="28"/>
          <w:shd w:val="clear" w:color="auto" w:fill="FFFFFF"/>
        </w:rPr>
        <w:t>работ по замене бордюрного камня улично-дорожной сети города.</w:t>
      </w:r>
    </w:p>
    <w:p w:rsidR="00F05A4E" w:rsidRDefault="00F05A4E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534525" w:rsidRDefault="00534525" w:rsidP="00126293">
      <w:pPr>
        <w:pStyle w:val="a9"/>
        <w:tabs>
          <w:tab w:val="left" w:pos="851"/>
        </w:tabs>
        <w:ind w:left="0" w:firstLine="567"/>
        <w:jc w:val="both"/>
        <w:rPr>
          <w:szCs w:val="28"/>
          <w:shd w:val="clear" w:color="auto" w:fill="FFFFFF"/>
        </w:rPr>
      </w:pPr>
    </w:p>
    <w:p w:rsidR="00534525" w:rsidRPr="00066A45" w:rsidRDefault="00066A45" w:rsidP="00066A4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066A45" w:rsidRPr="00626947" w:rsidRDefault="00066A45" w:rsidP="00066A45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вопросам безопасности</w:t>
      </w:r>
      <w:r w:rsidRPr="00626947">
        <w:rPr>
          <w:sz w:val="28"/>
          <w:szCs w:val="28"/>
        </w:rPr>
        <w:t>.</w:t>
      </w:r>
    </w:p>
    <w:p w:rsidR="00066A45" w:rsidRPr="00626947" w:rsidRDefault="00066A45" w:rsidP="00066A45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2. Копию протокола направить в адрес администрации города Нижневартовска.</w:t>
      </w:r>
    </w:p>
    <w:p w:rsidR="00C918D2" w:rsidRDefault="00C918D2" w:rsidP="00631B2C">
      <w:pPr>
        <w:jc w:val="both"/>
        <w:rPr>
          <w:sz w:val="28"/>
          <w:szCs w:val="28"/>
          <w:shd w:val="clear" w:color="auto" w:fill="FFFFFF"/>
        </w:rPr>
      </w:pPr>
    </w:p>
    <w:p w:rsidR="002F0B0C" w:rsidRDefault="002F0B0C" w:rsidP="00631B2C">
      <w:pPr>
        <w:jc w:val="both"/>
        <w:rPr>
          <w:sz w:val="28"/>
          <w:szCs w:val="28"/>
          <w:shd w:val="clear" w:color="auto" w:fill="FFFFFF"/>
        </w:rPr>
      </w:pPr>
    </w:p>
    <w:p w:rsidR="00CA4002" w:rsidRDefault="00CA4002" w:rsidP="00631B2C">
      <w:pPr>
        <w:jc w:val="both"/>
        <w:rPr>
          <w:sz w:val="28"/>
          <w:szCs w:val="28"/>
          <w:shd w:val="clear" w:color="auto" w:fill="FFFFFF"/>
        </w:rPr>
      </w:pPr>
    </w:p>
    <w:p w:rsidR="00DC66C7" w:rsidRDefault="00DC66C7" w:rsidP="00631B2C">
      <w:pPr>
        <w:jc w:val="both"/>
        <w:rPr>
          <w:sz w:val="28"/>
          <w:szCs w:val="28"/>
          <w:shd w:val="clear" w:color="auto" w:fill="FFFFFF"/>
        </w:rPr>
      </w:pPr>
    </w:p>
    <w:p w:rsidR="00631B2C" w:rsidRDefault="00631B2C" w:rsidP="00631B2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комитета</w:t>
      </w:r>
    </w:p>
    <w:p w:rsidR="0049248E" w:rsidRDefault="00631B2C" w:rsidP="00066A4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вопросам безопасности населения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="002F0B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С.Н. Жигалов</w:t>
      </w: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p w:rsidR="0049248E" w:rsidRDefault="0049248E" w:rsidP="00AF2DA1">
      <w:pPr>
        <w:ind w:firstLine="709"/>
        <w:contextualSpacing/>
        <w:jc w:val="both"/>
        <w:rPr>
          <w:sz w:val="28"/>
          <w:szCs w:val="28"/>
        </w:rPr>
      </w:pPr>
    </w:p>
    <w:sectPr w:rsidR="0049248E" w:rsidSect="00AE2B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64" w:rsidRDefault="00825F64" w:rsidP="00EC4231">
      <w:r>
        <w:separator/>
      </w:r>
    </w:p>
  </w:endnote>
  <w:endnote w:type="continuationSeparator" w:id="0">
    <w:p w:rsidR="00825F64" w:rsidRDefault="00825F64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363739"/>
      <w:docPartObj>
        <w:docPartGallery w:val="Page Numbers (Bottom of Page)"/>
        <w:docPartUnique/>
      </w:docPartObj>
    </w:sdtPr>
    <w:sdtEndPr/>
    <w:sdtContent>
      <w:p w:rsidR="00020C2F" w:rsidRDefault="00496ED2">
        <w:pPr>
          <w:pStyle w:val="af"/>
          <w:jc w:val="center"/>
        </w:pPr>
      </w:p>
    </w:sdtContent>
  </w:sdt>
  <w:p w:rsidR="00020C2F" w:rsidRDefault="00020C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64" w:rsidRDefault="00825F64" w:rsidP="00EC4231">
      <w:r>
        <w:separator/>
      </w:r>
    </w:p>
  </w:footnote>
  <w:footnote w:type="continuationSeparator" w:id="0">
    <w:p w:rsidR="00825F64" w:rsidRDefault="00825F64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6790"/>
      <w:docPartObj>
        <w:docPartGallery w:val="Page Numbers (Top of Page)"/>
        <w:docPartUnique/>
      </w:docPartObj>
    </w:sdtPr>
    <w:sdtEndPr/>
    <w:sdtContent>
      <w:p w:rsidR="00020C2F" w:rsidRDefault="00691F83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6E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0C2F" w:rsidRDefault="00020C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2F" w:rsidRDefault="00020C2F">
    <w:pPr>
      <w:pStyle w:val="ae"/>
      <w:jc w:val="center"/>
    </w:pPr>
  </w:p>
  <w:p w:rsidR="00020C2F" w:rsidRDefault="00020C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41"/>
    <w:rsid w:val="000110E6"/>
    <w:rsid w:val="00015DDB"/>
    <w:rsid w:val="00020C2F"/>
    <w:rsid w:val="00045AE6"/>
    <w:rsid w:val="00052D51"/>
    <w:rsid w:val="00053D06"/>
    <w:rsid w:val="000553ED"/>
    <w:rsid w:val="00063C25"/>
    <w:rsid w:val="00066A45"/>
    <w:rsid w:val="00077842"/>
    <w:rsid w:val="000817D0"/>
    <w:rsid w:val="000824B9"/>
    <w:rsid w:val="000828F5"/>
    <w:rsid w:val="000923F0"/>
    <w:rsid w:val="00092DF5"/>
    <w:rsid w:val="00095E0B"/>
    <w:rsid w:val="000B1379"/>
    <w:rsid w:val="000B6E14"/>
    <w:rsid w:val="000D6EE3"/>
    <w:rsid w:val="000F319C"/>
    <w:rsid w:val="000F4377"/>
    <w:rsid w:val="00120488"/>
    <w:rsid w:val="00126293"/>
    <w:rsid w:val="001312D9"/>
    <w:rsid w:val="00134288"/>
    <w:rsid w:val="00137483"/>
    <w:rsid w:val="001517BE"/>
    <w:rsid w:val="001743D5"/>
    <w:rsid w:val="00176E93"/>
    <w:rsid w:val="00181646"/>
    <w:rsid w:val="001916CD"/>
    <w:rsid w:val="00197C5F"/>
    <w:rsid w:val="001A68A9"/>
    <w:rsid w:val="001B08B2"/>
    <w:rsid w:val="001D03F6"/>
    <w:rsid w:val="001E62C0"/>
    <w:rsid w:val="001E706A"/>
    <w:rsid w:val="001E7326"/>
    <w:rsid w:val="001F2983"/>
    <w:rsid w:val="002056F6"/>
    <w:rsid w:val="0020661C"/>
    <w:rsid w:val="00210B59"/>
    <w:rsid w:val="002550D3"/>
    <w:rsid w:val="00255274"/>
    <w:rsid w:val="00274B5B"/>
    <w:rsid w:val="00285CFE"/>
    <w:rsid w:val="002B05C8"/>
    <w:rsid w:val="002D5086"/>
    <w:rsid w:val="002E4A11"/>
    <w:rsid w:val="002E6549"/>
    <w:rsid w:val="002F0B0C"/>
    <w:rsid w:val="002F44DC"/>
    <w:rsid w:val="002F4AB8"/>
    <w:rsid w:val="00303067"/>
    <w:rsid w:val="003101E9"/>
    <w:rsid w:val="003127C1"/>
    <w:rsid w:val="00324680"/>
    <w:rsid w:val="00326623"/>
    <w:rsid w:val="00331ACB"/>
    <w:rsid w:val="00344C2C"/>
    <w:rsid w:val="00351DAB"/>
    <w:rsid w:val="00355E49"/>
    <w:rsid w:val="00365A75"/>
    <w:rsid w:val="00370DE2"/>
    <w:rsid w:val="003928B8"/>
    <w:rsid w:val="003A26A4"/>
    <w:rsid w:val="003A5637"/>
    <w:rsid w:val="003C1583"/>
    <w:rsid w:val="003E22EE"/>
    <w:rsid w:val="00411E8C"/>
    <w:rsid w:val="004126C0"/>
    <w:rsid w:val="00416CD5"/>
    <w:rsid w:val="004171FA"/>
    <w:rsid w:val="00417EB9"/>
    <w:rsid w:val="00434FDB"/>
    <w:rsid w:val="00435F52"/>
    <w:rsid w:val="004450B1"/>
    <w:rsid w:val="00462325"/>
    <w:rsid w:val="004648B4"/>
    <w:rsid w:val="00487DD8"/>
    <w:rsid w:val="00490954"/>
    <w:rsid w:val="00491D81"/>
    <w:rsid w:val="0049248E"/>
    <w:rsid w:val="00493A35"/>
    <w:rsid w:val="00496ED2"/>
    <w:rsid w:val="004B1E03"/>
    <w:rsid w:val="004B256E"/>
    <w:rsid w:val="004B30B4"/>
    <w:rsid w:val="004C2A12"/>
    <w:rsid w:val="004D5976"/>
    <w:rsid w:val="004E05E7"/>
    <w:rsid w:val="004E1D38"/>
    <w:rsid w:val="004F09C3"/>
    <w:rsid w:val="004F436C"/>
    <w:rsid w:val="004F5D54"/>
    <w:rsid w:val="005046EB"/>
    <w:rsid w:val="00514192"/>
    <w:rsid w:val="00520970"/>
    <w:rsid w:val="00521A21"/>
    <w:rsid w:val="00534525"/>
    <w:rsid w:val="0053688B"/>
    <w:rsid w:val="00547D47"/>
    <w:rsid w:val="00562F19"/>
    <w:rsid w:val="0056599C"/>
    <w:rsid w:val="0056677A"/>
    <w:rsid w:val="005676F5"/>
    <w:rsid w:val="00567CEE"/>
    <w:rsid w:val="005742F4"/>
    <w:rsid w:val="00594920"/>
    <w:rsid w:val="005A19D0"/>
    <w:rsid w:val="005A34C9"/>
    <w:rsid w:val="005A5EEC"/>
    <w:rsid w:val="005D6454"/>
    <w:rsid w:val="005F0BB9"/>
    <w:rsid w:val="005F60FE"/>
    <w:rsid w:val="00600AA6"/>
    <w:rsid w:val="0061092A"/>
    <w:rsid w:val="00631B2C"/>
    <w:rsid w:val="00640648"/>
    <w:rsid w:val="00650BC2"/>
    <w:rsid w:val="00660738"/>
    <w:rsid w:val="006676F9"/>
    <w:rsid w:val="00667893"/>
    <w:rsid w:val="00691F83"/>
    <w:rsid w:val="006A37F2"/>
    <w:rsid w:val="006B30B9"/>
    <w:rsid w:val="006B3649"/>
    <w:rsid w:val="006D1D39"/>
    <w:rsid w:val="006D7BC3"/>
    <w:rsid w:val="006E1901"/>
    <w:rsid w:val="006E1F13"/>
    <w:rsid w:val="006F1D16"/>
    <w:rsid w:val="006F424B"/>
    <w:rsid w:val="00700A77"/>
    <w:rsid w:val="00720322"/>
    <w:rsid w:val="00721F86"/>
    <w:rsid w:val="007222E8"/>
    <w:rsid w:val="007227A6"/>
    <w:rsid w:val="007304F4"/>
    <w:rsid w:val="0073253E"/>
    <w:rsid w:val="00737C01"/>
    <w:rsid w:val="00740ADB"/>
    <w:rsid w:val="00745F5D"/>
    <w:rsid w:val="00754617"/>
    <w:rsid w:val="00775966"/>
    <w:rsid w:val="007768AD"/>
    <w:rsid w:val="007907F8"/>
    <w:rsid w:val="0079212C"/>
    <w:rsid w:val="0079318A"/>
    <w:rsid w:val="007A01A9"/>
    <w:rsid w:val="007B4B74"/>
    <w:rsid w:val="007B5C67"/>
    <w:rsid w:val="007C44D6"/>
    <w:rsid w:val="007E37C4"/>
    <w:rsid w:val="007E60B3"/>
    <w:rsid w:val="007F0AA5"/>
    <w:rsid w:val="00802689"/>
    <w:rsid w:val="00802FE8"/>
    <w:rsid w:val="008069BB"/>
    <w:rsid w:val="00825F64"/>
    <w:rsid w:val="00834508"/>
    <w:rsid w:val="008350BF"/>
    <w:rsid w:val="00846FBD"/>
    <w:rsid w:val="00855E4E"/>
    <w:rsid w:val="00865581"/>
    <w:rsid w:val="008764CD"/>
    <w:rsid w:val="00883A8F"/>
    <w:rsid w:val="008B4448"/>
    <w:rsid w:val="008C0EE4"/>
    <w:rsid w:val="008D15D0"/>
    <w:rsid w:val="008D7150"/>
    <w:rsid w:val="008D7CBA"/>
    <w:rsid w:val="008E28F6"/>
    <w:rsid w:val="008E5CFA"/>
    <w:rsid w:val="008F3C2F"/>
    <w:rsid w:val="008F59E4"/>
    <w:rsid w:val="008F5D77"/>
    <w:rsid w:val="009329A7"/>
    <w:rsid w:val="009342C0"/>
    <w:rsid w:val="0093732B"/>
    <w:rsid w:val="0096751E"/>
    <w:rsid w:val="00973BD1"/>
    <w:rsid w:val="009744F5"/>
    <w:rsid w:val="009779C3"/>
    <w:rsid w:val="009962EE"/>
    <w:rsid w:val="009A3AEE"/>
    <w:rsid w:val="009C305D"/>
    <w:rsid w:val="009C4835"/>
    <w:rsid w:val="009D08A2"/>
    <w:rsid w:val="009D2E4E"/>
    <w:rsid w:val="009D4B0D"/>
    <w:rsid w:val="009E4FA5"/>
    <w:rsid w:val="009E6CE8"/>
    <w:rsid w:val="009F536C"/>
    <w:rsid w:val="00A00F5F"/>
    <w:rsid w:val="00A20463"/>
    <w:rsid w:val="00A23F0B"/>
    <w:rsid w:val="00A36FEB"/>
    <w:rsid w:val="00A54635"/>
    <w:rsid w:val="00A55605"/>
    <w:rsid w:val="00A55F71"/>
    <w:rsid w:val="00A82D8D"/>
    <w:rsid w:val="00A85C73"/>
    <w:rsid w:val="00A96432"/>
    <w:rsid w:val="00AB3928"/>
    <w:rsid w:val="00AB5A06"/>
    <w:rsid w:val="00AB6453"/>
    <w:rsid w:val="00AC636C"/>
    <w:rsid w:val="00AE2422"/>
    <w:rsid w:val="00AE2B20"/>
    <w:rsid w:val="00AE6A28"/>
    <w:rsid w:val="00AE7110"/>
    <w:rsid w:val="00AF2DA1"/>
    <w:rsid w:val="00B02255"/>
    <w:rsid w:val="00B20D5E"/>
    <w:rsid w:val="00B24E22"/>
    <w:rsid w:val="00B24E54"/>
    <w:rsid w:val="00B26909"/>
    <w:rsid w:val="00B27B81"/>
    <w:rsid w:val="00B323F8"/>
    <w:rsid w:val="00B506F5"/>
    <w:rsid w:val="00B51CD1"/>
    <w:rsid w:val="00B53254"/>
    <w:rsid w:val="00B571AE"/>
    <w:rsid w:val="00B66E2E"/>
    <w:rsid w:val="00B873D3"/>
    <w:rsid w:val="00B97E71"/>
    <w:rsid w:val="00BA19FE"/>
    <w:rsid w:val="00BA62B3"/>
    <w:rsid w:val="00BC13A5"/>
    <w:rsid w:val="00BD0A7D"/>
    <w:rsid w:val="00BE1617"/>
    <w:rsid w:val="00BF7012"/>
    <w:rsid w:val="00C047B9"/>
    <w:rsid w:val="00C04A32"/>
    <w:rsid w:val="00C04EDD"/>
    <w:rsid w:val="00C12093"/>
    <w:rsid w:val="00C21CD1"/>
    <w:rsid w:val="00C22762"/>
    <w:rsid w:val="00C22932"/>
    <w:rsid w:val="00C232F2"/>
    <w:rsid w:val="00C5374B"/>
    <w:rsid w:val="00C56D20"/>
    <w:rsid w:val="00C653E0"/>
    <w:rsid w:val="00C67DE1"/>
    <w:rsid w:val="00C73FCA"/>
    <w:rsid w:val="00C77439"/>
    <w:rsid w:val="00C918D2"/>
    <w:rsid w:val="00C91CE4"/>
    <w:rsid w:val="00CA4002"/>
    <w:rsid w:val="00CB446F"/>
    <w:rsid w:val="00CB500A"/>
    <w:rsid w:val="00CC0EFE"/>
    <w:rsid w:val="00CD14E1"/>
    <w:rsid w:val="00CF0E4C"/>
    <w:rsid w:val="00D02D3D"/>
    <w:rsid w:val="00D03749"/>
    <w:rsid w:val="00D107D2"/>
    <w:rsid w:val="00D13A8E"/>
    <w:rsid w:val="00D17ED0"/>
    <w:rsid w:val="00D27DA5"/>
    <w:rsid w:val="00D42757"/>
    <w:rsid w:val="00D5291D"/>
    <w:rsid w:val="00D82312"/>
    <w:rsid w:val="00D90E98"/>
    <w:rsid w:val="00DC10F5"/>
    <w:rsid w:val="00DC28FE"/>
    <w:rsid w:val="00DC2B7D"/>
    <w:rsid w:val="00DC66C7"/>
    <w:rsid w:val="00DF0E01"/>
    <w:rsid w:val="00DF1824"/>
    <w:rsid w:val="00DF2C84"/>
    <w:rsid w:val="00E06708"/>
    <w:rsid w:val="00E31BC5"/>
    <w:rsid w:val="00E4273C"/>
    <w:rsid w:val="00E71AFB"/>
    <w:rsid w:val="00E81842"/>
    <w:rsid w:val="00E82765"/>
    <w:rsid w:val="00EA59AB"/>
    <w:rsid w:val="00EA64BD"/>
    <w:rsid w:val="00EA7D7D"/>
    <w:rsid w:val="00EB2052"/>
    <w:rsid w:val="00EB4CA1"/>
    <w:rsid w:val="00EC4231"/>
    <w:rsid w:val="00EC4297"/>
    <w:rsid w:val="00EC7DD6"/>
    <w:rsid w:val="00EE0CD6"/>
    <w:rsid w:val="00EE6DB8"/>
    <w:rsid w:val="00F039CD"/>
    <w:rsid w:val="00F044FA"/>
    <w:rsid w:val="00F04C7A"/>
    <w:rsid w:val="00F05A4E"/>
    <w:rsid w:val="00F05D5F"/>
    <w:rsid w:val="00F17624"/>
    <w:rsid w:val="00F2589B"/>
    <w:rsid w:val="00F262A9"/>
    <w:rsid w:val="00F325C2"/>
    <w:rsid w:val="00F56022"/>
    <w:rsid w:val="00F710C8"/>
    <w:rsid w:val="00F769E7"/>
    <w:rsid w:val="00F86AF2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7C47BCF"/>
  <w15:docId w15:val="{81232BAD-2C20-4AF5-8F4B-B735DB05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0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0D5E"/>
    <w:pPr>
      <w:suppressAutoHyphens w:val="0"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styleId="af0">
    <w:name w:val="Hyperlink"/>
    <w:basedOn w:val="a0"/>
    <w:uiPriority w:val="99"/>
    <w:semiHidden/>
    <w:unhideWhenUsed/>
    <w:rsid w:val="000F4377"/>
    <w:rPr>
      <w:color w:val="0000FF"/>
      <w:u w:val="single"/>
    </w:rPr>
  </w:style>
  <w:style w:type="paragraph" w:customStyle="1" w:styleId="210">
    <w:name w:val="Цитата 21"/>
    <w:basedOn w:val="a"/>
    <w:rsid w:val="008350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350BF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2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610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bidi="ar-SA"/>
    </w:rPr>
  </w:style>
  <w:style w:type="paragraph" w:styleId="af2">
    <w:name w:val="footnote text"/>
    <w:basedOn w:val="a"/>
    <w:link w:val="af3"/>
    <w:uiPriority w:val="99"/>
    <w:semiHidden/>
    <w:unhideWhenUsed/>
    <w:rsid w:val="00802689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02689"/>
    <w:rPr>
      <w:rFonts w:asciiTheme="minorHAnsi" w:eastAsiaTheme="minorHAnsi" w:hAnsiTheme="minorHAnsi" w:cstheme="minorBidi"/>
      <w:sz w:val="20"/>
      <w:szCs w:val="20"/>
      <w:lang w:val="ru-RU" w:eastAsia="en-US" w:bidi="ar-SA"/>
    </w:rPr>
  </w:style>
  <w:style w:type="character" w:styleId="af4">
    <w:name w:val="footnote reference"/>
    <w:basedOn w:val="a0"/>
    <w:uiPriority w:val="99"/>
    <w:semiHidden/>
    <w:unhideWhenUsed/>
    <w:rsid w:val="00802689"/>
    <w:rPr>
      <w:vertAlign w:val="superscript"/>
    </w:rPr>
  </w:style>
  <w:style w:type="character" w:customStyle="1" w:styleId="flditalic1">
    <w:name w:val="fld_italic1"/>
    <w:basedOn w:val="a0"/>
    <w:rsid w:val="00802689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A657-8F9B-418C-963C-8E67429C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АФ</dc:creator>
  <cp:keywords/>
  <dc:description/>
  <cp:lastModifiedBy>Поздеева Оксана Викторовна</cp:lastModifiedBy>
  <cp:revision>44</cp:revision>
  <cp:lastPrinted>2019-09-13T05:18:00Z</cp:lastPrinted>
  <dcterms:created xsi:type="dcterms:W3CDTF">2019-04-11T04:13:00Z</dcterms:created>
  <dcterms:modified xsi:type="dcterms:W3CDTF">2019-09-13T05:19:00Z</dcterms:modified>
  <dc:language>en-US</dc:language>
</cp:coreProperties>
</file>