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CB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D4FCB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0ECD2BB" wp14:editId="185D0DC1">
            <wp:extent cx="38100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ГОРОД НИЖНЕВАРТОВСК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575E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</w:t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sym w:font="Symbol" w:char="F02D"/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t xml:space="preserve"> ЮГРА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</w:rPr>
        <w:t xml:space="preserve">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  <w:b/>
          <w:sz w:val="36"/>
          <w:szCs w:val="36"/>
        </w:rPr>
        <w:t xml:space="preserve">ДУМА ГОРОДА        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75E8">
        <w:rPr>
          <w:rFonts w:ascii="Times New Roman" w:eastAsia="Calibri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от  </w:t>
      </w:r>
      <w:r>
        <w:rPr>
          <w:rFonts w:ascii="Times New Roman" w:eastAsia="Calibri" w:hAnsi="Times New Roman" w:cs="Times New Roman"/>
          <w:bCs/>
          <w:sz w:val="28"/>
          <w:szCs w:val="28"/>
        </w:rPr>
        <w:t>«__»_______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6"/>
      </w:tblGrid>
      <w:tr w:rsidR="002D4FCB" w:rsidRPr="006575E8" w:rsidTr="00623712">
        <w:trPr>
          <w:trHeight w:val="265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2D4FCB" w:rsidRPr="006575E8" w:rsidRDefault="002D4FCB" w:rsidP="0062371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решение Думы города</w:t>
            </w:r>
            <w:r w:rsidR="00E77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Нижневартовска от 22.12.2011 №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154</w:t>
            </w:r>
            <w:r w:rsidRPr="00657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контрольно-счетном органе муниципального образования - счетной палате города Нижневартовска» (с изменениями)</w:t>
            </w:r>
          </w:p>
        </w:tc>
      </w:tr>
    </w:tbl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Думы города</w:t>
      </w:r>
      <w:r w:rsidR="00E775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Нижневартовска от 22.12.2011 №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154</w:t>
      </w: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контрольно-счетном органе муниципального образования - счетной палате города Нижневартовска» (с изменениями)», внесенный </w:t>
      </w:r>
      <w:r w:rsidRPr="00AC1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депутатами Думы города 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Нижневартовска, </w:t>
      </w: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19 </w:t>
      </w:r>
      <w:hyperlink r:id="rId5" w:history="1">
        <w:r w:rsidRPr="006575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</w:t>
      </w:r>
    </w:p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CB" w:rsidRDefault="002D4FCB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2D4FCB" w:rsidRPr="006575E8" w:rsidRDefault="002D4FCB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5E8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 Нижн</w:t>
      </w:r>
      <w:r w:rsidR="00E77508">
        <w:rPr>
          <w:rFonts w:ascii="Times New Roman" w:hAnsi="Times New Roman" w:cs="Times New Roman"/>
          <w:sz w:val="28"/>
          <w:szCs w:val="28"/>
        </w:rPr>
        <w:t>евартовска от 22.12.2011 №</w:t>
      </w:r>
      <w:r>
        <w:rPr>
          <w:rFonts w:ascii="Times New Roman" w:hAnsi="Times New Roman" w:cs="Times New Roman"/>
          <w:sz w:val="28"/>
          <w:szCs w:val="28"/>
        </w:rPr>
        <w:t>154 «</w:t>
      </w:r>
      <w:r w:rsidRPr="006575E8">
        <w:rPr>
          <w:rFonts w:ascii="Times New Roman" w:hAnsi="Times New Roman" w:cs="Times New Roman"/>
          <w:sz w:val="28"/>
          <w:szCs w:val="28"/>
        </w:rPr>
        <w:t>О контрольно-счетном органе муниципального образования - счетной палате города Нижневартовска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75E8">
        <w:rPr>
          <w:rFonts w:ascii="Times New Roman" w:hAnsi="Times New Roman" w:cs="Times New Roman"/>
          <w:sz w:val="28"/>
          <w:szCs w:val="28"/>
        </w:rPr>
        <w:t xml:space="preserve"> (с изменениями от 15.02.2013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75E8">
        <w:rPr>
          <w:rFonts w:ascii="Times New Roman" w:hAnsi="Times New Roman" w:cs="Times New Roman"/>
          <w:sz w:val="28"/>
          <w:szCs w:val="28"/>
        </w:rPr>
        <w:t xml:space="preserve">344, </w:t>
      </w:r>
      <w:r w:rsidR="00E77508">
        <w:rPr>
          <w:rFonts w:ascii="Times New Roman" w:hAnsi="Times New Roman" w:cs="Times New Roman"/>
          <w:sz w:val="28"/>
          <w:szCs w:val="28"/>
        </w:rPr>
        <w:t xml:space="preserve">от </w:t>
      </w:r>
      <w:r w:rsidRPr="006575E8">
        <w:rPr>
          <w:rFonts w:ascii="Times New Roman" w:hAnsi="Times New Roman" w:cs="Times New Roman"/>
          <w:sz w:val="28"/>
          <w:szCs w:val="28"/>
        </w:rPr>
        <w:t xml:space="preserve">29.11.2013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75E8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7508">
        <w:rPr>
          <w:rFonts w:ascii="Times New Roman" w:hAnsi="Times New Roman" w:cs="Times New Roman"/>
          <w:sz w:val="28"/>
          <w:szCs w:val="28"/>
        </w:rPr>
        <w:t xml:space="preserve">от </w:t>
      </w:r>
      <w:r w:rsidRPr="00657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6575E8">
        <w:rPr>
          <w:rFonts w:ascii="Times New Roman" w:hAnsi="Times New Roman" w:cs="Times New Roman"/>
          <w:sz w:val="28"/>
          <w:szCs w:val="28"/>
        </w:rPr>
        <w:t>2015 №914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575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4FCB" w:rsidRPr="00A33796" w:rsidRDefault="002D4FCB" w:rsidP="002D4F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</w:t>
      </w:r>
      <w:r w:rsidRPr="00A33796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79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слова «(далее – «</w:t>
      </w:r>
      <w:r w:rsidRPr="00A33796">
        <w:rPr>
          <w:rFonts w:ascii="Times New Roman" w:hAnsi="Times New Roman" w:cs="Times New Roman"/>
          <w:sz w:val="28"/>
          <w:szCs w:val="28"/>
        </w:rPr>
        <w:t>Федеральный закон об общих принципах организации и деятельности контрольно-счетных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37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«(далее – </w:t>
      </w:r>
      <w:r w:rsidRPr="00A33796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3796">
        <w:rPr>
          <w:rFonts w:ascii="Times New Roman" w:hAnsi="Times New Roman" w:cs="Times New Roman"/>
          <w:sz w:val="28"/>
          <w:szCs w:val="28"/>
        </w:rPr>
        <w:t>б общих принципах организации и деятельности контрольно-счетных органов муниципальных образований)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статье 4:</w:t>
      </w:r>
    </w:p>
    <w:p w:rsidR="002D4FCB" w:rsidRDefault="00E316B0" w:rsidP="002D4FC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D4FC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2D4FCB" w:rsidRPr="003501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F2C22" w:rsidRPr="00E316B0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316B0">
        <w:rPr>
          <w:rFonts w:ascii="Times New Roman" w:hAnsi="Times New Roman" w:cs="Times New Roman"/>
          <w:sz w:val="28"/>
          <w:szCs w:val="28"/>
        </w:rPr>
        <w:t xml:space="preserve">2. </w:t>
      </w:r>
      <w:r w:rsidR="00FF2C22" w:rsidRPr="00E316B0">
        <w:rPr>
          <w:rFonts w:ascii="Times New Roman" w:hAnsi="Times New Roman" w:cs="Times New Roman"/>
          <w:sz w:val="28"/>
          <w:szCs w:val="28"/>
        </w:rPr>
        <w:t>Председатель Счетной палаты, заместитель председателя Счетной палаты, аудиторы и иные штатные работники Счетной палаты замещают должности муниципальной службы.»</w:t>
      </w:r>
      <w:r w:rsidR="00E316B0">
        <w:rPr>
          <w:rFonts w:ascii="Times New Roman" w:hAnsi="Times New Roman" w:cs="Times New Roman"/>
          <w:sz w:val="28"/>
          <w:szCs w:val="28"/>
        </w:rPr>
        <w:t>;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6 слова «Федеральным законом «</w:t>
      </w:r>
      <w:r w:rsidRPr="007D7D2A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»» заменить словами «</w:t>
      </w:r>
      <w:r w:rsidRPr="007D7D2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D7D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D7D2A">
        <w:rPr>
          <w:rFonts w:ascii="Times New Roman" w:hAnsi="Times New Roman" w:cs="Times New Roman"/>
          <w:sz w:val="28"/>
          <w:szCs w:val="28"/>
        </w:rPr>
        <w:t xml:space="preserve"> об общих принципах организации и деятельности контрольно-счетных органов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7 слово «Нижневартовска» исключить;</w:t>
      </w:r>
    </w:p>
    <w:p w:rsidR="00465261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65261">
        <w:rPr>
          <w:rFonts w:ascii="Times New Roman" w:hAnsi="Times New Roman" w:cs="Times New Roman"/>
          <w:sz w:val="28"/>
          <w:szCs w:val="28"/>
        </w:rPr>
        <w:t xml:space="preserve"> </w:t>
      </w:r>
      <w:r w:rsidR="00063DF3">
        <w:rPr>
          <w:rFonts w:ascii="Times New Roman" w:hAnsi="Times New Roman" w:cs="Times New Roman"/>
          <w:sz w:val="28"/>
          <w:szCs w:val="28"/>
        </w:rPr>
        <w:t xml:space="preserve">в </w:t>
      </w:r>
      <w:r w:rsidR="00465261">
        <w:rPr>
          <w:rFonts w:ascii="Times New Roman" w:hAnsi="Times New Roman" w:cs="Times New Roman"/>
          <w:sz w:val="28"/>
          <w:szCs w:val="28"/>
        </w:rPr>
        <w:t>статье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465261">
        <w:rPr>
          <w:rFonts w:ascii="Times New Roman" w:hAnsi="Times New Roman" w:cs="Times New Roman"/>
          <w:sz w:val="28"/>
          <w:szCs w:val="28"/>
        </w:rPr>
        <w:t>:</w:t>
      </w:r>
    </w:p>
    <w:p w:rsidR="00C1558A" w:rsidRDefault="0046526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15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C15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4FCB" w:rsidRPr="00A33796" w:rsidRDefault="0046526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4FCB" w:rsidRPr="00A33796">
        <w:rPr>
          <w:rFonts w:ascii="Times New Roman" w:hAnsi="Times New Roman" w:cs="Times New Roman"/>
          <w:sz w:val="28"/>
          <w:szCs w:val="28"/>
        </w:rPr>
        <w:t>1. Лицо, назначаемое на должность председателя Счетной палаты, должно соответствовать требованиям, установленным в отношении должности председателя контрольно-счетного органа муниципального о</w:t>
      </w:r>
      <w:r w:rsidR="002D4FCB">
        <w:rPr>
          <w:rFonts w:ascii="Times New Roman" w:hAnsi="Times New Roman" w:cs="Times New Roman"/>
          <w:sz w:val="28"/>
          <w:szCs w:val="28"/>
        </w:rPr>
        <w:t>бразования Федеральным законом о</w:t>
      </w:r>
      <w:r w:rsidR="002D4FCB" w:rsidRPr="00A33796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и деятельности контрольно-счетных органов муниципальных образований, а также квалификационным требованиям для </w:t>
      </w:r>
      <w:r w:rsidR="007D3C1C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="002D4FCB" w:rsidRPr="00A33796">
        <w:rPr>
          <w:rFonts w:ascii="Times New Roman" w:hAnsi="Times New Roman" w:cs="Times New Roman"/>
          <w:sz w:val="28"/>
          <w:szCs w:val="28"/>
        </w:rPr>
        <w:t>должностей муниципальной службы высшей группы.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1716">
        <w:rPr>
          <w:rFonts w:ascii="Times New Roman" w:hAnsi="Times New Roman" w:cs="Times New Roman"/>
          <w:sz w:val="28"/>
          <w:szCs w:val="28"/>
        </w:rPr>
        <w:t>;</w:t>
      </w:r>
    </w:p>
    <w:p w:rsidR="00465261" w:rsidRDefault="0046526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</w:t>
      </w:r>
      <w:r w:rsidR="002D4FCB" w:rsidRPr="00A33796">
        <w:rPr>
          <w:rFonts w:ascii="Times New Roman" w:hAnsi="Times New Roman" w:cs="Times New Roman"/>
          <w:sz w:val="28"/>
          <w:szCs w:val="28"/>
        </w:rPr>
        <w:t>2</w:t>
      </w:r>
      <w:r w:rsidRPr="00465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2D4FCB" w:rsidRPr="00A33796" w:rsidRDefault="0046526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 w:rsidR="002D4FCB" w:rsidRPr="00A33796">
        <w:rPr>
          <w:rFonts w:ascii="Times New Roman" w:hAnsi="Times New Roman" w:cs="Times New Roman"/>
          <w:sz w:val="28"/>
          <w:szCs w:val="28"/>
        </w:rPr>
        <w:t xml:space="preserve"> Лица, назначаемые на должност</w:t>
      </w:r>
      <w:r w:rsidR="002D4FCB">
        <w:rPr>
          <w:rFonts w:ascii="Times New Roman" w:hAnsi="Times New Roman" w:cs="Times New Roman"/>
          <w:sz w:val="28"/>
          <w:szCs w:val="28"/>
        </w:rPr>
        <w:t xml:space="preserve">и заместителя председателя </w:t>
      </w:r>
      <w:r w:rsidR="00C1558A">
        <w:rPr>
          <w:rFonts w:ascii="Times New Roman" w:hAnsi="Times New Roman" w:cs="Times New Roman"/>
          <w:sz w:val="28"/>
          <w:szCs w:val="28"/>
        </w:rPr>
        <w:t>Счетной палаты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4FCB" w:rsidRPr="00A33796">
        <w:rPr>
          <w:rFonts w:ascii="Times New Roman" w:hAnsi="Times New Roman" w:cs="Times New Roman"/>
          <w:sz w:val="28"/>
          <w:szCs w:val="28"/>
        </w:rPr>
        <w:t xml:space="preserve"> аудиторов Счетной палаты, должны соответствовать требованиям, установленным в отношении должности председателя контрольно-счетного органа муниципального о</w:t>
      </w:r>
      <w:r w:rsidR="002D4FCB">
        <w:rPr>
          <w:rFonts w:ascii="Times New Roman" w:hAnsi="Times New Roman" w:cs="Times New Roman"/>
          <w:sz w:val="28"/>
          <w:szCs w:val="28"/>
        </w:rPr>
        <w:t>бразования Федеральным законом о</w:t>
      </w:r>
      <w:r w:rsidR="002D4FCB" w:rsidRPr="00A33796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и деятельности контрольно-счетных органов муниципальных образований, а также квалификационным требованиям для </w:t>
      </w:r>
      <w:r w:rsidR="007D3C1C">
        <w:rPr>
          <w:rFonts w:ascii="Times New Roman" w:hAnsi="Times New Roman" w:cs="Times New Roman"/>
          <w:sz w:val="28"/>
          <w:szCs w:val="28"/>
        </w:rPr>
        <w:t xml:space="preserve">замещения </w:t>
      </w:r>
      <w:r w:rsidR="002D4FCB" w:rsidRPr="00A33796">
        <w:rPr>
          <w:rFonts w:ascii="Times New Roman" w:hAnsi="Times New Roman" w:cs="Times New Roman"/>
          <w:sz w:val="28"/>
          <w:szCs w:val="28"/>
        </w:rPr>
        <w:t>должностей муниципальной службы главной группы.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1716">
        <w:rPr>
          <w:rFonts w:ascii="Times New Roman" w:hAnsi="Times New Roman" w:cs="Times New Roman"/>
          <w:sz w:val="28"/>
          <w:szCs w:val="28"/>
        </w:rPr>
        <w:t>;</w:t>
      </w:r>
    </w:p>
    <w:p w:rsidR="00E13CED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13CED">
        <w:rPr>
          <w:rFonts w:ascii="Times New Roman" w:hAnsi="Times New Roman" w:cs="Times New Roman"/>
          <w:sz w:val="28"/>
          <w:szCs w:val="28"/>
        </w:rPr>
        <w:t xml:space="preserve"> в статье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13CED">
        <w:rPr>
          <w:rFonts w:ascii="Times New Roman" w:hAnsi="Times New Roman" w:cs="Times New Roman"/>
          <w:sz w:val="28"/>
          <w:szCs w:val="28"/>
        </w:rPr>
        <w:t>:</w:t>
      </w:r>
    </w:p>
    <w:p w:rsidR="002D4FCB" w:rsidRDefault="00EC171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</w:t>
      </w:r>
      <w:r w:rsidR="0064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2D4FC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4FCB" w:rsidRPr="00A33796" w:rsidRDefault="00E13CED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4FCB" w:rsidRPr="00A33796">
        <w:rPr>
          <w:rFonts w:ascii="Times New Roman" w:hAnsi="Times New Roman" w:cs="Times New Roman"/>
          <w:sz w:val="28"/>
          <w:szCs w:val="28"/>
        </w:rPr>
        <w:t>2. Предложения о кандидатуре на должность председателя Счетной палаты вносятся в Думу города:</w:t>
      </w:r>
    </w:p>
    <w:p w:rsidR="002D4FCB" w:rsidRPr="00A33796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председателем Думы города;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796">
        <w:rPr>
          <w:rFonts w:ascii="Times New Roman" w:hAnsi="Times New Roman" w:cs="Times New Roman"/>
          <w:sz w:val="28"/>
          <w:szCs w:val="28"/>
        </w:rPr>
        <w:t xml:space="preserve">2) </w:t>
      </w:r>
      <w:r w:rsidR="00FF2C22">
        <w:rPr>
          <w:rFonts w:ascii="Times New Roman" w:hAnsi="Times New Roman" w:cs="Times New Roman"/>
          <w:sz w:val="28"/>
          <w:szCs w:val="28"/>
        </w:rPr>
        <w:t>главой города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20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CD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F2C22" w:rsidRPr="00FF2C22">
        <w:rPr>
          <w:rFonts w:ascii="Times New Roman" w:hAnsi="Times New Roman" w:cs="Times New Roman"/>
          <w:sz w:val="28"/>
          <w:szCs w:val="28"/>
        </w:rPr>
        <w:t xml:space="preserve"> </w:t>
      </w:r>
      <w:r w:rsidR="00FF2C22" w:rsidRPr="00A33796">
        <w:rPr>
          <w:rFonts w:ascii="Times New Roman" w:hAnsi="Times New Roman" w:cs="Times New Roman"/>
          <w:sz w:val="28"/>
          <w:szCs w:val="28"/>
        </w:rPr>
        <w:t>депутатами Думы города - не менее одной трети от установленного числа депутатов Думы города</w:t>
      </w:r>
      <w:r w:rsidR="00FF2C22">
        <w:rPr>
          <w:rFonts w:ascii="Times New Roman" w:hAnsi="Times New Roman" w:cs="Times New Roman"/>
          <w:sz w:val="28"/>
          <w:szCs w:val="28"/>
        </w:rPr>
        <w:t>.</w:t>
      </w:r>
    </w:p>
    <w:p w:rsidR="002D4FCB" w:rsidRDefault="006413CD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3CD">
        <w:rPr>
          <w:rFonts w:ascii="Times New Roman" w:hAnsi="Times New Roman" w:cs="Times New Roman"/>
          <w:sz w:val="28"/>
          <w:szCs w:val="28"/>
        </w:rPr>
        <w:t>Кандидатура на должность заместителя председателя Счетной палаты и аудиторов Счетной палаты вносится в Думу города председателем Счетной палаты.</w:t>
      </w:r>
      <w:r w:rsidR="00FF2C22">
        <w:rPr>
          <w:rFonts w:ascii="Times New Roman" w:hAnsi="Times New Roman" w:cs="Times New Roman"/>
          <w:sz w:val="28"/>
          <w:szCs w:val="28"/>
        </w:rPr>
        <w:t>»</w:t>
      </w:r>
      <w:r w:rsidR="00EC1716">
        <w:rPr>
          <w:rFonts w:ascii="Times New Roman" w:hAnsi="Times New Roman" w:cs="Times New Roman"/>
          <w:sz w:val="28"/>
          <w:szCs w:val="28"/>
        </w:rPr>
        <w:t>;</w:t>
      </w:r>
    </w:p>
    <w:p w:rsidR="00E13CED" w:rsidRDefault="00FF2C22" w:rsidP="00E13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13CED">
        <w:rPr>
          <w:rFonts w:ascii="Times New Roman" w:hAnsi="Times New Roman" w:cs="Times New Roman"/>
          <w:sz w:val="28"/>
          <w:szCs w:val="28"/>
        </w:rPr>
        <w:t>) пункт 8 изложить в следующей редакции:</w:t>
      </w:r>
    </w:p>
    <w:p w:rsidR="002D4FCB" w:rsidRDefault="00E13CED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4FCB" w:rsidRPr="00A33796">
        <w:rPr>
          <w:rFonts w:ascii="Times New Roman" w:hAnsi="Times New Roman" w:cs="Times New Roman"/>
          <w:sz w:val="28"/>
          <w:szCs w:val="28"/>
        </w:rPr>
        <w:t>8. Представителем нанимателя для председателя Счетной палаты</w:t>
      </w:r>
      <w:r w:rsidR="00424D14">
        <w:rPr>
          <w:rFonts w:ascii="Times New Roman" w:hAnsi="Times New Roman" w:cs="Times New Roman"/>
          <w:sz w:val="28"/>
          <w:szCs w:val="28"/>
        </w:rPr>
        <w:t>,</w:t>
      </w:r>
      <w:r w:rsidR="00424D14" w:rsidRPr="00424D14">
        <w:rPr>
          <w:rFonts w:ascii="Times New Roman" w:hAnsi="Times New Roman" w:cs="Times New Roman"/>
          <w:sz w:val="28"/>
          <w:szCs w:val="28"/>
        </w:rPr>
        <w:t xml:space="preserve"> </w:t>
      </w:r>
      <w:r w:rsidR="00424D14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Счетной </w:t>
      </w:r>
      <w:r w:rsidR="00E77508">
        <w:rPr>
          <w:rFonts w:ascii="Times New Roman" w:hAnsi="Times New Roman" w:cs="Times New Roman"/>
          <w:sz w:val="28"/>
          <w:szCs w:val="28"/>
        </w:rPr>
        <w:t xml:space="preserve">палаты </w:t>
      </w:r>
      <w:r w:rsidR="00E77508" w:rsidRPr="00A33796">
        <w:rPr>
          <w:rFonts w:ascii="Times New Roman" w:hAnsi="Times New Roman" w:cs="Times New Roman"/>
          <w:sz w:val="28"/>
          <w:szCs w:val="28"/>
        </w:rPr>
        <w:t>и</w:t>
      </w:r>
      <w:r w:rsidR="002D4FCB" w:rsidRPr="00A33796">
        <w:rPr>
          <w:rFonts w:ascii="Times New Roman" w:hAnsi="Times New Roman" w:cs="Times New Roman"/>
          <w:sz w:val="28"/>
          <w:szCs w:val="28"/>
        </w:rPr>
        <w:t xml:space="preserve"> аудиторов Счетной палаты является </w:t>
      </w:r>
      <w:r w:rsidR="002D4FCB"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 w:rsidR="002D4FCB" w:rsidRPr="00A33796">
        <w:rPr>
          <w:rFonts w:ascii="Times New Roman" w:hAnsi="Times New Roman" w:cs="Times New Roman"/>
          <w:sz w:val="28"/>
          <w:szCs w:val="28"/>
        </w:rPr>
        <w:t>.</w:t>
      </w:r>
      <w:r w:rsidR="002D4FCB">
        <w:rPr>
          <w:rFonts w:ascii="Times New Roman" w:hAnsi="Times New Roman" w:cs="Times New Roman"/>
          <w:sz w:val="28"/>
          <w:szCs w:val="28"/>
        </w:rPr>
        <w:t>»;</w:t>
      </w:r>
    </w:p>
    <w:p w:rsidR="002D4FCB" w:rsidRDefault="00063DF3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1 статьи 7 слово</w:t>
      </w:r>
      <w:r w:rsidR="002D4FCB">
        <w:rPr>
          <w:rFonts w:ascii="Times New Roman" w:hAnsi="Times New Roman" w:cs="Times New Roman"/>
          <w:sz w:val="28"/>
          <w:szCs w:val="28"/>
        </w:rPr>
        <w:t xml:space="preserve"> «Нижневартовска» исключить;</w:t>
      </w:r>
    </w:p>
    <w:p w:rsidR="00626AD5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</w:t>
      </w:r>
      <w:r w:rsidR="00626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статьи 8</w:t>
      </w:r>
      <w:r w:rsidR="00626AD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6AD5">
        <w:rPr>
          <w:rFonts w:ascii="Times New Roman" w:hAnsi="Times New Roman" w:cs="Times New Roman"/>
          <w:sz w:val="28"/>
          <w:szCs w:val="28"/>
        </w:rPr>
        <w:t>«</w:t>
      </w:r>
      <w:r w:rsidR="00626AD5" w:rsidRPr="00626AD5">
        <w:rPr>
          <w:rFonts w:ascii="Times New Roman" w:hAnsi="Times New Roman" w:cs="Times New Roman"/>
          <w:sz w:val="28"/>
          <w:szCs w:val="28"/>
        </w:rPr>
        <w:t xml:space="preserve">3. Представителем нанимателя для работников аппарата Счетной палаты является </w:t>
      </w:r>
      <w:r w:rsidRPr="004A795C">
        <w:rPr>
          <w:rFonts w:ascii="Times New Roman" w:hAnsi="Times New Roman" w:cs="Times New Roman"/>
          <w:sz w:val="28"/>
          <w:szCs w:val="28"/>
        </w:rPr>
        <w:t>председатель Думы города</w:t>
      </w:r>
      <w:r w:rsidR="00626AD5">
        <w:rPr>
          <w:rFonts w:ascii="Times New Roman" w:hAnsi="Times New Roman" w:cs="Times New Roman"/>
          <w:sz w:val="28"/>
          <w:szCs w:val="28"/>
        </w:rPr>
        <w:t>.</w:t>
      </w:r>
      <w:r w:rsidRPr="004A79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716" w:rsidRDefault="00063DF3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5E6AD5">
        <w:rPr>
          <w:rFonts w:ascii="Times New Roman" w:hAnsi="Times New Roman" w:cs="Times New Roman"/>
          <w:sz w:val="28"/>
          <w:szCs w:val="28"/>
        </w:rPr>
        <w:t xml:space="preserve"> </w:t>
      </w:r>
      <w:r w:rsidR="00626AD5">
        <w:rPr>
          <w:rFonts w:ascii="Times New Roman" w:hAnsi="Times New Roman" w:cs="Times New Roman"/>
          <w:sz w:val="28"/>
          <w:szCs w:val="28"/>
        </w:rPr>
        <w:t>пункт 2</w:t>
      </w:r>
      <w:r w:rsidR="00EC171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26AD5">
        <w:rPr>
          <w:rFonts w:ascii="Times New Roman" w:hAnsi="Times New Roman" w:cs="Times New Roman"/>
          <w:sz w:val="28"/>
          <w:szCs w:val="28"/>
        </w:rPr>
        <w:t>и</w:t>
      </w:r>
      <w:r w:rsidR="00EC1716">
        <w:rPr>
          <w:rFonts w:ascii="Times New Roman" w:hAnsi="Times New Roman" w:cs="Times New Roman"/>
          <w:sz w:val="28"/>
          <w:szCs w:val="28"/>
        </w:rPr>
        <w:t xml:space="preserve"> 11</w:t>
      </w:r>
      <w:r w:rsidR="00626AD5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FE4BBF" w:rsidRDefault="00EC171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4FCB">
        <w:rPr>
          <w:rFonts w:ascii="Times New Roman" w:hAnsi="Times New Roman" w:cs="Times New Roman"/>
          <w:sz w:val="28"/>
          <w:szCs w:val="28"/>
        </w:rPr>
        <w:t>)</w:t>
      </w:r>
      <w:r w:rsidR="00FE4BBF">
        <w:rPr>
          <w:rFonts w:ascii="Times New Roman" w:hAnsi="Times New Roman" w:cs="Times New Roman"/>
          <w:sz w:val="28"/>
          <w:szCs w:val="28"/>
        </w:rPr>
        <w:t xml:space="preserve"> в статье 13:</w:t>
      </w:r>
      <w:r w:rsidR="002D4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22" w:rsidRDefault="00FE4BB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F2C22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F2C22" w:rsidRDefault="00FF2C22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Счетная палата осуществляет свою деятельность на основе планов, которые разрабатываются и утверждаются ею самостоятельно.»</w:t>
      </w:r>
      <w:r w:rsidR="00EC1716">
        <w:rPr>
          <w:rFonts w:ascii="Times New Roman" w:hAnsi="Times New Roman" w:cs="Times New Roman"/>
          <w:sz w:val="28"/>
          <w:szCs w:val="28"/>
        </w:rPr>
        <w:t>;</w:t>
      </w:r>
    </w:p>
    <w:p w:rsidR="00164E28" w:rsidRDefault="00164E28" w:rsidP="0016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D4FCB" w:rsidRPr="000E0385">
        <w:rPr>
          <w:rFonts w:ascii="Times New Roman" w:hAnsi="Times New Roman" w:cs="Times New Roman"/>
          <w:sz w:val="28"/>
          <w:szCs w:val="28"/>
        </w:rPr>
        <w:t>в пункте 3 слова «Глав</w:t>
      </w:r>
      <w:r w:rsidR="002D4FCB">
        <w:rPr>
          <w:rFonts w:ascii="Times New Roman" w:hAnsi="Times New Roman" w:cs="Times New Roman"/>
          <w:sz w:val="28"/>
          <w:szCs w:val="28"/>
        </w:rPr>
        <w:t>е</w:t>
      </w:r>
      <w:r w:rsidR="002D4FCB" w:rsidRPr="000E0385">
        <w:rPr>
          <w:rFonts w:ascii="Times New Roman" w:hAnsi="Times New Roman" w:cs="Times New Roman"/>
          <w:sz w:val="28"/>
          <w:szCs w:val="28"/>
        </w:rPr>
        <w:t xml:space="preserve"> города» заменить словами «</w:t>
      </w:r>
      <w:r w:rsidR="002D4FC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2D4FCB" w:rsidRPr="000E0385">
        <w:rPr>
          <w:rFonts w:ascii="Times New Roman" w:hAnsi="Times New Roman" w:cs="Times New Roman"/>
          <w:sz w:val="28"/>
          <w:szCs w:val="28"/>
        </w:rPr>
        <w:t>города»;</w:t>
      </w:r>
      <w:r w:rsidRPr="00164E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28" w:rsidRDefault="00164E28" w:rsidP="00164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164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164E28" w:rsidRDefault="00164E28" w:rsidP="00FE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План работы Счетной палаты может изменяться на основании поручений Думы города, предложений и запросов главы города, а также в иных случаях, предусмотренных действующим законодател</w:t>
      </w:r>
      <w:r w:rsidR="007B76CD">
        <w:rPr>
          <w:rFonts w:ascii="Times New Roman" w:hAnsi="Times New Roman" w:cs="Times New Roman"/>
          <w:sz w:val="28"/>
          <w:szCs w:val="28"/>
        </w:rPr>
        <w:t>ь</w:t>
      </w:r>
      <w:r w:rsidR="00EC1716">
        <w:rPr>
          <w:rFonts w:ascii="Times New Roman" w:hAnsi="Times New Roman" w:cs="Times New Roman"/>
          <w:sz w:val="28"/>
          <w:szCs w:val="28"/>
        </w:rPr>
        <w:t>ством.»;</w:t>
      </w:r>
    </w:p>
    <w:p w:rsidR="002D4FCB" w:rsidRDefault="00EC171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716">
        <w:rPr>
          <w:rFonts w:ascii="Times New Roman" w:hAnsi="Times New Roman" w:cs="Times New Roman"/>
          <w:sz w:val="28"/>
          <w:szCs w:val="28"/>
        </w:rPr>
        <w:t>9)</w:t>
      </w:r>
      <w:r w:rsidR="002D4FCB" w:rsidRPr="00EC171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B76CD" w:rsidRPr="00EC1716">
        <w:rPr>
          <w:rFonts w:ascii="Times New Roman" w:hAnsi="Times New Roman" w:cs="Times New Roman"/>
          <w:sz w:val="28"/>
          <w:szCs w:val="28"/>
        </w:rPr>
        <w:t>ю</w:t>
      </w:r>
      <w:r w:rsidR="002D4FCB" w:rsidRPr="00EC1716">
        <w:rPr>
          <w:rFonts w:ascii="Times New Roman" w:hAnsi="Times New Roman" w:cs="Times New Roman"/>
          <w:sz w:val="28"/>
          <w:szCs w:val="28"/>
        </w:rPr>
        <w:t xml:space="preserve"> 15 изложить в следующей редакции:</w:t>
      </w:r>
    </w:p>
    <w:p w:rsidR="00FE4BBF" w:rsidRDefault="00FE4BB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«Статья 15. Полномочия и организация работы </w:t>
      </w:r>
      <w:r w:rsidR="00FD3FE0">
        <w:rPr>
          <w:rFonts w:ascii="Times New Roman" w:hAnsi="Times New Roman" w:cs="Times New Roman"/>
          <w:sz w:val="28"/>
          <w:szCs w:val="28"/>
        </w:rPr>
        <w:t>Коллегии Счетной палаты</w:t>
      </w:r>
    </w:p>
    <w:p w:rsidR="002D4FCB" w:rsidRPr="00195CE8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 xml:space="preserve">1. </w:t>
      </w:r>
      <w:r w:rsidR="007B76CD" w:rsidRPr="00195CE8">
        <w:rPr>
          <w:rFonts w:ascii="Times New Roman" w:hAnsi="Times New Roman" w:cs="Times New Roman"/>
          <w:sz w:val="28"/>
          <w:szCs w:val="28"/>
        </w:rPr>
        <w:t>Коллегия Счетной палаты является совещательным органом Счетной палаты и образуется в целях рассмотрения вопросов планирования и организации ра</w:t>
      </w:r>
      <w:r w:rsidRPr="00195CE8">
        <w:rPr>
          <w:rFonts w:ascii="Times New Roman" w:hAnsi="Times New Roman" w:cs="Times New Roman"/>
          <w:sz w:val="28"/>
          <w:szCs w:val="28"/>
        </w:rPr>
        <w:t>боты Счетной палаты, методологи</w:t>
      </w:r>
      <w:r w:rsidR="007B76CD" w:rsidRPr="00195CE8">
        <w:rPr>
          <w:rFonts w:ascii="Times New Roman" w:hAnsi="Times New Roman" w:cs="Times New Roman"/>
          <w:sz w:val="28"/>
          <w:szCs w:val="28"/>
        </w:rPr>
        <w:t>ческого обеспечения</w:t>
      </w:r>
      <w:r w:rsidRPr="00195CE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B76CD" w:rsidRPr="00195CE8">
        <w:rPr>
          <w:rFonts w:ascii="Times New Roman" w:hAnsi="Times New Roman" w:cs="Times New Roman"/>
          <w:sz w:val="28"/>
          <w:szCs w:val="28"/>
        </w:rPr>
        <w:t xml:space="preserve"> Счетной палаты</w:t>
      </w:r>
      <w:r w:rsidRPr="00195CE8">
        <w:rPr>
          <w:rFonts w:ascii="Times New Roman" w:hAnsi="Times New Roman" w:cs="Times New Roman"/>
          <w:sz w:val="28"/>
          <w:szCs w:val="28"/>
        </w:rPr>
        <w:t xml:space="preserve">, </w:t>
      </w:r>
      <w:r w:rsidR="007B76CD" w:rsidRPr="00195CE8">
        <w:rPr>
          <w:rFonts w:ascii="Times New Roman" w:hAnsi="Times New Roman" w:cs="Times New Roman"/>
          <w:sz w:val="28"/>
          <w:szCs w:val="28"/>
        </w:rPr>
        <w:t>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палаты.</w:t>
      </w:r>
      <w:r w:rsidRPr="00195CE8">
        <w:rPr>
          <w:rFonts w:ascii="Times New Roman" w:hAnsi="Times New Roman" w:cs="Times New Roman"/>
          <w:sz w:val="28"/>
          <w:szCs w:val="28"/>
        </w:rPr>
        <w:t xml:space="preserve"> В состав Коллегии Счетной палаты входят председатель</w:t>
      </w:r>
      <w:r w:rsidR="00424D14" w:rsidRPr="00195CE8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Pr="00195CE8">
        <w:rPr>
          <w:rFonts w:ascii="Times New Roman" w:hAnsi="Times New Roman" w:cs="Times New Roman"/>
          <w:sz w:val="28"/>
          <w:szCs w:val="28"/>
        </w:rPr>
        <w:t xml:space="preserve"> и аудиторы Счетной палаты.</w:t>
      </w:r>
    </w:p>
    <w:p w:rsidR="007B76CD" w:rsidRPr="00195CE8" w:rsidRDefault="007B76CD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>2. Заседания Коллегии Счетной палаты проводятся по мере необходимости и считаются правомочными, если</w:t>
      </w:r>
      <w:r w:rsidR="00195CE8">
        <w:rPr>
          <w:rFonts w:ascii="Times New Roman" w:hAnsi="Times New Roman" w:cs="Times New Roman"/>
          <w:sz w:val="28"/>
          <w:szCs w:val="28"/>
        </w:rPr>
        <w:t xml:space="preserve"> на них присутствуют не менее 2/</w:t>
      </w:r>
      <w:r w:rsidRPr="00195CE8">
        <w:rPr>
          <w:rFonts w:ascii="Times New Roman" w:hAnsi="Times New Roman" w:cs="Times New Roman"/>
          <w:sz w:val="28"/>
          <w:szCs w:val="28"/>
        </w:rPr>
        <w:t>3 от состава Коллегии Счетной палаты.</w:t>
      </w:r>
    </w:p>
    <w:p w:rsidR="007B76CD" w:rsidRPr="00195CE8" w:rsidRDefault="007B76CD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>На заседания Коллегии Счетной палаты могут приглашаться заинтересованные лица</w:t>
      </w:r>
      <w:r w:rsidR="00195CE8" w:rsidRPr="00195CE8">
        <w:rPr>
          <w:rFonts w:ascii="Times New Roman" w:hAnsi="Times New Roman" w:cs="Times New Roman"/>
          <w:sz w:val="28"/>
          <w:szCs w:val="28"/>
        </w:rPr>
        <w:t>.</w:t>
      </w:r>
    </w:p>
    <w:p w:rsidR="00195CE8" w:rsidRPr="00195CE8" w:rsidRDefault="00195CE8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>3. Работой Коллегии Счетной палаты руководит председатель Счетной палаты.</w:t>
      </w:r>
    </w:p>
    <w:p w:rsidR="00195CE8" w:rsidRPr="00195CE8" w:rsidRDefault="00195CE8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 xml:space="preserve">4. Компетенция и порядок работы Коллегии Счетной палаты определяется </w:t>
      </w:r>
      <w:r w:rsidR="00FD3FE0">
        <w:rPr>
          <w:rFonts w:ascii="Times New Roman" w:hAnsi="Times New Roman" w:cs="Times New Roman"/>
          <w:sz w:val="28"/>
          <w:szCs w:val="28"/>
        </w:rPr>
        <w:t>р</w:t>
      </w:r>
      <w:r w:rsidRPr="00195CE8">
        <w:rPr>
          <w:rFonts w:ascii="Times New Roman" w:hAnsi="Times New Roman" w:cs="Times New Roman"/>
          <w:sz w:val="28"/>
          <w:szCs w:val="28"/>
        </w:rPr>
        <w:t>егламентом Счетной палаты с учетом настоящего Положения.</w:t>
      </w:r>
    </w:p>
    <w:p w:rsidR="00195CE8" w:rsidRPr="00195CE8" w:rsidRDefault="00195CE8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>5. Решения Коллегии Счетной палаты по вопросам, относящимся к ее компетенции, принимаются путем голосования простым большинством присутствующих членов Коллегии Счетной палаты и отражаются в протоколе заседания Коллегии Счетной палаты. При равенстве голосов «за» и «против» голос председателя Счетной палаты является решающим.</w:t>
      </w:r>
    </w:p>
    <w:p w:rsidR="00195CE8" w:rsidRPr="00195CE8" w:rsidRDefault="00195CE8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CE8">
        <w:rPr>
          <w:rFonts w:ascii="Times New Roman" w:hAnsi="Times New Roman" w:cs="Times New Roman"/>
          <w:sz w:val="28"/>
          <w:szCs w:val="28"/>
        </w:rPr>
        <w:t>Протокол ведется одним из работников Счетной палаты и подписывается всеми присутствующими членами Коллегии Счетной палаты.»</w:t>
      </w:r>
      <w:r w:rsidR="00EC1716">
        <w:rPr>
          <w:rFonts w:ascii="Times New Roman" w:hAnsi="Times New Roman" w:cs="Times New Roman"/>
          <w:sz w:val="28"/>
          <w:szCs w:val="28"/>
        </w:rPr>
        <w:t>;</w:t>
      </w:r>
    </w:p>
    <w:p w:rsidR="002D4FCB" w:rsidRDefault="005E6AD5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1716">
        <w:rPr>
          <w:rFonts w:ascii="Times New Roman" w:hAnsi="Times New Roman" w:cs="Times New Roman"/>
          <w:sz w:val="28"/>
          <w:szCs w:val="28"/>
        </w:rPr>
        <w:t>0</w:t>
      </w:r>
      <w:r w:rsidR="002D4FCB">
        <w:rPr>
          <w:rFonts w:ascii="Times New Roman" w:hAnsi="Times New Roman" w:cs="Times New Roman"/>
          <w:sz w:val="28"/>
          <w:szCs w:val="28"/>
        </w:rPr>
        <w:t>) в статье 16 слова</w:t>
      </w:r>
      <w:r w:rsidR="002D4FCB" w:rsidRPr="008A7B7E">
        <w:rPr>
          <w:rFonts w:ascii="Times New Roman" w:hAnsi="Times New Roman" w:cs="Times New Roman"/>
          <w:sz w:val="28"/>
          <w:szCs w:val="28"/>
        </w:rPr>
        <w:t xml:space="preserve"> </w:t>
      </w:r>
      <w:r w:rsidR="002D4FCB">
        <w:rPr>
          <w:rFonts w:ascii="Times New Roman" w:hAnsi="Times New Roman" w:cs="Times New Roman"/>
          <w:sz w:val="28"/>
          <w:szCs w:val="28"/>
        </w:rPr>
        <w:t>«</w:t>
      </w:r>
      <w:r w:rsidR="002D4FCB" w:rsidRPr="008A7B7E">
        <w:rPr>
          <w:rFonts w:ascii="Times New Roman" w:hAnsi="Times New Roman" w:cs="Times New Roman"/>
          <w:sz w:val="28"/>
          <w:szCs w:val="28"/>
        </w:rPr>
        <w:t xml:space="preserve">Федеральным законом от 07 февраля 2011 года </w:t>
      </w:r>
      <w:r w:rsidR="002D4FCB">
        <w:rPr>
          <w:rFonts w:ascii="Times New Roman" w:hAnsi="Times New Roman" w:cs="Times New Roman"/>
          <w:sz w:val="28"/>
          <w:szCs w:val="28"/>
        </w:rPr>
        <w:t>№</w:t>
      </w:r>
      <w:r w:rsidR="002D4FCB" w:rsidRPr="008A7B7E">
        <w:rPr>
          <w:rFonts w:ascii="Times New Roman" w:hAnsi="Times New Roman" w:cs="Times New Roman"/>
          <w:sz w:val="28"/>
          <w:szCs w:val="28"/>
        </w:rPr>
        <w:t xml:space="preserve"> 6-ФЗ </w:t>
      </w:r>
      <w:r w:rsidR="002D4FCB">
        <w:rPr>
          <w:rFonts w:ascii="Times New Roman" w:hAnsi="Times New Roman" w:cs="Times New Roman"/>
          <w:sz w:val="28"/>
          <w:szCs w:val="28"/>
        </w:rPr>
        <w:t>«</w:t>
      </w:r>
      <w:r w:rsidR="002D4FCB" w:rsidRPr="008A7B7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2D4FCB">
        <w:rPr>
          <w:rFonts w:ascii="Times New Roman" w:hAnsi="Times New Roman" w:cs="Times New Roman"/>
          <w:sz w:val="28"/>
          <w:szCs w:val="28"/>
        </w:rPr>
        <w:t>»» заменить словами «Федеральным законом об</w:t>
      </w:r>
      <w:r w:rsidR="002D4FCB" w:rsidRPr="008A7B7E"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и деятельности контрольно-счетных органов муниципальных образований.</w:t>
      </w:r>
      <w:r w:rsidR="002D4FCB">
        <w:rPr>
          <w:rFonts w:ascii="Times New Roman" w:hAnsi="Times New Roman" w:cs="Times New Roman"/>
          <w:sz w:val="28"/>
          <w:szCs w:val="28"/>
        </w:rPr>
        <w:t>»;</w:t>
      </w:r>
    </w:p>
    <w:p w:rsidR="002D4FCB" w:rsidRDefault="00EC171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D4FCB">
        <w:rPr>
          <w:rFonts w:ascii="Times New Roman" w:hAnsi="Times New Roman" w:cs="Times New Roman"/>
          <w:sz w:val="28"/>
          <w:szCs w:val="28"/>
        </w:rPr>
        <w:t>) пункт 6 статьи 17 изложить в следующей редакции:</w:t>
      </w:r>
    </w:p>
    <w:p w:rsidR="002D4FCB" w:rsidRPr="00AC14D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183A">
        <w:rPr>
          <w:rFonts w:ascii="Times New Roman" w:hAnsi="Times New Roman" w:cs="Times New Roman"/>
          <w:sz w:val="28"/>
          <w:szCs w:val="28"/>
        </w:rPr>
        <w:t>6. Председатель Счетной палаты</w:t>
      </w:r>
      <w:r w:rsidR="00424D14">
        <w:rPr>
          <w:rFonts w:ascii="Times New Roman" w:hAnsi="Times New Roman" w:cs="Times New Roman"/>
          <w:sz w:val="28"/>
          <w:szCs w:val="28"/>
        </w:rPr>
        <w:t>, заместитель председателя</w:t>
      </w:r>
      <w:r w:rsidR="00424D14" w:rsidRPr="00A33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6183A">
        <w:rPr>
          <w:rFonts w:ascii="Times New Roman" w:hAnsi="Times New Roman" w:cs="Times New Roman"/>
          <w:sz w:val="28"/>
          <w:szCs w:val="28"/>
        </w:rPr>
        <w:t>аудиторы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83A">
        <w:rPr>
          <w:rFonts w:ascii="Times New Roman" w:hAnsi="Times New Roman" w:cs="Times New Roman"/>
          <w:sz w:val="28"/>
          <w:szCs w:val="28"/>
        </w:rPr>
        <w:t xml:space="preserve">вправе участвовать в заседаниях Думы города, </w:t>
      </w:r>
      <w:r>
        <w:rPr>
          <w:rFonts w:ascii="Times New Roman" w:hAnsi="Times New Roman" w:cs="Times New Roman"/>
          <w:sz w:val="28"/>
          <w:szCs w:val="28"/>
        </w:rPr>
        <w:t>комитетов,</w:t>
      </w:r>
      <w:r w:rsidRPr="00B6183A">
        <w:rPr>
          <w:rFonts w:ascii="Times New Roman" w:hAnsi="Times New Roman" w:cs="Times New Roman"/>
          <w:sz w:val="28"/>
          <w:szCs w:val="28"/>
        </w:rPr>
        <w:t xml:space="preserve"> рабочих групп, коллегий, советов, создаваемых Думой города, заседаниях иных органов местного самоуправления.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D4FCB" w:rsidRDefault="005E6AD5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1716">
        <w:rPr>
          <w:rFonts w:ascii="Times New Roman" w:hAnsi="Times New Roman" w:cs="Times New Roman"/>
          <w:sz w:val="28"/>
          <w:szCs w:val="28"/>
        </w:rPr>
        <w:t>2</w:t>
      </w:r>
      <w:r w:rsidR="002D4FCB">
        <w:rPr>
          <w:rFonts w:ascii="Times New Roman" w:hAnsi="Times New Roman" w:cs="Times New Roman"/>
          <w:sz w:val="28"/>
          <w:szCs w:val="28"/>
        </w:rPr>
        <w:t xml:space="preserve">) в </w:t>
      </w:r>
      <w:r w:rsidR="00A77F6F">
        <w:rPr>
          <w:rFonts w:ascii="Times New Roman" w:hAnsi="Times New Roman" w:cs="Times New Roman"/>
          <w:sz w:val="28"/>
          <w:szCs w:val="28"/>
        </w:rPr>
        <w:t>пункте 1 статьи</w:t>
      </w:r>
      <w:r w:rsidR="002D4FCB"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подпункте 11 </w:t>
      </w:r>
      <w:r w:rsidRPr="00DB2FC6">
        <w:rPr>
          <w:rFonts w:ascii="Times New Roman" w:hAnsi="Times New Roman" w:cs="Times New Roman"/>
          <w:sz w:val="28"/>
          <w:szCs w:val="28"/>
        </w:rPr>
        <w:t>слова «Глав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2FC6">
        <w:rPr>
          <w:rFonts w:ascii="Times New Roman" w:hAnsi="Times New Roman" w:cs="Times New Roman"/>
          <w:sz w:val="28"/>
          <w:szCs w:val="28"/>
        </w:rPr>
        <w:t xml:space="preserve"> города» заменить словами «глав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B2FC6">
        <w:rPr>
          <w:rFonts w:ascii="Times New Roman" w:hAnsi="Times New Roman" w:cs="Times New Roman"/>
          <w:sz w:val="28"/>
          <w:szCs w:val="28"/>
        </w:rPr>
        <w:t xml:space="preserve"> города»;</w:t>
      </w:r>
    </w:p>
    <w:p w:rsidR="00195CE8" w:rsidRDefault="00195CE8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подпунктом 15.1. следующего содержания:</w:t>
      </w:r>
    </w:p>
    <w:p w:rsidR="00195CE8" w:rsidRDefault="00195CE8" w:rsidP="00195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«15.1) руководит работой Коллегии Счетной палаты</w:t>
      </w:r>
      <w:r w:rsidR="00042CAD">
        <w:rPr>
          <w:rFonts w:ascii="Times New Roman" w:hAnsi="Times New Roman" w:cs="Times New Roman"/>
          <w:sz w:val="28"/>
          <w:szCs w:val="28"/>
        </w:rPr>
        <w:t>;»</w:t>
      </w:r>
      <w:r w:rsidR="00A77F6F">
        <w:rPr>
          <w:rFonts w:ascii="Times New Roman" w:hAnsi="Times New Roman" w:cs="Times New Roman"/>
          <w:sz w:val="28"/>
          <w:szCs w:val="28"/>
        </w:rPr>
        <w:t>;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 16 изложить в следующей редакции: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4DB">
        <w:rPr>
          <w:rFonts w:ascii="Times New Roman" w:hAnsi="Times New Roman" w:cs="Times New Roman"/>
          <w:sz w:val="28"/>
          <w:szCs w:val="28"/>
        </w:rPr>
        <w:t>«16) принимает участие в заседаниях Думы города, ее комитетов и рабочих групп, в заседаниях администрации города и мероприятиях, проводимых органами государственной власти</w:t>
      </w:r>
      <w:r w:rsidR="00275DB7">
        <w:rPr>
          <w:rFonts w:ascii="Times New Roman" w:hAnsi="Times New Roman" w:cs="Times New Roman"/>
          <w:sz w:val="28"/>
          <w:szCs w:val="28"/>
        </w:rPr>
        <w:t xml:space="preserve"> и </w:t>
      </w:r>
      <w:r w:rsidR="007D3C1C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AC14DB">
        <w:rPr>
          <w:rFonts w:ascii="Times New Roman" w:hAnsi="Times New Roman" w:cs="Times New Roman"/>
          <w:sz w:val="28"/>
          <w:szCs w:val="28"/>
        </w:rPr>
        <w:t xml:space="preserve">, а также координационных и совещательных органах </w:t>
      </w:r>
      <w:r w:rsidR="007D3C1C">
        <w:rPr>
          <w:rFonts w:ascii="Times New Roman" w:hAnsi="Times New Roman" w:cs="Times New Roman"/>
          <w:sz w:val="28"/>
          <w:szCs w:val="28"/>
        </w:rPr>
        <w:t xml:space="preserve">при </w:t>
      </w:r>
      <w:r w:rsidRPr="00DB2FC6">
        <w:rPr>
          <w:rFonts w:ascii="Times New Roman" w:hAnsi="Times New Roman" w:cs="Times New Roman"/>
          <w:sz w:val="28"/>
          <w:szCs w:val="28"/>
        </w:rPr>
        <w:t>главе города</w:t>
      </w:r>
      <w:r w:rsidRPr="00AC14DB">
        <w:rPr>
          <w:rFonts w:ascii="Times New Roman" w:hAnsi="Times New Roman" w:cs="Times New Roman"/>
          <w:sz w:val="28"/>
          <w:szCs w:val="28"/>
        </w:rPr>
        <w:t>;»;</w:t>
      </w:r>
    </w:p>
    <w:p w:rsidR="00042CAD" w:rsidRDefault="005E6AD5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3FE0">
        <w:rPr>
          <w:rFonts w:ascii="Times New Roman" w:hAnsi="Times New Roman" w:cs="Times New Roman"/>
          <w:sz w:val="28"/>
          <w:szCs w:val="28"/>
        </w:rPr>
        <w:t>3</w:t>
      </w:r>
      <w:r w:rsidR="00042CAD">
        <w:rPr>
          <w:rFonts w:ascii="Times New Roman" w:hAnsi="Times New Roman" w:cs="Times New Roman"/>
          <w:sz w:val="28"/>
          <w:szCs w:val="28"/>
        </w:rPr>
        <w:t xml:space="preserve">) </w:t>
      </w:r>
      <w:r w:rsidR="006A0D21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2D4FCB">
        <w:rPr>
          <w:rFonts w:ascii="Times New Roman" w:hAnsi="Times New Roman" w:cs="Times New Roman"/>
          <w:sz w:val="28"/>
          <w:szCs w:val="28"/>
        </w:rPr>
        <w:t>23</w:t>
      </w:r>
      <w:r w:rsidR="00E874A0">
        <w:rPr>
          <w:rFonts w:ascii="Times New Roman" w:hAnsi="Times New Roman" w:cs="Times New Roman"/>
          <w:sz w:val="28"/>
          <w:szCs w:val="28"/>
        </w:rPr>
        <w:t>:</w:t>
      </w:r>
    </w:p>
    <w:p w:rsidR="006A0D21" w:rsidRDefault="006A0D2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A0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</w:t>
      </w:r>
      <w:r w:rsidRPr="006A0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«своем» исключить;</w:t>
      </w:r>
    </w:p>
    <w:p w:rsidR="006A0D21" w:rsidRDefault="006A0D2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2 изложить в следующей редакции:</w:t>
      </w:r>
    </w:p>
    <w:p w:rsidR="006A0D21" w:rsidRDefault="006A0D21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D21">
        <w:rPr>
          <w:rFonts w:ascii="Times New Roman" w:hAnsi="Times New Roman" w:cs="Times New Roman"/>
          <w:sz w:val="28"/>
          <w:szCs w:val="28"/>
        </w:rPr>
        <w:t xml:space="preserve">«2. Счетная палата ежегодно представляет отчет о своей деятельности, который направляется на рассмотрение Думе города. Отчет о деятельности Счетной палаты опубликовывается в средствах массовой информации или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города в </w:t>
      </w:r>
      <w:r w:rsidRPr="006A0D21">
        <w:rPr>
          <w:rFonts w:ascii="Times New Roman" w:hAnsi="Times New Roman" w:cs="Times New Roman"/>
          <w:sz w:val="28"/>
          <w:szCs w:val="28"/>
        </w:rPr>
        <w:t>сети Интернет после его рассмотрения Думой города.»;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0D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в пункте 4 статьи 25 слова «</w:t>
      </w:r>
      <w:r w:rsidRPr="00420E82">
        <w:rPr>
          <w:rFonts w:ascii="Times New Roman" w:hAnsi="Times New Roman" w:cs="Times New Roman"/>
          <w:sz w:val="28"/>
          <w:szCs w:val="28"/>
        </w:rPr>
        <w:t>Администрацией города Нижневартовска</w:t>
      </w:r>
      <w:r>
        <w:rPr>
          <w:rFonts w:ascii="Times New Roman" w:hAnsi="Times New Roman" w:cs="Times New Roman"/>
          <w:sz w:val="28"/>
          <w:szCs w:val="28"/>
        </w:rPr>
        <w:t>» заменить словами «а</w:t>
      </w:r>
      <w:r w:rsidRPr="00420E82">
        <w:rPr>
          <w:rFonts w:ascii="Times New Roman" w:hAnsi="Times New Roman" w:cs="Times New Roman"/>
          <w:sz w:val="28"/>
          <w:szCs w:val="28"/>
        </w:rPr>
        <w:t>дминистрацией города Нижневартовска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4FCB" w:rsidRPr="00066ABE" w:rsidRDefault="002D4FCB" w:rsidP="002D4FC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AB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066ABE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опубликования.</w:t>
      </w:r>
      <w:r w:rsidR="00E77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CB" w:rsidRDefault="002D4FCB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0" w:type="dxa"/>
        <w:tblLook w:val="04A0" w:firstRow="1" w:lastRow="0" w:firstColumn="1" w:lastColumn="0" w:noHBand="0" w:noVBand="1"/>
      </w:tblPr>
      <w:tblGrid>
        <w:gridCol w:w="5638"/>
        <w:gridCol w:w="4152"/>
      </w:tblGrid>
      <w:tr w:rsidR="00E77508" w:rsidRPr="00E77508" w:rsidTr="00E77508">
        <w:trPr>
          <w:trHeight w:val="2458"/>
        </w:trPr>
        <w:tc>
          <w:tcPr>
            <w:tcW w:w="5638" w:type="dxa"/>
          </w:tcPr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7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 М.В. </w:t>
            </w:r>
            <w:proofErr w:type="spellStart"/>
            <w:r w:rsidRPr="00E775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77508" w:rsidRPr="00E77508" w:rsidRDefault="00E77508" w:rsidP="00E77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_________2016 год</w:t>
            </w:r>
          </w:p>
          <w:p w:rsidR="00E77508" w:rsidRPr="00E77508" w:rsidRDefault="00E77508" w:rsidP="00E77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52" w:type="dxa"/>
          </w:tcPr>
          <w:p w:rsidR="00E77508" w:rsidRDefault="00E77508" w:rsidP="00E775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76F3B" w:rsidRPr="00076F3B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76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076F3B" w:rsidRPr="00076F3B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76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</w:p>
          <w:p w:rsidR="00076F3B" w:rsidRPr="00076F3B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76F3B" w:rsidRPr="00076F3B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076F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076F3B" w:rsidRPr="00076F3B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76F3B" w:rsidRPr="00E77508" w:rsidRDefault="00076F3B" w:rsidP="00076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076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_________2016 год</w:t>
            </w:r>
          </w:p>
        </w:tc>
      </w:tr>
    </w:tbl>
    <w:p w:rsidR="00150474" w:rsidRDefault="00150474"/>
    <w:sectPr w:rsidR="00150474" w:rsidSect="00F239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CB"/>
    <w:rsid w:val="00042CAD"/>
    <w:rsid w:val="00063DF3"/>
    <w:rsid w:val="00076F3B"/>
    <w:rsid w:val="00150474"/>
    <w:rsid w:val="00164E28"/>
    <w:rsid w:val="00195CE8"/>
    <w:rsid w:val="001F72F6"/>
    <w:rsid w:val="00275DB7"/>
    <w:rsid w:val="002D4FCB"/>
    <w:rsid w:val="00424D14"/>
    <w:rsid w:val="004556B4"/>
    <w:rsid w:val="00465261"/>
    <w:rsid w:val="005368DB"/>
    <w:rsid w:val="005E6AD5"/>
    <w:rsid w:val="00626AD5"/>
    <w:rsid w:val="00630D6D"/>
    <w:rsid w:val="006413CD"/>
    <w:rsid w:val="006A0D21"/>
    <w:rsid w:val="007B76CD"/>
    <w:rsid w:val="007D3C1C"/>
    <w:rsid w:val="00A77F6F"/>
    <w:rsid w:val="00B16A89"/>
    <w:rsid w:val="00B2417C"/>
    <w:rsid w:val="00C1558A"/>
    <w:rsid w:val="00DB5494"/>
    <w:rsid w:val="00E13CED"/>
    <w:rsid w:val="00E316B0"/>
    <w:rsid w:val="00E77508"/>
    <w:rsid w:val="00E874A0"/>
    <w:rsid w:val="00EC1716"/>
    <w:rsid w:val="00F60E0F"/>
    <w:rsid w:val="00FD3FE0"/>
    <w:rsid w:val="00FE4BB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1A36"/>
  <w15:docId w15:val="{87F6CCCA-0BA8-4858-AEBC-C09EAA77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E68262AA8E563A383CCB65F7260872CDD46CCA1C4F397AAAB6D5F1B65E6DE0tCf6F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Трофимец Екатерина Евгеньевна</cp:lastModifiedBy>
  <cp:revision>9</cp:revision>
  <cp:lastPrinted>2016-11-15T11:49:00Z</cp:lastPrinted>
  <dcterms:created xsi:type="dcterms:W3CDTF">2016-11-11T07:59:00Z</dcterms:created>
  <dcterms:modified xsi:type="dcterms:W3CDTF">2016-11-15T11:49:00Z</dcterms:modified>
</cp:coreProperties>
</file>