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outlineLvl w:val="1"/>
      </w:pPr>
      <w:r>
        <w:t xml:space="preserve">Порядок информирования об угрозе совершения</w:t>
      </w:r>
      <w:r/>
    </w:p>
    <w:p>
      <w:pPr>
        <w:pStyle w:val="830"/>
        <w:jc w:val="center"/>
      </w:pPr>
      <w:r>
        <w:t xml:space="preserve">или о совершении террористического акта на объектах</w:t>
      </w:r>
      <w:r/>
    </w:p>
    <w:p>
      <w:pPr>
        <w:pStyle w:val="830"/>
        <w:jc w:val="center"/>
      </w:pPr>
      <w:r>
        <w:t xml:space="preserve">(территориях) и реагирования на полученную информацию</w:t>
      </w:r>
      <w:r/>
    </w:p>
    <w:p>
      <w:pPr>
        <w:pStyle w:val="830"/>
        <w:jc w:val="center"/>
      </w:pPr>
      <w:r>
        <w:rPr>
          <w:rFonts w:ascii="Times New Roman" w:hAnsi="Times New Roman" w:cs="Times New Roman"/>
          <w:b w:val="0"/>
        </w:rPr>
        <w:t xml:space="preserve">(в соответствии с </w:t>
      </w:r>
      <w:r>
        <w:rPr>
          <w:rFonts w:ascii="Times New Roman" w:hAnsi="Times New Roman" w:cs="Times New Roman"/>
          <w:b w:val="0"/>
        </w:rPr>
        <w:t xml:space="preserve">Постановление П</w:t>
      </w:r>
      <w:r>
        <w:rPr>
          <w:rFonts w:ascii="Times New Roman" w:hAnsi="Times New Roman" w:cs="Times New Roman"/>
          <w:b w:val="0"/>
        </w:rPr>
        <w:t xml:space="preserve">равительства </w:t>
      </w:r>
      <w:r>
        <w:rPr>
          <w:rFonts w:ascii="Times New Roman" w:hAnsi="Times New Roman" w:cs="Times New Roman"/>
          <w:b w:val="0"/>
        </w:rPr>
        <w:t xml:space="preserve">РФ от 06.03.</w:t>
      </w:r>
      <w:r>
        <w:rPr>
          <w:rFonts w:ascii="Times New Roman" w:hAnsi="Times New Roman" w:cs="Times New Roman"/>
          <w:b w:val="0"/>
        </w:rPr>
        <w:t xml:space="preserve">2015 №176</w:t>
      </w:r>
      <w:r>
        <w:rPr>
          <w:rStyle w:val="828"/>
          <w:rFonts w:ascii="Times New Roman" w:hAnsi="Times New Roman" w:cs="Times New Roman"/>
          <w:b w:val="0"/>
          <w:i/>
        </w:rPr>
        <w:footnoteReference w:id="2"/>
      </w:r>
      <w:r>
        <w:rPr>
          <w:rFonts w:ascii="Times New Roman" w:hAnsi="Times New Roman" w:cs="Times New Roman"/>
          <w:b w:val="0"/>
        </w:rPr>
        <w:t xml:space="preserve">)</w:t>
      </w:r>
      <w:r/>
    </w:p>
    <w:p>
      <w:pPr>
        <w:pStyle w:val="829"/>
        <w:jc w:val="center"/>
      </w:pPr>
      <w:r/>
      <w:r/>
    </w:p>
    <w:p>
      <w:pPr>
        <w:pStyle w:val="829"/>
        <w:ind w:firstLine="540"/>
        <w:jc w:val="both"/>
      </w:pPr>
      <w:r/>
      <w:bookmarkStart w:id="0" w:name="Par187"/>
      <w:r/>
      <w:bookmarkEnd w:id="0"/>
      <w:r>
        <w:t xml:space="preserve">При обнаружении угрозы совершения террористического акта на объекте (территории), получении информации (в том числе анонимной) об угрозе совершения террористического акта на объекте (территории) или при совершении террористиче</w:t>
      </w:r>
      <w:r>
        <w:t xml:space="preserve">ского акта на объекте (территории) работники объекта (территории) обязаны незамедлительно сообщить указанную информацию должностному лицу, осуществляющему непосредственное руководство деятельностью работников объекта (территории), или лицу, его замещающему</w:t>
      </w:r>
      <w:r>
        <w:t xml:space="preserve"> (</w:t>
      </w:r>
      <w:r>
        <w:t xml:space="preserve">тел.:,,,</w:t>
      </w:r>
      <w:r>
        <w:t xml:space="preserve">)</w:t>
      </w:r>
      <w:r>
        <w:t xml:space="preserve">.</w:t>
      </w:r>
      <w:r/>
    </w:p>
    <w:p>
      <w:pPr>
        <w:pStyle w:val="829"/>
        <w:ind w:firstLine="540"/>
        <w:jc w:val="both"/>
        <w:spacing w:before="240"/>
      </w:pPr>
      <w:r>
        <w:t xml:space="preserve">При получении указанной информации должностное лицо,</w:t>
      </w:r>
      <w:r>
        <w:t xml:space="preserve"> осуществляющее непосредственное руководство деятельностью работников объекта (территории), или лицо, его замещающее, либо уполномоченное им лицо незамедлительно информирует об этом с помощью любых доступных средств связи территориальный орган безопасности</w:t>
      </w:r>
      <w:r>
        <w:t xml:space="preserve"> (</w:t>
      </w:r>
      <w:r>
        <w:t xml:space="preserve">8-901-260-09-04</w:t>
      </w:r>
      <w:r>
        <w:t xml:space="preserve">)</w:t>
      </w:r>
      <w:r>
        <w:t xml:space="preserve">, территориальный орган Федеральной службы войск национальной гвардии Российской Федерации</w:t>
      </w:r>
      <w:r>
        <w:t xml:space="preserve"> (</w:t>
      </w:r>
      <w:r>
        <w:t xml:space="preserve">41-04-20</w:t>
      </w:r>
      <w:r>
        <w:t xml:space="preserve">)</w:t>
      </w:r>
      <w:r>
        <w:t xml:space="preserve">, территориальный орган Министерства внутренних дел Российской Федерации </w:t>
      </w:r>
      <w:r>
        <w:t xml:space="preserve">(</w:t>
      </w:r>
      <w:r>
        <w:t xml:space="preserve">102</w:t>
      </w:r>
      <w:r>
        <w:t xml:space="preserve">, 02, </w:t>
      </w:r>
      <w:r>
        <w:t xml:space="preserve">49-31-11</w:t>
      </w:r>
      <w:r>
        <w:t xml:space="preserve">)</w:t>
      </w:r>
      <w:r>
        <w:t xml:space="preserve"> </w:t>
      </w:r>
      <w:r>
        <w:t xml:space="preserve">по месту нахождения объекта (территории), а также руководителя органа (организации) в сфере культуры, являющегося правообладателем объекта (территории)</w:t>
      </w:r>
      <w:r>
        <w:t xml:space="preserve"> (тел.:,,,)</w:t>
      </w:r>
      <w:r>
        <w:t xml:space="preserve">.</w:t>
      </w:r>
      <w:r/>
    </w:p>
    <w:p>
      <w:pPr>
        <w:pStyle w:val="829"/>
        <w:ind w:firstLine="540"/>
        <w:jc w:val="both"/>
        <w:spacing w:before="240"/>
      </w:pPr>
      <w:r>
        <w:t xml:space="preserve">При направлении информации об угрозе совершения или о совершении террористического акта на объекте (территории) с помощью средств связи лицо, передающее информацию, сообщает:</w:t>
      </w:r>
      <w:r/>
    </w:p>
    <w:p>
      <w:pPr>
        <w:pStyle w:val="829"/>
        <w:ind w:firstLine="540"/>
        <w:jc w:val="both"/>
        <w:spacing w:before="240"/>
      </w:pPr>
      <w:r>
        <w:t xml:space="preserve">а) свои фамилию, имя, отчество (при наличии) и должность;</w:t>
      </w:r>
      <w:r/>
    </w:p>
    <w:p>
      <w:pPr>
        <w:pStyle w:val="829"/>
        <w:ind w:firstLine="540"/>
        <w:jc w:val="both"/>
        <w:spacing w:before="240"/>
      </w:pPr>
      <w:r>
        <w:t xml:space="preserve">б) наименование объекта (территории) и его точный адрес;</w:t>
      </w:r>
      <w:r/>
    </w:p>
    <w:p>
      <w:pPr>
        <w:pStyle w:val="829"/>
        <w:ind w:firstLine="540"/>
        <w:jc w:val="both"/>
        <w:spacing w:before="240"/>
      </w:pPr>
      <w:r>
        <w:t xml:space="preserve">в) дату и время обнаружения угрозы совершения террористического акта на объекте (территории), получения информации об угрозе совершения террористического акта или о совершении террористического акта;</w:t>
      </w:r>
      <w:r/>
    </w:p>
    <w:p>
      <w:pPr>
        <w:pStyle w:val="829"/>
        <w:ind w:firstLine="540"/>
        <w:jc w:val="both"/>
        <w:spacing w:before="240"/>
      </w:pPr>
      <w:r>
        <w:t xml:space="preserve">г) характер информации об угрозе совершения террористического акта или характер совершенного террористического акта;</w:t>
      </w:r>
      <w:r/>
    </w:p>
    <w:p>
      <w:pPr>
        <w:pStyle w:val="829"/>
        <w:ind w:firstLine="540"/>
        <w:jc w:val="both"/>
        <w:spacing w:before="240"/>
      </w:pPr>
      <w:r>
        <w:t xml:space="preserve">д) имеющиеся достоверные сведения о нарушителе и предпринимаемых им действиях;</w:t>
      </w:r>
      <w:r/>
    </w:p>
    <w:p>
      <w:pPr>
        <w:pStyle w:val="829"/>
        <w:ind w:firstLine="540"/>
        <w:jc w:val="both"/>
        <w:spacing w:before="240"/>
      </w:pPr>
      <w:r>
        <w:t xml:space="preserve">е) количество находящихся на объекте (территории) людей;</w:t>
      </w:r>
      <w:r/>
    </w:p>
    <w:p>
      <w:pPr>
        <w:pStyle w:val="829"/>
        <w:ind w:firstLine="540"/>
        <w:jc w:val="both"/>
        <w:spacing w:before="240"/>
      </w:pPr>
      <w:r>
        <w:t xml:space="preserve">ж) другие оперативно значимые сведения.</w:t>
      </w:r>
      <w:r/>
    </w:p>
    <w:p>
      <w:pPr>
        <w:pStyle w:val="829"/>
        <w:ind w:firstLine="540"/>
        <w:jc w:val="both"/>
        <w:spacing w:before="240"/>
      </w:pPr>
      <w:r>
        <w:t xml:space="preserve">Лицо, передавшее информацию об угрозе совершения или о совершении террористического акта, фиксирует фамилию, имя, отчество (при наличии), должность лица, принявшего информацию, а также дату и время ее передачи.</w:t>
      </w:r>
      <w:r/>
    </w:p>
    <w:p>
      <w:pPr>
        <w:pStyle w:val="829"/>
        <w:ind w:firstLine="540"/>
        <w:jc w:val="both"/>
        <w:spacing w:before="240"/>
      </w:pPr>
      <w:r>
        <w:t xml:space="preserve"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обнаружении угрозы совершения террористического акта, получении информации об угрозе совершения или о совершении террористического акта на объекте (территории) должностное лицо, осуществляющее непосредственное руководство деятельностью работников объек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та (территории), или лицо, его замещающее, обязано принять меры, направленные на выполнение работниками объекта (территории) и иными лицами, находящимися на объекте (территории), действий в соответствии с алгоритмами,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действий работников объекта (территории) и иных лиц, находящихся на объекте (территории), при получении информации об угрозе совершения или о совершении террористического акта на объекте (территории), в том числе алгоритма действий по  безопасной и своеврем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енной эвакуации работников объекта (территории) и иных лиц, находящихся на объекте (территории).</w:t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/>
      <w:r/>
    </w:p>
    <w:p>
      <w:pPr>
        <w:pStyle w:val="829"/>
        <w:ind w:firstLine="540"/>
        <w:jc w:val="both"/>
        <w:spacing w:before="240"/>
        <w:rPr>
          <w:highlight w:val="yellow"/>
        </w:rPr>
      </w:pPr>
      <w:r>
        <w:rPr>
          <w:highlight w:val="yellow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ind w:firstLine="708"/>
        <w:jc w:val="both"/>
        <w:spacing w:line="240" w:lineRule="atLeast"/>
        <w:rPr>
          <w:sz w:val="18"/>
          <w:szCs w:val="18"/>
        </w:rPr>
      </w:pPr>
      <w:r>
        <w:rPr>
          <w:rStyle w:val="828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 xml:space="preserve">Постановление Правительства РФ от 11.02.2017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7">
    <w:name w:val="Heading 1 Char"/>
    <w:basedOn w:val="824"/>
    <w:link w:val="823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2"/>
    <w:next w:val="822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basedOn w:val="824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basedOn w:val="824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basedOn w:val="824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basedOn w:val="824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basedOn w:val="824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basedOn w:val="824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basedOn w:val="824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basedOn w:val="824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List Paragraph"/>
    <w:basedOn w:val="822"/>
    <w:uiPriority w:val="34"/>
    <w:qFormat/>
    <w:pPr>
      <w:contextualSpacing/>
      <w:ind w:left="720"/>
    </w:pPr>
  </w:style>
  <w:style w:type="paragraph" w:styleId="665">
    <w:name w:val="No Spacing"/>
    <w:uiPriority w:val="1"/>
    <w:qFormat/>
    <w:pPr>
      <w:spacing w:before="0" w:after="0" w:line="240" w:lineRule="auto"/>
    </w:pPr>
  </w:style>
  <w:style w:type="paragraph" w:styleId="666">
    <w:name w:val="Title"/>
    <w:basedOn w:val="822"/>
    <w:next w:val="822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basedOn w:val="824"/>
    <w:link w:val="666"/>
    <w:uiPriority w:val="10"/>
    <w:rPr>
      <w:sz w:val="48"/>
      <w:szCs w:val="48"/>
    </w:rPr>
  </w:style>
  <w:style w:type="paragraph" w:styleId="668">
    <w:name w:val="Subtitle"/>
    <w:basedOn w:val="822"/>
    <w:next w:val="822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basedOn w:val="824"/>
    <w:link w:val="668"/>
    <w:uiPriority w:val="11"/>
    <w:rPr>
      <w:sz w:val="24"/>
      <w:szCs w:val="24"/>
    </w:rPr>
  </w:style>
  <w:style w:type="paragraph" w:styleId="670">
    <w:name w:val="Quote"/>
    <w:basedOn w:val="822"/>
    <w:next w:val="822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2"/>
    <w:next w:val="822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2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basedOn w:val="824"/>
    <w:link w:val="674"/>
    <w:uiPriority w:val="99"/>
  </w:style>
  <w:style w:type="paragraph" w:styleId="676">
    <w:name w:val="Footer"/>
    <w:basedOn w:val="822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basedOn w:val="824"/>
    <w:link w:val="676"/>
    <w:uiPriority w:val="99"/>
  </w:style>
  <w:style w:type="paragraph" w:styleId="678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0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4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7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1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6">
    <w:name w:val="footnote text"/>
    <w:basedOn w:val="822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>
    <w:name w:val="Footnote Text Char"/>
    <w:link w:val="806"/>
    <w:uiPriority w:val="99"/>
    <w:rPr>
      <w:sz w:val="18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4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23">
    <w:name w:val="Heading 1"/>
    <w:basedOn w:val="822"/>
    <w:next w:val="822"/>
    <w:link w:val="827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824" w:default="1">
    <w:name w:val="Default Paragraph Font"/>
    <w:uiPriority w:val="1"/>
    <w:semiHidden/>
    <w:unhideWhenUsed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character" w:styleId="827" w:customStyle="1">
    <w:name w:val="Заголовок 1 Знак"/>
    <w:basedOn w:val="824"/>
    <w:link w:val="823"/>
    <w:uiPriority w:val="99"/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828">
    <w:name w:val="footnote reference"/>
    <w:unhideWhenUsed/>
    <w:rPr>
      <w:vertAlign w:val="superscript"/>
    </w:rPr>
  </w:style>
  <w:style w:type="paragraph" w:styleId="829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30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831">
    <w:name w:val="Hyperlink"/>
    <w:basedOn w:val="824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Михайлович</dc:creator>
  <cp:keywords/>
  <dc:description/>
  <cp:revision>10</cp:revision>
  <dcterms:created xsi:type="dcterms:W3CDTF">2021-11-24T04:54:00Z</dcterms:created>
  <dcterms:modified xsi:type="dcterms:W3CDTF">2025-10-20T10:11:51Z</dcterms:modified>
</cp:coreProperties>
</file>