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3921EC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862AE9">
        <w:rPr>
          <w:b/>
          <w:sz w:val="28"/>
          <w:szCs w:val="28"/>
        </w:rPr>
        <w:t>1</w:t>
      </w:r>
    </w:p>
    <w:p w:rsidR="00254C67" w:rsidRDefault="00862AE9" w:rsidP="00AD7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</w:t>
      </w:r>
      <w:r w:rsidR="00E41B07">
        <w:rPr>
          <w:b/>
          <w:sz w:val="28"/>
          <w:szCs w:val="28"/>
        </w:rPr>
        <w:t xml:space="preserve">заседания </w:t>
      </w:r>
      <w:r w:rsidR="00E41B07" w:rsidRPr="00E41B07">
        <w:rPr>
          <w:b/>
          <w:sz w:val="28"/>
          <w:szCs w:val="28"/>
        </w:rPr>
        <w:t xml:space="preserve">Экспертно-консультативного совета </w:t>
      </w:r>
    </w:p>
    <w:p w:rsidR="00254C67" w:rsidRDefault="00E41B07" w:rsidP="00AD7957">
      <w:pPr>
        <w:jc w:val="center"/>
        <w:rPr>
          <w:b/>
          <w:sz w:val="28"/>
          <w:szCs w:val="28"/>
        </w:rPr>
      </w:pPr>
      <w:r w:rsidRPr="00E41B07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Default="00E41B07" w:rsidP="00AD7957">
      <w:pPr>
        <w:jc w:val="center"/>
        <w:rPr>
          <w:b/>
          <w:sz w:val="28"/>
          <w:szCs w:val="28"/>
        </w:rPr>
      </w:pPr>
      <w:r w:rsidRPr="00E41B07">
        <w:rPr>
          <w:b/>
          <w:sz w:val="28"/>
          <w:szCs w:val="28"/>
        </w:rPr>
        <w:t>в городе Нижневартовске</w:t>
      </w:r>
      <w:r w:rsidRPr="003921EC">
        <w:rPr>
          <w:b/>
          <w:sz w:val="28"/>
          <w:szCs w:val="28"/>
        </w:rPr>
        <w:t xml:space="preserve"> </w:t>
      </w:r>
    </w:p>
    <w:p w:rsidR="00254C67" w:rsidRDefault="00254C67" w:rsidP="00AD7957">
      <w:pPr>
        <w:jc w:val="center"/>
        <w:rPr>
          <w:b/>
          <w:sz w:val="28"/>
          <w:szCs w:val="28"/>
        </w:rPr>
      </w:pPr>
    </w:p>
    <w:p w:rsidR="005B551E" w:rsidRPr="00254C67" w:rsidRDefault="00254C67" w:rsidP="00862AE9">
      <w:pPr>
        <w:jc w:val="both"/>
        <w:rPr>
          <w:sz w:val="28"/>
          <w:szCs w:val="28"/>
        </w:rPr>
      </w:pPr>
      <w:r w:rsidRPr="00254C67">
        <w:rPr>
          <w:sz w:val="28"/>
          <w:szCs w:val="28"/>
        </w:rPr>
        <w:t>«</w:t>
      </w:r>
      <w:r w:rsidR="00862AE9">
        <w:rPr>
          <w:sz w:val="28"/>
          <w:szCs w:val="28"/>
        </w:rPr>
        <w:t>2</w:t>
      </w:r>
      <w:r w:rsidR="005E1667">
        <w:rPr>
          <w:sz w:val="28"/>
          <w:szCs w:val="28"/>
        </w:rPr>
        <w:t>5</w:t>
      </w:r>
      <w:r w:rsidRPr="00254C67">
        <w:rPr>
          <w:sz w:val="28"/>
          <w:szCs w:val="28"/>
        </w:rPr>
        <w:t>»</w:t>
      </w:r>
      <w:r w:rsidR="005B551E" w:rsidRPr="00254C67">
        <w:rPr>
          <w:sz w:val="28"/>
          <w:szCs w:val="28"/>
        </w:rPr>
        <w:t xml:space="preserve"> </w:t>
      </w:r>
      <w:r w:rsidR="00862AE9">
        <w:rPr>
          <w:sz w:val="28"/>
          <w:szCs w:val="28"/>
        </w:rPr>
        <w:t>сентября</w:t>
      </w:r>
      <w:r w:rsidR="005B551E" w:rsidRPr="00254C67">
        <w:rPr>
          <w:sz w:val="28"/>
          <w:szCs w:val="28"/>
        </w:rPr>
        <w:t xml:space="preserve"> 201</w:t>
      </w:r>
      <w:r w:rsidR="00862AE9">
        <w:rPr>
          <w:sz w:val="28"/>
          <w:szCs w:val="28"/>
        </w:rPr>
        <w:t>9</w:t>
      </w:r>
      <w:r w:rsidR="005B551E" w:rsidRPr="00254C67">
        <w:rPr>
          <w:sz w:val="28"/>
          <w:szCs w:val="28"/>
        </w:rPr>
        <w:t xml:space="preserve"> года</w:t>
      </w:r>
      <w:r w:rsidRPr="00254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r w:rsidRPr="00254C67">
        <w:rPr>
          <w:sz w:val="28"/>
          <w:szCs w:val="28"/>
        </w:rPr>
        <w:t>г. Нижневартовск</w:t>
      </w:r>
    </w:p>
    <w:p w:rsidR="005F4E36" w:rsidRDefault="005F4E36" w:rsidP="00AD7957">
      <w:pPr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10"/>
        <w:gridCol w:w="6426"/>
      </w:tblGrid>
      <w:tr w:rsidR="005F4E36" w:rsidRPr="00C315AD" w:rsidTr="000C10FD">
        <w:tc>
          <w:tcPr>
            <w:tcW w:w="10065" w:type="dxa"/>
            <w:gridSpan w:val="3"/>
          </w:tcPr>
          <w:p w:rsidR="005F4E36" w:rsidRPr="00C315AD" w:rsidRDefault="00862AE9" w:rsidP="005331E1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Заочно </w:t>
            </w:r>
            <w:r w:rsidR="005331E1">
              <w:rPr>
                <w:b/>
                <w:sz w:val="28"/>
                <w:szCs w:val="28"/>
              </w:rPr>
              <w:t>участвовали в голосовании</w:t>
            </w:r>
            <w:r w:rsidR="005F4E36">
              <w:rPr>
                <w:b/>
                <w:sz w:val="28"/>
                <w:szCs w:val="28"/>
              </w:rPr>
              <w:t>:</w:t>
            </w:r>
          </w:p>
        </w:tc>
      </w:tr>
      <w:tr w:rsidR="005F4E36" w:rsidRPr="00C315AD" w:rsidTr="000C10FD">
        <w:tc>
          <w:tcPr>
            <w:tcW w:w="3629" w:type="dxa"/>
          </w:tcPr>
          <w:p w:rsidR="005F4E36" w:rsidRPr="00B43A6C" w:rsidRDefault="00862AE9" w:rsidP="008E62EC">
            <w:pPr>
              <w:jc w:val="both"/>
              <w:rPr>
                <w:color w:val="000000"/>
                <w:sz w:val="28"/>
                <w:szCs w:val="28"/>
              </w:rPr>
            </w:pPr>
            <w:r w:rsidRPr="00B43A6C">
              <w:rPr>
                <w:color w:val="000000"/>
                <w:sz w:val="28"/>
                <w:szCs w:val="28"/>
              </w:rPr>
              <w:t>Арзаев</w:t>
            </w:r>
          </w:p>
          <w:p w:rsidR="00862AE9" w:rsidRPr="00B43A6C" w:rsidRDefault="00862AE9" w:rsidP="008E62EC">
            <w:pPr>
              <w:jc w:val="both"/>
              <w:rPr>
                <w:color w:val="000000"/>
                <w:sz w:val="28"/>
                <w:szCs w:val="28"/>
              </w:rPr>
            </w:pPr>
            <w:r w:rsidRPr="00B43A6C">
              <w:rPr>
                <w:color w:val="000000"/>
                <w:sz w:val="28"/>
                <w:szCs w:val="28"/>
              </w:rPr>
              <w:t>Максим Александрович</w:t>
            </w:r>
          </w:p>
          <w:p w:rsidR="005F4E36" w:rsidRPr="00B43A6C" w:rsidRDefault="005F4E36" w:rsidP="008E62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B43A6C" w:rsidRDefault="00862AE9" w:rsidP="00254C67">
            <w:pPr>
              <w:jc w:val="both"/>
              <w:rPr>
                <w:color w:val="000000"/>
                <w:sz w:val="28"/>
                <w:szCs w:val="28"/>
              </w:rPr>
            </w:pPr>
            <w:r w:rsidRPr="00B43A6C">
              <w:rPr>
                <w:rFonts w:ascii="14" w:hAnsi="14"/>
                <w:color w:val="000000"/>
                <w:sz w:val="28"/>
                <w:szCs w:val="28"/>
              </w:rPr>
              <w:t xml:space="preserve">исполняющий обязанности </w:t>
            </w:r>
            <w:r w:rsidR="005F4E36" w:rsidRPr="00B43A6C">
              <w:rPr>
                <w:rFonts w:ascii="14" w:hAnsi="14"/>
                <w:color w:val="000000"/>
                <w:sz w:val="28"/>
                <w:szCs w:val="28"/>
              </w:rPr>
              <w:t>начальник</w:t>
            </w:r>
            <w:r w:rsidRPr="00B43A6C">
              <w:rPr>
                <w:rFonts w:ascii="14" w:hAnsi="14"/>
                <w:color w:val="000000"/>
                <w:sz w:val="28"/>
                <w:szCs w:val="28"/>
              </w:rPr>
              <w:t>а</w:t>
            </w:r>
            <w:r w:rsidR="005F4E36" w:rsidRPr="00B43A6C">
              <w:rPr>
                <w:rFonts w:ascii="14" w:hAnsi="14"/>
                <w:color w:val="000000"/>
                <w:sz w:val="28"/>
                <w:szCs w:val="28"/>
              </w:rPr>
              <w:t xml:space="preserve"> управления по развитию промышленности и предпринимательства администрации города</w:t>
            </w:r>
            <w:r w:rsidR="005F4E36" w:rsidRPr="00B43A6C">
              <w:rPr>
                <w:color w:val="000000"/>
                <w:sz w:val="28"/>
                <w:szCs w:val="28"/>
              </w:rPr>
              <w:t>, председатель совета</w:t>
            </w:r>
          </w:p>
        </w:tc>
      </w:tr>
      <w:tr w:rsidR="00393B45" w:rsidRPr="00C315AD" w:rsidTr="000C10FD">
        <w:tc>
          <w:tcPr>
            <w:tcW w:w="3629" w:type="dxa"/>
          </w:tcPr>
          <w:p w:rsidR="00393B45" w:rsidRPr="00B43A6C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</w:p>
          <w:p w:rsidR="00393B45" w:rsidRPr="00B43A6C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393B45" w:rsidRPr="00B43A6C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393B45" w:rsidRPr="00B43A6C" w:rsidRDefault="00393B45" w:rsidP="008E62EC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заместитель председателя Думы города, сопредседатель совета (по согласованию)</w:t>
            </w:r>
          </w:p>
          <w:p w:rsidR="00393B45" w:rsidRPr="00B43A6C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E36" w:rsidRPr="00C315AD" w:rsidTr="000C10FD">
        <w:tc>
          <w:tcPr>
            <w:tcW w:w="3629" w:type="dxa"/>
          </w:tcPr>
          <w:p w:rsidR="005F4E36" w:rsidRPr="00B43A6C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 xml:space="preserve">Григориади </w:t>
            </w:r>
          </w:p>
          <w:p w:rsidR="005F4E36" w:rsidRPr="00B43A6C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  <w:p w:rsidR="005F4E36" w:rsidRPr="00B43A6C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B43A6C" w:rsidRDefault="005F4E36" w:rsidP="000235E3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="00254C67" w:rsidRPr="00B43A6C">
              <w:rPr>
                <w:rFonts w:ascii="Times New Roman" w:hAnsi="Times New Roman"/>
                <w:sz w:val="28"/>
                <w:szCs w:val="28"/>
              </w:rPr>
              <w:t>Союза «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>Нижневартовск</w:t>
            </w:r>
            <w:r w:rsidR="00254C67" w:rsidRPr="00B43A6C">
              <w:rPr>
                <w:rFonts w:ascii="Times New Roman" w:hAnsi="Times New Roman"/>
                <w:sz w:val="28"/>
                <w:szCs w:val="28"/>
              </w:rPr>
              <w:t>ая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 xml:space="preserve"> торгово-промышленн</w:t>
            </w:r>
            <w:r w:rsidR="00254C67" w:rsidRPr="00B43A6C">
              <w:rPr>
                <w:rFonts w:ascii="Times New Roman" w:hAnsi="Times New Roman"/>
                <w:sz w:val="28"/>
                <w:szCs w:val="28"/>
              </w:rPr>
              <w:t>ая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 w:rsidR="00254C67" w:rsidRPr="00B43A6C">
              <w:rPr>
                <w:rFonts w:ascii="Times New Roman" w:hAnsi="Times New Roman"/>
                <w:sz w:val="28"/>
                <w:szCs w:val="28"/>
              </w:rPr>
              <w:t>а»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>, сопредседатель с</w:t>
            </w:r>
            <w:r w:rsidR="000235E3" w:rsidRPr="00B43A6C">
              <w:rPr>
                <w:rFonts w:ascii="Times New Roman" w:hAnsi="Times New Roman"/>
                <w:sz w:val="28"/>
                <w:szCs w:val="28"/>
              </w:rPr>
              <w:t xml:space="preserve">овета 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F4E36" w:rsidRPr="00B43A6C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E36" w:rsidRPr="00C315AD" w:rsidTr="000C10FD">
        <w:trPr>
          <w:trHeight w:val="1068"/>
        </w:trPr>
        <w:tc>
          <w:tcPr>
            <w:tcW w:w="3629" w:type="dxa"/>
          </w:tcPr>
          <w:p w:rsidR="005F4E36" w:rsidRPr="00B43A6C" w:rsidRDefault="00862AE9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Ванжула</w:t>
            </w:r>
          </w:p>
          <w:p w:rsidR="00862AE9" w:rsidRPr="00B43A6C" w:rsidRDefault="00862AE9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Наталья Станиславовна</w:t>
            </w:r>
          </w:p>
          <w:p w:rsidR="005F4E36" w:rsidRPr="00B43A6C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B43A6C" w:rsidRDefault="00862AE9" w:rsidP="000235E3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5F4E36" w:rsidRPr="00B43A6C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B43A6C">
              <w:rPr>
                <w:rFonts w:ascii="Times New Roman" w:hAnsi="Times New Roman"/>
                <w:sz w:val="28"/>
                <w:szCs w:val="28"/>
              </w:rPr>
              <w:t>а</w:t>
            </w:r>
            <w:r w:rsidR="005F4E36" w:rsidRPr="00B43A6C">
              <w:rPr>
                <w:rFonts w:ascii="Times New Roman" w:hAnsi="Times New Roman"/>
                <w:sz w:val="28"/>
                <w:szCs w:val="28"/>
              </w:rPr>
              <w:t xml:space="preserve"> отдела по поддержке предпринимательства управления по развитию промышленности и предпринимательства администрации города, секретарь совета (без права голоса)</w:t>
            </w:r>
          </w:p>
        </w:tc>
      </w:tr>
      <w:tr w:rsidR="005B0C87" w:rsidRPr="00C315AD" w:rsidTr="000C10FD">
        <w:trPr>
          <w:trHeight w:val="1068"/>
        </w:trPr>
        <w:tc>
          <w:tcPr>
            <w:tcW w:w="3629" w:type="dxa"/>
          </w:tcPr>
          <w:p w:rsidR="005B0C87" w:rsidRPr="00B43A6C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Багишева</w:t>
            </w:r>
          </w:p>
          <w:p w:rsidR="005B0C87" w:rsidRPr="00B43A6C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Ильяна Алимагамедовна</w:t>
            </w:r>
          </w:p>
        </w:tc>
        <w:tc>
          <w:tcPr>
            <w:tcW w:w="6436" w:type="dxa"/>
            <w:gridSpan w:val="2"/>
          </w:tcPr>
          <w:p w:rsidR="005B0C87" w:rsidRPr="00B43A6C" w:rsidRDefault="005B0C87" w:rsidP="000235E3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директор департамента экономики администрации города (по согласованию)</w:t>
            </w:r>
          </w:p>
        </w:tc>
      </w:tr>
      <w:tr w:rsidR="000235E3" w:rsidRPr="00C315AD" w:rsidTr="000C10FD">
        <w:tc>
          <w:tcPr>
            <w:tcW w:w="3629" w:type="dxa"/>
          </w:tcPr>
          <w:p w:rsidR="000235E3" w:rsidRPr="00B43A6C" w:rsidRDefault="000235E3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  <w:p w:rsidR="000235E3" w:rsidRPr="00B43A6C" w:rsidRDefault="000235E3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0235E3" w:rsidRPr="00B43A6C" w:rsidRDefault="000235E3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235E3" w:rsidRPr="00B43A6C" w:rsidRDefault="000235E3" w:rsidP="007378E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директор общества с</w:t>
            </w:r>
            <w:r w:rsidR="007378E5"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ограниченной ответственностью «</w:t>
            </w:r>
            <w:r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>ТРАНСАВИА ТУР</w:t>
            </w:r>
            <w:r w:rsidR="007378E5"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председатель комитета по туризму </w:t>
            </w:r>
            <w:r w:rsidR="00254C67"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>Союза «Нижневартовская торгово-промышленная палата»</w:t>
            </w:r>
            <w:r w:rsidRPr="00B43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235E3" w:rsidRPr="00C315AD" w:rsidTr="000C10FD">
        <w:trPr>
          <w:trHeight w:val="147"/>
        </w:trPr>
        <w:tc>
          <w:tcPr>
            <w:tcW w:w="3629" w:type="dxa"/>
          </w:tcPr>
          <w:p w:rsidR="000235E3" w:rsidRPr="00560F37" w:rsidRDefault="000235E3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Букренева</w:t>
            </w:r>
          </w:p>
          <w:p w:rsidR="000235E3" w:rsidRPr="00560F37" w:rsidRDefault="000235E3" w:rsidP="00254C6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436" w:type="dxa"/>
            <w:gridSpan w:val="2"/>
          </w:tcPr>
          <w:p w:rsidR="000235E3" w:rsidRPr="00560F37" w:rsidRDefault="000235E3" w:rsidP="00254C67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C10FD" w:rsidRPr="00C315AD" w:rsidTr="000C10FD">
        <w:trPr>
          <w:trHeight w:val="147"/>
        </w:trPr>
        <w:tc>
          <w:tcPr>
            <w:tcW w:w="3629" w:type="dxa"/>
          </w:tcPr>
          <w:p w:rsidR="000C10FD" w:rsidRPr="00011B45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>Даянова</w:t>
            </w:r>
          </w:p>
          <w:p w:rsidR="000C10FD" w:rsidRPr="00011B45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436" w:type="dxa"/>
            <w:gridSpan w:val="2"/>
          </w:tcPr>
          <w:p w:rsidR="000C10FD" w:rsidRPr="00011B45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E166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E1667">
              <w:rPr>
                <w:rFonts w:ascii="Times New Roman" w:hAnsi="Times New Roman"/>
                <w:sz w:val="28"/>
                <w:szCs w:val="28"/>
              </w:rPr>
              <w:t>Елин</w:t>
            </w:r>
          </w:p>
          <w:p w:rsidR="000C10FD" w:rsidRPr="005E166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E1667">
              <w:rPr>
                <w:rFonts w:ascii="Times New Roman" w:hAnsi="Times New Roman"/>
                <w:sz w:val="28"/>
                <w:szCs w:val="28"/>
              </w:rPr>
              <w:t>Юрий Алексеевич</w:t>
            </w:r>
          </w:p>
          <w:p w:rsidR="000C10FD" w:rsidRPr="005E166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E166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667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открытого акционерного общества «Городские электрические сети», член Союза «Нижневартовская торгово-промышленная палата»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B43A6C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Жигулина</w:t>
            </w:r>
          </w:p>
          <w:p w:rsidR="000C10FD" w:rsidRPr="00B43A6C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  <w:p w:rsidR="000C10FD" w:rsidRPr="00B43A6C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 (по согласованию)</w:t>
            </w:r>
          </w:p>
          <w:p w:rsidR="005E1667" w:rsidRPr="00B43A6C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Закриев 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Шамхан Турпал Алиевич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«Закриев и Ко», член Союза «Нижневартовская торгово-промышленная палата»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Кляпов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Владимир Яковлевич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открытого акционерного общества «Пассажирское автотранспортное предприятие №2», член Союза «Нижневартовская торгово-промышленная палата» (по согласованию)</w:t>
            </w:r>
          </w:p>
        </w:tc>
      </w:tr>
      <w:tr w:rsidR="00862AE9" w:rsidRPr="00C315AD" w:rsidTr="000C10FD">
        <w:tc>
          <w:tcPr>
            <w:tcW w:w="3629" w:type="dxa"/>
          </w:tcPr>
          <w:p w:rsidR="00862AE9" w:rsidRPr="00B43A6C" w:rsidRDefault="00862AE9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862AE9" w:rsidRPr="00B43A6C" w:rsidRDefault="00862AE9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Лилиана Салаватовна</w:t>
            </w:r>
          </w:p>
        </w:tc>
        <w:tc>
          <w:tcPr>
            <w:tcW w:w="6436" w:type="dxa"/>
            <w:gridSpan w:val="2"/>
          </w:tcPr>
          <w:p w:rsidR="00862AE9" w:rsidRPr="00B43A6C" w:rsidRDefault="00862AE9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индивидуальный предприниматель, член Ханты-Мансийского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Колмаков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436" w:type="dxa"/>
            <w:gridSpan w:val="2"/>
          </w:tcPr>
          <w:p w:rsidR="000C10FD" w:rsidRPr="00560F37" w:rsidRDefault="000C10FD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генеральный директор закрытого акционерного общества «Спика» (по согласованию)</w:t>
            </w:r>
          </w:p>
        </w:tc>
      </w:tr>
      <w:tr w:rsidR="00862AE9" w:rsidRPr="00C315AD" w:rsidTr="000C10FD">
        <w:tc>
          <w:tcPr>
            <w:tcW w:w="3629" w:type="dxa"/>
          </w:tcPr>
          <w:p w:rsidR="00862AE9" w:rsidRPr="00011B45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 xml:space="preserve">Кочубей </w:t>
            </w:r>
          </w:p>
          <w:p w:rsidR="00862AE9" w:rsidRPr="00011B45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6436" w:type="dxa"/>
            <w:gridSpan w:val="2"/>
          </w:tcPr>
          <w:p w:rsidR="00862AE9" w:rsidRPr="00011B45" w:rsidRDefault="00862AE9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45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«Ливадд» (по согласованию)</w:t>
            </w:r>
          </w:p>
        </w:tc>
      </w:tr>
      <w:tr w:rsidR="00862AE9" w:rsidRPr="00C315AD" w:rsidTr="000C10FD">
        <w:tc>
          <w:tcPr>
            <w:tcW w:w="3629" w:type="dxa"/>
          </w:tcPr>
          <w:p w:rsidR="00862AE9" w:rsidRPr="006B23D7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Аксенова</w:t>
            </w:r>
          </w:p>
          <w:p w:rsidR="00862AE9" w:rsidRPr="006B23D7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436" w:type="dxa"/>
            <w:gridSpan w:val="2"/>
          </w:tcPr>
          <w:p w:rsidR="00862AE9" w:rsidRPr="006B23D7" w:rsidRDefault="00862AE9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юридического управления администрации города</w:t>
            </w:r>
            <w:r w:rsidR="006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3D7" w:rsidRPr="006B23D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B0C87" w:rsidRPr="00C315AD" w:rsidTr="000C10FD">
        <w:tc>
          <w:tcPr>
            <w:tcW w:w="3629" w:type="dxa"/>
          </w:tcPr>
          <w:p w:rsidR="005B0C87" w:rsidRPr="00560F3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Куклинов</w:t>
            </w:r>
          </w:p>
          <w:p w:rsidR="005B0C87" w:rsidRPr="00560F3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436" w:type="dxa"/>
            <w:gridSpan w:val="2"/>
          </w:tcPr>
          <w:p w:rsidR="005B0C87" w:rsidRPr="00560F37" w:rsidRDefault="005B0C87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индивидуальный предприниматель, глава крестьянско-фермерского хозяйства (по согласованию)</w:t>
            </w:r>
          </w:p>
        </w:tc>
      </w:tr>
      <w:tr w:rsidR="005B0C87" w:rsidRPr="00C315AD" w:rsidTr="000C10FD">
        <w:tc>
          <w:tcPr>
            <w:tcW w:w="3629" w:type="dxa"/>
          </w:tcPr>
          <w:p w:rsidR="005B0C87" w:rsidRPr="006B23D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 xml:space="preserve">Лариков </w:t>
            </w:r>
          </w:p>
          <w:p w:rsidR="005B0C87" w:rsidRPr="006B23D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  <w:p w:rsidR="005B0C87" w:rsidRPr="006B23D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B0C87" w:rsidRPr="006B23D7" w:rsidRDefault="005B0C87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«Обьстрой», член Союза «Нижневартовская торгово-промышленная палата», депутат Думы города (по согласованию)</w:t>
            </w:r>
          </w:p>
        </w:tc>
      </w:tr>
      <w:tr w:rsidR="005B0C87" w:rsidRPr="00C315AD" w:rsidTr="000C10FD">
        <w:tc>
          <w:tcPr>
            <w:tcW w:w="3629" w:type="dxa"/>
          </w:tcPr>
          <w:p w:rsidR="005B0C87" w:rsidRPr="006B23D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Лелькова</w:t>
            </w:r>
          </w:p>
          <w:p w:rsidR="005B0C87" w:rsidRPr="006B23D7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Виктория Валерьевна</w:t>
            </w:r>
          </w:p>
        </w:tc>
        <w:tc>
          <w:tcPr>
            <w:tcW w:w="6436" w:type="dxa"/>
            <w:gridSpan w:val="2"/>
          </w:tcPr>
          <w:p w:rsidR="005B0C87" w:rsidRPr="006B23D7" w:rsidRDefault="005B0C87" w:rsidP="00862AE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«СПМ-Плюс»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Маткова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Гузель Зинуровна</w:t>
            </w:r>
          </w:p>
        </w:tc>
        <w:tc>
          <w:tcPr>
            <w:tcW w:w="6436" w:type="dxa"/>
            <w:gridSpan w:val="2"/>
          </w:tcPr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 xml:space="preserve">Одокиенко 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Роман Геннадьевич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0F37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закрытого акционерного общества «Нижневартовскстройдеталь», член Союза «Нижневартовская торгово-промышленная палата» (по согласованию)</w:t>
            </w:r>
          </w:p>
          <w:p w:rsidR="005E1667" w:rsidRPr="00560F37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C315AD" w:rsidTr="000C10FD">
        <w:tc>
          <w:tcPr>
            <w:tcW w:w="3629" w:type="dxa"/>
          </w:tcPr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Песчанская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Елена Валериевна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3D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«Риджит-Ремаркет», член Союза «Нижневартовская торгово-промышленная палата» (по согласованию)</w:t>
            </w:r>
          </w:p>
          <w:p w:rsidR="005E1667" w:rsidRPr="006B23D7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 xml:space="preserve">Сенчук 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Екатерина Григорьевна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0F3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"Культурно-досуговый центр «Самотлор», член Союза «Нижневартовская торгово-промышленная палата» (по согласованию)</w:t>
            </w:r>
          </w:p>
          <w:p w:rsidR="005E1667" w:rsidRPr="00560F37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lastRenderedPageBreak/>
              <w:t>Солдатов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Нижневартовский научно-исследовательский и проектный институт нефтяной промышленности, член Союза «Нижневартовская торгово-промышленная палата»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Сысак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директор Нижневартовского филиала фонда поддержки предпринимательства Югры (по согласованию)</w:t>
            </w:r>
          </w:p>
        </w:tc>
      </w:tr>
      <w:tr w:rsidR="000C10FD" w:rsidRPr="00C315AD" w:rsidTr="000C10FD">
        <w:tc>
          <w:tcPr>
            <w:tcW w:w="3629" w:type="dxa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Туманов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0F37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общества с ограниченной ответственностью Производственно-коммерческая фирма «Инсэлко-Холдинг», член Союза «Нижневартовская торгово-промышленная палата» (по согласованию)</w:t>
            </w:r>
          </w:p>
        </w:tc>
      </w:tr>
      <w:tr w:rsidR="00B43A6C" w:rsidRPr="00C315AD" w:rsidTr="000C10FD">
        <w:tc>
          <w:tcPr>
            <w:tcW w:w="3629" w:type="dxa"/>
          </w:tcPr>
          <w:p w:rsidR="00B43A6C" w:rsidRPr="006B23D7" w:rsidRDefault="00B43A6C" w:rsidP="00B43A6C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r w:rsidRPr="006B23D7">
              <w:rPr>
                <w:rFonts w:ascii="14" w:hAnsi="14"/>
                <w:color w:val="000000"/>
                <w:sz w:val="28"/>
                <w:szCs w:val="28"/>
              </w:rPr>
              <w:t>Хандажевская</w:t>
            </w:r>
          </w:p>
          <w:p w:rsidR="00B43A6C" w:rsidRPr="006B23D7" w:rsidRDefault="00B43A6C" w:rsidP="00B43A6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14" w:hAnsi="14"/>
                <w:color w:val="000000"/>
                <w:sz w:val="28"/>
                <w:szCs w:val="28"/>
              </w:rPr>
              <w:t>Виктория Александровн</w:t>
            </w:r>
          </w:p>
        </w:tc>
        <w:tc>
          <w:tcPr>
            <w:tcW w:w="6436" w:type="dxa"/>
            <w:gridSpan w:val="2"/>
          </w:tcPr>
          <w:p w:rsidR="00B43A6C" w:rsidRPr="006B23D7" w:rsidRDefault="00B43A6C" w:rsidP="00B43A6C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r w:rsidRPr="006B23D7">
              <w:rPr>
                <w:rFonts w:ascii="14" w:hAnsi="14"/>
                <w:color w:val="000000"/>
                <w:sz w:val="28"/>
                <w:szCs w:val="28"/>
              </w:rPr>
              <w:t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РОССИИ»;</w:t>
            </w:r>
          </w:p>
          <w:p w:rsidR="00B43A6C" w:rsidRPr="006B23D7" w:rsidRDefault="00B43A6C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10FD" w:rsidRPr="00C315AD" w:rsidTr="000C10FD">
        <w:trPr>
          <w:trHeight w:val="1050"/>
        </w:trPr>
        <w:tc>
          <w:tcPr>
            <w:tcW w:w="3639" w:type="dxa"/>
            <w:gridSpan w:val="2"/>
          </w:tcPr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Шилова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426" w:type="dxa"/>
          </w:tcPr>
          <w:p w:rsidR="000C10FD" w:rsidRPr="006B23D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0C10FD" w:rsidRPr="00C315AD" w:rsidTr="000C10FD">
        <w:tc>
          <w:tcPr>
            <w:tcW w:w="3639" w:type="dxa"/>
            <w:gridSpan w:val="2"/>
          </w:tcPr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 xml:space="preserve">Шпартак </w:t>
            </w:r>
          </w:p>
          <w:p w:rsidR="000C10FD" w:rsidRPr="00560F3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6426" w:type="dxa"/>
          </w:tcPr>
          <w:p w:rsidR="000C10FD" w:rsidRPr="00560F3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37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«Обьрыба» (по согласованию)</w:t>
            </w:r>
          </w:p>
        </w:tc>
      </w:tr>
      <w:tr w:rsidR="000C10FD" w:rsidRPr="005F191B" w:rsidTr="000C10FD">
        <w:tc>
          <w:tcPr>
            <w:tcW w:w="3639" w:type="dxa"/>
            <w:gridSpan w:val="2"/>
          </w:tcPr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Юрченко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  <w:p w:rsidR="000C10FD" w:rsidRPr="006B23D7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:rsidR="000C10FD" w:rsidRPr="006B23D7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3D7">
              <w:rPr>
                <w:rFonts w:ascii="Times New Roman" w:hAnsi="Times New Roman"/>
                <w:sz w:val="28"/>
                <w:szCs w:val="28"/>
              </w:rPr>
              <w:t>вице-президент по экономике общества с ограниченной ответственностью «Корпорация Славтэк» (по согласованию)</w:t>
            </w:r>
          </w:p>
        </w:tc>
      </w:tr>
      <w:tr w:rsidR="005331E1" w:rsidRPr="005F191B" w:rsidTr="002C463D">
        <w:tc>
          <w:tcPr>
            <w:tcW w:w="10065" w:type="dxa"/>
            <w:gridSpan w:val="3"/>
          </w:tcPr>
          <w:p w:rsidR="005331E1" w:rsidRPr="000235E3" w:rsidRDefault="005331E1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 участвовали в заочном голосовании</w:t>
            </w:r>
            <w:r w:rsidRPr="00FE5ED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0C10FD" w:rsidRPr="005F191B" w:rsidTr="000C10FD">
        <w:tc>
          <w:tcPr>
            <w:tcW w:w="3639" w:type="dxa"/>
            <w:gridSpan w:val="2"/>
          </w:tcPr>
          <w:p w:rsidR="000C10FD" w:rsidRPr="000235E3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235E3">
              <w:rPr>
                <w:rFonts w:ascii="Times New Roman" w:hAnsi="Times New Roman"/>
                <w:sz w:val="28"/>
                <w:szCs w:val="28"/>
              </w:rPr>
              <w:t>Десятов</w:t>
            </w:r>
          </w:p>
          <w:p w:rsidR="000C10FD" w:rsidRPr="000235E3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0235E3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0C10FD" w:rsidRPr="000235E3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:rsidR="000C10FD" w:rsidRPr="000235E3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5E3">
              <w:rPr>
                <w:rFonts w:ascii="Times New Roman" w:hAnsi="Times New Roman"/>
                <w:sz w:val="28"/>
                <w:szCs w:val="28"/>
              </w:rPr>
              <w:t xml:space="preserve">директор бюджетного учреждения профессионального образования Ханты-Мансийского автономного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- Югры «</w:t>
            </w:r>
            <w:r w:rsidRPr="000235E3">
              <w:rPr>
                <w:rFonts w:ascii="Times New Roman" w:hAnsi="Times New Roman"/>
                <w:sz w:val="28"/>
                <w:szCs w:val="28"/>
              </w:rPr>
              <w:t>Нижневартовский строительный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235E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C10FD" w:rsidRPr="005F191B" w:rsidTr="000C10FD">
        <w:tc>
          <w:tcPr>
            <w:tcW w:w="3639" w:type="dxa"/>
            <w:gridSpan w:val="2"/>
          </w:tcPr>
          <w:p w:rsidR="00B43A6C" w:rsidRPr="00B43A6C" w:rsidRDefault="00B43A6C" w:rsidP="00B43A6C">
            <w:pPr>
              <w:jc w:val="both"/>
              <w:rPr>
                <w:sz w:val="28"/>
                <w:szCs w:val="28"/>
              </w:rPr>
            </w:pPr>
            <w:r w:rsidRPr="00B43A6C">
              <w:rPr>
                <w:sz w:val="28"/>
                <w:szCs w:val="28"/>
              </w:rPr>
              <w:t>Литвинова</w:t>
            </w:r>
          </w:p>
          <w:p w:rsidR="000C10FD" w:rsidRPr="00B43A6C" w:rsidRDefault="00B43A6C" w:rsidP="00B43A6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B43A6C">
              <w:rPr>
                <w:rFonts w:ascii="Times New Roman" w:hAnsi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6426" w:type="dxa"/>
          </w:tcPr>
          <w:p w:rsidR="000C10FD" w:rsidRPr="00B43A6C" w:rsidRDefault="00B43A6C" w:rsidP="00B43A6C">
            <w:pPr>
              <w:jc w:val="both"/>
              <w:rPr>
                <w:sz w:val="28"/>
                <w:szCs w:val="28"/>
              </w:rPr>
            </w:pPr>
            <w:r w:rsidRPr="00B43A6C">
              <w:rPr>
                <w:sz w:val="26"/>
                <w:szCs w:val="26"/>
              </w:rPr>
              <w:t xml:space="preserve">генеральный директор общества с ограниченной ответственностью «СтройТехСнаб», </w:t>
            </w:r>
            <w:r w:rsidRPr="00B43A6C">
              <w:rPr>
                <w:sz w:val="28"/>
                <w:szCs w:val="28"/>
              </w:rPr>
              <w:t xml:space="preserve">сопредседатель Ханты-Мансийского окружного регионального отделения общероссийской общественной организации «Деловая Россия», председатель местного отделения Ханты-Мансийского окружного регионального отделения общероссийской общественной организации «Деловая Россия» (по согласованию) </w:t>
            </w:r>
          </w:p>
        </w:tc>
      </w:tr>
    </w:tbl>
    <w:p w:rsidR="005B0C87" w:rsidRDefault="005B0C87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B23D7" w:rsidRDefault="00640B0E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90A4D">
        <w:rPr>
          <w:sz w:val="28"/>
          <w:szCs w:val="28"/>
        </w:rPr>
        <w:t xml:space="preserve">В соответствии с распоряжением администрации города от 22.05.2017 №784-р «Об Экспертно-консультативном совете по развитию малого и среднего предпринимательства в городе Нижневартовске» (далее - Совет) </w:t>
      </w:r>
      <w:r w:rsidR="006B23D7" w:rsidRPr="006B23D7">
        <w:rPr>
          <w:sz w:val="28"/>
          <w:szCs w:val="28"/>
        </w:rPr>
        <w:t xml:space="preserve">в случае </w:t>
      </w:r>
      <w:r w:rsidR="006B23D7" w:rsidRPr="006B23D7">
        <w:rPr>
          <w:sz w:val="28"/>
          <w:szCs w:val="28"/>
        </w:rPr>
        <w:lastRenderedPageBreak/>
        <w:t>необходимости заседание Совета может быть проведено в заоч</w:t>
      </w:r>
      <w:r w:rsidR="006B23D7">
        <w:rPr>
          <w:sz w:val="28"/>
          <w:szCs w:val="28"/>
        </w:rPr>
        <w:t xml:space="preserve">ной форме. При этом заседание Совета считается правомочным </w:t>
      </w:r>
      <w:r w:rsidRPr="00190A4D">
        <w:rPr>
          <w:sz w:val="28"/>
          <w:szCs w:val="28"/>
        </w:rPr>
        <w:t>при присутствии</w:t>
      </w:r>
      <w:r w:rsidR="006B23D7">
        <w:rPr>
          <w:sz w:val="28"/>
          <w:szCs w:val="28"/>
        </w:rPr>
        <w:t xml:space="preserve"> (заочно)</w:t>
      </w:r>
      <w:r w:rsidRPr="00190A4D">
        <w:rPr>
          <w:sz w:val="28"/>
          <w:szCs w:val="28"/>
        </w:rPr>
        <w:t xml:space="preserve"> на нем не</w:t>
      </w:r>
      <w:r w:rsidR="006B23D7">
        <w:rPr>
          <w:sz w:val="28"/>
          <w:szCs w:val="28"/>
        </w:rPr>
        <w:t xml:space="preserve"> менее половины членов Совета. </w:t>
      </w:r>
    </w:p>
    <w:p w:rsidR="00640B0E" w:rsidRPr="00190A4D" w:rsidRDefault="00640B0E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90A4D">
        <w:rPr>
          <w:sz w:val="28"/>
          <w:szCs w:val="28"/>
        </w:rPr>
        <w:t xml:space="preserve">Фактически из действующего состава Совета </w:t>
      </w:r>
      <w:r w:rsidR="005E1667">
        <w:rPr>
          <w:sz w:val="28"/>
          <w:szCs w:val="28"/>
        </w:rPr>
        <w:t xml:space="preserve">участвовали в заочном </w:t>
      </w:r>
      <w:r w:rsidR="00CB774E">
        <w:rPr>
          <w:sz w:val="28"/>
          <w:szCs w:val="28"/>
        </w:rPr>
        <w:t>заседании</w:t>
      </w:r>
      <w:r w:rsidR="006B23D7">
        <w:rPr>
          <w:sz w:val="28"/>
          <w:szCs w:val="28"/>
        </w:rPr>
        <w:t xml:space="preserve"> </w:t>
      </w:r>
      <w:r w:rsidR="00CB774E">
        <w:rPr>
          <w:sz w:val="28"/>
          <w:szCs w:val="28"/>
        </w:rPr>
        <w:t>–</w:t>
      </w:r>
      <w:r w:rsidRPr="00190A4D">
        <w:rPr>
          <w:sz w:val="28"/>
          <w:szCs w:val="28"/>
        </w:rPr>
        <w:t xml:space="preserve"> </w:t>
      </w:r>
      <w:r w:rsidR="005E1667">
        <w:rPr>
          <w:sz w:val="28"/>
          <w:szCs w:val="28"/>
        </w:rPr>
        <w:t>30</w:t>
      </w:r>
      <w:bookmarkStart w:id="0" w:name="_GoBack"/>
      <w:bookmarkEnd w:id="0"/>
      <w:r w:rsidRPr="00190A4D">
        <w:rPr>
          <w:sz w:val="28"/>
          <w:szCs w:val="28"/>
        </w:rPr>
        <w:t xml:space="preserve"> человек</w:t>
      </w:r>
      <w:r w:rsidR="006B23D7">
        <w:rPr>
          <w:sz w:val="28"/>
          <w:szCs w:val="28"/>
        </w:rPr>
        <w:t xml:space="preserve">, в том числе </w:t>
      </w:r>
      <w:r w:rsidR="005331E1">
        <w:rPr>
          <w:sz w:val="28"/>
          <w:szCs w:val="28"/>
        </w:rPr>
        <w:t>2</w:t>
      </w:r>
      <w:r w:rsidR="005E1667">
        <w:rPr>
          <w:sz w:val="28"/>
          <w:szCs w:val="28"/>
        </w:rPr>
        <w:t>9</w:t>
      </w:r>
      <w:r w:rsidR="006B23D7">
        <w:rPr>
          <w:sz w:val="28"/>
          <w:szCs w:val="28"/>
        </w:rPr>
        <w:t xml:space="preserve"> человек с правом голоса и 1 человек без права голоса, </w:t>
      </w:r>
      <w:r w:rsidR="005E1667">
        <w:rPr>
          <w:sz w:val="28"/>
          <w:szCs w:val="28"/>
        </w:rPr>
        <w:t xml:space="preserve">не участвовали в голосовании </w:t>
      </w:r>
      <w:r w:rsidR="00CB774E">
        <w:rPr>
          <w:sz w:val="28"/>
          <w:szCs w:val="28"/>
        </w:rPr>
        <w:t>–</w:t>
      </w:r>
      <w:r w:rsidRPr="00190A4D">
        <w:rPr>
          <w:sz w:val="28"/>
          <w:szCs w:val="28"/>
        </w:rPr>
        <w:t xml:space="preserve"> </w:t>
      </w:r>
      <w:r w:rsidR="005E1667">
        <w:rPr>
          <w:sz w:val="28"/>
          <w:szCs w:val="28"/>
        </w:rPr>
        <w:t>2</w:t>
      </w:r>
      <w:r w:rsidR="00CB774E">
        <w:rPr>
          <w:sz w:val="28"/>
          <w:szCs w:val="28"/>
        </w:rPr>
        <w:t xml:space="preserve"> человека</w:t>
      </w:r>
      <w:r w:rsidRPr="00190A4D">
        <w:rPr>
          <w:sz w:val="28"/>
          <w:szCs w:val="28"/>
        </w:rPr>
        <w:t>. Кворум имеется.</w:t>
      </w:r>
    </w:p>
    <w:p w:rsidR="00640B0E" w:rsidRPr="00190A4D" w:rsidRDefault="00640B0E" w:rsidP="00640B0E">
      <w:pPr>
        <w:ind w:firstLine="708"/>
        <w:jc w:val="both"/>
        <w:rPr>
          <w:sz w:val="28"/>
          <w:szCs w:val="28"/>
        </w:rPr>
      </w:pPr>
    </w:p>
    <w:p w:rsidR="00640B0E" w:rsidRDefault="00640B0E" w:rsidP="00640B0E">
      <w:pPr>
        <w:pStyle w:val="aff9"/>
        <w:jc w:val="left"/>
        <w:rPr>
          <w:szCs w:val="28"/>
        </w:rPr>
      </w:pPr>
      <w:r w:rsidRPr="00190A4D">
        <w:rPr>
          <w:szCs w:val="28"/>
        </w:rPr>
        <w:t>Повестка дня</w:t>
      </w:r>
      <w:r w:rsidR="006B23D7">
        <w:rPr>
          <w:szCs w:val="28"/>
        </w:rPr>
        <w:t xml:space="preserve"> заочного заседания Совета</w:t>
      </w:r>
      <w:r w:rsidRPr="00190A4D">
        <w:rPr>
          <w:szCs w:val="28"/>
        </w:rPr>
        <w:t>:</w:t>
      </w:r>
    </w:p>
    <w:p w:rsidR="00DE3A7C" w:rsidRPr="00DE3A7C" w:rsidRDefault="00DE3A7C" w:rsidP="00DE3A7C">
      <w:pPr>
        <w:ind w:firstLine="709"/>
        <w:jc w:val="both"/>
        <w:rPr>
          <w:b/>
          <w:sz w:val="28"/>
          <w:szCs w:val="28"/>
        </w:rPr>
      </w:pPr>
    </w:p>
    <w:p w:rsidR="006B23D7" w:rsidRPr="00D17BBF" w:rsidRDefault="00DE3A7C" w:rsidP="006B23D7">
      <w:pPr>
        <w:ind w:firstLine="709"/>
        <w:jc w:val="both"/>
        <w:rPr>
          <w:b/>
          <w:snapToGrid w:val="0"/>
          <w:sz w:val="28"/>
          <w:szCs w:val="28"/>
        </w:rPr>
      </w:pPr>
      <w:r w:rsidRPr="002327DB">
        <w:rPr>
          <w:b/>
          <w:bCs/>
          <w:sz w:val="28"/>
          <w:szCs w:val="28"/>
        </w:rPr>
        <w:t xml:space="preserve">1. </w:t>
      </w:r>
      <w:r w:rsidR="006B23D7" w:rsidRPr="00D17BBF">
        <w:rPr>
          <w:sz w:val="28"/>
          <w:szCs w:val="28"/>
        </w:rPr>
        <w:t>«</w:t>
      </w:r>
      <w:r w:rsidR="006B23D7" w:rsidRPr="00712560">
        <w:rPr>
          <w:rFonts w:eastAsia="Calibri"/>
          <w:color w:val="000000"/>
          <w:sz w:val="28"/>
          <w:szCs w:val="28"/>
        </w:rPr>
        <w:t>О включении в Программу приватизации муниципального имущества в городе Нижневартовске на 2019 год и плановый период 2020-2021 годов, выносимую на рассмотрение Думы города Нижневартовска в сентябре 2019 года нежилое помещение №1002, расположенное по адресу: город Нижневартовск, улица Пермская, дом 13, арендуемое с 31.03.2016 субъектом малого предпринимательства (микропредприятием) - обществом с ограниченной ответственностью «Торговый дом Обьрыба» для размещения магазина»</w:t>
      </w:r>
      <w:r w:rsidR="006B23D7">
        <w:rPr>
          <w:rFonts w:eastAsia="Calibri"/>
          <w:color w:val="000000"/>
          <w:sz w:val="28"/>
          <w:szCs w:val="28"/>
        </w:rPr>
        <w:t>.</w:t>
      </w:r>
    </w:p>
    <w:p w:rsidR="002327DB" w:rsidRPr="002327DB" w:rsidRDefault="002327DB" w:rsidP="002327DB">
      <w:pPr>
        <w:pStyle w:val="af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3246" w:rsidRDefault="006B23D7" w:rsidP="00403246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Члены Совета заочно р</w:t>
      </w:r>
      <w:r w:rsidR="00403246">
        <w:rPr>
          <w:b/>
          <w:i/>
          <w:sz w:val="28"/>
          <w:szCs w:val="28"/>
        </w:rPr>
        <w:t>ешили</w:t>
      </w:r>
      <w:r w:rsidR="00403246" w:rsidRPr="00DE3A7C">
        <w:rPr>
          <w:b/>
          <w:i/>
          <w:sz w:val="28"/>
          <w:szCs w:val="28"/>
        </w:rPr>
        <w:t>:</w:t>
      </w:r>
    </w:p>
    <w:p w:rsidR="006B23D7" w:rsidRDefault="006B23D7" w:rsidP="006B23D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6B23D7" w:rsidRPr="00F572C6" w:rsidRDefault="006B23D7" w:rsidP="006B23D7">
      <w:pPr>
        <w:ind w:left="709"/>
        <w:jc w:val="both"/>
        <w:rPr>
          <w:sz w:val="28"/>
          <w:szCs w:val="28"/>
        </w:rPr>
      </w:pPr>
      <w:r w:rsidRPr="00F572C6">
        <w:rPr>
          <w:sz w:val="28"/>
          <w:szCs w:val="28"/>
        </w:rPr>
        <w:t>Итоги голосования:</w:t>
      </w:r>
    </w:p>
    <w:p w:rsidR="006B23D7" w:rsidRPr="00F572C6" w:rsidRDefault="006B23D7" w:rsidP="006B23D7">
      <w:pPr>
        <w:ind w:left="709"/>
        <w:jc w:val="both"/>
        <w:rPr>
          <w:sz w:val="28"/>
          <w:szCs w:val="28"/>
        </w:rPr>
      </w:pPr>
      <w:r w:rsidRPr="00F572C6">
        <w:rPr>
          <w:sz w:val="28"/>
          <w:szCs w:val="28"/>
        </w:rPr>
        <w:t xml:space="preserve">ЗА </w:t>
      </w:r>
      <w:r>
        <w:rPr>
          <w:sz w:val="28"/>
          <w:szCs w:val="28"/>
        </w:rPr>
        <w:t>-</w:t>
      </w:r>
      <w:r w:rsidRPr="00F572C6">
        <w:rPr>
          <w:sz w:val="28"/>
          <w:szCs w:val="28"/>
        </w:rPr>
        <w:t xml:space="preserve"> </w:t>
      </w:r>
      <w:r w:rsidR="005331E1">
        <w:rPr>
          <w:sz w:val="28"/>
          <w:szCs w:val="28"/>
        </w:rPr>
        <w:t>2</w:t>
      </w:r>
      <w:r w:rsidR="005E1667">
        <w:rPr>
          <w:sz w:val="28"/>
          <w:szCs w:val="28"/>
        </w:rPr>
        <w:t>9</w:t>
      </w:r>
    </w:p>
    <w:p w:rsidR="006B23D7" w:rsidRPr="00F572C6" w:rsidRDefault="006B23D7" w:rsidP="006B23D7">
      <w:pPr>
        <w:ind w:left="709"/>
        <w:jc w:val="both"/>
        <w:rPr>
          <w:sz w:val="28"/>
          <w:szCs w:val="28"/>
        </w:rPr>
      </w:pPr>
      <w:r w:rsidRPr="00F572C6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>-</w:t>
      </w:r>
      <w:r w:rsidRPr="00F572C6">
        <w:rPr>
          <w:sz w:val="28"/>
          <w:szCs w:val="28"/>
        </w:rPr>
        <w:t xml:space="preserve"> 0</w:t>
      </w:r>
    </w:p>
    <w:p w:rsidR="006B23D7" w:rsidRPr="00DE3A7C" w:rsidRDefault="006B23D7" w:rsidP="006B23D7">
      <w:pPr>
        <w:ind w:left="709"/>
        <w:jc w:val="both"/>
        <w:rPr>
          <w:color w:val="111111"/>
          <w:sz w:val="28"/>
          <w:szCs w:val="28"/>
        </w:rPr>
      </w:pPr>
      <w:r w:rsidRPr="00F572C6">
        <w:rPr>
          <w:sz w:val="28"/>
          <w:szCs w:val="28"/>
        </w:rPr>
        <w:t>ВОЗДЕРЖАЛИСЬ - 0</w:t>
      </w:r>
    </w:p>
    <w:p w:rsidR="006B23D7" w:rsidRDefault="006B23D7" w:rsidP="00403246">
      <w:pPr>
        <w:ind w:firstLine="708"/>
        <w:jc w:val="both"/>
        <w:rPr>
          <w:b/>
          <w:i/>
          <w:sz w:val="28"/>
          <w:szCs w:val="28"/>
        </w:rPr>
      </w:pPr>
    </w:p>
    <w:p w:rsidR="00115EDD" w:rsidRDefault="00115EDD" w:rsidP="00680FEA">
      <w:pPr>
        <w:ind w:left="709"/>
        <w:jc w:val="both"/>
        <w:rPr>
          <w:sz w:val="28"/>
          <w:szCs w:val="28"/>
        </w:rPr>
      </w:pPr>
    </w:p>
    <w:p w:rsidR="00115EDD" w:rsidRDefault="00115EDD" w:rsidP="00680FEA">
      <w:pPr>
        <w:ind w:left="709"/>
        <w:jc w:val="both"/>
        <w:rPr>
          <w:sz w:val="28"/>
          <w:szCs w:val="28"/>
        </w:rPr>
      </w:pPr>
    </w:p>
    <w:p w:rsidR="006B23D7" w:rsidRDefault="006B23D7" w:rsidP="00680FEA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115EDD" w:rsidRDefault="006B23D7" w:rsidP="00680FEA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15EDD" w:rsidRPr="00115EDD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115EDD" w:rsidRPr="00115EDD">
        <w:rPr>
          <w:b/>
          <w:sz w:val="28"/>
          <w:szCs w:val="28"/>
        </w:rPr>
        <w:t xml:space="preserve"> управления </w:t>
      </w: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  <w:r w:rsidRPr="00115EDD">
        <w:rPr>
          <w:b/>
          <w:sz w:val="28"/>
          <w:szCs w:val="28"/>
        </w:rPr>
        <w:t xml:space="preserve">по развитию промышленности </w:t>
      </w: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  <w:r w:rsidRPr="00115EDD">
        <w:rPr>
          <w:b/>
          <w:sz w:val="28"/>
          <w:szCs w:val="28"/>
        </w:rPr>
        <w:t xml:space="preserve">и предпринимательства </w:t>
      </w: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  <w:r w:rsidRPr="00115EDD">
        <w:rPr>
          <w:b/>
          <w:sz w:val="28"/>
          <w:szCs w:val="28"/>
        </w:rPr>
        <w:t xml:space="preserve">администрации города, </w:t>
      </w: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  <w:r w:rsidRPr="00115EDD">
        <w:rPr>
          <w:b/>
          <w:sz w:val="28"/>
          <w:szCs w:val="28"/>
        </w:rPr>
        <w:t>председатель Совета</w:t>
      </w:r>
      <w:r>
        <w:rPr>
          <w:b/>
          <w:sz w:val="28"/>
          <w:szCs w:val="28"/>
        </w:rPr>
        <w:t xml:space="preserve">                               </w:t>
      </w:r>
      <w:r w:rsidR="006B23D7">
        <w:rPr>
          <w:b/>
          <w:sz w:val="28"/>
          <w:szCs w:val="28"/>
        </w:rPr>
        <w:t xml:space="preserve">                                    М.А. Арзаев</w:t>
      </w: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Default="00115EDD" w:rsidP="00333AF3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                                                 </w:t>
      </w:r>
      <w:r w:rsidR="006B23D7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6B23D7">
        <w:rPr>
          <w:b/>
          <w:sz w:val="28"/>
          <w:szCs w:val="28"/>
        </w:rPr>
        <w:t xml:space="preserve"> Н.С. Ванжула </w:t>
      </w:r>
    </w:p>
    <w:sectPr w:rsidR="00115EDD" w:rsidSect="00254C67">
      <w:footerReference w:type="even" r:id="rId8"/>
      <w:footerReference w:type="default" r:id="rId9"/>
      <w:pgSz w:w="11906" w:h="16838"/>
      <w:pgMar w:top="993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7F" w:rsidRDefault="00021E7F" w:rsidP="0026068C">
      <w:r>
        <w:separator/>
      </w:r>
    </w:p>
  </w:endnote>
  <w:endnote w:type="continuationSeparator" w:id="0">
    <w:p w:rsidR="00021E7F" w:rsidRDefault="00021E7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7D0">
          <w:rPr>
            <w:noProof/>
          </w:rPr>
          <w:t>4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7F" w:rsidRDefault="00021E7F" w:rsidP="0026068C">
      <w:r>
        <w:separator/>
      </w:r>
    </w:p>
  </w:footnote>
  <w:footnote w:type="continuationSeparator" w:id="0">
    <w:p w:rsidR="00021E7F" w:rsidRDefault="00021E7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2" w15:restartNumberingAfterBreak="0">
    <w:nsid w:val="049D2D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2141FE"/>
    <w:multiLevelType w:val="multilevel"/>
    <w:tmpl w:val="BA3AB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A1A"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6AD46BF"/>
    <w:multiLevelType w:val="hybridMultilevel"/>
    <w:tmpl w:val="E4AC2212"/>
    <w:lvl w:ilvl="0" w:tplc="B4BC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20F88"/>
    <w:multiLevelType w:val="hybridMultilevel"/>
    <w:tmpl w:val="F6081B54"/>
    <w:lvl w:ilvl="0" w:tplc="A4C6C7DC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778A0"/>
    <w:multiLevelType w:val="hybridMultilevel"/>
    <w:tmpl w:val="F5FC69D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B962941"/>
    <w:multiLevelType w:val="hybridMultilevel"/>
    <w:tmpl w:val="A4BC6B3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7580A"/>
    <w:multiLevelType w:val="hybridMultilevel"/>
    <w:tmpl w:val="A9D01DD0"/>
    <w:lvl w:ilvl="0" w:tplc="226A87D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CAD67DF"/>
    <w:multiLevelType w:val="hybridMultilevel"/>
    <w:tmpl w:val="FED6EB5E"/>
    <w:lvl w:ilvl="0" w:tplc="2EF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07428D"/>
    <w:multiLevelType w:val="singleLevel"/>
    <w:tmpl w:val="5D12E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2590536"/>
    <w:multiLevelType w:val="hybridMultilevel"/>
    <w:tmpl w:val="10526766"/>
    <w:lvl w:ilvl="0" w:tplc="4FE6810E">
      <w:start w:val="1"/>
      <w:numFmt w:val="bullet"/>
      <w:lvlText w:val=""/>
      <w:lvlJc w:val="left"/>
      <w:pPr>
        <w:tabs>
          <w:tab w:val="num" w:pos="627"/>
        </w:tabs>
        <w:ind w:left="45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306778A"/>
    <w:multiLevelType w:val="multilevel"/>
    <w:tmpl w:val="E9B8E9D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141634B2"/>
    <w:multiLevelType w:val="hybridMultilevel"/>
    <w:tmpl w:val="881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1F6A"/>
    <w:multiLevelType w:val="hybridMultilevel"/>
    <w:tmpl w:val="450431C8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1BF96363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3106571"/>
    <w:multiLevelType w:val="hybridMultilevel"/>
    <w:tmpl w:val="B59C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083905"/>
    <w:multiLevelType w:val="hybridMultilevel"/>
    <w:tmpl w:val="811A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9F673D"/>
    <w:multiLevelType w:val="hybridMultilevel"/>
    <w:tmpl w:val="A97436C0"/>
    <w:lvl w:ilvl="0" w:tplc="E4FE8D22">
      <w:start w:val="1"/>
      <w:numFmt w:val="decimal"/>
      <w:lvlText w:val="%1."/>
      <w:lvlJc w:val="left"/>
      <w:pPr>
        <w:ind w:left="30" w:hanging="4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2DF96E4D"/>
    <w:multiLevelType w:val="hybridMultilevel"/>
    <w:tmpl w:val="A3D6DA8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839DF"/>
    <w:multiLevelType w:val="multilevel"/>
    <w:tmpl w:val="A3DCDFE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00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09D235B"/>
    <w:multiLevelType w:val="multilevel"/>
    <w:tmpl w:val="14C8A50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62E2DFF"/>
    <w:multiLevelType w:val="hybridMultilevel"/>
    <w:tmpl w:val="95660F6E"/>
    <w:lvl w:ilvl="0" w:tplc="448AD5DE">
      <w:start w:val="1"/>
      <w:numFmt w:val="decimal"/>
      <w:lvlText w:val="%1."/>
      <w:lvlJc w:val="left"/>
      <w:pPr>
        <w:tabs>
          <w:tab w:val="num" w:pos="2898"/>
        </w:tabs>
        <w:ind w:left="289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  <w:rPr>
        <w:rFonts w:cs="Times New Roman"/>
      </w:rPr>
    </w:lvl>
  </w:abstractNum>
  <w:abstractNum w:abstractNumId="23" w15:restartNumberingAfterBreak="0">
    <w:nsid w:val="36D710D3"/>
    <w:multiLevelType w:val="hybridMultilevel"/>
    <w:tmpl w:val="57B648D8"/>
    <w:lvl w:ilvl="0" w:tplc="70282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7FD1E3B"/>
    <w:multiLevelType w:val="hybridMultilevel"/>
    <w:tmpl w:val="F8C41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116BE2"/>
    <w:multiLevelType w:val="hybridMultilevel"/>
    <w:tmpl w:val="DC6EE068"/>
    <w:lvl w:ilvl="0" w:tplc="54EE8EF6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BCF360B"/>
    <w:multiLevelType w:val="hybridMultilevel"/>
    <w:tmpl w:val="F4B6952E"/>
    <w:lvl w:ilvl="0" w:tplc="B0CAC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8139EC"/>
    <w:multiLevelType w:val="hybridMultilevel"/>
    <w:tmpl w:val="A4B8C13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C5FD2"/>
    <w:multiLevelType w:val="hybridMultilevel"/>
    <w:tmpl w:val="91085372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43751"/>
    <w:multiLevelType w:val="hybridMultilevel"/>
    <w:tmpl w:val="63926E94"/>
    <w:lvl w:ilvl="0" w:tplc="1226BC9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490D29D7"/>
    <w:multiLevelType w:val="hybridMultilevel"/>
    <w:tmpl w:val="CAC0C392"/>
    <w:lvl w:ilvl="0" w:tplc="4FE6810E">
      <w:start w:val="1"/>
      <w:numFmt w:val="bullet"/>
      <w:lvlText w:val=""/>
      <w:lvlJc w:val="left"/>
      <w:pPr>
        <w:tabs>
          <w:tab w:val="num" w:pos="425"/>
        </w:tabs>
        <w:ind w:left="25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4C535ED1"/>
    <w:multiLevelType w:val="hybridMultilevel"/>
    <w:tmpl w:val="BA98D5F0"/>
    <w:lvl w:ilvl="0" w:tplc="D9A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A22C9"/>
    <w:multiLevelType w:val="hybridMultilevel"/>
    <w:tmpl w:val="D742B7A8"/>
    <w:lvl w:ilvl="0" w:tplc="C9204BA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4EBB245E"/>
    <w:multiLevelType w:val="hybridMultilevel"/>
    <w:tmpl w:val="8AAC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161CA"/>
    <w:multiLevelType w:val="hybridMultilevel"/>
    <w:tmpl w:val="C6D695DA"/>
    <w:lvl w:ilvl="0" w:tplc="5BECC4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2CB0E69"/>
    <w:multiLevelType w:val="hybridMultilevel"/>
    <w:tmpl w:val="045230EA"/>
    <w:lvl w:ilvl="0" w:tplc="4FE6810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55415A0C"/>
    <w:multiLevelType w:val="hybridMultilevel"/>
    <w:tmpl w:val="21D8C0D2"/>
    <w:lvl w:ilvl="0" w:tplc="C37642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85C7CC6"/>
    <w:multiLevelType w:val="hybridMultilevel"/>
    <w:tmpl w:val="3DD4546C"/>
    <w:lvl w:ilvl="0" w:tplc="11C0683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604F7771"/>
    <w:multiLevelType w:val="hybridMultilevel"/>
    <w:tmpl w:val="678252A6"/>
    <w:lvl w:ilvl="0" w:tplc="215C14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51083D"/>
    <w:multiLevelType w:val="hybridMultilevel"/>
    <w:tmpl w:val="79B20CDC"/>
    <w:lvl w:ilvl="0" w:tplc="FCAC0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6353206A"/>
    <w:multiLevelType w:val="hybridMultilevel"/>
    <w:tmpl w:val="919211F2"/>
    <w:lvl w:ilvl="0" w:tplc="F118BB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577823"/>
    <w:multiLevelType w:val="hybridMultilevel"/>
    <w:tmpl w:val="3984F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4322F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866378C"/>
    <w:multiLevelType w:val="hybridMultilevel"/>
    <w:tmpl w:val="7D54623C"/>
    <w:lvl w:ilvl="0" w:tplc="09EC10B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A4E7A"/>
    <w:multiLevelType w:val="hybridMultilevel"/>
    <w:tmpl w:val="DC1493FC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E651D"/>
    <w:multiLevelType w:val="hybridMultilevel"/>
    <w:tmpl w:val="3B12A60C"/>
    <w:lvl w:ilvl="0" w:tplc="236414A2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B39074E"/>
    <w:multiLevelType w:val="hybridMultilevel"/>
    <w:tmpl w:val="9FEA7010"/>
    <w:lvl w:ilvl="0" w:tplc="2688B906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5967AF"/>
    <w:multiLevelType w:val="hybridMultilevel"/>
    <w:tmpl w:val="C340F30E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00A6"/>
    <w:multiLevelType w:val="hybridMultilevel"/>
    <w:tmpl w:val="919211F2"/>
    <w:lvl w:ilvl="0" w:tplc="F118BB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34"/>
  </w:num>
  <w:num w:numId="5">
    <w:abstractNumId w:val="24"/>
  </w:num>
  <w:num w:numId="6">
    <w:abstractNumId w:val="30"/>
  </w:num>
  <w:num w:numId="7">
    <w:abstractNumId w:val="3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6"/>
  </w:num>
  <w:num w:numId="11">
    <w:abstractNumId w:val="16"/>
  </w:num>
  <w:num w:numId="12">
    <w:abstractNumId w:val="10"/>
  </w:num>
  <w:num w:numId="13">
    <w:abstractNumId w:val="27"/>
  </w:num>
  <w:num w:numId="14">
    <w:abstractNumId w:val="19"/>
  </w:num>
  <w:num w:numId="15">
    <w:abstractNumId w:val="37"/>
  </w:num>
  <w:num w:numId="16">
    <w:abstractNumId w:val="41"/>
  </w:num>
  <w:num w:numId="17">
    <w:abstractNumId w:val="10"/>
  </w:num>
  <w:num w:numId="18">
    <w:abstractNumId w:val="2"/>
  </w:num>
  <w:num w:numId="19">
    <w:abstractNumId w:val="32"/>
  </w:num>
  <w:num w:numId="20">
    <w:abstractNumId w:val="5"/>
  </w:num>
  <w:num w:numId="21">
    <w:abstractNumId w:val="22"/>
  </w:num>
  <w:num w:numId="22">
    <w:abstractNumId w:val="44"/>
  </w:num>
  <w:num w:numId="23">
    <w:abstractNumId w:val="35"/>
  </w:num>
  <w:num w:numId="24">
    <w:abstractNumId w:val="47"/>
  </w:num>
  <w:num w:numId="25">
    <w:abstractNumId w:val="23"/>
  </w:num>
  <w:num w:numId="26">
    <w:abstractNumId w:val="26"/>
  </w:num>
  <w:num w:numId="27">
    <w:abstractNumId w:val="28"/>
  </w:num>
  <w:num w:numId="28">
    <w:abstractNumId w:val="3"/>
  </w:num>
  <w:num w:numId="29">
    <w:abstractNumId w:val="36"/>
  </w:num>
  <w:num w:numId="30">
    <w:abstractNumId w:val="29"/>
  </w:num>
  <w:num w:numId="31">
    <w:abstractNumId w:val="0"/>
  </w:num>
  <w:num w:numId="32">
    <w:abstractNumId w:val="6"/>
  </w:num>
  <w:num w:numId="33">
    <w:abstractNumId w:val="45"/>
  </w:num>
  <w:num w:numId="34">
    <w:abstractNumId w:val="31"/>
  </w:num>
  <w:num w:numId="35">
    <w:abstractNumId w:val="21"/>
  </w:num>
  <w:num w:numId="36">
    <w:abstractNumId w:val="20"/>
  </w:num>
  <w:num w:numId="37">
    <w:abstractNumId w:val="18"/>
  </w:num>
  <w:num w:numId="38">
    <w:abstractNumId w:val="42"/>
  </w:num>
  <w:num w:numId="39">
    <w:abstractNumId w:val="12"/>
  </w:num>
  <w:num w:numId="40">
    <w:abstractNumId w:val="13"/>
  </w:num>
  <w:num w:numId="41">
    <w:abstractNumId w:val="15"/>
  </w:num>
  <w:num w:numId="42">
    <w:abstractNumId w:val="38"/>
  </w:num>
  <w:num w:numId="43">
    <w:abstractNumId w:val="43"/>
  </w:num>
  <w:num w:numId="44">
    <w:abstractNumId w:val="7"/>
  </w:num>
  <w:num w:numId="45">
    <w:abstractNumId w:val="8"/>
  </w:num>
  <w:num w:numId="46">
    <w:abstractNumId w:val="33"/>
  </w:num>
  <w:num w:numId="47">
    <w:abstractNumId w:val="9"/>
  </w:num>
  <w:num w:numId="48">
    <w:abstractNumId w:val="4"/>
  </w:num>
  <w:num w:numId="49">
    <w:abstractNumId w:val="40"/>
  </w:num>
  <w:num w:numId="50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60159"/>
    <w:rsid w:val="002602AC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2B63"/>
    <w:rsid w:val="004C31E0"/>
    <w:rsid w:val="004C401B"/>
    <w:rsid w:val="004C43B4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D0E4F"/>
    <w:rsid w:val="006D47C2"/>
    <w:rsid w:val="006E100E"/>
    <w:rsid w:val="006E19D4"/>
    <w:rsid w:val="006E3A47"/>
    <w:rsid w:val="006E5AB1"/>
    <w:rsid w:val="006F5DED"/>
    <w:rsid w:val="006F6B96"/>
    <w:rsid w:val="007009B8"/>
    <w:rsid w:val="00700F85"/>
    <w:rsid w:val="0070138B"/>
    <w:rsid w:val="00703534"/>
    <w:rsid w:val="00703EBD"/>
    <w:rsid w:val="00705BEE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4301"/>
    <w:rsid w:val="007A46ED"/>
    <w:rsid w:val="007A6258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7961"/>
    <w:rsid w:val="00A513EE"/>
    <w:rsid w:val="00A5406A"/>
    <w:rsid w:val="00A555E7"/>
    <w:rsid w:val="00A60EEB"/>
    <w:rsid w:val="00A61F3A"/>
    <w:rsid w:val="00A62C9B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304AD"/>
    <w:rsid w:val="00F3089D"/>
    <w:rsid w:val="00F30A2D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45BE1D2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af8"/>
    <w:qFormat/>
    <w:rsid w:val="00264DF9"/>
    <w:pPr>
      <w:jc w:val="center"/>
    </w:pPr>
    <w:rPr>
      <w:b/>
      <w:szCs w:val="20"/>
    </w:rPr>
  </w:style>
  <w:style w:type="character" w:customStyle="1" w:styleId="af8">
    <w:name w:val="Заголовок Знак"/>
    <w:link w:val="af7"/>
    <w:locked/>
    <w:rsid w:val="00264DF9"/>
    <w:rPr>
      <w:rFonts w:cs="Times New Roman"/>
      <w:b/>
      <w:sz w:val="24"/>
    </w:rPr>
  </w:style>
  <w:style w:type="paragraph" w:customStyle="1" w:styleId="af9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a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4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b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c">
    <w:name w:val="annotation text"/>
    <w:basedOn w:val="a"/>
    <w:link w:val="afd"/>
    <w:uiPriority w:val="99"/>
    <w:rsid w:val="00F57B0B"/>
    <w:rPr>
      <w:szCs w:val="20"/>
    </w:rPr>
  </w:style>
  <w:style w:type="character" w:customStyle="1" w:styleId="afd">
    <w:name w:val="Текст примечания Знак"/>
    <w:link w:val="afc"/>
    <w:uiPriority w:val="99"/>
    <w:locked/>
    <w:rsid w:val="00F57B0B"/>
    <w:rPr>
      <w:rFonts w:cs="Times New Roman"/>
      <w:sz w:val="24"/>
    </w:rPr>
  </w:style>
  <w:style w:type="paragraph" w:styleId="afe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f">
    <w:name w:val="Body Text First Indent"/>
    <w:basedOn w:val="a9"/>
    <w:link w:val="aff0"/>
    <w:uiPriority w:val="99"/>
    <w:rsid w:val="00CB73DC"/>
    <w:pPr>
      <w:ind w:firstLine="210"/>
    </w:pPr>
  </w:style>
  <w:style w:type="character" w:customStyle="1" w:styleId="aff0">
    <w:name w:val="Красная строка Знак"/>
    <w:link w:val="aff"/>
    <w:uiPriority w:val="99"/>
    <w:locked/>
    <w:rsid w:val="00CB73DC"/>
    <w:rPr>
      <w:rFonts w:cs="Times New Roman"/>
      <w:sz w:val="24"/>
    </w:rPr>
  </w:style>
  <w:style w:type="paragraph" w:styleId="aff1">
    <w:name w:val="No Spacing"/>
    <w:link w:val="aff2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3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4">
    <w:name w:val="Subtitle"/>
    <w:basedOn w:val="a"/>
    <w:link w:val="aff5"/>
    <w:uiPriority w:val="99"/>
    <w:qFormat/>
    <w:rsid w:val="001E005D"/>
    <w:rPr>
      <w:sz w:val="28"/>
      <w:szCs w:val="20"/>
    </w:rPr>
  </w:style>
  <w:style w:type="character" w:customStyle="1" w:styleId="aff5">
    <w:name w:val="Подзаголовок Знак"/>
    <w:link w:val="aff4"/>
    <w:uiPriority w:val="99"/>
    <w:locked/>
    <w:rsid w:val="001E005D"/>
    <w:rPr>
      <w:rFonts w:cs="Times New Roman"/>
      <w:sz w:val="28"/>
    </w:rPr>
  </w:style>
  <w:style w:type="character" w:customStyle="1" w:styleId="aff6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2">
    <w:name w:val="Без интервала Знак"/>
    <w:link w:val="aff1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7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6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8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6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9">
    <w:basedOn w:val="a"/>
    <w:next w:val="af7"/>
    <w:link w:val="affa"/>
    <w:qFormat/>
    <w:rsid w:val="00640B0E"/>
    <w:pPr>
      <w:jc w:val="center"/>
    </w:pPr>
    <w:rPr>
      <w:b/>
      <w:bCs/>
      <w:sz w:val="28"/>
    </w:rPr>
  </w:style>
  <w:style w:type="character" w:customStyle="1" w:styleId="affa">
    <w:name w:val="Название Знак"/>
    <w:link w:val="aff9"/>
    <w:rsid w:val="00640B0E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2082-3A86-4502-986E-1D0AAE86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14</cp:revision>
  <cp:lastPrinted>2019-09-26T12:46:00Z</cp:lastPrinted>
  <dcterms:created xsi:type="dcterms:W3CDTF">2018-12-10T12:49:00Z</dcterms:created>
  <dcterms:modified xsi:type="dcterms:W3CDTF">2019-09-26T12:52:00Z</dcterms:modified>
</cp:coreProperties>
</file>