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1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от 30.12.2025 №809-р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631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631"/>
        <w:ind w:right="5102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Об утверждении положений                       об управлении муниципального контроля администрации города                   и его структурных подразделениях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631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631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631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Федеральным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"http://admnv.cloud.consultant.ru/cons?req=doc&amp;base=LAW&amp;n=317662&amp;rnd=4811F0E746D4AFE9090D4BD0F3078EA1&amp;dst=465&amp;fld=134" \o "http://admnv.cloud.consultant.ru/cons?req=doc&amp;base=LAW&amp;n=317662&amp;rnd=4811F0E746D4AFE9090D4BD0F3078EA1&amp;dst=465&amp;fld=134"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законом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от 06.10.2003 №131-ФЗ                          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"http://admnv.cloud.consultant.ru/cons?req=doc&amp;base=RLAW926&amp;n=142231&amp;rnd=4811F0E746D4AFE9090D4BD0F3078EA1" \o "http://admnv.cloud.consultant.ru/cons?req=doc&amp;base=RLAW926&amp;n=142231&amp;rnd=4811F0E746D4AFE9090D4BD0F3078EA1"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решением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Думы города от 18.11.2011 №129 "Об утверждении структуры администрации города Нижневартовска"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постановлением администрации города от 30.12.2015 №2360 "О составе структурных подразделений администрации города":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 Утвердить: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"http://admnv.cloud.consultant.ru/cons/static4017_00_95_353958/document_notes_inner.htm?" \l "p42" \o "http://admnv.cloud.consultant.ru/cons/static4017_00_95_353958/document_notes_inner.htm?#p42"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Положение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 управлении муниципального контроля администрации города согласно приложению 1;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"http://admnv.cloud.consultant.ru/cons/static4017_00_95_353958/document_notes_inner.htm?" \l "p153" \o "http://admnv.cloud.consultant.ru/cons/static4017_00_95_353958/document_notes_inner.htm?#p153"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Положение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 отделе административного контроля управления муниципального контроля администрации города согласно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приложению 2;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"http://admnv.cloud.consultant.ru/cons/static4017_00_95_353958/document_notes_inner.htm?" \l "p226" \o "http://admnv.cloud.consultant.ru/cons/static4017_00_95_353958/document_notes_inner.htm?#p226"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Положение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 отделе контроля в сфере благоустройства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управления муниципального контроля администрации города согласно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приложению 3;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"http://admnv.cloud.consultant.ru/cons/static4017_00_95_353958/document_notes_inner.htm?" \l "p301" \o "http://admnv.cloud.consultant.ru/cons/static4017_00_95_353958/document_notes_inner.htm?#p301"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Положение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 отделе муниципального земельного контроля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управления муниципального контроля администрации города согласно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приложению 4;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"http://admnv.cloud.consultant.ru/cons/static4017_00_95_353958/document_notes_inner.htm?" \l "p374" \o "http://admnv.cloud.consultant.ru/cons/static4017_00_95_353958/document_notes_inner.htm?#p374"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Положение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 службе наружной рекламы управления муниципального контроля администрации города согласно приложению 5;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образцы бланков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письма, приказа, печати и штампов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управления муниципального контроля администрации города согласно приложению 6.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 Признать утратившими силу распоряжения администрации города: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от 17.08.2021 №688-р "Об утверждении положений об управлении муниципального контроля администрации города и его структурных подразделениях";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от 28.04.2022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№321-р "О внесении изменений в приложения 1-5                 к распоряжению администрации города от 17.08.2021 №688-р "Об утверждении положений об управлении муниципального контроля администрации города                   и его структурных подразделениях";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от 15.02.2023 №70-р "О внесении изменений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распоряжение администрации города от 17.08.2021 №688-р "Об утверждении положений                 об управлении муниципального контроля администрации города                             и его структурных подразделениях" (с изменениями от 28.04.2022 №321-р)";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от 28.07.2023 №496-р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"О внесении изменений в приложения 1, 5                          к распоряжению администрации города от 17.08.2021 №688-р "Об утверждении положений об управлении муниципального контроля администрации города                 и его структурных подразделениях"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(с изменениями от 28.04.2022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№321-р, 15.02.2023 №70-р)".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 Контроль за выполнением распоряжения возложить на заместителя главы города С.И. Ефремова, начальника управления муниципального контроля администрации города М.Н. Халитову.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31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Глава города                                                                                           Д.А. Кощенко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left="58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  <w:t xml:space="preserve">Приложение 1 к распоряжению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left="58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left="58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30.12.2025 №809-р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управлении муниципального контроля администрации города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Общие положения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Положение об управлении муниципального контроля администрации города разработано в соответствии с федеральными законами от 06.10.2003 №131-ФЗ "Об общих принципах организации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в Российской Федерации", от 02.03.2007 №25-ФЗ "О муниципальной службе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в Российской Федерации", Законом Ханты-Мансийского автономного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округа - Югры от 20.07.2007 №113-оз "Об отдельных вопросах муниципальной службы в Ханты-Мансийском автономном округе - Югре",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</w:instrText>
      </w:r>
      <w:r>
        <w:rPr>
          <w:rFonts w:ascii="Times New Roman" w:hAnsi="Times New Roman"/>
          <w:sz w:val="28"/>
          <w:szCs w:val="28"/>
        </w:rPr>
        <w:instrText xml:space="preserve"> "http://admnv.cloud.consultant.ru/cons?req=doc&amp;base=RLAW926&amp;n=184467&amp;rnd=4811F0E746D4AFE9090D4BD0F3078EA1&amp;dst=101934&amp;fld=134" \o "http://admnv.cloud.consultant.ru/cons?req=doc&amp;base=RLAW926&amp;n=184467&amp;rnd=4811F0E746D4AFE9090D4BD0F3078EA1&amp;dst=101934&amp;fld=134"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Уставом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города Нижневартовска.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Управление муниципального контроля является структурным подразделением администрации города, не обладает правами юридического лица и финансируется за счет средств бюджета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Управление муниципального контроля администрации города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(далее - Управление) в своей деятельности руководствуется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"http://admnv.cloud.consultant.ru/cons?req=doc&amp;base=LAW&amp;n=2875&amp;rnd=4811F0E746D4AFE9090D4BD0F3078EA1" \o "http://admnv.cloud.consultant.ru/cons?req=doc&amp;base=LAW&amp;n=2875&amp;rnd=4811F0E746D4AFE9090D4BD0F3078EA1"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Конституцией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законами Российской Федерации, </w:t>
      </w:r>
      <w:r>
        <w:rPr>
          <w:rFonts w:ascii="Times New Roman" w:hAnsi="Times New Roman"/>
          <w:sz w:val="28"/>
          <w:szCs w:val="28"/>
        </w:rPr>
        <w:t xml:space="preserve">правовыми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актами Президента и Правительства Российской Федерации, законами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Ханты-Мансийского автономного округа - Югры, иными нормативными правовыми актами Российской Федерации, Ханты-Мансийского автономного округа - Югры,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"http://admnv.cloud.consultant.ru/cons?req=doc&amp;base=RLAW926&amp;n=184467&amp;rnd=4811F0E746D4AFE9090D4BD0F3078EA1" \o "http://admnv.cloud.consultant.ru/cons?req=doc&amp;base=RLAW926&amp;n=184467&amp;rnd=4811F0E746D4AFE9090D4BD0F3078EA1"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Уставом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города Нижневартовска, иными муниципальными правовыми актами, настоящим Положением.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Управление создается, реорганизуется, ликвидируется в соответствии с действующим законодательством. Возложение на Управление обязанностей, не предусмотренных настоящим Положением, не допускается.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Деятельность Управления координирует и контролирует заместитель главы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Управление возглавляет начальник Управления, который назначается на должность и освобождается от должности главой города по представлению заместителя главы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Управление имеет бланк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письма, приказа, печать и штампы со своим наименованием.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Местонахождение Управления: 628624, Ханты-Мансийский автономный округ - Югра, город Нижневартовск, улица Ханты-Мансийская, 35.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Основные задачи Управления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задачами Управления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Осуществление: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муниципального жилищного контроля;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муниципального лесного контроля;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муниципального земельного контроля;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муниципального контроля в сфере благоустройства;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муниципального контроля на автомобильном транспорте, городском наземном электрическом тра</w:t>
      </w:r>
      <w:r>
        <w:rPr>
          <w:rFonts w:ascii="Times New Roman" w:hAnsi="Times New Roman"/>
          <w:sz w:val="28"/>
          <w:szCs w:val="28"/>
        </w:rPr>
        <w:t xml:space="preserve">нспорте и в дорожном хозяйстве.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Выявление и пресечение административных правонарушений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в пределах полномочий должностных лиц органов местного самоуправления, устан</w:t>
      </w:r>
      <w:r>
        <w:rPr>
          <w:rFonts w:ascii="Times New Roman" w:hAnsi="Times New Roman"/>
          <w:sz w:val="28"/>
          <w:szCs w:val="28"/>
        </w:rPr>
        <w:t xml:space="preserve">овленных Кодексом Российской Федерации об административных правонарушениях (далее - КоАП РФ) и Законом Ханты-Мансийского автономного округа - Югры от 11.06.2010 №102-оз "Об административных правонарушениях" (далее - Закон №102-оз), в целях исполнения задач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функций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Разработк</w:t>
      </w:r>
      <w:r>
        <w:rPr>
          <w:rFonts w:ascii="Times New Roman" w:hAnsi="Times New Roman"/>
          <w:sz w:val="28"/>
          <w:szCs w:val="28"/>
        </w:rPr>
        <w:t xml:space="preserve">а схемы размещения рекламных конструкций, оказание муниципальной услуги по выдаче разрешений на установку и эксплуатацию рекламных конструкций, аннулирование таких разрешений, организация работы комиссии по вопросам внешнего оформления городских территорий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в сфере размещения средств наружной рекламы города Нижневартовска, рабочей группы по обследованию рекламных конструкций на территории города Нижневартовска, а также проведение открытых аукционов на право заключения договоров на установку</w:t>
      </w:r>
      <w:r>
        <w:rPr>
          <w:rFonts w:ascii="Times New Roman" w:hAnsi="Times New Roman"/>
          <w:sz w:val="28"/>
          <w:szCs w:val="28"/>
        </w:rPr>
        <w:t xml:space="preserve"> и эксплуатацию рекламных конструкций на земельных участках, зданиях или ином недвижимом имуществе, находящихся в муниципальной собственности, либо на земельных участках, государственная собственность на которые не разграничена (далее - открытые аукционы).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Основные функции Управления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в соответствии с возложенными на него задачами осуществляет следующие функции: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Подготовка проектов муниципальных правовых актов, издание приказов в пределах полномочий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Организация и проведение контрольных мероприятий в соответствии с положениями о видах контроля, утвержденными решениями Думы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Организация и проведение профилактических мероприятий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в соответствии с программами профилактики рисков причинения вреда (ущерба) охраняемым законом ценностям, утвержденными муниципальными правовыми актами по каждому виду муниципального контроля.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Оформление при осуществлении муниципального контроля документов, предусмотренных Федеральным законом от 31.07.2020 №248-ФЗ "О государственном контроле (надзоре) и муниципальном контроле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в Российской Федерации" (далее - Федеральный закон №248-ФЗ), в том числе принятие решений о проведении контрольных мероприятий, подготовка актов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 контрольных мероприятиях, заданий на проведение контрольного мероприятия без взаимодействия с контролируемым лицом, предостережений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недопустимости нарушения обязательных требований, предписаний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об устранении выявленных нарушений и (или) о проведении мероприятий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по предотвращению причинения вреда (ущерба) охраняемым законом ценностям и прочее.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Возбуждение дел об административных правонарушениях в пределах полномочий, установленных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"http://admnv.cloud.consultant.ru/cons?req=doc&amp;base=LAW&amp;n=317659&amp;rnd=4811F0E746D4AFE9090D4BD0F3078EA1" \o "http://admnv.cloud.consultant.ru/cons?req=doc&amp;base=LAW&amp;n=317659&amp;rnd=4811F0E746D4AFE9090D4BD0F3078EA1"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КоАП РФ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Законом №102-оз, </w:t>
      </w:r>
      <w:r>
        <w:rPr>
          <w:rFonts w:ascii="Times New Roman" w:hAnsi="Times New Roman"/>
          <w:sz w:val="28"/>
          <w:szCs w:val="28"/>
        </w:rPr>
        <w:t xml:space="preserve">должностными</w:t>
      </w:r>
      <w:r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 xml:space="preserve">ами</w:t>
      </w:r>
      <w:r>
        <w:rPr>
          <w:rFonts w:ascii="Times New Roman" w:hAnsi="Times New Roman"/>
          <w:sz w:val="28"/>
          <w:szCs w:val="28"/>
        </w:rPr>
        <w:t xml:space="preserve"> администрации город</w:t>
      </w:r>
      <w:r>
        <w:rPr>
          <w:rFonts w:ascii="Times New Roman" w:hAnsi="Times New Roman"/>
          <w:sz w:val="28"/>
          <w:szCs w:val="28"/>
        </w:rPr>
        <w:t xml:space="preserve">а Нижневартовска, уполномоченными</w:t>
      </w:r>
      <w:r>
        <w:rPr>
          <w:rFonts w:ascii="Times New Roman" w:hAnsi="Times New Roman"/>
          <w:sz w:val="28"/>
          <w:szCs w:val="28"/>
        </w:rPr>
        <w:t xml:space="preserve"> составлять протоколы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 xml:space="preserve">перечень которых утвержден</w:t>
      </w:r>
      <w:r>
        <w:rPr>
          <w:rFonts w:ascii="Times New Roman" w:hAnsi="Times New Roman"/>
          <w:sz w:val="28"/>
          <w:szCs w:val="28"/>
        </w:rPr>
        <w:t xml:space="preserve"> муниципальным правовым актом, с последующим направлением материалов дел для рассмотрения по компетенции в органы административной юрисдикции.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Подготовка и направление в уполномоченные органы материалов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о нарушениях обязательных требований в целях решения вопросов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о возбуждении дел об административных правонарушениях, предусмотренных КоАП РФ, либо о возбуждении уголовных дел по признакам преступлений.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Взаимодействие с органами общественного контроля.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Оказание муниципальной услуги по выдаче разрешений на установку и эксплуатацию рекламных конструкций, аннулирование таких разрешений, выдача решений об от</w:t>
      </w:r>
      <w:r>
        <w:rPr>
          <w:rFonts w:ascii="Times New Roman" w:hAnsi="Times New Roman"/>
          <w:sz w:val="28"/>
          <w:szCs w:val="28"/>
        </w:rPr>
        <w:t xml:space="preserve">казе в предоставлении разрешений</w:t>
      </w:r>
      <w:r>
        <w:rPr>
          <w:rFonts w:ascii="Times New Roman" w:hAnsi="Times New Roman"/>
          <w:sz w:val="28"/>
          <w:szCs w:val="28"/>
        </w:rPr>
        <w:t xml:space="preserve"> на установку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.9. Организация деятельности рабочей группы по обследованию рекламных конструкций на территории города Нижневартовска, выдача предписаний о демонтаже самовольно установленных рекламных конструкций на территории города Нижневартовска по итогам рассмотрения </w:t>
      </w:r>
      <w:r>
        <w:rPr>
          <w:rFonts w:ascii="Times New Roman" w:hAnsi="Times New Roman"/>
          <w:sz w:val="28"/>
          <w:szCs w:val="28"/>
        </w:rPr>
        <w:t xml:space="preserve">материалов обследования на заседаниях</w:t>
      </w:r>
      <w:r>
        <w:rPr>
          <w:rFonts w:ascii="Times New Roman" w:hAnsi="Times New Roman"/>
          <w:sz w:val="28"/>
          <w:szCs w:val="28"/>
        </w:rPr>
        <w:t xml:space="preserve"> рабочей группы.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Организация работы комиссии по вопросам внешнего оформления городских территорий в сфере размещения средств наружной рекламы города Нижневартовска, подготовка и направление заявителям информации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о согласовании (отказе в согласовании) предполагаемого места размещения рекламной конструкции, согласовании (отказе в согласовании) эскизного проекта (эскиза) предполагаемой к размещению на территории города Нижневартовска рекламной конструкции.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Подготовка схемы размещения рекламных конструкций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на земельных участках независимо от форм собственности, а также на зданиях или ином</w:t>
      </w:r>
      <w:r>
        <w:rPr>
          <w:rFonts w:ascii="Times New Roman" w:hAnsi="Times New Roman"/>
          <w:sz w:val="28"/>
          <w:szCs w:val="28"/>
        </w:rPr>
        <w:t xml:space="preserve"> недвижимом имуществе, находящих</w:t>
      </w:r>
      <w:r>
        <w:rPr>
          <w:rFonts w:ascii="Times New Roman" w:hAnsi="Times New Roman"/>
          <w:sz w:val="28"/>
          <w:szCs w:val="28"/>
        </w:rPr>
        <w:t xml:space="preserve">ся в собственности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 и муниципальной собственности города Нижневартовска, внесение изменений в схему размещения рекламных конструкций.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Организация открытых аукционов.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3.13. Рассмотрение обращений граждан, объединений граждан,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в том числе юридических лиц, в пределах компетенции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3.14. Рассмотрение сообщений, направленных через систему "Инцидент", платформу обратной связи, Центр управления регионом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 </w:t>
      </w:r>
      <w:r>
        <w:rPr>
          <w:rFonts w:ascii="Times New Roman" w:hAnsi="Times New Roman"/>
          <w:sz w:val="28"/>
          <w:szCs w:val="28"/>
        </w:rPr>
        <w:t xml:space="preserve">и прочие открытые источники в пределах компетенции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3.15. Размещение и запрос информации в государственных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и муниципальных информационных системах в ходе осуществления функций по муницип</w:t>
      </w:r>
      <w:r>
        <w:rPr>
          <w:rFonts w:ascii="Times New Roman" w:hAnsi="Times New Roman"/>
          <w:sz w:val="28"/>
          <w:szCs w:val="28"/>
        </w:rPr>
        <w:t xml:space="preserve">альному контролю,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по выдаче разрешений 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и организации открытых аукционов.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3.16. Подготовка планов работы и отчетов о проделанной работе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3.17. Ведение делопроизводства Управления, в том числе в системе электронного документооборота администрации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3.18. Осуществление отдельных бюджетных полномочий главного администратора дохо</w:t>
      </w:r>
      <w:r>
        <w:rPr>
          <w:rFonts w:ascii="Times New Roman" w:hAnsi="Times New Roman"/>
          <w:color w:val="000000"/>
          <w:sz w:val="28"/>
          <w:szCs w:val="28"/>
        </w:rPr>
        <w:t xml:space="preserve">дов бюджета города, администратора доходов бюджета города в части доходов по административным штрафам и государственной пошлине за выдачу разрешений на установку и эксплуатацию рекламных конструкций в порядке, установленном муниципальными правовыми актами.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3.19. Обеспечение при реализации полномочий приоритета целей и задач по развитию конкуренции на товарных рынках в сфере рекламных услуг.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IV. Права Управления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возложенными на Управление задачами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и для осуществления своих функций Управление имеет право: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Запрашивать и получать в пределах своих полномочий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и в соответствии с действующим законодательством от органов государственной власти</w:t>
      </w:r>
      <w:r>
        <w:rPr>
          <w:rFonts w:ascii="Times New Roman" w:hAnsi="Times New Roman"/>
          <w:sz w:val="28"/>
          <w:szCs w:val="28"/>
        </w:rPr>
        <w:t xml:space="preserve">, органов местного самоуправления, иных организаций всех форм собственности, а также от граждан документы, материалы, необходимые для осуществления муниципального контроля, возбуждения дел об административных правонарушениях и оказания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по выдаче разрешений на установку и эксплуатацию рекламных конструкций.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контрольных мероприятий.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Составлять акты по фактам непредставления или несвоевременного представления контролируемым лицом документов и</w:t>
      </w:r>
      <w:r>
        <w:rPr>
          <w:rFonts w:ascii="Times New Roman" w:hAnsi="Times New Roman"/>
          <w:sz w:val="28"/>
          <w:szCs w:val="28"/>
        </w:rPr>
        <w:t xml:space="preserve">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Выдавать</w:t>
      </w:r>
      <w:r>
        <w:rPr>
          <w:rFonts w:ascii="Times New Roman" w:hAnsi="Times New Roman"/>
          <w:sz w:val="28"/>
          <w:szCs w:val="28"/>
        </w:rPr>
        <w:t xml:space="preserve">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Обращаться за оказанием содействия к органам полиции в случаях, установленных действующим законодательством.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Привлекать специалистов, экспертов к проведению контрольных мероприятий в порядке, установленном Федеральным законом №248-ФЗ.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При проведении контрольных мероприятий, профилактических мероприятий, а также при выявлении фактов административных правонарушений осуществлять фотосъемку, аудио- и видеозапись, иные способы фиксации проведения мероприятия, выявления правонарушения.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 Пользоваться государственными и муниципальными информационными системами.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 Осуществлять электронное взаимодействие, в том числе межведомственное, с государственными органами, органами местного самоуправления, иными организациями всех форм собственности, а также гражданами в целях решения задач, возложенных на Управление.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4.10. По согласованию с заместителем главы города вносить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на рассмотрение главы города проекты муниципальных правовых актов.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4.11. Планировать и осуществлять в установленном порядке повышение квалификации работников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4.12. Принимать участие по поручению заместителя главы города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в заседаниях комиссий, рабочих групп, совещаниях и иных мероприятиях, проводимых администрацией города, органами государственной власти, организациями города, по вопросам, относящимся к компетенции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4.13. Пр</w:t>
      </w:r>
      <w:r>
        <w:rPr>
          <w:rFonts w:ascii="Times New Roman" w:hAnsi="Times New Roman"/>
          <w:sz w:val="28"/>
          <w:szCs w:val="28"/>
        </w:rPr>
        <w:t xml:space="preserve">оводить совещания и иные мероприятия с привлечением представителей государственных органов власти, органов прокуратуры, органов местного самоуправления, иных организаций любой формы собственности и граждан по вопросам, относящимся к компетенции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V. Организация деятельности Управления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Штатное расписание Управления, положения об Управлении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и его структурных подразделениях утверждаются распоряжением администрации города. Должностные инструкции работников Управления утверждаются </w:t>
      </w:r>
      <w:r>
        <w:rPr>
          <w:rFonts w:ascii="Times New Roman" w:hAnsi="Times New Roman"/>
          <w:sz w:val="28"/>
          <w:szCs w:val="28"/>
        </w:rPr>
        <w:t xml:space="preserve">заместителем главы</w:t>
      </w:r>
      <w:r>
        <w:rPr>
          <w:rFonts w:ascii="Times New Roman" w:hAnsi="Times New Roman"/>
          <w:sz w:val="28"/>
          <w:szCs w:val="28"/>
        </w:rPr>
        <w:t xml:space="preserve">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В структуру Управления входят: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отдел административного контроля;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отдел контроля в сфере благоустройства;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отдел муниципального земельного контроля;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служба наружной рекламы.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Работники Управления обеспечивают выполнение основных задач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и функций, предусмотренных положениями об Управлении и его структурных подразделениях. Дополнительные функции осуществляются по поручению главы города и заместителя главы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5.4. Непосредственное руководство Управлением осуществляет начальник Управления, а во время его отсутствия - начальники отделов Управления либо начальник службы Управления в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с распоряжением администрации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Начальник Управления принимает решения по вопросам деятельности Управления и несет персональную ответственность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за своевременное и качественное выполнение возложенных на Управление задач и функций.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Начальник Управления осуществляет подписание приказов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по направлениям деятельности Управления, решений о проведении контрольных мероприятий, заданий на проведение контрольных мероприятий без взаимодействия с контролируемым лицом.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Деятельность Управления осуществляется в соответствии с годовым, квартальными планами работы Управления, утверждаемыми заместителем главы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Управление осуществляет свою деятельность во взаимодействии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со структурными подразделениями администрации города, федеральными органами государственной власти, органами государственной власти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Югры, органами местного самоуправления муниципальных образований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</w:t>
      </w:r>
      <w:r>
        <w:rPr>
          <w:rFonts w:ascii="Times New Roman" w:hAnsi="Times New Roman"/>
          <w:sz w:val="28"/>
          <w:szCs w:val="28"/>
        </w:rPr>
        <w:t xml:space="preserve">, общественными объединениями, иными организациями и гражданами.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VI. Ответственность Управления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Всю полноту ответственности за осуществление деятельности Управления, предусмотренной настоящим Положением и другими правовыми актами, несет начальник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Работники Управления несут персональную ответственность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в соответствии со своими должностными инструкциями и действующим законодательством.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58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  <w:t xml:space="preserve">Приложение 2 к распоряжению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58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58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30.12.2025 №809-р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Положение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об отделе административного контроля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управления муниципального контроля администрации города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Общие положения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Отдел административного контроля является структурным подразделением управления муниципального контроля администрации города (</w:t>
      </w:r>
      <w:r>
        <w:rPr>
          <w:rFonts w:ascii="Times New Roman" w:hAnsi="Times New Roman"/>
          <w:sz w:val="28"/>
          <w:szCs w:val="28"/>
          <w:highlight w:val="white"/>
        </w:rPr>
        <w:t xml:space="preserve">далее - Управление).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1.2. Отдел административного контроля Управления (далее - отдел)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в своей деятельности руководствуется Конституцией Российской Федерации, законодательством Рос</w:t>
      </w:r>
      <w:r>
        <w:rPr>
          <w:rFonts w:ascii="Times New Roman" w:hAnsi="Times New Roman"/>
          <w:sz w:val="28"/>
          <w:szCs w:val="28"/>
        </w:rPr>
        <w:t xml:space="preserve">сийской Федерации, в том числе ф</w:t>
      </w:r>
      <w:r>
        <w:rPr>
          <w:rFonts w:ascii="Times New Roman" w:hAnsi="Times New Roman"/>
          <w:sz w:val="28"/>
          <w:szCs w:val="28"/>
        </w:rPr>
        <w:t xml:space="preserve">едеральными законами от 06.10.2003 №131-ФЗ "Об общих принципах организации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Федерации", от 02.03.2007 №25-ФЗ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"О муниципальной службе в Российской Федерации", указами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и распоряжениями Президента Российской Федерации, постановлениями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и распоряжениями Правительства Российской Федерации, Уставом (Основным законом) Ханты-Мансийского автономного округа - Югры, законами и иными нормати</w:t>
      </w:r>
      <w:r>
        <w:rPr>
          <w:rFonts w:ascii="Times New Roman" w:hAnsi="Times New Roman"/>
          <w:sz w:val="28"/>
          <w:szCs w:val="28"/>
        </w:rPr>
        <w:t xml:space="preserve">вными правовыми актами Ханты-Мансийского автономного округа - Югры, касающимися вопросов местного самоуправления, муниципальной службы, Уставом города Нижневартовска, решениями Думы города, постановлениями и распоряжениями администрации города, Положением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об Управлении, настоящим Положением.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Отдел в своей деятельности подчиняется начальнику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Местонахождение отдела: 628624, Ханты-Мансийский автономный округ - Югра, город Нижневартовск, улица Ханты-Мансийская, 35.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Основные задачи отдела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задачами отдела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Осуществление муниципального жилищного контроля.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</w:t>
      </w:r>
      <w:r>
        <w:rPr>
          <w:rFonts w:ascii="Times New Roman" w:hAnsi="Times New Roman"/>
          <w:sz w:val="28"/>
          <w:szCs w:val="28"/>
        </w:rPr>
        <w:t xml:space="preserve">. Осуществление муниципального лесного контроля.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</w:t>
      </w:r>
      <w:r>
        <w:rPr>
          <w:rFonts w:ascii="Times New Roman" w:hAnsi="Times New Roman"/>
          <w:sz w:val="28"/>
          <w:szCs w:val="28"/>
        </w:rPr>
        <w:t xml:space="preserve">. Осуществление муниципального контроля на автомобильном транспорте, городском наземном электрическом транспорте</w:t>
      </w:r>
      <w:r>
        <w:rPr>
          <w:rFonts w:ascii="Times New Roman" w:hAnsi="Times New Roman"/>
          <w:sz w:val="28"/>
          <w:szCs w:val="28"/>
        </w:rPr>
        <w:t xml:space="preserve"> и в дорожном хозяйстве (далее -</w:t>
      </w:r>
      <w:r>
        <w:rPr>
          <w:rFonts w:ascii="Times New Roman" w:hAnsi="Times New Roman"/>
          <w:sz w:val="28"/>
          <w:szCs w:val="28"/>
        </w:rPr>
        <w:t xml:space="preserve"> муниципальный дорожный контроль).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Выявление и пресечение административных правонарушений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в пределах полномочий, установленных Кодексом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об административных правонарушениях (далее - </w:t>
      </w:r>
      <w:r>
        <w:rPr>
          <w:rFonts w:ascii="Times New Roman" w:hAnsi="Times New Roman"/>
          <w:sz w:val="28"/>
          <w:szCs w:val="28"/>
          <w:highlight w:val="white"/>
        </w:rPr>
        <w:t xml:space="preserve">КоАП РФ)</w:t>
      </w:r>
      <w:r>
        <w:rPr>
          <w:rFonts w:ascii="Times New Roman" w:hAnsi="Times New Roman"/>
          <w:sz w:val="28"/>
          <w:szCs w:val="28"/>
        </w:rPr>
        <w:t xml:space="preserve"> и Законом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 от 11.06.2010 №102-оз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"Об административных правонарушениях"</w:t>
      </w:r>
      <w:r>
        <w:rPr>
          <w:rFonts w:ascii="Times New Roman" w:hAnsi="Times New Roman"/>
          <w:sz w:val="28"/>
          <w:szCs w:val="28"/>
          <w:highlight w:val="white"/>
        </w:rPr>
        <w:t xml:space="preserve"> (далее - Закон</w:t>
      </w:r>
      <w:r>
        <w:rPr>
          <w:rFonts w:ascii="Times New Roman" w:hAnsi="Times New Roman"/>
          <w:sz w:val="28"/>
          <w:szCs w:val="28"/>
          <w:highlight w:val="white"/>
        </w:rPr>
        <w:t xml:space="preserve"> №102-оз)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целях исполнения задач и осуществления функций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Основные функции отдела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в соответствии с возложенными на него задачами осуществляет следующие функции: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Подготовка проектов муниципальных правовых актов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по направлениям деятельности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3.2. Организация и проведение контрольных мероприятий в соответствии с положениями о муниципальном жилищном контроле, о муниципальном лесном контроле и о муниципальном дорожном контроле, утвержденными решениями Думы города: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взаимодействии с контролируемым лицом в виде инспекционного визита, документарной проверки, выездной проверки, рейдового осмотра;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без взаимодействия с контролируемым лицом в виде наблюдения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за соблюдением обязательных требований (мониторинг безопасности)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и выездного обследования.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Разработка программ</w:t>
      </w:r>
      <w:r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контроля, муниципального лесного контроля и муниципального дорожного контроля.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Организация и проведение профилактических мероприятий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в соответствии с программами профилактики рисков причинения вреда (ущерба) охраняемым законом ценностям, утвержденными муниципальными правовыми актами.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3.5. Оформлени</w:t>
      </w:r>
      <w:r>
        <w:rPr>
          <w:rFonts w:ascii="Times New Roman" w:hAnsi="Times New Roman"/>
          <w:sz w:val="28"/>
          <w:szCs w:val="28"/>
        </w:rPr>
        <w:t xml:space="preserve">е при осуществлении муниципального жилищного контроля, муниципального лесного контроля и муниципального дорожного контроля документов, предусмотренных Федеральным законом от 31.07.2020 №248-ФЗ "О государственном контроле (надзоре) и муниципальном контроле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Российской Федерации" (</w:t>
      </w:r>
      <w:r>
        <w:rPr>
          <w:rFonts w:ascii="Times New Roman" w:hAnsi="Times New Roman"/>
          <w:sz w:val="28"/>
          <w:szCs w:val="28"/>
          <w:highlight w:val="white"/>
        </w:rPr>
        <w:t xml:space="preserve">дале</w:t>
      </w:r>
      <w:r>
        <w:rPr>
          <w:rFonts w:ascii="Times New Roman" w:hAnsi="Times New Roman"/>
          <w:sz w:val="28"/>
          <w:szCs w:val="28"/>
          <w:highlight w:val="white"/>
        </w:rPr>
        <w:t xml:space="preserve">е - Федеральный закон №248-ФЗ).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Возбуждение дел об административных правонарушениях в пределах полномочий, установленных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"http://admnv.cloud.consultant.ru/cons?req=doc&amp;base=LAW&amp;n=317659&amp;rnd=4811F0E746D4AFE9090D4BD0F3078EA1" \o "http://admnv.cloud.consultant.ru/cons?req=doc&amp;base=LAW&amp;n=317659&amp;rnd=4811F0E746D4AFE9090D4BD0F3078EA1"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КоАП РФ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Законом №102-оз, </w:t>
      </w:r>
      <w:r>
        <w:rPr>
          <w:rFonts w:ascii="Times New Roman" w:hAnsi="Times New Roman"/>
          <w:sz w:val="28"/>
          <w:szCs w:val="28"/>
        </w:rPr>
        <w:t xml:space="preserve">должностными</w:t>
      </w:r>
      <w:r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 xml:space="preserve">ами</w:t>
      </w:r>
      <w:r>
        <w:rPr>
          <w:rFonts w:ascii="Times New Roman" w:hAnsi="Times New Roman"/>
          <w:sz w:val="28"/>
          <w:szCs w:val="28"/>
        </w:rPr>
        <w:t xml:space="preserve"> администрации город</w:t>
      </w:r>
      <w:r>
        <w:rPr>
          <w:rFonts w:ascii="Times New Roman" w:hAnsi="Times New Roman"/>
          <w:sz w:val="28"/>
          <w:szCs w:val="28"/>
        </w:rPr>
        <w:t xml:space="preserve">а Нижневартовска, уполномоченными</w:t>
      </w:r>
      <w:r>
        <w:rPr>
          <w:rFonts w:ascii="Times New Roman" w:hAnsi="Times New Roman"/>
          <w:sz w:val="28"/>
          <w:szCs w:val="28"/>
        </w:rPr>
        <w:t xml:space="preserve"> составлять протоколы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 xml:space="preserve">перечень которых утвержден</w:t>
      </w:r>
      <w:r>
        <w:rPr>
          <w:rFonts w:ascii="Times New Roman" w:hAnsi="Times New Roman"/>
          <w:sz w:val="28"/>
          <w:szCs w:val="28"/>
        </w:rPr>
        <w:t xml:space="preserve"> муниципальным правовым актом, с последующим направлением материалов </w:t>
      </w:r>
      <w:r>
        <w:rPr>
          <w:rFonts w:ascii="Times New Roman" w:hAnsi="Times New Roman"/>
          <w:sz w:val="28"/>
          <w:szCs w:val="28"/>
        </w:rPr>
        <w:t xml:space="preserve">дел </w:t>
      </w:r>
      <w:r>
        <w:rPr>
          <w:rFonts w:ascii="Times New Roman" w:hAnsi="Times New Roman"/>
          <w:sz w:val="28"/>
          <w:szCs w:val="28"/>
        </w:rPr>
        <w:t xml:space="preserve">для рассмотрения по компетенции в органы административной юрисдикции.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Подготовка и направление в уполномоченные органы материалов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о нарушениях обязательных требований в целях решения вопросов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о возбуждении дел об административных правонарушениях, предусмотренных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"http://admnv.cloud.consultant.ru/cons?req=doc&amp;base=LAW&amp;n=317659&amp;rnd=4811F0E746D4AFE9090D4BD0F3078EA1" \o "http://admnv.cloud.consultant.ru/cons?req=doc&amp;base=LAW&amp;n=317659&amp;rnd=4811F0E746D4AFE9090D4BD0F3078EA1"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КоАП РФ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либо о возбуждении уголовных дел по признакам преступлений.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Взаимодействие с органами общественного контроля.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Рассмотрение обращений граждан, объединений граждан, в том числе юридических лиц, в пределах задач и функций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Рассмотрение сообщений, направленных через систему "Инцидент", платформу обратной связи, Центр управления регионом Ханты-Мансийского автономного округа - Югры и прочие открытые источники в пределах компетенции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Размещение и запрос информации в государственных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и муниципальных информационных системах, в том числе в государственной информационной системе ж</w:t>
      </w:r>
      <w:r>
        <w:rPr>
          <w:rFonts w:ascii="Times New Roman" w:hAnsi="Times New Roman"/>
          <w:sz w:val="28"/>
          <w:szCs w:val="28"/>
        </w:rPr>
        <w:t xml:space="preserve">илищно-коммунального хозяйства,</w:t>
      </w:r>
      <w:r>
        <w:rPr>
          <w:rFonts w:ascii="Times New Roman" w:hAnsi="Times New Roman"/>
          <w:sz w:val="28"/>
          <w:szCs w:val="28"/>
        </w:rPr>
        <w:t xml:space="preserve"> едином реестре видов федерального государственного контроля (надзора), регионального государственного контроля (на</w:t>
      </w:r>
      <w:r>
        <w:rPr>
          <w:rFonts w:ascii="Times New Roman" w:hAnsi="Times New Roman"/>
          <w:sz w:val="28"/>
          <w:szCs w:val="28"/>
        </w:rPr>
        <w:t xml:space="preserve">дзора), муниципального контроля,</w:t>
      </w:r>
      <w:r>
        <w:rPr>
          <w:rFonts w:ascii="Times New Roman" w:hAnsi="Times New Roman"/>
          <w:sz w:val="28"/>
          <w:szCs w:val="28"/>
        </w:rPr>
        <w:t xml:space="preserve"> едином реестре конт</w:t>
      </w:r>
      <w:r>
        <w:rPr>
          <w:rFonts w:ascii="Times New Roman" w:hAnsi="Times New Roman"/>
          <w:sz w:val="28"/>
          <w:szCs w:val="28"/>
        </w:rPr>
        <w:t xml:space="preserve">рольных (надзорных) мероприятий,</w:t>
      </w:r>
      <w:r>
        <w:rPr>
          <w:rFonts w:ascii="Times New Roman" w:hAnsi="Times New Roman"/>
          <w:sz w:val="28"/>
          <w:szCs w:val="28"/>
        </w:rPr>
        <w:t xml:space="preserve"> государственной информационной системе о государст</w:t>
      </w:r>
      <w:r>
        <w:rPr>
          <w:rFonts w:ascii="Times New Roman" w:hAnsi="Times New Roman"/>
          <w:sz w:val="28"/>
          <w:szCs w:val="28"/>
        </w:rPr>
        <w:t xml:space="preserve">венных и муниципальных платежах,</w:t>
      </w:r>
      <w:r>
        <w:rPr>
          <w:rFonts w:ascii="Times New Roman" w:hAnsi="Times New Roman"/>
          <w:sz w:val="28"/>
          <w:szCs w:val="28"/>
        </w:rPr>
        <w:t xml:space="preserve"> государственной автоматизированной информационной системе "Управление", госуда</w:t>
      </w:r>
      <w:r>
        <w:rPr>
          <w:rFonts w:ascii="Times New Roman" w:hAnsi="Times New Roman"/>
          <w:sz w:val="28"/>
          <w:szCs w:val="28"/>
        </w:rPr>
        <w:t xml:space="preserve">рственной информационной системе</w:t>
      </w:r>
      <w:r>
        <w:rPr>
          <w:rFonts w:ascii="Times New Roman" w:hAnsi="Times New Roman"/>
          <w:sz w:val="28"/>
          <w:szCs w:val="28"/>
        </w:rPr>
        <w:t xml:space="preserve"> "Типовое облачное решение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по автоматизации контрольной (надзорной) деятельности" и прочих информационных системах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возложенными на отдел задачами.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Подготовка планов работы и отчетов о проделанной работе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3.13. Ведение делопроизводства отдела, а также делопроизводства Управления, в том числе в системе электронного документооборота администрации города, подготовка табелей учета рабочего времени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3.14. Осуществление отдельных бюджетных полномочий главного администратора доходов бюджета города, администратора доходов бюджета города в части доходов по административным штрафам в порядке, установленном муниципальными правовыми актами.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IV. Права отдела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возложенными на отдел задачами и для осуществления своих функций отдел имеет право: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Запрашивать и получать в пределах своих полномочий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и в соответствии с действующим законодательством от</w:t>
      </w:r>
      <w:r>
        <w:rPr>
          <w:rFonts w:ascii="Times New Roman" w:hAnsi="Times New Roman"/>
          <w:sz w:val="28"/>
          <w:szCs w:val="28"/>
        </w:rPr>
        <w:t xml:space="preserve"> органов государственной власти, органов местного самоуправления, иных организаций всех форм собственности, а также от граждан документы, материалы, необходимые для осуществления муниципального контроля, возбуждения дел об административных правонарушениях.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контрольных мероприятий.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Составлять акты по фактам непредставления или несвоевременного представления контролируемым лицом документов и</w:t>
      </w:r>
      <w:r>
        <w:rPr>
          <w:rFonts w:ascii="Times New Roman" w:hAnsi="Times New Roman"/>
          <w:sz w:val="28"/>
          <w:szCs w:val="28"/>
        </w:rPr>
        <w:t xml:space="preserve">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Выдавать</w:t>
      </w:r>
      <w:r>
        <w:rPr>
          <w:rFonts w:ascii="Times New Roman" w:hAnsi="Times New Roman"/>
          <w:sz w:val="28"/>
          <w:szCs w:val="28"/>
        </w:rPr>
        <w:t xml:space="preserve">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Обращаться за оказанием содействия к органам полиции в случаях, установленных действующим законодательством.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Привлекать специалистов, экспертов к проведению контрольных мероприятий в порядке, установленном Федеральным законом №248-ФЗ.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При проведении контрольных мероприятий, профилактических мероприятий, а также при выявлении фактов административных правонарушений осуществлять фотосъемку, аудио- и видеозапись, иные способы фиксации проведения мероприятия, выявления правонарушения.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 Пользоваться государственными и муниципальными информационными системами.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 Осуществлять электронное взаимодействие, в том числе межведомственное, с государственными органами, органами местного самоуправления, иными организациями всех форм собственности, а также гражданами в целях решения задач, возложенных на отдел.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4.10. Планировать и осуществлять в установленном порядке повышение квалификации работников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4.11. Принимать участие по поручению заместителя главы города, начальника Управления в заседаниях комиссий, рабочих групп, совещаниях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и иных мероприятиях, проводимых администрацией города, органами государственной власти, организациями города, по вопросам, относящимся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к компетенции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V. Организация деятельности отдела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Штатное расписание отдела, Положение об отделе утверждаются распоряжением администрации города. Должностные инструкции работников отдела утверждаются </w:t>
      </w:r>
      <w:r>
        <w:rPr>
          <w:rFonts w:ascii="Times New Roman" w:hAnsi="Times New Roman"/>
          <w:sz w:val="28"/>
          <w:szCs w:val="28"/>
        </w:rPr>
        <w:t xml:space="preserve">заместителем главы</w:t>
      </w:r>
      <w:r>
        <w:rPr>
          <w:rFonts w:ascii="Times New Roman" w:hAnsi="Times New Roman"/>
          <w:sz w:val="28"/>
          <w:szCs w:val="28"/>
        </w:rPr>
        <w:t xml:space="preserve">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Непосредственное руководство отделом осуществляет начальник отдела - муниципальный жилищный инспектор (далее - начальник отдела).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В период временного отсутствия начальника отдела (командировка, болезнь, отпуск) его обязанности выполняет работник отдела в соответствии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с распоряжением администрации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Начальник отдела и работники отдела назначаются на должность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и освобождаются от должности главой города по представлению начальника Управления и по согласованию с заместителем главы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Начальник отдела принимает решения по вопросам деятельности отдела и несет персональную ответственность за своевременное и качественное выполнение возложенных на отдел задач и функций.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Отдел осуществляет свою деятельность во взаимодействии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со структурными подразделениями администрации города, федеральными органами государственной власти, органами государственной власти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Ханты-Мансийского автономного округа - Югры, органами местного самоуправления муниципальных образований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</w:t>
      </w:r>
      <w:r>
        <w:rPr>
          <w:rFonts w:ascii="Times New Roman" w:hAnsi="Times New Roman"/>
          <w:sz w:val="28"/>
          <w:szCs w:val="28"/>
        </w:rPr>
        <w:t xml:space="preserve">, общественными объединениями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иными организациями</w:t>
      </w:r>
      <w:r>
        <w:rPr>
          <w:rFonts w:ascii="Times New Roman" w:hAnsi="Times New Roman"/>
          <w:sz w:val="28"/>
          <w:szCs w:val="28"/>
        </w:rPr>
        <w:t xml:space="preserve"> и гражданами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VI. Ответственность о</w:t>
      </w:r>
      <w:r>
        <w:rPr>
          <w:rFonts w:ascii="Times New Roman" w:hAnsi="Times New Roman"/>
          <w:b/>
          <w:sz w:val="28"/>
          <w:szCs w:val="28"/>
        </w:rPr>
        <w:t xml:space="preserve">тдела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Всю полноту ответственности за осуществление деятельности отдела, предусмотренной настоящим Положением и другими правовыми актами,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несет начальник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Работники отдела несут персональную ответственность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в соответствии со своими должностными инструкциями и действующим законодательством.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58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3 к распоряжению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58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58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30.12.2025 №809-р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/>
      <w:bookmarkStart w:id="1" w:name="p226"/>
      <w:r/>
      <w:bookmarkEnd w:id="1"/>
      <w:r>
        <w:rPr>
          <w:rFonts w:ascii="Times New Roman" w:hAnsi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отделе контроля в сфере благоустройства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управления муниципального контроля администрации города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Общие положения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Отдел контроля в сфере благоустройства является структурным подразделением управления муниципального контроля администрации города (далее - Управление).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Отдел контроля в сфере благоустройства Управления (далее - отдел)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в своей деятельности руководствуется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"http://admnv.cloud.consultant.ru/cons?req=doc&amp;base=LAW&amp;n=2875&amp;rnd=4811F0E746D4AFE9090D4BD0F3078EA1" \o "http://admnv.cloud.consultant.ru/cons?req=doc&amp;base=LAW&amp;n=2875&amp;rnd=4811F0E746D4AFE9090D4BD0F3078EA1"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Конституцией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Федерации, законодательством Российской Федерации, в том числе федеральными законами от 06.10.2003 №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"http://admnv.cloud.consultant.ru/cons?req=doc&amp;base=LAW&amp;n=317662&amp;rnd=4811F0E746D4AFE9090D4BD0F3078EA1" \o "http://admnv.cloud.consultant.ru/cons?req=doc&amp;base=LAW&amp;n=317662&amp;rnd=4811F0E746D4AFE9090D4BD0F3078EA1"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131-ФЗ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"Об общих принципах организации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Федерации", от 02.03.2007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"http://admnv.cloud.consultant.ru/cons?req=doc&amp;base=LAW&amp;n=314864&amp;rnd=4811F0E746D4AFE9090D4BD0F3078EA1" \o "http://admnv.cloud.consultant.ru/cons?req=doc&amp;base=LAW&amp;n=314864&amp;rnd=4811F0E746D4AFE9090D4BD0F3078EA1"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№25-ФЗ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"О муниципальной службе в Российской Федерации", указами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и распоряжениями Президента Российской Федерации, постановлениями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и распоряжениями Правительства Российской Федерации,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"http://admnv.cloud.consultant.ru/cons?req=doc&amp;base=RLAW926&amp;n=163282&amp;rnd=4811F0E746D4AFE9090D4BD0F3078EA1" \o "http://admnv.cloud.consultant.ru/cons?req=doc&amp;base=RLAW926&amp;n=163282&amp;rnd=4811F0E746D4AFE9090D4BD0F3078EA1"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Уставом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(Основным законом) Ханты-Мансийского автономного округа - Югры, законами и иными нормативными правовыми актами Ханты-Мансийского автономного округа - Югры, касающимися вопросов местного самоуправления, муниципальной службы,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"http://admnv.cloud.consultant.ru/cons?req=doc&amp;base=RLAW926&amp;n=184467&amp;rnd=4811F0E746D4AFE9090D4BD0F3078EA1" \o "http://admnv.cloud.consultant.ru/cons?req=doc&amp;base=RLAW926&amp;n=184467&amp;rnd=4811F0E746D4AFE9090D4BD0F3078EA1"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Уставом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города Нижневартовска, решениями Думы города, постановлениями и распоряжениями администрации города,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"http://admnv.cloud.consultant.ru/cons/static4017_00_95_353958/document_notes_inner.htm?" \l "p42" \o "http://admnv.cloud.consultant.ru/cons/static4017_00_95_353958/document_notes_inner.htm?#p42"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Положением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об Управлении, настоящим Положением.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Отдел в своей деятельности подчиняется начальнику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Местонахождение отдела: 628624, Ханты-Мансийский автономный округ - Югра, город Нижневартовск, улица Ханты-Мансийская, 35.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Основные задачи отдела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Основными задачами отдела являются: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Осуществление муниципального контроля в сфере благоустройства.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Выявление и пресечение административных правонарушений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в пределах полномочий, установленных Кодексом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об административных правонарушениях (далее - КоАП РФ) и Законом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 от 11.06.2010 №102-оз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"Об административных правонарушениях" (далее - Закон №102-оз), в целях исполнения задач и осуществления функций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Основные функции отдела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в соответствии с возложенными на него задачами осуществляет следующие функции: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Подготовка проектов муниципальных правовых актов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по направлениям деятельности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Организация и проведение контрольных меропри</w:t>
      </w:r>
      <w:r>
        <w:rPr>
          <w:rFonts w:ascii="Times New Roman" w:hAnsi="Times New Roman"/>
          <w:sz w:val="28"/>
          <w:szCs w:val="28"/>
        </w:rPr>
        <w:t xml:space="preserve">ятий в соответствии с положением</w:t>
      </w:r>
      <w:r>
        <w:rPr>
          <w:rFonts w:ascii="Times New Roman" w:hAnsi="Times New Roman"/>
          <w:sz w:val="28"/>
          <w:szCs w:val="28"/>
        </w:rPr>
        <w:t xml:space="preserve"> о муниципальном контроле в сфер</w:t>
      </w:r>
      <w:r>
        <w:rPr>
          <w:rFonts w:ascii="Times New Roman" w:hAnsi="Times New Roman"/>
          <w:sz w:val="28"/>
          <w:szCs w:val="28"/>
        </w:rPr>
        <w:t xml:space="preserve">е благоустройства, утвержденным</w:t>
      </w:r>
      <w:r>
        <w:rPr>
          <w:rFonts w:ascii="Times New Roman" w:hAnsi="Times New Roman"/>
          <w:sz w:val="28"/>
          <w:szCs w:val="28"/>
        </w:rPr>
        <w:t xml:space="preserve"> ре</w:t>
      </w:r>
      <w:r>
        <w:rPr>
          <w:rFonts w:ascii="Times New Roman" w:hAnsi="Times New Roman"/>
          <w:sz w:val="28"/>
          <w:szCs w:val="28"/>
        </w:rPr>
        <w:t xml:space="preserve">шением</w:t>
      </w:r>
      <w:r>
        <w:rPr>
          <w:rFonts w:ascii="Times New Roman" w:hAnsi="Times New Roman"/>
          <w:sz w:val="28"/>
          <w:szCs w:val="28"/>
        </w:rPr>
        <w:t xml:space="preserve"> Думы города: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взаимодействии с контролируемым лицом в виде инспекционного визита, документарной проверки, выездной проверки, рейдового осмотра;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без взаимодействия с контролируемым лицом в виде наблюдения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за соблюдением обязательных требований (мониторинг безопасности)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и выездного обследования.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Разработка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Организация и проведение профилактических мероприятий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в соответствии с программой профилактики рисков причинения вреда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(ущерба) охраняемым законом ценностям, утвержденной муниципальным правовым актом.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Оформление при осуществлении муниципального контроля в сфере благоустройства документов, предусмотренных Федеральным законом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от 31.07.2020 №248-ФЗ "О государственном контроле (надзоре)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и муниципальном контроле в Российской Федерации" (далее - Федеральный закон №248-ФЗ), в том числе подготовка решений о проведении контрольных мероприятий, актов о контрольных мероприятиях, заданий на проведение контрольного мероприятия без взаимодействи</w:t>
      </w:r>
      <w:r>
        <w:rPr>
          <w:rFonts w:ascii="Times New Roman" w:hAnsi="Times New Roman"/>
          <w:sz w:val="28"/>
          <w:szCs w:val="28"/>
        </w:rPr>
        <w:t xml:space="preserve">я с контролируемым лицом, предостережений о недопустимости нарушения обязательных требований, предписаний об устранении выявленных нарушений и (или) о проведении мероприятий по предотвращению причинения вреда (ущерба) охраняемым законом ценностям и прочее.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Возбуждение дел об административных правонарушениях в пределах полномочий, установленных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"http://admnv.cloud.consultant.ru/cons?req=doc&amp;base=LAW&amp;n=317659&amp;rnd=4811F0E746D4AFE9090D4BD0F3078EA1" \o "http://admnv.cloud.consultant.ru/cons?req=doc&amp;base=LAW&amp;n=317659&amp;rnd=4811F0E746D4AFE9090D4BD0F3078EA1"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КоАП РФ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Законом №102-оз, </w:t>
      </w:r>
      <w:r>
        <w:rPr>
          <w:rFonts w:ascii="Times New Roman" w:hAnsi="Times New Roman"/>
          <w:sz w:val="28"/>
          <w:szCs w:val="28"/>
        </w:rPr>
        <w:t xml:space="preserve">должностными</w:t>
      </w:r>
      <w:r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 xml:space="preserve">ами</w:t>
      </w:r>
      <w:r>
        <w:rPr>
          <w:rFonts w:ascii="Times New Roman" w:hAnsi="Times New Roman"/>
          <w:sz w:val="28"/>
          <w:szCs w:val="28"/>
        </w:rPr>
        <w:t xml:space="preserve"> администрации город</w:t>
      </w:r>
      <w:r>
        <w:rPr>
          <w:rFonts w:ascii="Times New Roman" w:hAnsi="Times New Roman"/>
          <w:sz w:val="28"/>
          <w:szCs w:val="28"/>
        </w:rPr>
        <w:t xml:space="preserve">а Нижневартовска, уполномоченными</w:t>
      </w:r>
      <w:r>
        <w:rPr>
          <w:rFonts w:ascii="Times New Roman" w:hAnsi="Times New Roman"/>
          <w:sz w:val="28"/>
          <w:szCs w:val="28"/>
        </w:rPr>
        <w:t xml:space="preserve"> составлять протоколы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 xml:space="preserve">перечень которых утвержден</w:t>
      </w:r>
      <w:r>
        <w:rPr>
          <w:rFonts w:ascii="Times New Roman" w:hAnsi="Times New Roman"/>
          <w:sz w:val="28"/>
          <w:szCs w:val="28"/>
        </w:rPr>
        <w:t xml:space="preserve"> муниципальным правовым актом, с последующим направлением материалов </w:t>
      </w:r>
      <w:r>
        <w:rPr>
          <w:rFonts w:ascii="Times New Roman" w:hAnsi="Times New Roman"/>
          <w:sz w:val="28"/>
          <w:szCs w:val="28"/>
        </w:rPr>
        <w:t xml:space="preserve">дел </w:t>
      </w:r>
      <w:r>
        <w:rPr>
          <w:rFonts w:ascii="Times New Roman" w:hAnsi="Times New Roman"/>
          <w:sz w:val="28"/>
          <w:szCs w:val="28"/>
        </w:rPr>
        <w:t xml:space="preserve">для рассмотрения по компетенции в органы административной юрисдикции.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3.7. Подготовка и направление в уполномоченные органы материалов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о нарушениях обязательных требований в целях решения вопросов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о возбуждении дел об административных правонарушениях, предусмотренных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"http://admnv.cloud.consultant.ru/cons?req=doc&amp;base=LAW&amp;n=317659&amp;rnd=4811F0E746D4AFE9090D4BD0F3078EA1" \o "http://admnv.cloud.consultant.ru/cons?req=doc&amp;base=LAW&amp;n=317659&amp;rnd=4811F0E746D4AFE9090D4BD0F3078EA1"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highlight w:val="white"/>
          <w:u w:val="none"/>
        </w:rPr>
        <w:t xml:space="preserve">КоАП РФ</w:t>
      </w:r>
      <w:r>
        <w:rPr>
          <w:rStyle w:val="810"/>
          <w:rFonts w:ascii="Times New Roman" w:hAnsi="Times New Roman"/>
          <w:color w:val="000000"/>
          <w:sz w:val="28"/>
          <w:szCs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szCs w:val="28"/>
          <w:highlight w:val="white"/>
        </w:rPr>
        <w:t xml:space="preserve">, либо о возбуждении уголовных дел по признакам преступлений.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Взаимодействие с органами общественного контроля.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Рассмотрение обращений граждан, объединений граждан, в том числе юридических лиц, в пределах задач и функций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Рассмотрение сообщений, направленных через систему "Инцидент", платформу обратной связи, Центр управления регионом Ханты-Мансийского автономного округа - Югры и прочие открытые источники в пределах компетенции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Размещение и запрос информации в государственных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и муниципальных информационных системах, в том числе в едином реестре видов федерального государственного контроля (надзора), регионального государственного контроля (на</w:t>
      </w:r>
      <w:r>
        <w:rPr>
          <w:rFonts w:ascii="Times New Roman" w:hAnsi="Times New Roman"/>
          <w:sz w:val="28"/>
          <w:szCs w:val="28"/>
        </w:rPr>
        <w:t xml:space="preserve">дзора), муниципального контроля,</w:t>
      </w:r>
      <w:r>
        <w:rPr>
          <w:rFonts w:ascii="Times New Roman" w:hAnsi="Times New Roman"/>
          <w:sz w:val="28"/>
          <w:szCs w:val="28"/>
        </w:rPr>
        <w:t xml:space="preserve"> едином реестре конт</w:t>
      </w:r>
      <w:r>
        <w:rPr>
          <w:rFonts w:ascii="Times New Roman" w:hAnsi="Times New Roman"/>
          <w:sz w:val="28"/>
          <w:szCs w:val="28"/>
        </w:rPr>
        <w:t xml:space="preserve">рольных (надзорных) мероприятий,</w:t>
      </w:r>
      <w:r>
        <w:rPr>
          <w:rFonts w:ascii="Times New Roman" w:hAnsi="Times New Roman"/>
          <w:sz w:val="28"/>
          <w:szCs w:val="28"/>
        </w:rPr>
        <w:t xml:space="preserve"> государственной информационной системе о государст</w:t>
      </w:r>
      <w:r>
        <w:rPr>
          <w:rFonts w:ascii="Times New Roman" w:hAnsi="Times New Roman"/>
          <w:sz w:val="28"/>
          <w:szCs w:val="28"/>
        </w:rPr>
        <w:t xml:space="preserve">венных и муниципальных платежах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прочих информационных системах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соответствии с возложенными на отдел задачами.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Подготовка планов работы и отчетов о проделанной работе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3.13. Ведение делопроизводства отдела, в том числе в системе электронного документооборота администрации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3.14. Осуществление отдельных бюджетных полномочий главного</w:t>
      </w:r>
      <w:r>
        <w:rPr>
          <w:rFonts w:ascii="Times New Roman" w:hAnsi="Times New Roman"/>
          <w:sz w:val="28"/>
          <w:szCs w:val="28"/>
        </w:rPr>
        <w:t xml:space="preserve"> администратора доходов бюджета города, администратора доходов бюджета города в части доходов по административным штрафам в порядке, установленном муниципальными правовыми актами.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IV. Права отдела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возложенными на отдел задачами и для осуществления своих функций отдел имеет право: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Запрашивать и получать в пределах своих полномочий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и в соответствии с действующим законодательством от</w:t>
      </w:r>
      <w:r>
        <w:rPr>
          <w:rFonts w:ascii="Times New Roman" w:hAnsi="Times New Roman"/>
          <w:sz w:val="28"/>
          <w:szCs w:val="28"/>
        </w:rPr>
        <w:t xml:space="preserve"> органов государственной власти, органов местного самоуправления, иных организаций всех форм собственности, а также от граждан документы, материалы, необходимые для осуществления муниципального контроля, возбуждения дел об административных правонарушениях.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контрольных мероприятий.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Составлять акты по фактам непредставления или несвоевременного представления контролируемым лицом документов и</w:t>
      </w:r>
      <w:r>
        <w:rPr>
          <w:rFonts w:ascii="Times New Roman" w:hAnsi="Times New Roman"/>
          <w:sz w:val="28"/>
          <w:szCs w:val="28"/>
        </w:rPr>
        <w:t xml:space="preserve">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Выдавать</w:t>
      </w:r>
      <w:r>
        <w:rPr>
          <w:rFonts w:ascii="Times New Roman" w:hAnsi="Times New Roman"/>
          <w:sz w:val="28"/>
          <w:szCs w:val="28"/>
        </w:rPr>
        <w:t xml:space="preserve">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Обращаться за оказанием содействия к органам полиции в случаях, установленных действующим законодательством.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Привлекать специалистов, экспертов к проведению контрольных мероприятий в порядке, установленном Федеральным законом №248-ФЗ.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При проведении контрольных мероприятий, профилактических мероприятий, а также при выявлении фактов административных правонарушений осуществлять фотосъемку, аудио- и видеозапись, иные способы фиксации проведения мероприятия, выявления правонарушения.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 Пользоваться государственными и муниципальными информационными системами.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 Осуществлять электронное взаимодействие, в том числе межведомственное, с государственными органами, органами местного самоуправления, иными организациями всех форм собственности, а также гражданами в целях решения задач, возложенных на отдел.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4.10. Планировать и осуществлять в установленном порядке повышение квалификации работников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4.11. Принимать участие по поручению заместителя главы города, начальника Управления в заседаниях комиссий, рабочих групп, совещаниях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и иных мероприятиях, проводимых администрацией города, органами государственной власти, организациями города, по вопросам, относящимся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к компетенции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V. Организация деятельности отдела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Штатное расписание отдела, Положение об отделе утверждаются распоряжением администрации города. Должностные инструкции работников отдела утверждаются </w:t>
      </w:r>
      <w:r>
        <w:rPr>
          <w:rFonts w:ascii="Times New Roman" w:hAnsi="Times New Roman"/>
          <w:sz w:val="28"/>
          <w:szCs w:val="28"/>
        </w:rPr>
        <w:t xml:space="preserve">заместителем главы</w:t>
      </w:r>
      <w:r>
        <w:rPr>
          <w:rFonts w:ascii="Times New Roman" w:hAnsi="Times New Roman"/>
          <w:sz w:val="28"/>
          <w:szCs w:val="28"/>
        </w:rPr>
        <w:t xml:space="preserve">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Непосредственное руководство отделом осуществляет начальник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В период временного отсутствия начальника отдела (командировка, болезнь, отпуск) его обязанности выполняет работник отдела в соответствии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с распоряжением администрации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Начальник отдела и работники отдела назначаются на должность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и освобождаются от должности главой города по представлению начальника Управления и по согласованию с заместителем главы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Начальник отдела принимает решения по вопросам деятельности отдела и несет персональную ответственность за своевременное и качественное выполнение возложенных на отдел задач и функций.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Отдел осуществляет свою деятельность во взаимодействии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со структурными подразделениями администрации города, федеральными органами государственной власти, органами государственной власти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Югры, органами местного самоуправления муниципальных образований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</w:t>
      </w:r>
      <w:r>
        <w:rPr>
          <w:rFonts w:ascii="Times New Roman" w:hAnsi="Times New Roman"/>
          <w:sz w:val="28"/>
          <w:szCs w:val="28"/>
        </w:rPr>
        <w:t xml:space="preserve">, общественными объединениями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иными организациями</w:t>
      </w:r>
      <w:r>
        <w:rPr>
          <w:rFonts w:ascii="Times New Roman" w:hAnsi="Times New Roman"/>
          <w:sz w:val="28"/>
          <w:szCs w:val="28"/>
        </w:rPr>
        <w:t xml:space="preserve"> и гражданами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VI. Ответственность отдела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Всю полноту ответственности за осуществление деятельности отдела, предусмотренной настоящим Положением и другими правовыми актами,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несет начальник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Работники отдела несут персональную ответственность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в соответствии со своими должностными инструкциями и действующим законодательством.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58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4 к распоряжению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58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58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30.12.2025 №809-р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отделе муниципального земельного контроля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управления муниципального контроля администрации города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Общие положения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Отдел муниципального земельного контроля является структурным подразделением управления муниципального контроля администрации города (далее - Управление).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Отдел муниципального земельного контроля Управления (далее - отдел) в своей деятельности руководствуется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"http://admnv.cloud.consultant.ru/cons?req=doc&amp;base=LAW&amp;n=2875&amp;rnd=4811F0E746D4AFE9090D4BD0F3078EA1" \o "http://admnv.cloud.consultant.ru/cons?req=doc&amp;base=LAW&amp;n=2875&amp;rnd=4811F0E746D4AFE9090D4BD0F3078EA1"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Конституцией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Федерации, законодательством Российской Федерации, в том числе федеральными законами от 06.10.2003 №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"http://admnv.cloud.consultant.ru/cons?req=doc&amp;base=LAW&amp;n=317662&amp;rnd=4811F0E746D4AFE9090D4BD0F3078EA1" \o "http://admnv.cloud.consultant.ru/cons?req=doc&amp;base=LAW&amp;n=317662&amp;rnd=4811F0E746D4AFE9090D4BD0F3078EA1"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131-ФЗ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02.03.2007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"http://admnv.cloud.consultant.ru/cons?req=doc&amp;base=LAW&amp;n=314864&amp;rnd=4811F0E746D4AFE9090D4BD0F3078EA1" \o "http://admnv.cloud.consultant.ru/cons?req=doc&amp;base=LAW&amp;n=314864&amp;rnd=4811F0E746D4AFE9090D4BD0F3078EA1"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№25-ФЗ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"О муниципальной службе в Российской Федерации", указами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и распоряжениями Президента Российской Федерации, постановлениями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и распоряжениями Правительства Российской Федерации,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"http://admnv.cloud.consultant.ru/cons?req=doc&amp;base=RLAW926&amp;n=163282&amp;rnd=4811F0E746D4AFE9090D4BD0F3078EA1" \o "http://admnv.cloud.consultant.ru/cons?req=doc&amp;base=RLAW926&amp;n=163282&amp;rnd=4811F0E746D4AFE9090D4BD0F3078EA1"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Уставом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(Основным законом) Ханты-Мансийского автономного округа - Югры, законами и иными нормативными правовыми актами Ханты-Мансийского автономного округа - Югры, касающимися вопросов местного самоуправления, муниципальной службы,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"http://admnv.cloud.consultant.ru/cons?req=doc&amp;base=RLAW926&amp;n=184467&amp;rnd=4811F0E746D4AFE9090D4BD0F3078EA1" \o "http://admnv.cloud.consultant.ru/cons?req=doc&amp;base=RLAW926&amp;n=184467&amp;rnd=4811F0E746D4AFE9090D4BD0F3078EA1"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Уставом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города Нижневартовска, решениями Думы города, постановлениями и распоряжениями администрации города,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"http://admnv.cloud.consultant.ru/cons/static4017_00_95_353958/document_notes_inner.htm?" \l "p42" \o "http://admnv.cloud.consultant.ru/cons/static4017_00_95_353958/document_notes_inner.htm?#p42"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Положением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об Управлении, настоящим Положением.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Отдел в своей деятельности подчиняется начальнику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Местонахождение отдела: 628624, Ханты-Мансийский автономный округ - Югра, город Нижневартовск, улица Ханты-Мансийская, 35.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Основные задачи отдела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задачами отдела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Осуществление муниципального земельного контроля.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Выявление и пресечение административных правонарушений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в пределах полномочий, установленных Кодексом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об административных правонарушениях (далее - КоАП РФ) и Законом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Ханты-Мансийского автономного округа - Югры от 11.06.2010 №102-оз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"Об административных правонарушениях" (далее - Закон №102-оз), в целях исполнения задач и осуществления функций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Основные функции отдела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в соответствии с возложенными на него задачами осуществляет следующие функции: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Подготовка проектов муниципальных правовых актов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по направлениям деятельности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Организация и проведение контрольных мероприя</w:t>
      </w:r>
      <w:r>
        <w:rPr>
          <w:rFonts w:ascii="Times New Roman" w:hAnsi="Times New Roman"/>
          <w:sz w:val="28"/>
          <w:szCs w:val="28"/>
        </w:rPr>
        <w:t xml:space="preserve">тий в соответствии с положением</w:t>
      </w:r>
      <w:r>
        <w:rPr>
          <w:rFonts w:ascii="Times New Roman" w:hAnsi="Times New Roman"/>
          <w:sz w:val="28"/>
          <w:szCs w:val="28"/>
        </w:rPr>
        <w:t xml:space="preserve"> о муниципальном з</w:t>
      </w:r>
      <w:r>
        <w:rPr>
          <w:rFonts w:ascii="Times New Roman" w:hAnsi="Times New Roman"/>
          <w:sz w:val="28"/>
          <w:szCs w:val="28"/>
        </w:rPr>
        <w:t xml:space="preserve">емельном контроле, утвержденным</w:t>
      </w:r>
      <w:r>
        <w:rPr>
          <w:rFonts w:ascii="Times New Roman" w:hAnsi="Times New Roman"/>
          <w:sz w:val="28"/>
          <w:szCs w:val="28"/>
        </w:rPr>
        <w:t xml:space="preserve"> решением</w:t>
      </w:r>
      <w:r>
        <w:rPr>
          <w:rFonts w:ascii="Times New Roman" w:hAnsi="Times New Roman"/>
          <w:sz w:val="28"/>
          <w:szCs w:val="28"/>
        </w:rPr>
        <w:t xml:space="preserve"> Думы города: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взаимодействии с контролируемым лицом в виде инспекционного визита, документарной проверки, выездной проверки, рейдового осмотра;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без взаимодействия с контролируемым лицом в виде наблюдения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за соблюдением обязательных требований (мониторинг безопасности)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и выездного обследования.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3.3. Разработка программы профилактики рисков причинения вреда (ущерба) охраняемым законом ценностям при осуществлении муниципального земельного контроля.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Организация и проведение профилактических мероприятий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в соответствии с программой профилактики рисков причинения вреда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(ущерба) охраняемым законом ценностям, утвержденной муниципальным правовым актом.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Оформление при осуществлении муниципального земельного контроля документов, предусмотренных Федеральным законом от 31.07.2020 №248-ФЗ "О государственном контроле (надзоре) и муниципальном контроле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Российской Федерации" (далее - Федеральный закон №248-ФЗ), в том числе подготовка решений о проведении контрольных мероприятий, актов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о контрольных мероприятиях, заданий на проведение контрольного мероприятия без взаимодействия с контролируемым лицом, предостережений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требований, предписаний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об устранении выявленных нарушений и (или) о проведении мероприятий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по предотвращению причинения вреда (ущерба) охраняемым законом ценностям и прочее.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Возбуждение дел об административных правонарушениях в пределах полномочий, установленных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"http://admnv.cloud.consultant.ru/cons?req=doc&amp;base=LAW&amp;n=317659&amp;rnd=4811F0E746D4AFE9090D4BD0F3078EA1" \o "http://admnv.cloud.consultant.ru/cons?req=doc&amp;base=LAW&amp;n=317659&amp;rnd=4811F0E746D4AFE9090D4BD0F3078EA1"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КоАП РФ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Законом №102-оз, </w:t>
      </w:r>
      <w:r>
        <w:rPr>
          <w:rFonts w:ascii="Times New Roman" w:hAnsi="Times New Roman"/>
          <w:sz w:val="28"/>
          <w:szCs w:val="28"/>
        </w:rPr>
        <w:t xml:space="preserve">должностными</w:t>
      </w:r>
      <w:r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 xml:space="preserve">ами</w:t>
      </w:r>
      <w:r>
        <w:rPr>
          <w:rFonts w:ascii="Times New Roman" w:hAnsi="Times New Roman"/>
          <w:sz w:val="28"/>
          <w:szCs w:val="28"/>
        </w:rPr>
        <w:t xml:space="preserve"> администрации город</w:t>
      </w:r>
      <w:r>
        <w:rPr>
          <w:rFonts w:ascii="Times New Roman" w:hAnsi="Times New Roman"/>
          <w:sz w:val="28"/>
          <w:szCs w:val="28"/>
        </w:rPr>
        <w:t xml:space="preserve">а Нижневартовска, уполномоченными</w:t>
      </w:r>
      <w:r>
        <w:rPr>
          <w:rFonts w:ascii="Times New Roman" w:hAnsi="Times New Roman"/>
          <w:sz w:val="28"/>
          <w:szCs w:val="28"/>
        </w:rPr>
        <w:t xml:space="preserve"> составлять протоколы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 xml:space="preserve">перечень которых утвержден</w:t>
      </w:r>
      <w:r>
        <w:rPr>
          <w:rFonts w:ascii="Times New Roman" w:hAnsi="Times New Roman"/>
          <w:sz w:val="28"/>
          <w:szCs w:val="28"/>
        </w:rPr>
        <w:t xml:space="preserve"> муниципальным правовым актом, с последующим направлением материалов </w:t>
      </w:r>
      <w:r>
        <w:rPr>
          <w:rFonts w:ascii="Times New Roman" w:hAnsi="Times New Roman"/>
          <w:sz w:val="28"/>
          <w:szCs w:val="28"/>
        </w:rPr>
        <w:t xml:space="preserve">дел </w:t>
      </w:r>
      <w:r>
        <w:rPr>
          <w:rFonts w:ascii="Times New Roman" w:hAnsi="Times New Roman"/>
          <w:sz w:val="28"/>
          <w:szCs w:val="28"/>
        </w:rPr>
        <w:t xml:space="preserve">для рассмотрения по компетенции в органы административной юрисдикции.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Подготовка и направление в уполномоченные органы материалов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о нарушениях обязательных требований в целях решения вопросов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о возбуждении дел об административных правонарушениях, предусмотренных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"http://admnv.cloud.consultant.ru/cons?req=doc&amp;base=LAW&amp;n=317659&amp;rnd=4811F0E746D4AFE9090D4BD0F3078EA1" \o "http://admnv.cloud.consultant.ru/cons?req=doc&amp;base=LAW&amp;n=317659&amp;rnd=4811F0E746D4AFE9090D4BD0F3078EA1"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КоАП РФ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либо о возбуждении уголовных дел по признакам преступлений,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в том числе направление в межмуниципальный отдел по городу Нижневартовск, городу Мегион и Нижневартовскому району Управления Федеральной службы государственной регистрации, кадастра и картографии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по Ханты-Мансийскому автономному округу - Югре актов обследований земельных участков в случаях установления фактов нарушения земельного законодательства.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Взаимодействие с органами общественного контроля.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Рассмотрение обращений граждан, объединений граждан, в том числе юридических лиц, в пределах задач и функций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Рассмотрение сообщений, направленных через систему "Инцидент", платформу обратной связи, Центр управления регионом Ханты-Мансийского автономного округа - Югры и прочие открытые источники в пределах компетенции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Размещение и запрос информации в государственных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и муниципальных информационных системах, в том числе в едином реестре видов федерального государственного контроля (надзора), регионального государственного контроля (надзора), муниципального контр</w:t>
      </w:r>
      <w:r>
        <w:rPr>
          <w:rFonts w:ascii="Times New Roman" w:hAnsi="Times New Roman"/>
          <w:sz w:val="28"/>
          <w:szCs w:val="28"/>
        </w:rPr>
        <w:t xml:space="preserve">оля,</w:t>
      </w:r>
      <w:r>
        <w:rPr>
          <w:rFonts w:ascii="Times New Roman" w:hAnsi="Times New Roman"/>
          <w:sz w:val="28"/>
          <w:szCs w:val="28"/>
        </w:rPr>
        <w:t xml:space="preserve"> едином реестре конт</w:t>
      </w:r>
      <w:r>
        <w:rPr>
          <w:rFonts w:ascii="Times New Roman" w:hAnsi="Times New Roman"/>
          <w:sz w:val="28"/>
          <w:szCs w:val="28"/>
        </w:rPr>
        <w:t xml:space="preserve">рольных (надзорных) мероприятий,</w:t>
      </w:r>
      <w:r>
        <w:rPr>
          <w:rFonts w:ascii="Times New Roman" w:hAnsi="Times New Roman"/>
          <w:sz w:val="28"/>
          <w:szCs w:val="28"/>
        </w:rPr>
        <w:t xml:space="preserve"> государственной информационной системе о государст</w:t>
      </w:r>
      <w:r>
        <w:rPr>
          <w:rFonts w:ascii="Times New Roman" w:hAnsi="Times New Roman"/>
          <w:sz w:val="28"/>
          <w:szCs w:val="28"/>
        </w:rPr>
        <w:t xml:space="preserve">венных и муниципальных платежах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и прочих информационных системах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соответствии с возложенными на отдел задачами.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Подготовка планов работы и отчетов о проделанной работе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3.13. Ведение делопроизводства отдела, в том числе в системе электронного документооборота администрации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3.14. Осуществление отдельных бюджетных полномочий главного администратора доходов бюджета города, администратора доходов бюджета города в части доходов по административным штрафам в порядке, установленном муниципальными правовыми актами.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IV. Права отдела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возложенными на отдел задачами и для осуществления своих функций отдел имеет право: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Запрашивать и получать в пределах своих полномочий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и в соответствии с действующим законодательством от</w:t>
      </w:r>
      <w:r>
        <w:rPr>
          <w:rFonts w:ascii="Times New Roman" w:hAnsi="Times New Roman"/>
          <w:sz w:val="28"/>
          <w:szCs w:val="28"/>
        </w:rPr>
        <w:t xml:space="preserve"> органов государственной власти, органов местного самоуправления, иных организаций всех форм собственности, а также от граждан документы, материалы, необходимые для осуществления муниципального контроля, возбуждения дел об административных правонарушениях.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контрольных мероприятий.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Составлять акты по фактам непредставления или несвоевременного представления контролируемым лицом документов и</w:t>
      </w:r>
      <w:r>
        <w:rPr>
          <w:rFonts w:ascii="Times New Roman" w:hAnsi="Times New Roman"/>
          <w:sz w:val="28"/>
          <w:szCs w:val="28"/>
        </w:rPr>
        <w:t xml:space="preserve">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Выдавать</w:t>
      </w:r>
      <w:r>
        <w:rPr>
          <w:rFonts w:ascii="Times New Roman" w:hAnsi="Times New Roman"/>
          <w:sz w:val="28"/>
          <w:szCs w:val="28"/>
        </w:rPr>
        <w:t xml:space="preserve">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Обращаться за оказанием содействия к органам полиции в случаях, установленных действующим законодательством.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Привлекать специалистов, экспертов к проведению контрольных мероприятий в порядке, установленном Федеральным законом №248-ФЗ.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При проведении контрольных мероприятий, профилактических мероприятий, а также при выявлении фактов административных правонарушений осуществлять фотосъемку, аудио- и видеозапись, иные способы фиксации проведения мероприятия, выявления правонарушения.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 Пользоваться государственными и муниципальными информационными системами.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 Осуществлять электронное взаимодействие, в том числе межведомственное, с государственными органами, органами местного самоуправления, иными организациями всех форм собственности, а также гражданами в целях решения задач, возложенных на отдел.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4.10. Планировать и осуществлять в установленном порядке повышение квалификации работников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4.11. Принимать участие по поручению заместителя главы города, начальника Управления в заседаниях комиссий, рабочих групп, совещаниях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и иных мероприятиях, проводимых администрацией города, органами государственной власти, организациями города, по вопросам, относящимся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к компетенции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V. Организация деятельности отдела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Штатное расписание отдела, Положение об отделе утверждаются распоряжением администрации города. Должностные инструкции работников отдела утверждаются </w:t>
      </w:r>
      <w:r>
        <w:rPr>
          <w:rFonts w:ascii="Times New Roman" w:hAnsi="Times New Roman"/>
          <w:sz w:val="28"/>
          <w:szCs w:val="28"/>
        </w:rPr>
        <w:t xml:space="preserve">заместителем главы</w:t>
      </w:r>
      <w:r>
        <w:rPr>
          <w:rFonts w:ascii="Times New Roman" w:hAnsi="Times New Roman"/>
          <w:sz w:val="28"/>
          <w:szCs w:val="28"/>
        </w:rPr>
        <w:t xml:space="preserve">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Непосредственное руководство отделом осуществляет начальник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В период временного отсутствия начальника отдела (командировка, болезнь, отпуск) его обязанности выполняет работник отдела в соответствии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с распоряжением администрации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Начальник отдела и работники отдела назначаются на должность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и освобождаются от должности главой города по представлению начальника Управления и по согласованию с заместителем главы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Начальник отдела принимает решения по вопросам деятельности отдела и несет персональную ответственность за своевременное и качественное выполнение возложенных на отдел задач и функций.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Отдел осуществляет свою деятельность во взаимодействии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со структурными подразделениями администрации города, федеральными органами государственной власти, органами государственной власти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Югры, органами местного самоуправления муниципальных образований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</w:t>
      </w:r>
      <w:r>
        <w:rPr>
          <w:rFonts w:ascii="Times New Roman" w:hAnsi="Times New Roman"/>
          <w:sz w:val="28"/>
          <w:szCs w:val="28"/>
        </w:rPr>
        <w:t xml:space="preserve">, общественными объединениями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иными организациями</w:t>
      </w:r>
      <w:r>
        <w:rPr>
          <w:rFonts w:ascii="Times New Roman" w:hAnsi="Times New Roman"/>
          <w:sz w:val="28"/>
          <w:szCs w:val="28"/>
        </w:rPr>
        <w:t xml:space="preserve"> и гражданами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VI. Ответственность отдела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Всю полноту ответственности за осуществление деятельности отдела, предусмотренной настоящим Положением и другими правовыми актами,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несет начальник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Работники отдела несут персональную ответственность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в соответствии со своими должностными инструкциями и действующим законодательством.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58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5 к распоряжению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58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58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30.12.2025 №809-р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службе наружной рекламы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управления муниципального контроля администрации города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Общие положения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Служба наружной рекламы является структурным подразделением управления муниципального контроля администрации города (далее - Управление).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Служба наружной рекламы Управления (далее - служба) в своей деятельности руководствуется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"http://admnv.cloud.consultant.ru/cons?req=doc&amp;base=LAW&amp;n=2875&amp;rnd=4811F0E746D4AFE9090D4BD0F3078EA1" \o "http://admnv.cloud.consultant.ru/cons?req=doc&amp;base=LAW&amp;n=2875&amp;rnd=4811F0E746D4AFE9090D4BD0F3078EA1"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Конституцией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Федерации, законодательством Российской Федерации, в том числе федеральными законами от 06.10.2003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"http://admnv.cloud.consultant.ru/cons?req=doc&amp;base=LAW&amp;n=317662&amp;rnd=4811F0E746D4AFE9090D4BD0F3078EA1" \o "http://admnv.cloud.consultant.ru/cons?req=doc&amp;base=LAW&amp;n=317662&amp;rnd=4811F0E746D4AFE9090D4BD0F3078EA1"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№131-ФЗ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"Об общих принципах организации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местного самоуправления в Российской Федерации", от 02.03.2007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"http://admnv.cloud.consultant.ru/cons?req=doc&amp;base=LAW&amp;n=314864&amp;rnd=4811F0E746D4AFE9090D4BD0F3078EA1" \o "http://admnv.cloud.consultant.ru/cons?req=doc&amp;base=LAW&amp;n=314864&amp;rnd=4811F0E746D4AFE9090D4BD0F3078EA1"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№25-ФЗ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"О муниципальной службе в Российской Федерации", указами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и распоряжениями Президента Российской Федерации, постановлениями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и распоряжениями Правительства Российской Федерации,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"http://admnv.cloud.consultant.ru/cons?req=doc&amp;base=RLAW926&amp;n=163282&amp;rnd=4811F0E746D4AFE9090D4BD0F3078EA1" \o "http://admnv.cloud.consultant.ru/cons?req=doc&amp;base=RLAW926&amp;n=163282&amp;rnd=4811F0E746D4AFE9090D4BD0F3078EA1"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Уставом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(Основным законом) Ханты-Мансийского автономного округа - Югры, законами и иными нормативными правовыми актами Ханты-Мансийского автономного округа - Югры, касающимися вопросов местного самоуправления, муниципальной службы,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</w:instrText>
      </w:r>
      <w:r>
        <w:rPr>
          <w:rFonts w:ascii="Times New Roman" w:hAnsi="Times New Roman"/>
          <w:sz w:val="28"/>
          <w:szCs w:val="28"/>
        </w:rPr>
        <w:instrText xml:space="preserve"> "http://admnv.cloud.consultant.ru/cons?req=doc&amp;base=RLAW926&amp;n=184467&amp;rnd=4811F0E746D4AFE9090D4BD0F3078EA1&amp;dst=101934&amp;fld=134" \o "http://admnv.cloud.consultant.ru/cons?req=doc&amp;base=RLAW926&amp;n=184467&amp;rnd=4811F0E746D4AFE9090D4BD0F3078EA1&amp;dst=101934&amp;fld=134"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Уставом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города Нижневартовска, решениями Думы города, постановлениями и распоряжениями администрации города,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"http://admnv.cloud.consultant.ru/cons/static4017_00_95_353958/document_notes_inner.htm?" \l "p42" \o "http://admnv.cloud.consultant.ru/cons/static4017_00_95_353958/document_notes_inner.htm?#p42"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t xml:space="preserve">Положением</w:t>
      </w:r>
      <w:r>
        <w:rPr>
          <w:rStyle w:val="810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об Управлении, настоящим Положением.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Служба в своей деятельности подчиняется начальнику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Местонахождение службы: 628624, Ханты-Мансийский автономный округ - Югра, город Нижневартовск, улица Ханты-Мансийская, 35.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Основные задачи службы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задачами службы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Разраб</w:t>
      </w:r>
      <w:r>
        <w:rPr>
          <w:rFonts w:ascii="Times New Roman" w:hAnsi="Times New Roman"/>
          <w:sz w:val="28"/>
          <w:szCs w:val="28"/>
        </w:rPr>
        <w:t xml:space="preserve">отка схемы размещения рекламных конструкций, оказание муниципальной услуги по выдаче разрешений на установку и эксплуатацию рекламных конструкций, аннулирование таких разрешений, выдача предписаний на демонтаж незаконно установленных рекламных конструкций.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Организация работы комиссии по вопросам внешнего оформления городских территорий в сфере размещения средств наружной рекламы города Нижневартовска, рабочей группы по обследованию рекламных конструкций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на территории города Нижневартовска, выдача предписаний на демонтаж рекламных конструкций.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Проведение открытых аукционов на право заключения договоров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собственности, либо на земельных участках, государственная собственность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на которые не разграничена (далее - открытые аукционы).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Выявление и пресечение административных правонарушений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в пределах полномочий, установленных Законом Ханты-Мансийского автономног</w:t>
      </w:r>
      <w:r>
        <w:rPr>
          <w:rFonts w:ascii="Times New Roman" w:hAnsi="Times New Roman"/>
          <w:sz w:val="28"/>
          <w:szCs w:val="28"/>
        </w:rPr>
        <w:t xml:space="preserve">о округа - Югры от 11.06.2010 №</w:t>
      </w:r>
      <w:r>
        <w:rPr>
          <w:rFonts w:ascii="Times New Roman" w:hAnsi="Times New Roman"/>
          <w:sz w:val="28"/>
          <w:szCs w:val="28"/>
        </w:rPr>
        <w:t xml:space="preserve">102-оз "Об административных пр</w:t>
      </w:r>
      <w:r>
        <w:rPr>
          <w:rFonts w:ascii="Times New Roman" w:hAnsi="Times New Roman"/>
          <w:sz w:val="28"/>
          <w:szCs w:val="28"/>
        </w:rPr>
        <w:t xml:space="preserve">авонарушениях" (далее - Закон №</w:t>
      </w:r>
      <w:r>
        <w:rPr>
          <w:rFonts w:ascii="Times New Roman" w:hAnsi="Times New Roman"/>
          <w:sz w:val="28"/>
          <w:szCs w:val="28"/>
        </w:rPr>
        <w:t xml:space="preserve">102-оз), в целях исполнения задач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и осуществления функций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Основные функции службы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Служба в соответствии с возложенными на нее задачами осуществляет следующие функции: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Подготовка проектов муниципальных правовых актов в пределах полномочий службы.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Оказание муниципальной услуги по выдаче разрешений на установку и эксплуатацию рекламных конструкций, аннулирование таких разрешений, выдача решений об от</w:t>
      </w:r>
      <w:r>
        <w:rPr>
          <w:rFonts w:ascii="Times New Roman" w:hAnsi="Times New Roman"/>
          <w:sz w:val="28"/>
          <w:szCs w:val="28"/>
        </w:rPr>
        <w:t xml:space="preserve">казе в предоставлении разрешений</w:t>
      </w:r>
      <w:r>
        <w:rPr>
          <w:rFonts w:ascii="Times New Roman" w:hAnsi="Times New Roman"/>
          <w:sz w:val="28"/>
          <w:szCs w:val="28"/>
        </w:rPr>
        <w:t xml:space="preserve"> на установку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Ведение реестра разрешений на установку и эксплуатацию рекламных конструкций.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.4. Организация деятельности рабочей группы по обследованию рекламных конструкций на территории города Нижневартовска, выдача предписаний о демонтаже самовольно установленных рекламных конструкций на территории города Нижневартовска по итогам рассмотрения </w:t>
      </w:r>
      <w:r>
        <w:rPr>
          <w:rFonts w:ascii="Times New Roman" w:hAnsi="Times New Roman"/>
          <w:sz w:val="28"/>
          <w:szCs w:val="28"/>
        </w:rPr>
        <w:t xml:space="preserve">материалов обследовани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заседаниях рабочей группы.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3.5. Организация работы комиссии по вопросам внешнего оформления городских территорий в сфере размещения средств наружной рекламы города Нижневартовска, подготовка и направление заявителям информации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о согласовании (отказе в согласовании) предполагаемого места размещения рекламной конструкции, согласовании (отказе в согласовании) эскизного проекта (эскиза) предполагаемой к размещению на территории города рекламной конструкции.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Подготовка схемы размещения рекламных конструкций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на земельных участках независимо от форм собственности, а также на зданиях или ином</w:t>
      </w:r>
      <w:r>
        <w:rPr>
          <w:rFonts w:ascii="Times New Roman" w:hAnsi="Times New Roman"/>
          <w:sz w:val="28"/>
          <w:szCs w:val="28"/>
        </w:rPr>
        <w:t xml:space="preserve"> недвижимом имуществе, находящих</w:t>
      </w:r>
      <w:r>
        <w:rPr>
          <w:rFonts w:ascii="Times New Roman" w:hAnsi="Times New Roman"/>
          <w:sz w:val="28"/>
          <w:szCs w:val="28"/>
        </w:rPr>
        <w:t xml:space="preserve">ся в собственности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 и муниципальной собственности города Нижневартовска, внесение изменений в схему размещения рекламных конструкций.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Организация открытых аукционов.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Рассмотрение обращений граждан, объединений граждан, в том числе юридических лиц, в пределах </w:t>
      </w:r>
      <w:r>
        <w:rPr>
          <w:rFonts w:ascii="Times New Roman" w:hAnsi="Times New Roman"/>
          <w:sz w:val="28"/>
          <w:szCs w:val="28"/>
        </w:rPr>
        <w:t xml:space="preserve">задач и функций </w:t>
      </w:r>
      <w:r>
        <w:rPr>
          <w:rFonts w:ascii="Times New Roman" w:hAnsi="Times New Roman"/>
          <w:sz w:val="28"/>
          <w:szCs w:val="28"/>
        </w:rPr>
        <w:t xml:space="preserve">службы.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Рассмотрение сообщений, направленных через систему "Инцидент", платформу обратной связи, Центр управления регионом Ханты-Мансийского автономного округа - Югры и прочие открытые источники в пределах компетенции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Размещение и запрос информации в государственных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и муниципальных информационных системах в ходе предоставления муниципальной услуги по выдаче разрешений на установку и экс</w:t>
      </w:r>
      <w:r>
        <w:rPr>
          <w:rFonts w:ascii="Times New Roman" w:hAnsi="Times New Roman"/>
          <w:sz w:val="28"/>
          <w:szCs w:val="28"/>
        </w:rPr>
        <w:t xml:space="preserve">плуатацию рекламных конструкций и</w:t>
      </w:r>
      <w:r>
        <w:rPr>
          <w:rFonts w:ascii="Times New Roman" w:hAnsi="Times New Roman"/>
          <w:sz w:val="28"/>
          <w:szCs w:val="28"/>
        </w:rPr>
        <w:t xml:space="preserve"> организации открытых аукционов.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Подготовка планов работы и отчетов о проделанной работе службы.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Ведение делопроизводства службы, в том числе в системе электронного документооборота администрации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3.13. Осуществление отдельных бюджетных полномочий главного администратора доходов бюджета города, администратора доходов бюджета города в части доходов по государственной пошлине за выдачу разрешений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на установку и эксплуатацию рекламных конструкций в порядке, установленном муниципальными правовыми актами.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3.14. Обеспечение при реализации полномочий приоритета целей и задач по развитию конкуренции на товарных рынках в сфере рекламных услуг.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3.15. Составление протоколов об административных правонарушениях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в пределах полномочий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установленных Законом №102-оз, </w:t>
      </w:r>
      <w:r>
        <w:rPr>
          <w:rFonts w:ascii="Times New Roman" w:hAnsi="Times New Roman"/>
          <w:sz w:val="28"/>
          <w:szCs w:val="28"/>
        </w:rPr>
        <w:t xml:space="preserve">должностными</w:t>
      </w:r>
      <w:r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 xml:space="preserve">ами</w:t>
      </w:r>
      <w:r>
        <w:rPr>
          <w:rFonts w:ascii="Times New Roman" w:hAnsi="Times New Roman"/>
          <w:sz w:val="28"/>
          <w:szCs w:val="28"/>
        </w:rPr>
        <w:t xml:space="preserve"> администрации город</w:t>
      </w:r>
      <w:r>
        <w:rPr>
          <w:rFonts w:ascii="Times New Roman" w:hAnsi="Times New Roman"/>
          <w:sz w:val="28"/>
          <w:szCs w:val="28"/>
        </w:rPr>
        <w:t xml:space="preserve">а Нижневартовска, уполномоченными</w:t>
      </w:r>
      <w:r>
        <w:rPr>
          <w:rFonts w:ascii="Times New Roman" w:hAnsi="Times New Roman"/>
          <w:sz w:val="28"/>
          <w:szCs w:val="28"/>
        </w:rPr>
        <w:t xml:space="preserve"> составлять протоколы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 xml:space="preserve">перечень которых утвержден</w:t>
      </w:r>
      <w:r>
        <w:rPr>
          <w:rFonts w:ascii="Times New Roman" w:hAnsi="Times New Roman"/>
          <w:sz w:val="28"/>
          <w:szCs w:val="28"/>
        </w:rPr>
        <w:t xml:space="preserve"> муниципальным правовым актом, в целях исполнения задач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и осуществления функций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IV. Права службы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возложенными на службу задачами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и для осуществления своих функций служба имеет право: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Запрашивать и получать в пределах своих полномочий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и в соответствии с действующим закон</w:t>
      </w:r>
      <w:r>
        <w:rPr>
          <w:rFonts w:ascii="Times New Roman" w:hAnsi="Times New Roman"/>
          <w:sz w:val="28"/>
          <w:szCs w:val="28"/>
        </w:rPr>
        <w:t xml:space="preserve">одательством от органов государственной власти, органов местного самоуправления, иных организаций всех форм собственности, а также от граждан документы, материалы, необходимые для оказания муниципальной услуги, исполнения иных задач, возложенных на службу.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При проведении обследования рекламных конструкций, установлении фактов административных правонарушений производить аудиозапись, использовать фото- и видеосъемку.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Пользоваться государственными и муниципальными информационными системами.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Осуществлять электронное взаимодействие, в том числе межведомственное, с государственными органами, органами местного самоуправления, иными организациями всех форм собственности, а также гражданами в целях решения задач, возложенных на службу.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Планировать и осуществлять в установленном порядке повышение квалификации работников службы.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Принимать участие по поручению заместителя главы города, начальника Управления в заседаниях комиссий, рабочих групп, совещаниях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и иных мероприятиях, проводимых администрацией города, органами государственной власти, организациями города, по вопросам, относящимся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к компетенции службы.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V. Организация деятельности службы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Штатное расписание службы, Положение о службе утверждаются распоряжением администрации города. Должностные инструкции работников службы утверждаются </w:t>
      </w:r>
      <w:r>
        <w:rPr>
          <w:rFonts w:ascii="Times New Roman" w:hAnsi="Times New Roman"/>
          <w:sz w:val="28"/>
          <w:szCs w:val="28"/>
        </w:rPr>
        <w:t xml:space="preserve">заместителем главы</w:t>
      </w:r>
      <w:r>
        <w:rPr>
          <w:rFonts w:ascii="Times New Roman" w:hAnsi="Times New Roman"/>
          <w:sz w:val="28"/>
          <w:szCs w:val="28"/>
        </w:rPr>
        <w:t xml:space="preserve">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Непосредственное руководство службой осуществляет начальник службы.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В период временного отсутствия начальника службы (командировка, болезнь, отпуск) его обязанности выполняет работник службы в соответствии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с распоряжением администрации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Начальник службы и работники службы назначаются на должность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и освобождаются от должности главой города по представлению начальника Управления и по согласованию с заместителем главы города.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Начальник службы принимает решения по вопросам деятельности службы и несет персональную ответственность за своевременное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и качественное выполнение возложенных на службу задач и функций.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Служба осуществляет свою деятельность во взаимодействии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со структурными подразделениями администрации города, федеральными органами государственной власти, органами государственной власти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Ханты-Мансийского автономного округа - Югры, органами местного самоуправления муниципальных образований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</w:t>
      </w:r>
      <w:r>
        <w:rPr>
          <w:rFonts w:ascii="Times New Roman" w:hAnsi="Times New Roman"/>
          <w:sz w:val="28"/>
          <w:szCs w:val="28"/>
        </w:rPr>
        <w:t xml:space="preserve">, общественными объединениями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иными организациями</w:t>
      </w:r>
      <w:r>
        <w:rPr>
          <w:rFonts w:ascii="Times New Roman" w:hAnsi="Times New Roman"/>
          <w:sz w:val="28"/>
          <w:szCs w:val="28"/>
        </w:rPr>
        <w:t xml:space="preserve"> и гражданами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VI. Ответственность службы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Всю полноту ответственности за осуществление деятельности службы, предусмотренной настоящим Положением и другими правовыми актами, несет начальник службы.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Работники службы несут персональную ответственность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в соответствии со своими должностными инструкциями и действующим законодательством.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58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 Semibold">
    <w:panose1 w:val="020B0702040504020204"/>
  </w:font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8"/>
      <w:jc w:val="center"/>
      <w:spacing w:after="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6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6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6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6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36">
    <w:name w:val="Subtitle"/>
    <w:basedOn w:val="631"/>
    <w:next w:val="631"/>
    <w:link w:val="654"/>
    <w:uiPriority w:val="11"/>
    <w:qFormat/>
    <w:pPr>
      <w:spacing w:before="200" w:after="200"/>
    </w:pPr>
    <w:rPr>
      <w:sz w:val="24"/>
      <w:szCs w:val="24"/>
    </w:rPr>
  </w:style>
  <w:style w:type="paragraph" w:styleId="38">
    <w:name w:val="Quote"/>
    <w:basedOn w:val="631"/>
    <w:next w:val="631"/>
    <w:link w:val="655"/>
    <w:uiPriority w:val="29"/>
    <w:qFormat/>
    <w:pPr>
      <w:ind w:left="720" w:right="720"/>
    </w:pPr>
    <w:rPr>
      <w:i/>
    </w:rPr>
  </w:style>
  <w:style w:type="paragraph" w:styleId="40">
    <w:name w:val="Intense Quote"/>
    <w:basedOn w:val="631"/>
    <w:next w:val="631"/>
    <w:link w:val="6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42">
    <w:name w:val="Header"/>
    <w:basedOn w:val="631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4">
    <w:name w:val="Footer"/>
    <w:basedOn w:val="631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631"/>
    <w:next w:val="631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1"/>
    <w:link w:val="65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1"/>
    <w:link w:val="658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next w:val="631"/>
    <w:link w:val="63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32">
    <w:name w:val="Заголовок 1"/>
    <w:basedOn w:val="631"/>
    <w:next w:val="631"/>
    <w:link w:val="65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3">
    <w:name w:val="Заголовок 2"/>
    <w:basedOn w:val="631"/>
    <w:next w:val="631"/>
    <w:link w:val="66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4">
    <w:name w:val="Заголовок 3"/>
    <w:basedOn w:val="631"/>
    <w:next w:val="631"/>
    <w:link w:val="66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5">
    <w:name w:val="Заголовок 4"/>
    <w:basedOn w:val="631"/>
    <w:next w:val="631"/>
    <w:link w:val="66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6">
    <w:name w:val="Заголовок 5"/>
    <w:basedOn w:val="631"/>
    <w:next w:val="631"/>
    <w:link w:val="66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37">
    <w:name w:val="Заголовок 6"/>
    <w:basedOn w:val="631"/>
    <w:next w:val="631"/>
    <w:link w:val="66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38">
    <w:name w:val="Заголовок 7"/>
    <w:basedOn w:val="631"/>
    <w:next w:val="631"/>
    <w:link w:val="66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39">
    <w:name w:val="Заголовок 8"/>
    <w:basedOn w:val="631"/>
    <w:next w:val="631"/>
    <w:link w:val="66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0">
    <w:name w:val="Заголовок 9"/>
    <w:basedOn w:val="631"/>
    <w:next w:val="631"/>
    <w:link w:val="66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1">
    <w:name w:val="Основной шрифт абзаца"/>
    <w:next w:val="641"/>
    <w:link w:val="631"/>
    <w:uiPriority w:val="1"/>
    <w:semiHidden/>
    <w:unhideWhenUsed/>
  </w:style>
  <w:style w:type="table" w:styleId="642">
    <w:name w:val="Обычная таблица"/>
    <w:next w:val="642"/>
    <w:link w:val="631"/>
    <w:uiPriority w:val="99"/>
    <w:semiHidden/>
    <w:unhideWhenUsed/>
    <w:tblPr/>
  </w:style>
  <w:style w:type="numbering" w:styleId="643">
    <w:name w:val="Нет списка"/>
    <w:next w:val="643"/>
    <w:link w:val="631"/>
    <w:uiPriority w:val="99"/>
    <w:semiHidden/>
    <w:unhideWhenUsed/>
  </w:style>
  <w:style w:type="character" w:styleId="644">
    <w:name w:val="Heading 1 Char"/>
    <w:next w:val="644"/>
    <w:link w:val="631"/>
    <w:uiPriority w:val="9"/>
    <w:rPr>
      <w:rFonts w:ascii="Arial" w:hAnsi="Arial" w:eastAsia="Arial" w:cs="Arial"/>
      <w:sz w:val="40"/>
      <w:szCs w:val="40"/>
    </w:rPr>
  </w:style>
  <w:style w:type="character" w:styleId="645">
    <w:name w:val="Heading 2 Char"/>
    <w:next w:val="645"/>
    <w:link w:val="631"/>
    <w:uiPriority w:val="9"/>
    <w:rPr>
      <w:rFonts w:ascii="Arial" w:hAnsi="Arial" w:eastAsia="Arial" w:cs="Arial"/>
      <w:sz w:val="34"/>
    </w:rPr>
  </w:style>
  <w:style w:type="character" w:styleId="646">
    <w:name w:val="Heading 3 Char"/>
    <w:next w:val="646"/>
    <w:link w:val="631"/>
    <w:uiPriority w:val="9"/>
    <w:rPr>
      <w:rFonts w:ascii="Arial" w:hAnsi="Arial" w:eastAsia="Arial" w:cs="Arial"/>
      <w:sz w:val="30"/>
      <w:szCs w:val="30"/>
    </w:rPr>
  </w:style>
  <w:style w:type="character" w:styleId="647">
    <w:name w:val="Heading 4 Char"/>
    <w:next w:val="647"/>
    <w:link w:val="631"/>
    <w:uiPriority w:val="9"/>
    <w:rPr>
      <w:rFonts w:ascii="Arial" w:hAnsi="Arial" w:eastAsia="Arial" w:cs="Arial"/>
      <w:b/>
      <w:bCs/>
      <w:sz w:val="26"/>
      <w:szCs w:val="26"/>
    </w:rPr>
  </w:style>
  <w:style w:type="character" w:styleId="648">
    <w:name w:val="Heading 5 Char"/>
    <w:next w:val="648"/>
    <w:link w:val="631"/>
    <w:uiPriority w:val="9"/>
    <w:rPr>
      <w:rFonts w:ascii="Arial" w:hAnsi="Arial" w:eastAsia="Arial" w:cs="Arial"/>
      <w:b/>
      <w:bCs/>
      <w:sz w:val="24"/>
      <w:szCs w:val="24"/>
    </w:rPr>
  </w:style>
  <w:style w:type="character" w:styleId="649">
    <w:name w:val="Heading 6 Char"/>
    <w:next w:val="649"/>
    <w:link w:val="631"/>
    <w:uiPriority w:val="9"/>
    <w:rPr>
      <w:rFonts w:ascii="Arial" w:hAnsi="Arial" w:eastAsia="Arial" w:cs="Arial"/>
      <w:b/>
      <w:bCs/>
      <w:sz w:val="22"/>
      <w:szCs w:val="22"/>
    </w:rPr>
  </w:style>
  <w:style w:type="character" w:styleId="650">
    <w:name w:val="Heading 7 Char"/>
    <w:next w:val="650"/>
    <w:link w:val="6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8 Char"/>
    <w:next w:val="651"/>
    <w:link w:val="631"/>
    <w:uiPriority w:val="9"/>
    <w:rPr>
      <w:rFonts w:ascii="Arial" w:hAnsi="Arial" w:eastAsia="Arial" w:cs="Arial"/>
      <w:i/>
      <w:iCs/>
      <w:sz w:val="22"/>
      <w:szCs w:val="22"/>
    </w:rPr>
  </w:style>
  <w:style w:type="character" w:styleId="652">
    <w:name w:val="Heading 9 Char"/>
    <w:next w:val="652"/>
    <w:link w:val="631"/>
    <w:uiPriority w:val="9"/>
    <w:rPr>
      <w:rFonts w:ascii="Arial" w:hAnsi="Arial" w:eastAsia="Arial" w:cs="Arial"/>
      <w:i/>
      <w:iCs/>
      <w:sz w:val="21"/>
      <w:szCs w:val="21"/>
    </w:rPr>
  </w:style>
  <w:style w:type="character" w:styleId="653">
    <w:name w:val="Title Char"/>
    <w:next w:val="653"/>
    <w:link w:val="631"/>
    <w:uiPriority w:val="10"/>
    <w:rPr>
      <w:sz w:val="48"/>
      <w:szCs w:val="48"/>
    </w:rPr>
  </w:style>
  <w:style w:type="character" w:styleId="654">
    <w:name w:val="Subtitle Char"/>
    <w:next w:val="654"/>
    <w:link w:val="631"/>
    <w:uiPriority w:val="11"/>
    <w:rPr>
      <w:sz w:val="24"/>
      <w:szCs w:val="24"/>
    </w:rPr>
  </w:style>
  <w:style w:type="character" w:styleId="655">
    <w:name w:val="Quote Char"/>
    <w:next w:val="655"/>
    <w:link w:val="631"/>
    <w:uiPriority w:val="29"/>
    <w:rPr>
      <w:i/>
    </w:rPr>
  </w:style>
  <w:style w:type="character" w:styleId="656">
    <w:name w:val="Intense Quote Char"/>
    <w:next w:val="656"/>
    <w:link w:val="631"/>
    <w:uiPriority w:val="30"/>
    <w:rPr>
      <w:i/>
    </w:rPr>
  </w:style>
  <w:style w:type="character" w:styleId="657">
    <w:name w:val="Footnote Text Char"/>
    <w:next w:val="657"/>
    <w:link w:val="631"/>
    <w:uiPriority w:val="99"/>
    <w:rPr>
      <w:sz w:val="18"/>
    </w:rPr>
  </w:style>
  <w:style w:type="character" w:styleId="658">
    <w:name w:val="Endnote Text Char"/>
    <w:next w:val="658"/>
    <w:link w:val="631"/>
    <w:uiPriority w:val="99"/>
    <w:rPr>
      <w:sz w:val="20"/>
    </w:rPr>
  </w:style>
  <w:style w:type="character" w:styleId="659">
    <w:name w:val="Заголовок 1 Знак"/>
    <w:next w:val="659"/>
    <w:link w:val="632"/>
    <w:uiPriority w:val="9"/>
    <w:rPr>
      <w:rFonts w:ascii="Arial" w:hAnsi="Arial" w:eastAsia="Arial" w:cs="Arial"/>
      <w:sz w:val="40"/>
      <w:szCs w:val="40"/>
    </w:rPr>
  </w:style>
  <w:style w:type="character" w:styleId="660">
    <w:name w:val="Заголовок 2 Знак"/>
    <w:next w:val="660"/>
    <w:link w:val="633"/>
    <w:uiPriority w:val="9"/>
    <w:rPr>
      <w:rFonts w:ascii="Arial" w:hAnsi="Arial" w:eastAsia="Arial" w:cs="Arial"/>
      <w:sz w:val="34"/>
    </w:rPr>
  </w:style>
  <w:style w:type="character" w:styleId="661">
    <w:name w:val="Заголовок 3 Знак"/>
    <w:next w:val="661"/>
    <w:link w:val="634"/>
    <w:uiPriority w:val="9"/>
    <w:rPr>
      <w:rFonts w:ascii="Arial" w:hAnsi="Arial" w:eastAsia="Arial" w:cs="Arial"/>
      <w:sz w:val="30"/>
      <w:szCs w:val="30"/>
    </w:rPr>
  </w:style>
  <w:style w:type="character" w:styleId="662">
    <w:name w:val="Заголовок 4 Знак"/>
    <w:next w:val="662"/>
    <w:link w:val="635"/>
    <w:uiPriority w:val="9"/>
    <w:rPr>
      <w:rFonts w:ascii="Arial" w:hAnsi="Arial" w:eastAsia="Arial" w:cs="Arial"/>
      <w:b/>
      <w:bCs/>
      <w:sz w:val="26"/>
      <w:szCs w:val="26"/>
    </w:rPr>
  </w:style>
  <w:style w:type="character" w:styleId="663">
    <w:name w:val="Заголовок 5 Знак"/>
    <w:next w:val="663"/>
    <w:link w:val="636"/>
    <w:uiPriority w:val="9"/>
    <w:rPr>
      <w:rFonts w:ascii="Arial" w:hAnsi="Arial" w:eastAsia="Arial" w:cs="Arial"/>
      <w:b/>
      <w:bCs/>
      <w:sz w:val="24"/>
      <w:szCs w:val="24"/>
    </w:rPr>
  </w:style>
  <w:style w:type="character" w:styleId="664">
    <w:name w:val="Заголовок 6 Знак"/>
    <w:next w:val="664"/>
    <w:link w:val="637"/>
    <w:uiPriority w:val="9"/>
    <w:rPr>
      <w:rFonts w:ascii="Arial" w:hAnsi="Arial" w:eastAsia="Arial" w:cs="Arial"/>
      <w:b/>
      <w:bCs/>
      <w:sz w:val="22"/>
      <w:szCs w:val="22"/>
    </w:rPr>
  </w:style>
  <w:style w:type="character" w:styleId="665">
    <w:name w:val="Заголовок 7 Знак"/>
    <w:next w:val="665"/>
    <w:link w:val="6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Заголовок 8 Знак"/>
    <w:next w:val="666"/>
    <w:link w:val="639"/>
    <w:uiPriority w:val="9"/>
    <w:rPr>
      <w:rFonts w:ascii="Arial" w:hAnsi="Arial" w:eastAsia="Arial" w:cs="Arial"/>
      <w:i/>
      <w:iCs/>
      <w:sz w:val="22"/>
      <w:szCs w:val="22"/>
    </w:rPr>
  </w:style>
  <w:style w:type="character" w:styleId="667">
    <w:name w:val="Заголовок 9 Знак"/>
    <w:next w:val="667"/>
    <w:link w:val="640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Абзац списка"/>
    <w:basedOn w:val="631"/>
    <w:next w:val="668"/>
    <w:link w:val="631"/>
    <w:uiPriority w:val="34"/>
    <w:qFormat/>
    <w:pPr>
      <w:contextualSpacing/>
      <w:ind w:left="720"/>
    </w:pPr>
  </w:style>
  <w:style w:type="paragraph" w:styleId="669">
    <w:name w:val="Без интервала"/>
    <w:next w:val="669"/>
    <w:link w:val="631"/>
    <w:uiPriority w:val="1"/>
    <w:qFormat/>
    <w:rPr>
      <w:lang w:val="ru-RU" w:eastAsia="zh-CN" w:bidi="ar-SA"/>
    </w:rPr>
  </w:style>
  <w:style w:type="paragraph" w:styleId="670">
    <w:name w:val="Заголовок"/>
    <w:basedOn w:val="631"/>
    <w:next w:val="631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>
    <w:name w:val="Заголовок Знак"/>
    <w:next w:val="671"/>
    <w:link w:val="670"/>
    <w:uiPriority w:val="10"/>
    <w:rPr>
      <w:sz w:val="48"/>
      <w:szCs w:val="48"/>
    </w:rPr>
  </w:style>
  <w:style w:type="paragraph" w:styleId="672">
    <w:name w:val="Подзаголовок"/>
    <w:basedOn w:val="631"/>
    <w:next w:val="631"/>
    <w:link w:val="673"/>
    <w:uiPriority w:val="11"/>
    <w:qFormat/>
    <w:pPr>
      <w:spacing w:before="200"/>
    </w:pPr>
    <w:rPr>
      <w:sz w:val="24"/>
      <w:szCs w:val="24"/>
    </w:rPr>
  </w:style>
  <w:style w:type="character" w:styleId="673">
    <w:name w:val="Подзаголовок Знак"/>
    <w:next w:val="673"/>
    <w:link w:val="672"/>
    <w:uiPriority w:val="11"/>
    <w:rPr>
      <w:sz w:val="24"/>
      <w:szCs w:val="24"/>
    </w:rPr>
  </w:style>
  <w:style w:type="paragraph" w:styleId="674">
    <w:name w:val="Цитата 2"/>
    <w:basedOn w:val="631"/>
    <w:next w:val="631"/>
    <w:link w:val="675"/>
    <w:uiPriority w:val="29"/>
    <w:qFormat/>
    <w:pPr>
      <w:ind w:left="720" w:right="720"/>
    </w:pPr>
    <w:rPr>
      <w:i/>
    </w:rPr>
  </w:style>
  <w:style w:type="character" w:styleId="675">
    <w:name w:val="Цитата 2 Знак"/>
    <w:next w:val="675"/>
    <w:link w:val="674"/>
    <w:uiPriority w:val="29"/>
    <w:rPr>
      <w:i/>
    </w:rPr>
  </w:style>
  <w:style w:type="paragraph" w:styleId="676">
    <w:name w:val="Выделенная цитата"/>
    <w:basedOn w:val="631"/>
    <w:next w:val="631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Выделенная цитата Знак"/>
    <w:next w:val="677"/>
    <w:link w:val="676"/>
    <w:uiPriority w:val="30"/>
    <w:rPr>
      <w:i/>
    </w:rPr>
  </w:style>
  <w:style w:type="paragraph" w:styleId="678">
    <w:name w:val="Верхний колонтитул"/>
    <w:basedOn w:val="631"/>
    <w:next w:val="678"/>
    <w:link w:val="11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9">
    <w:name w:val="Header Char"/>
    <w:next w:val="679"/>
    <w:link w:val="631"/>
    <w:uiPriority w:val="99"/>
  </w:style>
  <w:style w:type="paragraph" w:styleId="680">
    <w:name w:val="Нижний колонтитул"/>
    <w:basedOn w:val="631"/>
    <w:next w:val="680"/>
    <w:link w:val="11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1">
    <w:name w:val="Footer Char"/>
    <w:next w:val="681"/>
    <w:link w:val="631"/>
    <w:uiPriority w:val="99"/>
  </w:style>
  <w:style w:type="paragraph" w:styleId="682">
    <w:name w:val="Название объекта"/>
    <w:basedOn w:val="631"/>
    <w:next w:val="631"/>
    <w:link w:val="631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683">
    <w:name w:val="Caption Char"/>
    <w:next w:val="683"/>
    <w:link w:val="631"/>
    <w:uiPriority w:val="99"/>
  </w:style>
  <w:style w:type="table" w:styleId="684">
    <w:name w:val="Сетка таблицы"/>
    <w:basedOn w:val="642"/>
    <w:next w:val="684"/>
    <w:link w:val="631"/>
    <w:uiPriority w:val="59"/>
    <w:tblPr/>
  </w:style>
  <w:style w:type="table" w:styleId="685">
    <w:name w:val="Table Grid Light"/>
    <w:next w:val="685"/>
    <w:link w:val="631"/>
    <w:uiPriority w:val="59"/>
    <w:rPr>
      <w:lang w:val="ru-RU" w:eastAsia="zh-CN" w:bidi="ar-SA"/>
    </w:rPr>
    <w:tblPr/>
  </w:style>
  <w:style w:type="table" w:styleId="686">
    <w:name w:val="Таблица простая 1"/>
    <w:next w:val="686"/>
    <w:link w:val="631"/>
    <w:uiPriority w:val="59"/>
    <w:rPr>
      <w:lang w:val="ru-RU" w:eastAsia="zh-CN" w:bidi="ar-SA"/>
    </w:rPr>
    <w:tblPr/>
  </w:style>
  <w:style w:type="table" w:styleId="687">
    <w:name w:val="Таблица простая 2"/>
    <w:next w:val="687"/>
    <w:link w:val="631"/>
    <w:uiPriority w:val="59"/>
    <w:rPr>
      <w:lang w:val="ru-RU" w:eastAsia="zh-CN" w:bidi="ar-SA"/>
    </w:rPr>
    <w:tblPr/>
  </w:style>
  <w:style w:type="table" w:styleId="688">
    <w:name w:val="Таблица простая 3"/>
    <w:next w:val="688"/>
    <w:link w:val="631"/>
    <w:uiPriority w:val="99"/>
    <w:rPr>
      <w:lang w:val="ru-RU" w:eastAsia="zh-CN" w:bidi="ar-SA"/>
    </w:rPr>
    <w:tblPr/>
  </w:style>
  <w:style w:type="table" w:styleId="689">
    <w:name w:val="Таблица простая 4"/>
    <w:next w:val="689"/>
    <w:link w:val="631"/>
    <w:uiPriority w:val="99"/>
    <w:rPr>
      <w:lang w:val="ru-RU" w:eastAsia="zh-CN" w:bidi="ar-SA"/>
    </w:rPr>
    <w:tblPr/>
  </w:style>
  <w:style w:type="table" w:styleId="690">
    <w:name w:val="Таблица простая 5"/>
    <w:next w:val="690"/>
    <w:link w:val="631"/>
    <w:uiPriority w:val="99"/>
    <w:rPr>
      <w:lang w:val="ru-RU" w:eastAsia="zh-CN" w:bidi="ar-SA"/>
    </w:rPr>
    <w:tblPr/>
  </w:style>
  <w:style w:type="table" w:styleId="691">
    <w:name w:val="Таблица-сетка 1 светлая"/>
    <w:next w:val="691"/>
    <w:link w:val="631"/>
    <w:uiPriority w:val="99"/>
    <w:rPr>
      <w:lang w:val="ru-RU" w:eastAsia="zh-CN" w:bidi="ar-SA"/>
    </w:rPr>
    <w:tblPr/>
  </w:style>
  <w:style w:type="table" w:styleId="692">
    <w:name w:val="Grid Table 1 Light - Accent 1"/>
    <w:next w:val="692"/>
    <w:link w:val="631"/>
    <w:uiPriority w:val="99"/>
    <w:rPr>
      <w:lang w:val="ru-RU" w:eastAsia="zh-CN" w:bidi="ar-SA"/>
    </w:rPr>
    <w:tblPr/>
  </w:style>
  <w:style w:type="table" w:styleId="693">
    <w:name w:val="Grid Table 1 Light - Accent 2"/>
    <w:next w:val="693"/>
    <w:link w:val="631"/>
    <w:uiPriority w:val="99"/>
    <w:rPr>
      <w:lang w:val="ru-RU" w:eastAsia="zh-CN" w:bidi="ar-SA"/>
    </w:rPr>
    <w:tblPr/>
  </w:style>
  <w:style w:type="table" w:styleId="694">
    <w:name w:val="Grid Table 1 Light - Accent 3"/>
    <w:next w:val="694"/>
    <w:link w:val="631"/>
    <w:uiPriority w:val="99"/>
    <w:rPr>
      <w:lang w:val="ru-RU" w:eastAsia="zh-CN" w:bidi="ar-SA"/>
    </w:rPr>
    <w:tblPr/>
  </w:style>
  <w:style w:type="table" w:styleId="695">
    <w:name w:val="Grid Table 1 Light - Accent 4"/>
    <w:next w:val="695"/>
    <w:link w:val="631"/>
    <w:uiPriority w:val="99"/>
    <w:rPr>
      <w:lang w:val="ru-RU" w:eastAsia="zh-CN" w:bidi="ar-SA"/>
    </w:rPr>
    <w:tblPr/>
  </w:style>
  <w:style w:type="table" w:styleId="696">
    <w:name w:val="Grid Table 1 Light - Accent 5"/>
    <w:next w:val="696"/>
    <w:link w:val="631"/>
    <w:uiPriority w:val="99"/>
    <w:rPr>
      <w:lang w:val="ru-RU" w:eastAsia="zh-CN" w:bidi="ar-SA"/>
    </w:rPr>
    <w:tblPr/>
  </w:style>
  <w:style w:type="table" w:styleId="697">
    <w:name w:val="Grid Table 1 Light - Accent 6"/>
    <w:next w:val="697"/>
    <w:link w:val="631"/>
    <w:uiPriority w:val="99"/>
    <w:rPr>
      <w:lang w:val="ru-RU" w:eastAsia="zh-CN" w:bidi="ar-SA"/>
    </w:rPr>
    <w:tblPr/>
  </w:style>
  <w:style w:type="table" w:styleId="698">
    <w:name w:val="Таблица-сетка 2"/>
    <w:next w:val="698"/>
    <w:link w:val="631"/>
    <w:uiPriority w:val="99"/>
    <w:rPr>
      <w:lang w:val="ru-RU" w:eastAsia="zh-CN" w:bidi="ar-SA"/>
    </w:rPr>
    <w:tblPr/>
  </w:style>
  <w:style w:type="table" w:styleId="699">
    <w:name w:val="Grid Table 2 - Accent 1"/>
    <w:next w:val="699"/>
    <w:link w:val="631"/>
    <w:uiPriority w:val="99"/>
    <w:rPr>
      <w:lang w:val="ru-RU" w:eastAsia="zh-CN" w:bidi="ar-SA"/>
    </w:rPr>
    <w:tblPr/>
  </w:style>
  <w:style w:type="table" w:styleId="700">
    <w:name w:val="Grid Table 2 - Accent 2"/>
    <w:next w:val="700"/>
    <w:link w:val="631"/>
    <w:uiPriority w:val="99"/>
    <w:rPr>
      <w:lang w:val="ru-RU" w:eastAsia="zh-CN" w:bidi="ar-SA"/>
    </w:rPr>
    <w:tblPr/>
  </w:style>
  <w:style w:type="table" w:styleId="701">
    <w:name w:val="Grid Table 2 - Accent 3"/>
    <w:next w:val="701"/>
    <w:link w:val="631"/>
    <w:uiPriority w:val="99"/>
    <w:rPr>
      <w:lang w:val="ru-RU" w:eastAsia="zh-CN" w:bidi="ar-SA"/>
    </w:rPr>
    <w:tblPr/>
  </w:style>
  <w:style w:type="table" w:styleId="702">
    <w:name w:val="Grid Table 2 - Accent 4"/>
    <w:next w:val="702"/>
    <w:link w:val="631"/>
    <w:uiPriority w:val="99"/>
    <w:rPr>
      <w:lang w:val="ru-RU" w:eastAsia="zh-CN" w:bidi="ar-SA"/>
    </w:rPr>
    <w:tblPr/>
  </w:style>
  <w:style w:type="table" w:styleId="703">
    <w:name w:val="Grid Table 2 - Accent 5"/>
    <w:next w:val="703"/>
    <w:link w:val="631"/>
    <w:uiPriority w:val="99"/>
    <w:rPr>
      <w:lang w:val="ru-RU" w:eastAsia="zh-CN" w:bidi="ar-SA"/>
    </w:rPr>
    <w:tblPr/>
  </w:style>
  <w:style w:type="table" w:styleId="704">
    <w:name w:val="Grid Table 2 - Accent 6"/>
    <w:next w:val="704"/>
    <w:link w:val="631"/>
    <w:uiPriority w:val="99"/>
    <w:rPr>
      <w:lang w:val="ru-RU" w:eastAsia="zh-CN" w:bidi="ar-SA"/>
    </w:rPr>
    <w:tblPr/>
  </w:style>
  <w:style w:type="table" w:styleId="705">
    <w:name w:val="Таблица-сетка 3"/>
    <w:next w:val="705"/>
    <w:link w:val="631"/>
    <w:uiPriority w:val="99"/>
    <w:rPr>
      <w:lang w:val="ru-RU" w:eastAsia="zh-CN" w:bidi="ar-SA"/>
    </w:rPr>
    <w:tblPr/>
  </w:style>
  <w:style w:type="table" w:styleId="706">
    <w:name w:val="Grid Table 3 - Accent 1"/>
    <w:next w:val="706"/>
    <w:link w:val="631"/>
    <w:uiPriority w:val="99"/>
    <w:rPr>
      <w:lang w:val="ru-RU" w:eastAsia="zh-CN" w:bidi="ar-SA"/>
    </w:rPr>
    <w:tblPr/>
  </w:style>
  <w:style w:type="table" w:styleId="707">
    <w:name w:val="Grid Table 3 - Accent 2"/>
    <w:next w:val="707"/>
    <w:link w:val="631"/>
    <w:uiPriority w:val="99"/>
    <w:rPr>
      <w:lang w:val="ru-RU" w:eastAsia="zh-CN" w:bidi="ar-SA"/>
    </w:rPr>
    <w:tblPr/>
  </w:style>
  <w:style w:type="table" w:styleId="708">
    <w:name w:val="Grid Table 3 - Accent 3"/>
    <w:next w:val="708"/>
    <w:link w:val="631"/>
    <w:uiPriority w:val="99"/>
    <w:rPr>
      <w:lang w:val="ru-RU" w:eastAsia="zh-CN" w:bidi="ar-SA"/>
    </w:rPr>
    <w:tblPr/>
  </w:style>
  <w:style w:type="table" w:styleId="709">
    <w:name w:val="Grid Table 3 - Accent 4"/>
    <w:next w:val="709"/>
    <w:link w:val="631"/>
    <w:uiPriority w:val="99"/>
    <w:rPr>
      <w:lang w:val="ru-RU" w:eastAsia="zh-CN" w:bidi="ar-SA"/>
    </w:rPr>
    <w:tblPr/>
  </w:style>
  <w:style w:type="table" w:styleId="710">
    <w:name w:val="Grid Table 3 - Accent 5"/>
    <w:next w:val="710"/>
    <w:link w:val="631"/>
    <w:uiPriority w:val="99"/>
    <w:rPr>
      <w:lang w:val="ru-RU" w:eastAsia="zh-CN" w:bidi="ar-SA"/>
    </w:rPr>
    <w:tblPr/>
  </w:style>
  <w:style w:type="table" w:styleId="711">
    <w:name w:val="Grid Table 3 - Accent 6"/>
    <w:next w:val="711"/>
    <w:link w:val="631"/>
    <w:uiPriority w:val="99"/>
    <w:rPr>
      <w:lang w:val="ru-RU" w:eastAsia="zh-CN" w:bidi="ar-SA"/>
    </w:rPr>
    <w:tblPr/>
  </w:style>
  <w:style w:type="table" w:styleId="712">
    <w:name w:val="Таблица-сетка 4"/>
    <w:next w:val="712"/>
    <w:link w:val="631"/>
    <w:uiPriority w:val="59"/>
    <w:rPr>
      <w:lang w:val="ru-RU" w:eastAsia="zh-CN" w:bidi="ar-SA"/>
    </w:rPr>
    <w:tblPr/>
  </w:style>
  <w:style w:type="table" w:styleId="713">
    <w:name w:val="Grid Table 4 - Accent 1"/>
    <w:next w:val="713"/>
    <w:link w:val="631"/>
    <w:uiPriority w:val="59"/>
    <w:rPr>
      <w:lang w:val="ru-RU" w:eastAsia="zh-CN" w:bidi="ar-SA"/>
    </w:rPr>
    <w:tblPr/>
  </w:style>
  <w:style w:type="table" w:styleId="714">
    <w:name w:val="Grid Table 4 - Accent 2"/>
    <w:next w:val="714"/>
    <w:link w:val="631"/>
    <w:uiPriority w:val="59"/>
    <w:rPr>
      <w:lang w:val="ru-RU" w:eastAsia="zh-CN" w:bidi="ar-SA"/>
    </w:rPr>
    <w:tblPr/>
  </w:style>
  <w:style w:type="table" w:styleId="715">
    <w:name w:val="Grid Table 4 - Accent 3"/>
    <w:next w:val="715"/>
    <w:link w:val="631"/>
    <w:uiPriority w:val="59"/>
    <w:rPr>
      <w:lang w:val="ru-RU" w:eastAsia="zh-CN" w:bidi="ar-SA"/>
    </w:rPr>
    <w:tblPr/>
  </w:style>
  <w:style w:type="table" w:styleId="716">
    <w:name w:val="Grid Table 4 - Accent 4"/>
    <w:next w:val="716"/>
    <w:link w:val="631"/>
    <w:uiPriority w:val="59"/>
    <w:rPr>
      <w:lang w:val="ru-RU" w:eastAsia="zh-CN" w:bidi="ar-SA"/>
    </w:rPr>
    <w:tblPr/>
  </w:style>
  <w:style w:type="table" w:styleId="717">
    <w:name w:val="Grid Table 4 - Accent 5"/>
    <w:next w:val="717"/>
    <w:link w:val="631"/>
    <w:uiPriority w:val="59"/>
    <w:rPr>
      <w:lang w:val="ru-RU" w:eastAsia="zh-CN" w:bidi="ar-SA"/>
    </w:rPr>
    <w:tblPr/>
  </w:style>
  <w:style w:type="table" w:styleId="718">
    <w:name w:val="Grid Table 4 - Accent 6"/>
    <w:next w:val="718"/>
    <w:link w:val="631"/>
    <w:uiPriority w:val="59"/>
    <w:rPr>
      <w:lang w:val="ru-RU" w:eastAsia="zh-CN" w:bidi="ar-SA"/>
    </w:rPr>
    <w:tblPr/>
  </w:style>
  <w:style w:type="table" w:styleId="719">
    <w:name w:val="Таблица-сетка 5 темная"/>
    <w:next w:val="719"/>
    <w:link w:val="631"/>
    <w:uiPriority w:val="99"/>
    <w:rPr>
      <w:lang w:val="ru-RU" w:eastAsia="zh-CN" w:bidi="ar-SA"/>
    </w:rPr>
    <w:tblPr/>
  </w:style>
  <w:style w:type="table" w:styleId="720">
    <w:name w:val="Grid Table 5 Dark- Accent 1"/>
    <w:next w:val="720"/>
    <w:link w:val="631"/>
    <w:uiPriority w:val="99"/>
    <w:rPr>
      <w:lang w:val="ru-RU" w:eastAsia="zh-CN" w:bidi="ar-SA"/>
    </w:rPr>
    <w:tblPr/>
  </w:style>
  <w:style w:type="table" w:styleId="721">
    <w:name w:val="Grid Table 5 Dark - Accent 2"/>
    <w:next w:val="721"/>
    <w:link w:val="631"/>
    <w:uiPriority w:val="99"/>
    <w:rPr>
      <w:lang w:val="ru-RU" w:eastAsia="zh-CN" w:bidi="ar-SA"/>
    </w:rPr>
    <w:tblPr/>
  </w:style>
  <w:style w:type="table" w:styleId="722">
    <w:name w:val="Grid Table 5 Dark - Accent 3"/>
    <w:next w:val="722"/>
    <w:link w:val="631"/>
    <w:uiPriority w:val="99"/>
    <w:rPr>
      <w:lang w:val="ru-RU" w:eastAsia="zh-CN" w:bidi="ar-SA"/>
    </w:rPr>
    <w:tblPr/>
  </w:style>
  <w:style w:type="table" w:styleId="723">
    <w:name w:val="Grid Table 5 Dark- Accent 4"/>
    <w:next w:val="723"/>
    <w:link w:val="631"/>
    <w:uiPriority w:val="99"/>
    <w:rPr>
      <w:lang w:val="ru-RU" w:eastAsia="zh-CN" w:bidi="ar-SA"/>
    </w:rPr>
    <w:tblPr/>
  </w:style>
  <w:style w:type="table" w:styleId="724">
    <w:name w:val="Grid Table 5 Dark - Accent 5"/>
    <w:next w:val="724"/>
    <w:link w:val="631"/>
    <w:uiPriority w:val="99"/>
    <w:rPr>
      <w:lang w:val="ru-RU" w:eastAsia="zh-CN" w:bidi="ar-SA"/>
    </w:rPr>
    <w:tblPr/>
  </w:style>
  <w:style w:type="table" w:styleId="725">
    <w:name w:val="Grid Table 5 Dark - Accent 6"/>
    <w:next w:val="725"/>
    <w:link w:val="631"/>
    <w:uiPriority w:val="99"/>
    <w:rPr>
      <w:lang w:val="ru-RU" w:eastAsia="zh-CN" w:bidi="ar-SA"/>
    </w:rPr>
    <w:tblPr/>
  </w:style>
  <w:style w:type="table" w:styleId="726">
    <w:name w:val="Таблица-сетка 6 цветная"/>
    <w:next w:val="726"/>
    <w:link w:val="631"/>
    <w:uiPriority w:val="99"/>
    <w:rPr>
      <w:lang w:val="ru-RU" w:eastAsia="zh-CN" w:bidi="ar-SA"/>
    </w:rPr>
    <w:tblPr/>
  </w:style>
  <w:style w:type="table" w:styleId="727">
    <w:name w:val="Grid Table 6 Colorful - Accent 1"/>
    <w:next w:val="727"/>
    <w:link w:val="631"/>
    <w:uiPriority w:val="99"/>
    <w:rPr>
      <w:lang w:val="ru-RU" w:eastAsia="zh-CN" w:bidi="ar-SA"/>
    </w:rPr>
    <w:tblPr/>
  </w:style>
  <w:style w:type="table" w:styleId="728">
    <w:name w:val="Grid Table 6 Colorful - Accent 2"/>
    <w:next w:val="728"/>
    <w:link w:val="631"/>
    <w:uiPriority w:val="99"/>
    <w:rPr>
      <w:lang w:val="ru-RU" w:eastAsia="zh-CN" w:bidi="ar-SA"/>
    </w:rPr>
    <w:tblPr/>
  </w:style>
  <w:style w:type="table" w:styleId="729">
    <w:name w:val="Grid Table 6 Colorful - Accent 3"/>
    <w:next w:val="729"/>
    <w:link w:val="631"/>
    <w:uiPriority w:val="99"/>
    <w:rPr>
      <w:lang w:val="ru-RU" w:eastAsia="zh-CN" w:bidi="ar-SA"/>
    </w:rPr>
    <w:tblPr/>
  </w:style>
  <w:style w:type="table" w:styleId="730">
    <w:name w:val="Grid Table 6 Colorful - Accent 4"/>
    <w:next w:val="730"/>
    <w:link w:val="631"/>
    <w:uiPriority w:val="99"/>
    <w:rPr>
      <w:lang w:val="ru-RU" w:eastAsia="zh-CN" w:bidi="ar-SA"/>
    </w:rPr>
    <w:tblPr/>
  </w:style>
  <w:style w:type="table" w:styleId="731">
    <w:name w:val="Grid Table 6 Colorful - Accent 5"/>
    <w:next w:val="731"/>
    <w:link w:val="631"/>
    <w:uiPriority w:val="99"/>
    <w:rPr>
      <w:lang w:val="ru-RU" w:eastAsia="zh-CN" w:bidi="ar-SA"/>
    </w:rPr>
    <w:tblPr/>
  </w:style>
  <w:style w:type="table" w:styleId="732">
    <w:name w:val="Grid Table 6 Colorful - Accent 6"/>
    <w:next w:val="732"/>
    <w:link w:val="631"/>
    <w:uiPriority w:val="99"/>
    <w:rPr>
      <w:lang w:val="ru-RU" w:eastAsia="zh-CN" w:bidi="ar-SA"/>
    </w:rPr>
    <w:tblPr/>
  </w:style>
  <w:style w:type="table" w:styleId="733">
    <w:name w:val="Таблица-сетка 7 цветная"/>
    <w:next w:val="733"/>
    <w:link w:val="631"/>
    <w:uiPriority w:val="99"/>
    <w:rPr>
      <w:lang w:val="ru-RU" w:eastAsia="zh-CN" w:bidi="ar-SA"/>
    </w:rPr>
    <w:tblPr/>
  </w:style>
  <w:style w:type="table" w:styleId="734">
    <w:name w:val="Grid Table 7 Colorful - Accent 1"/>
    <w:next w:val="734"/>
    <w:link w:val="631"/>
    <w:uiPriority w:val="99"/>
    <w:rPr>
      <w:lang w:val="ru-RU" w:eastAsia="zh-CN" w:bidi="ar-SA"/>
    </w:rPr>
    <w:tblPr/>
  </w:style>
  <w:style w:type="table" w:styleId="735">
    <w:name w:val="Grid Table 7 Colorful - Accent 2"/>
    <w:next w:val="735"/>
    <w:link w:val="631"/>
    <w:uiPriority w:val="99"/>
    <w:rPr>
      <w:lang w:val="ru-RU" w:eastAsia="zh-CN" w:bidi="ar-SA"/>
    </w:rPr>
    <w:tblPr/>
  </w:style>
  <w:style w:type="table" w:styleId="736">
    <w:name w:val="Grid Table 7 Colorful - Accent 3"/>
    <w:next w:val="736"/>
    <w:link w:val="631"/>
    <w:uiPriority w:val="99"/>
    <w:rPr>
      <w:lang w:val="ru-RU" w:eastAsia="zh-CN" w:bidi="ar-SA"/>
    </w:rPr>
    <w:tblPr/>
  </w:style>
  <w:style w:type="table" w:styleId="737">
    <w:name w:val="Grid Table 7 Colorful - Accent 4"/>
    <w:next w:val="737"/>
    <w:link w:val="631"/>
    <w:uiPriority w:val="99"/>
    <w:rPr>
      <w:lang w:val="ru-RU" w:eastAsia="zh-CN" w:bidi="ar-SA"/>
    </w:rPr>
    <w:tblPr/>
  </w:style>
  <w:style w:type="table" w:styleId="738">
    <w:name w:val="Grid Table 7 Colorful - Accent 5"/>
    <w:next w:val="738"/>
    <w:link w:val="631"/>
    <w:uiPriority w:val="99"/>
    <w:rPr>
      <w:lang w:val="ru-RU" w:eastAsia="zh-CN" w:bidi="ar-SA"/>
    </w:rPr>
    <w:tblPr/>
  </w:style>
  <w:style w:type="table" w:styleId="739">
    <w:name w:val="Grid Table 7 Colorful - Accent 6"/>
    <w:next w:val="739"/>
    <w:link w:val="631"/>
    <w:uiPriority w:val="99"/>
    <w:rPr>
      <w:lang w:val="ru-RU" w:eastAsia="zh-CN" w:bidi="ar-SA"/>
    </w:rPr>
    <w:tblPr/>
  </w:style>
  <w:style w:type="table" w:styleId="740">
    <w:name w:val="Список-таблица 1 светлая"/>
    <w:next w:val="740"/>
    <w:link w:val="631"/>
    <w:uiPriority w:val="99"/>
    <w:rPr>
      <w:lang w:val="ru-RU" w:eastAsia="zh-CN" w:bidi="ar-SA"/>
    </w:rPr>
    <w:tblPr/>
  </w:style>
  <w:style w:type="table" w:styleId="741">
    <w:name w:val="List Table 1 Light - Accent 1"/>
    <w:next w:val="741"/>
    <w:link w:val="631"/>
    <w:uiPriority w:val="99"/>
    <w:rPr>
      <w:lang w:val="ru-RU" w:eastAsia="zh-CN" w:bidi="ar-SA"/>
    </w:rPr>
    <w:tblPr/>
  </w:style>
  <w:style w:type="table" w:styleId="742">
    <w:name w:val="List Table 1 Light - Accent 2"/>
    <w:next w:val="742"/>
    <w:link w:val="631"/>
    <w:uiPriority w:val="99"/>
    <w:rPr>
      <w:lang w:val="ru-RU" w:eastAsia="zh-CN" w:bidi="ar-SA"/>
    </w:rPr>
    <w:tblPr/>
  </w:style>
  <w:style w:type="table" w:styleId="743">
    <w:name w:val="List Table 1 Light - Accent 3"/>
    <w:next w:val="743"/>
    <w:link w:val="631"/>
    <w:uiPriority w:val="99"/>
    <w:rPr>
      <w:lang w:val="ru-RU" w:eastAsia="zh-CN" w:bidi="ar-SA"/>
    </w:rPr>
    <w:tblPr/>
  </w:style>
  <w:style w:type="table" w:styleId="744">
    <w:name w:val="List Table 1 Light - Accent 4"/>
    <w:next w:val="744"/>
    <w:link w:val="631"/>
    <w:uiPriority w:val="99"/>
    <w:rPr>
      <w:lang w:val="ru-RU" w:eastAsia="zh-CN" w:bidi="ar-SA"/>
    </w:rPr>
    <w:tblPr/>
  </w:style>
  <w:style w:type="table" w:styleId="745">
    <w:name w:val="List Table 1 Light - Accent 5"/>
    <w:next w:val="745"/>
    <w:link w:val="631"/>
    <w:uiPriority w:val="99"/>
    <w:rPr>
      <w:lang w:val="ru-RU" w:eastAsia="zh-CN" w:bidi="ar-SA"/>
    </w:rPr>
    <w:tblPr/>
  </w:style>
  <w:style w:type="table" w:styleId="746">
    <w:name w:val="List Table 1 Light - Accent 6"/>
    <w:next w:val="746"/>
    <w:link w:val="631"/>
    <w:uiPriority w:val="99"/>
    <w:rPr>
      <w:lang w:val="ru-RU" w:eastAsia="zh-CN" w:bidi="ar-SA"/>
    </w:rPr>
    <w:tblPr/>
  </w:style>
  <w:style w:type="table" w:styleId="747">
    <w:name w:val="Список-таблица 2"/>
    <w:next w:val="747"/>
    <w:link w:val="631"/>
    <w:uiPriority w:val="99"/>
    <w:rPr>
      <w:lang w:val="ru-RU" w:eastAsia="zh-CN" w:bidi="ar-SA"/>
    </w:rPr>
    <w:tblPr/>
  </w:style>
  <w:style w:type="table" w:styleId="748">
    <w:name w:val="List Table 2 - Accent 1"/>
    <w:next w:val="748"/>
    <w:link w:val="631"/>
    <w:uiPriority w:val="99"/>
    <w:rPr>
      <w:lang w:val="ru-RU" w:eastAsia="zh-CN" w:bidi="ar-SA"/>
    </w:rPr>
    <w:tblPr/>
  </w:style>
  <w:style w:type="table" w:styleId="749">
    <w:name w:val="List Table 2 - Accent 2"/>
    <w:next w:val="749"/>
    <w:link w:val="631"/>
    <w:uiPriority w:val="99"/>
    <w:rPr>
      <w:lang w:val="ru-RU" w:eastAsia="zh-CN" w:bidi="ar-SA"/>
    </w:rPr>
    <w:tblPr/>
  </w:style>
  <w:style w:type="table" w:styleId="750">
    <w:name w:val="List Table 2 - Accent 3"/>
    <w:next w:val="750"/>
    <w:link w:val="631"/>
    <w:uiPriority w:val="99"/>
    <w:rPr>
      <w:lang w:val="ru-RU" w:eastAsia="zh-CN" w:bidi="ar-SA"/>
    </w:rPr>
    <w:tblPr/>
  </w:style>
  <w:style w:type="table" w:styleId="751">
    <w:name w:val="List Table 2 - Accent 4"/>
    <w:next w:val="751"/>
    <w:link w:val="631"/>
    <w:uiPriority w:val="99"/>
    <w:rPr>
      <w:lang w:val="ru-RU" w:eastAsia="zh-CN" w:bidi="ar-SA"/>
    </w:rPr>
    <w:tblPr/>
  </w:style>
  <w:style w:type="table" w:styleId="752">
    <w:name w:val="List Table 2 - Accent 5"/>
    <w:next w:val="752"/>
    <w:link w:val="631"/>
    <w:uiPriority w:val="99"/>
    <w:rPr>
      <w:lang w:val="ru-RU" w:eastAsia="zh-CN" w:bidi="ar-SA"/>
    </w:rPr>
    <w:tblPr/>
  </w:style>
  <w:style w:type="table" w:styleId="753">
    <w:name w:val="List Table 2 - Accent 6"/>
    <w:next w:val="753"/>
    <w:link w:val="631"/>
    <w:uiPriority w:val="99"/>
    <w:rPr>
      <w:lang w:val="ru-RU" w:eastAsia="zh-CN" w:bidi="ar-SA"/>
    </w:rPr>
    <w:tblPr/>
  </w:style>
  <w:style w:type="table" w:styleId="754">
    <w:name w:val="Список-таблица 3"/>
    <w:next w:val="754"/>
    <w:link w:val="631"/>
    <w:uiPriority w:val="99"/>
    <w:rPr>
      <w:lang w:val="ru-RU" w:eastAsia="zh-CN" w:bidi="ar-SA"/>
    </w:rPr>
    <w:tblPr/>
  </w:style>
  <w:style w:type="table" w:styleId="755">
    <w:name w:val="List Table 3 - Accent 1"/>
    <w:next w:val="755"/>
    <w:link w:val="631"/>
    <w:uiPriority w:val="99"/>
    <w:rPr>
      <w:lang w:val="ru-RU" w:eastAsia="zh-CN" w:bidi="ar-SA"/>
    </w:rPr>
    <w:tblPr/>
  </w:style>
  <w:style w:type="table" w:styleId="756">
    <w:name w:val="List Table 3 - Accent 2"/>
    <w:next w:val="756"/>
    <w:link w:val="631"/>
    <w:uiPriority w:val="99"/>
    <w:rPr>
      <w:lang w:val="ru-RU" w:eastAsia="zh-CN" w:bidi="ar-SA"/>
    </w:rPr>
    <w:tblPr/>
  </w:style>
  <w:style w:type="table" w:styleId="757">
    <w:name w:val="List Table 3 - Accent 3"/>
    <w:next w:val="757"/>
    <w:link w:val="631"/>
    <w:uiPriority w:val="99"/>
    <w:rPr>
      <w:lang w:val="ru-RU" w:eastAsia="zh-CN" w:bidi="ar-SA"/>
    </w:rPr>
    <w:tblPr/>
  </w:style>
  <w:style w:type="table" w:styleId="758">
    <w:name w:val="List Table 3 - Accent 4"/>
    <w:next w:val="758"/>
    <w:link w:val="631"/>
    <w:uiPriority w:val="99"/>
    <w:rPr>
      <w:lang w:val="ru-RU" w:eastAsia="zh-CN" w:bidi="ar-SA"/>
    </w:rPr>
    <w:tblPr/>
  </w:style>
  <w:style w:type="table" w:styleId="759">
    <w:name w:val="List Table 3 - Accent 5"/>
    <w:next w:val="759"/>
    <w:link w:val="631"/>
    <w:uiPriority w:val="99"/>
    <w:rPr>
      <w:lang w:val="ru-RU" w:eastAsia="zh-CN" w:bidi="ar-SA"/>
    </w:rPr>
    <w:tblPr/>
  </w:style>
  <w:style w:type="table" w:styleId="760">
    <w:name w:val="List Table 3 - Accent 6"/>
    <w:next w:val="760"/>
    <w:link w:val="631"/>
    <w:uiPriority w:val="99"/>
    <w:rPr>
      <w:lang w:val="ru-RU" w:eastAsia="zh-CN" w:bidi="ar-SA"/>
    </w:rPr>
    <w:tblPr/>
  </w:style>
  <w:style w:type="table" w:styleId="761">
    <w:name w:val="Список-таблица 4"/>
    <w:next w:val="761"/>
    <w:link w:val="631"/>
    <w:uiPriority w:val="99"/>
    <w:rPr>
      <w:lang w:val="ru-RU" w:eastAsia="zh-CN" w:bidi="ar-SA"/>
    </w:rPr>
    <w:tblPr/>
  </w:style>
  <w:style w:type="table" w:styleId="762">
    <w:name w:val="List Table 4 - Accent 1"/>
    <w:next w:val="762"/>
    <w:link w:val="631"/>
    <w:uiPriority w:val="99"/>
    <w:rPr>
      <w:lang w:val="ru-RU" w:eastAsia="zh-CN" w:bidi="ar-SA"/>
    </w:rPr>
    <w:tblPr/>
  </w:style>
  <w:style w:type="table" w:styleId="763">
    <w:name w:val="List Table 4 - Accent 2"/>
    <w:next w:val="763"/>
    <w:link w:val="631"/>
    <w:uiPriority w:val="99"/>
    <w:rPr>
      <w:lang w:val="ru-RU" w:eastAsia="zh-CN" w:bidi="ar-SA"/>
    </w:rPr>
    <w:tblPr/>
  </w:style>
  <w:style w:type="table" w:styleId="764">
    <w:name w:val="List Table 4 - Accent 3"/>
    <w:next w:val="764"/>
    <w:link w:val="631"/>
    <w:uiPriority w:val="99"/>
    <w:rPr>
      <w:lang w:val="ru-RU" w:eastAsia="zh-CN" w:bidi="ar-SA"/>
    </w:rPr>
    <w:tblPr/>
  </w:style>
  <w:style w:type="table" w:styleId="765">
    <w:name w:val="List Table 4 - Accent 4"/>
    <w:next w:val="765"/>
    <w:link w:val="631"/>
    <w:uiPriority w:val="99"/>
    <w:rPr>
      <w:lang w:val="ru-RU" w:eastAsia="zh-CN" w:bidi="ar-SA"/>
    </w:rPr>
    <w:tblPr/>
  </w:style>
  <w:style w:type="table" w:styleId="766">
    <w:name w:val="List Table 4 - Accent 5"/>
    <w:next w:val="766"/>
    <w:link w:val="631"/>
    <w:uiPriority w:val="99"/>
    <w:rPr>
      <w:lang w:val="ru-RU" w:eastAsia="zh-CN" w:bidi="ar-SA"/>
    </w:rPr>
    <w:tblPr/>
  </w:style>
  <w:style w:type="table" w:styleId="767">
    <w:name w:val="List Table 4 - Accent 6"/>
    <w:next w:val="767"/>
    <w:link w:val="631"/>
    <w:uiPriority w:val="99"/>
    <w:rPr>
      <w:lang w:val="ru-RU" w:eastAsia="zh-CN" w:bidi="ar-SA"/>
    </w:rPr>
    <w:tblPr/>
  </w:style>
  <w:style w:type="table" w:styleId="768">
    <w:name w:val="Список-таблица 5 темная"/>
    <w:next w:val="768"/>
    <w:link w:val="631"/>
    <w:uiPriority w:val="99"/>
    <w:rPr>
      <w:lang w:val="ru-RU" w:eastAsia="zh-CN" w:bidi="ar-SA"/>
    </w:rPr>
    <w:tblPr/>
  </w:style>
  <w:style w:type="table" w:styleId="769">
    <w:name w:val="List Table 5 Dark - Accent 1"/>
    <w:next w:val="769"/>
    <w:link w:val="631"/>
    <w:uiPriority w:val="99"/>
    <w:rPr>
      <w:lang w:val="ru-RU" w:eastAsia="zh-CN" w:bidi="ar-SA"/>
    </w:rPr>
    <w:tblPr/>
  </w:style>
  <w:style w:type="table" w:styleId="770">
    <w:name w:val="List Table 5 Dark - Accent 2"/>
    <w:next w:val="770"/>
    <w:link w:val="631"/>
    <w:uiPriority w:val="99"/>
    <w:rPr>
      <w:lang w:val="ru-RU" w:eastAsia="zh-CN" w:bidi="ar-SA"/>
    </w:rPr>
    <w:tblPr/>
  </w:style>
  <w:style w:type="table" w:styleId="771">
    <w:name w:val="List Table 5 Dark - Accent 3"/>
    <w:next w:val="771"/>
    <w:link w:val="631"/>
    <w:uiPriority w:val="99"/>
    <w:rPr>
      <w:lang w:val="ru-RU" w:eastAsia="zh-CN" w:bidi="ar-SA"/>
    </w:rPr>
    <w:tblPr/>
  </w:style>
  <w:style w:type="table" w:styleId="772">
    <w:name w:val="List Table 5 Dark - Accent 4"/>
    <w:next w:val="772"/>
    <w:link w:val="631"/>
    <w:uiPriority w:val="99"/>
    <w:rPr>
      <w:lang w:val="ru-RU" w:eastAsia="zh-CN" w:bidi="ar-SA"/>
    </w:rPr>
    <w:tblPr/>
  </w:style>
  <w:style w:type="table" w:styleId="773">
    <w:name w:val="List Table 5 Dark - Accent 5"/>
    <w:next w:val="773"/>
    <w:link w:val="631"/>
    <w:uiPriority w:val="99"/>
    <w:rPr>
      <w:lang w:val="ru-RU" w:eastAsia="zh-CN" w:bidi="ar-SA"/>
    </w:rPr>
    <w:tblPr/>
  </w:style>
  <w:style w:type="table" w:styleId="774">
    <w:name w:val="List Table 5 Dark - Accent 6"/>
    <w:next w:val="774"/>
    <w:link w:val="631"/>
    <w:uiPriority w:val="99"/>
    <w:rPr>
      <w:lang w:val="ru-RU" w:eastAsia="zh-CN" w:bidi="ar-SA"/>
    </w:rPr>
    <w:tblPr/>
  </w:style>
  <w:style w:type="table" w:styleId="775">
    <w:name w:val="Список-таблица 6 цветная"/>
    <w:next w:val="775"/>
    <w:link w:val="631"/>
    <w:uiPriority w:val="99"/>
    <w:rPr>
      <w:lang w:val="ru-RU" w:eastAsia="zh-CN" w:bidi="ar-SA"/>
    </w:rPr>
    <w:tblPr/>
  </w:style>
  <w:style w:type="table" w:styleId="776">
    <w:name w:val="List Table 6 Colorful - Accent 1"/>
    <w:next w:val="776"/>
    <w:link w:val="631"/>
    <w:uiPriority w:val="99"/>
    <w:rPr>
      <w:lang w:val="ru-RU" w:eastAsia="zh-CN" w:bidi="ar-SA"/>
    </w:rPr>
    <w:tblPr/>
  </w:style>
  <w:style w:type="table" w:styleId="777">
    <w:name w:val="List Table 6 Colorful - Accent 2"/>
    <w:next w:val="777"/>
    <w:link w:val="631"/>
    <w:uiPriority w:val="99"/>
    <w:rPr>
      <w:lang w:val="ru-RU" w:eastAsia="zh-CN" w:bidi="ar-SA"/>
    </w:rPr>
    <w:tblPr/>
  </w:style>
  <w:style w:type="table" w:styleId="778">
    <w:name w:val="List Table 6 Colorful - Accent 3"/>
    <w:next w:val="778"/>
    <w:link w:val="631"/>
    <w:uiPriority w:val="99"/>
    <w:rPr>
      <w:lang w:val="ru-RU" w:eastAsia="zh-CN" w:bidi="ar-SA"/>
    </w:rPr>
    <w:tblPr/>
  </w:style>
  <w:style w:type="table" w:styleId="779">
    <w:name w:val="List Table 6 Colorful - Accent 4"/>
    <w:next w:val="779"/>
    <w:link w:val="631"/>
    <w:uiPriority w:val="99"/>
    <w:rPr>
      <w:lang w:val="ru-RU" w:eastAsia="zh-CN" w:bidi="ar-SA"/>
    </w:rPr>
    <w:tblPr/>
  </w:style>
  <w:style w:type="table" w:styleId="780">
    <w:name w:val="List Table 6 Colorful - Accent 5"/>
    <w:next w:val="780"/>
    <w:link w:val="631"/>
    <w:uiPriority w:val="99"/>
    <w:rPr>
      <w:lang w:val="ru-RU" w:eastAsia="zh-CN" w:bidi="ar-SA"/>
    </w:rPr>
    <w:tblPr/>
  </w:style>
  <w:style w:type="table" w:styleId="781">
    <w:name w:val="List Table 6 Colorful - Accent 6"/>
    <w:next w:val="781"/>
    <w:link w:val="631"/>
    <w:uiPriority w:val="99"/>
    <w:rPr>
      <w:lang w:val="ru-RU" w:eastAsia="zh-CN" w:bidi="ar-SA"/>
    </w:rPr>
    <w:tblPr/>
  </w:style>
  <w:style w:type="table" w:styleId="782">
    <w:name w:val="Список-таблица 7 цветная"/>
    <w:next w:val="782"/>
    <w:link w:val="631"/>
    <w:uiPriority w:val="99"/>
    <w:rPr>
      <w:lang w:val="ru-RU" w:eastAsia="zh-CN" w:bidi="ar-SA"/>
    </w:rPr>
    <w:tblPr/>
  </w:style>
  <w:style w:type="table" w:styleId="783">
    <w:name w:val="List Table 7 Colorful - Accent 1"/>
    <w:next w:val="783"/>
    <w:link w:val="631"/>
    <w:uiPriority w:val="99"/>
    <w:rPr>
      <w:lang w:val="ru-RU" w:eastAsia="zh-CN" w:bidi="ar-SA"/>
    </w:rPr>
    <w:tblPr/>
  </w:style>
  <w:style w:type="table" w:styleId="784">
    <w:name w:val="List Table 7 Colorful - Accent 2"/>
    <w:next w:val="784"/>
    <w:link w:val="631"/>
    <w:uiPriority w:val="99"/>
    <w:rPr>
      <w:lang w:val="ru-RU" w:eastAsia="zh-CN" w:bidi="ar-SA"/>
    </w:rPr>
    <w:tblPr/>
  </w:style>
  <w:style w:type="table" w:styleId="785">
    <w:name w:val="List Table 7 Colorful - Accent 3"/>
    <w:next w:val="785"/>
    <w:link w:val="631"/>
    <w:uiPriority w:val="99"/>
    <w:rPr>
      <w:lang w:val="ru-RU" w:eastAsia="zh-CN" w:bidi="ar-SA"/>
    </w:rPr>
    <w:tblPr/>
  </w:style>
  <w:style w:type="table" w:styleId="786">
    <w:name w:val="List Table 7 Colorful - Accent 4"/>
    <w:next w:val="786"/>
    <w:link w:val="631"/>
    <w:uiPriority w:val="99"/>
    <w:rPr>
      <w:lang w:val="ru-RU" w:eastAsia="zh-CN" w:bidi="ar-SA"/>
    </w:rPr>
    <w:tblPr/>
  </w:style>
  <w:style w:type="table" w:styleId="787">
    <w:name w:val="List Table 7 Colorful - Accent 5"/>
    <w:next w:val="787"/>
    <w:link w:val="631"/>
    <w:uiPriority w:val="99"/>
    <w:rPr>
      <w:lang w:val="ru-RU" w:eastAsia="zh-CN" w:bidi="ar-SA"/>
    </w:rPr>
    <w:tblPr/>
  </w:style>
  <w:style w:type="table" w:styleId="788">
    <w:name w:val="List Table 7 Colorful - Accent 6"/>
    <w:next w:val="788"/>
    <w:link w:val="631"/>
    <w:uiPriority w:val="99"/>
    <w:rPr>
      <w:lang w:val="ru-RU" w:eastAsia="zh-CN" w:bidi="ar-SA"/>
    </w:rPr>
    <w:tblPr/>
  </w:style>
  <w:style w:type="table" w:styleId="789">
    <w:name w:val="Lined - Accent"/>
    <w:next w:val="789"/>
    <w:link w:val="631"/>
    <w:uiPriority w:val="99"/>
    <w:rPr>
      <w:color w:val="404040"/>
      <w:lang w:val="ru-RU" w:eastAsia="ru-RU" w:bidi="ar-SA"/>
    </w:rPr>
    <w:tblPr/>
  </w:style>
  <w:style w:type="table" w:styleId="790">
    <w:name w:val="Lined - Accent 1"/>
    <w:next w:val="790"/>
    <w:link w:val="631"/>
    <w:uiPriority w:val="99"/>
    <w:rPr>
      <w:color w:val="404040"/>
      <w:lang w:val="ru-RU" w:eastAsia="ru-RU" w:bidi="ar-SA"/>
    </w:rPr>
    <w:tblPr/>
  </w:style>
  <w:style w:type="table" w:styleId="791">
    <w:name w:val="Lined - Accent 2"/>
    <w:next w:val="791"/>
    <w:link w:val="631"/>
    <w:uiPriority w:val="99"/>
    <w:rPr>
      <w:color w:val="404040"/>
      <w:lang w:val="ru-RU" w:eastAsia="ru-RU" w:bidi="ar-SA"/>
    </w:rPr>
    <w:tblPr/>
  </w:style>
  <w:style w:type="table" w:styleId="792">
    <w:name w:val="Lined - Accent 3"/>
    <w:next w:val="792"/>
    <w:link w:val="631"/>
    <w:uiPriority w:val="99"/>
    <w:rPr>
      <w:color w:val="404040"/>
      <w:lang w:val="ru-RU" w:eastAsia="ru-RU" w:bidi="ar-SA"/>
    </w:rPr>
    <w:tblPr/>
  </w:style>
  <w:style w:type="table" w:styleId="793">
    <w:name w:val="Lined - Accent 4"/>
    <w:next w:val="793"/>
    <w:link w:val="631"/>
    <w:uiPriority w:val="99"/>
    <w:rPr>
      <w:color w:val="404040"/>
      <w:lang w:val="ru-RU" w:eastAsia="ru-RU" w:bidi="ar-SA"/>
    </w:rPr>
    <w:tblPr/>
  </w:style>
  <w:style w:type="table" w:styleId="794">
    <w:name w:val="Lined - Accent 5"/>
    <w:next w:val="794"/>
    <w:link w:val="631"/>
    <w:uiPriority w:val="99"/>
    <w:rPr>
      <w:color w:val="404040"/>
      <w:lang w:val="ru-RU" w:eastAsia="ru-RU" w:bidi="ar-SA"/>
    </w:rPr>
    <w:tblPr/>
  </w:style>
  <w:style w:type="table" w:styleId="795">
    <w:name w:val="Lined - Accent 6"/>
    <w:next w:val="795"/>
    <w:link w:val="631"/>
    <w:uiPriority w:val="99"/>
    <w:rPr>
      <w:color w:val="404040"/>
      <w:lang w:val="ru-RU" w:eastAsia="ru-RU" w:bidi="ar-SA"/>
    </w:rPr>
    <w:tblPr/>
  </w:style>
  <w:style w:type="table" w:styleId="796">
    <w:name w:val="Bordered &amp; Lined - Accent"/>
    <w:next w:val="796"/>
    <w:link w:val="631"/>
    <w:uiPriority w:val="99"/>
    <w:rPr>
      <w:color w:val="404040"/>
      <w:lang w:val="ru-RU" w:eastAsia="ru-RU" w:bidi="ar-SA"/>
    </w:rPr>
    <w:tblPr/>
  </w:style>
  <w:style w:type="table" w:styleId="797">
    <w:name w:val="Bordered &amp; Lined - Accent 1"/>
    <w:next w:val="797"/>
    <w:link w:val="631"/>
    <w:uiPriority w:val="99"/>
    <w:rPr>
      <w:color w:val="404040"/>
      <w:lang w:val="ru-RU" w:eastAsia="ru-RU" w:bidi="ar-SA"/>
    </w:rPr>
    <w:tblPr/>
  </w:style>
  <w:style w:type="table" w:styleId="798">
    <w:name w:val="Bordered &amp; Lined - Accent 2"/>
    <w:next w:val="798"/>
    <w:link w:val="631"/>
    <w:uiPriority w:val="99"/>
    <w:rPr>
      <w:color w:val="404040"/>
      <w:lang w:val="ru-RU" w:eastAsia="ru-RU" w:bidi="ar-SA"/>
    </w:rPr>
    <w:tblPr/>
  </w:style>
  <w:style w:type="table" w:styleId="799">
    <w:name w:val="Bordered &amp; Lined - Accent 3"/>
    <w:next w:val="799"/>
    <w:link w:val="631"/>
    <w:uiPriority w:val="99"/>
    <w:rPr>
      <w:color w:val="404040"/>
      <w:lang w:val="ru-RU" w:eastAsia="ru-RU" w:bidi="ar-SA"/>
    </w:rPr>
    <w:tblPr/>
  </w:style>
  <w:style w:type="table" w:styleId="800">
    <w:name w:val="Bordered &amp; Lined - Accent 4"/>
    <w:next w:val="800"/>
    <w:link w:val="631"/>
    <w:uiPriority w:val="99"/>
    <w:rPr>
      <w:color w:val="404040"/>
      <w:lang w:val="ru-RU" w:eastAsia="ru-RU" w:bidi="ar-SA"/>
    </w:rPr>
    <w:tblPr/>
  </w:style>
  <w:style w:type="table" w:styleId="801">
    <w:name w:val="Bordered &amp; Lined - Accent 5"/>
    <w:next w:val="801"/>
    <w:link w:val="631"/>
    <w:uiPriority w:val="99"/>
    <w:rPr>
      <w:color w:val="404040"/>
      <w:lang w:val="ru-RU" w:eastAsia="ru-RU" w:bidi="ar-SA"/>
    </w:rPr>
    <w:tblPr/>
  </w:style>
  <w:style w:type="table" w:styleId="802">
    <w:name w:val="Bordered &amp; Lined - Accent 6"/>
    <w:next w:val="802"/>
    <w:link w:val="631"/>
    <w:uiPriority w:val="99"/>
    <w:rPr>
      <w:color w:val="404040"/>
      <w:lang w:val="ru-RU" w:eastAsia="ru-RU" w:bidi="ar-SA"/>
    </w:rPr>
    <w:tblPr/>
  </w:style>
  <w:style w:type="table" w:styleId="803">
    <w:name w:val="Bordered"/>
    <w:next w:val="803"/>
    <w:link w:val="631"/>
    <w:uiPriority w:val="99"/>
    <w:rPr>
      <w:lang w:val="ru-RU" w:eastAsia="zh-CN" w:bidi="ar-SA"/>
    </w:rPr>
    <w:tblPr/>
  </w:style>
  <w:style w:type="table" w:styleId="804">
    <w:name w:val="Bordered - Accent 1"/>
    <w:next w:val="804"/>
    <w:link w:val="631"/>
    <w:uiPriority w:val="99"/>
    <w:rPr>
      <w:lang w:val="ru-RU" w:eastAsia="zh-CN" w:bidi="ar-SA"/>
    </w:rPr>
    <w:tblPr/>
  </w:style>
  <w:style w:type="table" w:styleId="805">
    <w:name w:val="Bordered - Accent 2"/>
    <w:next w:val="805"/>
    <w:link w:val="631"/>
    <w:uiPriority w:val="99"/>
    <w:rPr>
      <w:lang w:val="ru-RU" w:eastAsia="zh-CN" w:bidi="ar-SA"/>
    </w:rPr>
    <w:tblPr/>
  </w:style>
  <w:style w:type="table" w:styleId="806">
    <w:name w:val="Bordered - Accent 3"/>
    <w:next w:val="806"/>
    <w:link w:val="631"/>
    <w:uiPriority w:val="99"/>
    <w:rPr>
      <w:lang w:val="ru-RU" w:eastAsia="zh-CN" w:bidi="ar-SA"/>
    </w:rPr>
    <w:tblPr/>
  </w:style>
  <w:style w:type="table" w:styleId="807">
    <w:name w:val="Bordered - Accent 4"/>
    <w:next w:val="807"/>
    <w:link w:val="631"/>
    <w:uiPriority w:val="99"/>
    <w:rPr>
      <w:lang w:val="ru-RU" w:eastAsia="zh-CN" w:bidi="ar-SA"/>
    </w:rPr>
    <w:tblPr/>
  </w:style>
  <w:style w:type="table" w:styleId="808">
    <w:name w:val="Bordered - Accent 5"/>
    <w:next w:val="808"/>
    <w:link w:val="631"/>
    <w:uiPriority w:val="99"/>
    <w:rPr>
      <w:lang w:val="ru-RU" w:eastAsia="zh-CN" w:bidi="ar-SA"/>
    </w:rPr>
    <w:tblPr/>
  </w:style>
  <w:style w:type="table" w:styleId="809">
    <w:name w:val="Bordered - Accent 6"/>
    <w:next w:val="809"/>
    <w:link w:val="631"/>
    <w:uiPriority w:val="99"/>
    <w:rPr>
      <w:lang w:val="ru-RU" w:eastAsia="zh-CN" w:bidi="ar-SA"/>
    </w:rPr>
    <w:tblPr/>
  </w:style>
  <w:style w:type="character" w:styleId="810">
    <w:name w:val="Гиперссылка"/>
    <w:next w:val="810"/>
    <w:link w:val="631"/>
    <w:uiPriority w:val="99"/>
    <w:unhideWhenUsed/>
    <w:rPr>
      <w:color w:val="0000ff"/>
      <w:u w:val="single"/>
    </w:rPr>
  </w:style>
  <w:style w:type="paragraph" w:styleId="811">
    <w:name w:val="Текст сноски"/>
    <w:basedOn w:val="631"/>
    <w:next w:val="811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Текст сноски Знак"/>
    <w:next w:val="812"/>
    <w:link w:val="811"/>
    <w:uiPriority w:val="99"/>
    <w:rPr>
      <w:sz w:val="18"/>
    </w:rPr>
  </w:style>
  <w:style w:type="character" w:styleId="813">
    <w:name w:val="Знак сноски"/>
    <w:next w:val="813"/>
    <w:link w:val="631"/>
    <w:uiPriority w:val="99"/>
    <w:unhideWhenUsed/>
    <w:rPr>
      <w:vertAlign w:val="superscript"/>
    </w:rPr>
  </w:style>
  <w:style w:type="paragraph" w:styleId="814">
    <w:name w:val="Текст концевой сноски"/>
    <w:basedOn w:val="631"/>
    <w:next w:val="814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Текст концевой сноски Знак"/>
    <w:next w:val="815"/>
    <w:link w:val="814"/>
    <w:uiPriority w:val="99"/>
    <w:rPr>
      <w:sz w:val="20"/>
    </w:rPr>
  </w:style>
  <w:style w:type="character" w:styleId="816">
    <w:name w:val="Знак концевой сноски"/>
    <w:next w:val="816"/>
    <w:link w:val="631"/>
    <w:uiPriority w:val="99"/>
    <w:semiHidden/>
    <w:unhideWhenUsed/>
    <w:rPr>
      <w:vertAlign w:val="superscript"/>
    </w:rPr>
  </w:style>
  <w:style w:type="paragraph" w:styleId="817">
    <w:name w:val="Оглавление 1"/>
    <w:basedOn w:val="631"/>
    <w:next w:val="631"/>
    <w:link w:val="631"/>
    <w:uiPriority w:val="39"/>
    <w:unhideWhenUsed/>
    <w:pPr>
      <w:spacing w:after="57"/>
    </w:pPr>
  </w:style>
  <w:style w:type="paragraph" w:styleId="818">
    <w:name w:val="Оглавление 2"/>
    <w:basedOn w:val="631"/>
    <w:next w:val="631"/>
    <w:link w:val="631"/>
    <w:uiPriority w:val="39"/>
    <w:unhideWhenUsed/>
    <w:pPr>
      <w:ind w:left="283"/>
      <w:spacing w:after="57"/>
    </w:pPr>
  </w:style>
  <w:style w:type="paragraph" w:styleId="819">
    <w:name w:val="Оглавление 3"/>
    <w:basedOn w:val="631"/>
    <w:next w:val="631"/>
    <w:link w:val="631"/>
    <w:uiPriority w:val="39"/>
    <w:unhideWhenUsed/>
    <w:pPr>
      <w:ind w:left="567"/>
      <w:spacing w:after="57"/>
    </w:pPr>
  </w:style>
  <w:style w:type="paragraph" w:styleId="820">
    <w:name w:val="Оглавление 4"/>
    <w:basedOn w:val="631"/>
    <w:next w:val="631"/>
    <w:link w:val="631"/>
    <w:uiPriority w:val="39"/>
    <w:unhideWhenUsed/>
    <w:pPr>
      <w:ind w:left="850"/>
      <w:spacing w:after="57"/>
    </w:pPr>
  </w:style>
  <w:style w:type="paragraph" w:styleId="821">
    <w:name w:val="Оглавление 5"/>
    <w:basedOn w:val="631"/>
    <w:next w:val="631"/>
    <w:link w:val="631"/>
    <w:uiPriority w:val="39"/>
    <w:unhideWhenUsed/>
    <w:pPr>
      <w:ind w:left="1134"/>
      <w:spacing w:after="57"/>
    </w:pPr>
  </w:style>
  <w:style w:type="paragraph" w:styleId="822">
    <w:name w:val="Оглавление 6"/>
    <w:basedOn w:val="631"/>
    <w:next w:val="631"/>
    <w:link w:val="631"/>
    <w:uiPriority w:val="39"/>
    <w:unhideWhenUsed/>
    <w:pPr>
      <w:ind w:left="1417"/>
      <w:spacing w:after="57"/>
    </w:pPr>
  </w:style>
  <w:style w:type="paragraph" w:styleId="823">
    <w:name w:val="Оглавление 7"/>
    <w:basedOn w:val="631"/>
    <w:next w:val="631"/>
    <w:link w:val="631"/>
    <w:uiPriority w:val="39"/>
    <w:unhideWhenUsed/>
    <w:pPr>
      <w:ind w:left="1701"/>
      <w:spacing w:after="57"/>
    </w:pPr>
  </w:style>
  <w:style w:type="paragraph" w:styleId="824">
    <w:name w:val="Оглавление 8"/>
    <w:basedOn w:val="631"/>
    <w:next w:val="631"/>
    <w:link w:val="631"/>
    <w:uiPriority w:val="39"/>
    <w:unhideWhenUsed/>
    <w:pPr>
      <w:ind w:left="1984"/>
      <w:spacing w:after="57"/>
    </w:pPr>
  </w:style>
  <w:style w:type="paragraph" w:styleId="825">
    <w:name w:val="Оглавление 9"/>
    <w:basedOn w:val="631"/>
    <w:next w:val="631"/>
    <w:link w:val="631"/>
    <w:uiPriority w:val="39"/>
    <w:unhideWhenUsed/>
    <w:pPr>
      <w:ind w:left="2268"/>
      <w:spacing w:after="57"/>
    </w:pPr>
  </w:style>
  <w:style w:type="paragraph" w:styleId="826">
    <w:name w:val="Заголовок оглавления"/>
    <w:next w:val="826"/>
    <w:link w:val="631"/>
    <w:uiPriority w:val="39"/>
    <w:unhideWhenUsed/>
    <w:rPr>
      <w:lang w:val="ru-RU" w:eastAsia="zh-CN" w:bidi="ar-SA"/>
    </w:rPr>
  </w:style>
  <w:style w:type="paragraph" w:styleId="827">
    <w:name w:val="Перечень рисунков"/>
    <w:basedOn w:val="631"/>
    <w:next w:val="631"/>
    <w:link w:val="631"/>
    <w:uiPriority w:val="99"/>
    <w:unhideWhenUsed/>
    <w:pPr>
      <w:spacing w:after="0"/>
    </w:pPr>
  </w:style>
  <w:style w:type="numbering" w:styleId="828">
    <w:name w:val="Нет списка1"/>
    <w:next w:val="643"/>
    <w:link w:val="631"/>
    <w:uiPriority w:val="99"/>
    <w:semiHidden/>
    <w:unhideWhenUsed/>
  </w:style>
  <w:style w:type="character" w:styleId="829">
    <w:name w:val="Просмотренная гиперссылка"/>
    <w:next w:val="829"/>
    <w:link w:val="631"/>
    <w:uiPriority w:val="99"/>
    <w:semiHidden/>
    <w:unhideWhenUsed/>
    <w:rPr>
      <w:color w:val="800080"/>
      <w:u w:val="single"/>
    </w:rPr>
  </w:style>
  <w:style w:type="paragraph" w:styleId="830">
    <w:name w:val="livechatdialog"/>
    <w:basedOn w:val="631"/>
    <w:next w:val="83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1">
    <w:name w:val="livechatcontainer"/>
    <w:basedOn w:val="631"/>
    <w:next w:val="831"/>
    <w:link w:val="631"/>
    <w:pPr>
      <w:ind w:left="105" w:right="105"/>
      <w:spacing w:before="105" w:after="105" w:line="240" w:lineRule="auto"/>
      <w:shd w:val="clear" w:color="auto" w:fill="fefe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2">
    <w:name w:val="livechatheader"/>
    <w:basedOn w:val="631"/>
    <w:next w:val="832"/>
    <w:link w:val="631"/>
    <w:pPr>
      <w:spacing w:before="100" w:beforeAutospacing="1" w:after="100" w:afterAutospacing="1" w:line="240" w:lineRule="auto"/>
      <w:shd w:val="clear" w:color="auto" w:fill="3e3153"/>
    </w:pPr>
    <w:rPr>
      <w:rFonts w:ascii="Tahoma" w:hAnsi="Tahoma" w:eastAsia="Times New Roman" w:cs="Tahoma"/>
      <w:b/>
      <w:bCs/>
      <w:color w:val="ffffff"/>
      <w:sz w:val="18"/>
      <w:szCs w:val="18"/>
      <w:lang w:eastAsia="ru-RU"/>
    </w:rPr>
  </w:style>
  <w:style w:type="paragraph" w:styleId="833">
    <w:name w:val="leftheader"/>
    <w:basedOn w:val="631"/>
    <w:next w:val="833"/>
    <w:link w:val="631"/>
    <w:pPr>
      <w:ind w:right="420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4">
    <w:name w:val="rightheader"/>
    <w:basedOn w:val="631"/>
    <w:next w:val="83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5">
    <w:name w:val="rightheadershadow"/>
    <w:basedOn w:val="631"/>
    <w:next w:val="83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6">
    <w:name w:val="livechatiframeouter"/>
    <w:basedOn w:val="631"/>
    <w:next w:val="836"/>
    <w:link w:val="631"/>
    <w:pPr>
      <w:spacing w:before="60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7">
    <w:name w:val="livechatiframe"/>
    <w:basedOn w:val="631"/>
    <w:next w:val="83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8">
    <w:name w:val="ellipsis"/>
    <w:basedOn w:val="631"/>
    <w:next w:val="838"/>
    <w:link w:val="631"/>
    <w:pPr>
      <w:spacing w:after="100" w:afterAutospacing="1" w:line="30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9">
    <w:name w:val="contextmenucontainer"/>
    <w:basedOn w:val="631"/>
    <w:next w:val="839"/>
    <w:link w:val="631"/>
    <w:pPr>
      <w:spacing w:before="100" w:beforeAutospacing="1" w:after="100" w:afterAutospacing="1" w:line="240" w:lineRule="atLeast"/>
      <w:shd w:val="clear" w:color="auto" w:fill="ffffff"/>
      <w:pBdr>
        <w:top w:val="single" w:color="B3B0A4" w:sz="6" w:space="0"/>
        <w:left w:val="single" w:color="B3B0A4" w:sz="6" w:space="0"/>
        <w:bottom w:val="single" w:color="B3B0A4" w:sz="6" w:space="0"/>
        <w:right w:val="single" w:color="B3B0A4" w:sz="6" w:space="0"/>
      </w:pBdr>
    </w:pPr>
    <w:rPr>
      <w:rFonts w:ascii="Segoe UI" w:hAnsi="Segoe UI" w:eastAsia="Times New Roman" w:cs="Segoe UI"/>
      <w:color w:val="000000"/>
      <w:spacing w:val="2"/>
      <w:sz w:val="20"/>
      <w:szCs w:val="20"/>
      <w:lang w:eastAsia="ru-RU"/>
    </w:rPr>
  </w:style>
  <w:style w:type="paragraph" w:styleId="840">
    <w:name w:val="dialogframe"/>
    <w:basedOn w:val="631"/>
    <w:next w:val="84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1">
    <w:name w:val="dialog"/>
    <w:basedOn w:val="631"/>
    <w:next w:val="841"/>
    <w:link w:val="631"/>
    <w:pPr>
      <w:spacing w:after="0" w:line="240" w:lineRule="auto"/>
      <w:shd w:val="clear" w:color="auto" w:fill="b3b0a4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842">
    <w:name w:val="multilist"/>
    <w:basedOn w:val="631"/>
    <w:next w:val="84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3">
    <w:name w:val="waitoverlay"/>
    <w:basedOn w:val="631"/>
    <w:next w:val="84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844">
    <w:name w:val="spellmenu"/>
    <w:basedOn w:val="631"/>
    <w:next w:val="844"/>
    <w:link w:val="631"/>
    <w:pPr>
      <w:ind w:left="-195"/>
      <w:spacing w:before="195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5">
    <w:name w:val="spellbanner"/>
    <w:basedOn w:val="631"/>
    <w:next w:val="845"/>
    <w:link w:val="631"/>
    <w:pPr>
      <w:spacing w:before="100" w:beforeAutospacing="1" w:after="100" w:afterAutospacing="1" w:line="240" w:lineRule="auto"/>
      <w:shd w:val="clear" w:color="auto" w:fill="ffff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6">
    <w:name w:val="splitterhelper"/>
    <w:basedOn w:val="631"/>
    <w:next w:val="846"/>
    <w:link w:val="631"/>
    <w:pPr>
      <w:spacing w:before="100" w:beforeAutospacing="1" w:after="100" w:afterAutospacing="1" w:line="0" w:lineRule="auto"/>
    </w:pPr>
    <w:rPr>
      <w:rFonts w:ascii="Times New Roman" w:hAnsi="Times New Roman" w:eastAsia="Times New Roman"/>
      <w:sz w:val="2"/>
      <w:szCs w:val="2"/>
      <w:lang w:eastAsia="ru-RU"/>
    </w:rPr>
  </w:style>
  <w:style w:type="paragraph" w:styleId="847">
    <w:name w:val="splitteroverlay"/>
    <w:basedOn w:val="631"/>
    <w:next w:val="847"/>
    <w:link w:val="631"/>
    <w:pPr>
      <w:spacing w:before="100" w:beforeAutospacing="1" w:after="100" w:afterAutospacing="1" w:line="240" w:lineRule="auto"/>
      <w:shd w:val="clear" w:color="auto" w:fill="ffffff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848">
    <w:name w:val="toptoolbar"/>
    <w:basedOn w:val="631"/>
    <w:next w:val="848"/>
    <w:link w:val="631"/>
    <w:pPr>
      <w:spacing w:before="100" w:beforeAutospacing="1" w:after="100" w:afterAutospacing="1" w:line="240" w:lineRule="atLeast"/>
      <w:shd w:val="clear" w:color="auto" w:fill="f7f7f7"/>
      <w:pBdr>
        <w:bottom w:val="single" w:color="B7B3A6" w:sz="6" w:space="0"/>
      </w:pBdr>
    </w:pPr>
    <w:rPr>
      <w:rFonts w:ascii="Segoe UI" w:hAnsi="Segoe UI" w:eastAsia="Times New Roman" w:cs="Segoe UI"/>
      <w:color w:val="000000"/>
      <w:spacing w:val="2"/>
      <w:sz w:val="20"/>
      <w:szCs w:val="20"/>
      <w:lang w:eastAsia="ru-RU"/>
    </w:rPr>
  </w:style>
  <w:style w:type="paragraph" w:styleId="849">
    <w:name w:val="maintoolbar"/>
    <w:basedOn w:val="631"/>
    <w:next w:val="849"/>
    <w:link w:val="631"/>
    <w:pPr>
      <w:spacing w:before="100" w:beforeAutospacing="1" w:after="100" w:afterAutospacing="1" w:line="240" w:lineRule="auto"/>
      <w:shd w:val="clear" w:color="auto" w:fill="f0f0f0"/>
      <w:pBdr>
        <w:bottom w:val="single" w:color="ACA899" w:sz="6" w:space="0"/>
      </w:pBdr>
    </w:pPr>
    <w:rPr>
      <w:rFonts w:ascii="Tahoma" w:hAnsi="Tahoma" w:eastAsia="Times New Roman" w:cs="Tahoma"/>
      <w:sz w:val="24"/>
      <w:szCs w:val="24"/>
      <w:lang w:eastAsia="ru-RU"/>
    </w:rPr>
  </w:style>
  <w:style w:type="paragraph" w:styleId="850">
    <w:name w:val="maintoolbarline"/>
    <w:basedOn w:val="631"/>
    <w:next w:val="850"/>
    <w:link w:val="631"/>
    <w:pPr>
      <w:spacing w:before="100" w:beforeAutospacing="1" w:after="100" w:afterAutospacing="1" w:line="0" w:lineRule="auto"/>
      <w:pBdr>
        <w:bottom w:val="single" w:color="B4B4B4" w:sz="6" w:space="0"/>
      </w:pBdr>
    </w:pPr>
    <w:rPr>
      <w:rFonts w:ascii="Times New Roman" w:hAnsi="Times New Roman" w:eastAsia="Times New Roman"/>
      <w:sz w:val="2"/>
      <w:szCs w:val="2"/>
      <w:lang w:eastAsia="ru-RU"/>
    </w:rPr>
  </w:style>
  <w:style w:type="paragraph" w:styleId="851">
    <w:name w:val="clientswitcherpanel"/>
    <w:basedOn w:val="631"/>
    <w:next w:val="851"/>
    <w:link w:val="631"/>
    <w:pPr>
      <w:jc w:val="center"/>
      <w:spacing w:before="100" w:beforeAutospacing="1" w:after="100" w:afterAutospacing="1" w:line="240" w:lineRule="auto"/>
      <w:shd w:val="clear" w:color="auto" w:fill="7777ad"/>
      <w:pBdr>
        <w:bottom w:val="single" w:color="BDBDBD" w:sz="6" w:space="4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52">
    <w:name w:val="constooltip"/>
    <w:basedOn w:val="631"/>
    <w:next w:val="852"/>
    <w:link w:val="631"/>
    <w:pPr>
      <w:spacing w:before="100" w:beforeAutospacing="1" w:after="100" w:afterAutospacing="1" w:line="240" w:lineRule="auto"/>
      <w:shd w:val="clear" w:color="auto" w:fill="ffffff"/>
      <w:pBdr>
        <w:top w:val="single" w:color="767676" w:sz="6" w:space="2"/>
        <w:left w:val="single" w:color="767676" w:sz="6" w:space="2"/>
        <w:bottom w:val="single" w:color="767676" w:sz="6" w:space="2"/>
        <w:right w:val="single" w:color="767676" w:sz="6" w:space="2"/>
      </w:pBdr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853">
    <w:name w:val="tooltipstatic"/>
    <w:basedOn w:val="631"/>
    <w:next w:val="85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54">
    <w:name w:val="icon"/>
    <w:basedOn w:val="631"/>
    <w:next w:val="854"/>
    <w:link w:val="631"/>
    <w:pPr>
      <w:spacing w:before="100" w:beforeAutospacing="1"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55">
    <w:name w:val="top"/>
    <w:basedOn w:val="631"/>
    <w:next w:val="85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56">
    <w:name w:val="middle"/>
    <w:basedOn w:val="631"/>
    <w:next w:val="85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57">
    <w:name w:val="clear"/>
    <w:basedOn w:val="631"/>
    <w:next w:val="85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58">
    <w:name w:val="triangledown"/>
    <w:basedOn w:val="631"/>
    <w:next w:val="858"/>
    <w:link w:val="631"/>
    <w:pPr>
      <w:spacing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59">
    <w:name w:val="triangleright"/>
    <w:basedOn w:val="631"/>
    <w:next w:val="859"/>
    <w:link w:val="631"/>
    <w:pPr>
      <w:spacing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0">
    <w:name w:val="tbdisabled"/>
    <w:basedOn w:val="631"/>
    <w:next w:val="86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b6b6b6"/>
      <w:sz w:val="24"/>
      <w:szCs w:val="24"/>
      <w:lang w:eastAsia="ru-RU"/>
    </w:rPr>
  </w:style>
  <w:style w:type="paragraph" w:styleId="861">
    <w:name w:val="documenttooltip"/>
    <w:basedOn w:val="631"/>
    <w:next w:val="861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2">
    <w:name w:val="rightpanel"/>
    <w:basedOn w:val="631"/>
    <w:next w:val="86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3">
    <w:name w:val="copyblock"/>
    <w:basedOn w:val="631"/>
    <w:next w:val="86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4">
    <w:name w:val="copyinput"/>
    <w:basedOn w:val="631"/>
    <w:next w:val="86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5">
    <w:name w:val="document"/>
    <w:basedOn w:val="631"/>
    <w:next w:val="86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6">
    <w:name w:val="ellipsismain"/>
    <w:basedOn w:val="631"/>
    <w:next w:val="86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7">
    <w:name w:val="ellipsisprop"/>
    <w:basedOn w:val="631"/>
    <w:next w:val="86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8">
    <w:name w:val="ellipsisrealend"/>
    <w:basedOn w:val="631"/>
    <w:next w:val="86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9">
    <w:name w:val="closebtn"/>
    <w:basedOn w:val="631"/>
    <w:next w:val="869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0">
    <w:name w:val="clearcontainer"/>
    <w:basedOn w:val="631"/>
    <w:next w:val="87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1">
    <w:name w:val="selected"/>
    <w:basedOn w:val="631"/>
    <w:next w:val="871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2">
    <w:name w:val="spacer"/>
    <w:basedOn w:val="631"/>
    <w:next w:val="87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3">
    <w:name w:val="menuarrow"/>
    <w:basedOn w:val="631"/>
    <w:next w:val="87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4">
    <w:name w:val="contextmenuitem"/>
    <w:basedOn w:val="631"/>
    <w:next w:val="87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5">
    <w:name w:val="contextmenuicon"/>
    <w:basedOn w:val="631"/>
    <w:next w:val="87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6">
    <w:name w:val="close-16"/>
    <w:basedOn w:val="631"/>
    <w:next w:val="87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7">
    <w:name w:val="body"/>
    <w:basedOn w:val="631"/>
    <w:next w:val="87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8">
    <w:name w:val="content"/>
    <w:basedOn w:val="631"/>
    <w:next w:val="87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9">
    <w:name w:val="main"/>
    <w:basedOn w:val="631"/>
    <w:next w:val="879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0">
    <w:name w:val="rcc"/>
    <w:basedOn w:val="631"/>
    <w:next w:val="88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1">
    <w:name w:val="Верхний колонтитул1"/>
    <w:basedOn w:val="631"/>
    <w:next w:val="881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2">
    <w:name w:val="Нижний колонтитул1"/>
    <w:basedOn w:val="631"/>
    <w:next w:val="88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3">
    <w:name w:val="toolbar"/>
    <w:basedOn w:val="631"/>
    <w:next w:val="88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4">
    <w:name w:val="branch"/>
    <w:basedOn w:val="631"/>
    <w:next w:val="88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5">
    <w:name w:val="tr_op"/>
    <w:basedOn w:val="631"/>
    <w:next w:val="88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6">
    <w:name w:val="tr_cl"/>
    <w:basedOn w:val="631"/>
    <w:next w:val="88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7">
    <w:name w:val="listpanecontent&gt;div"/>
    <w:basedOn w:val="631"/>
    <w:next w:val="88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8">
    <w:name w:val="busy"/>
    <w:basedOn w:val="631"/>
    <w:next w:val="88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9">
    <w:name w:val="anchor"/>
    <w:basedOn w:val="631"/>
    <w:next w:val="889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0">
    <w:name w:val="selectable"/>
    <w:basedOn w:val="631"/>
    <w:next w:val="89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1">
    <w:name w:val="message"/>
    <w:basedOn w:val="631"/>
    <w:next w:val="891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2">
    <w:name w:val="links"/>
    <w:basedOn w:val="631"/>
    <w:next w:val="89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3">
    <w:name w:val="spelledit"/>
    <w:basedOn w:val="631"/>
    <w:next w:val="89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4">
    <w:name w:val="wrongspell"/>
    <w:basedOn w:val="631"/>
    <w:next w:val="89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5">
    <w:name w:val="budget"/>
    <w:basedOn w:val="631"/>
    <w:next w:val="89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6">
    <w:name w:val="internet"/>
    <w:basedOn w:val="631"/>
    <w:next w:val="89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7">
    <w:name w:val="highschool"/>
    <w:basedOn w:val="631"/>
    <w:next w:val="89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8">
    <w:name w:val="budgetlogo"/>
    <w:basedOn w:val="631"/>
    <w:next w:val="89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9">
    <w:name w:val="right"/>
    <w:basedOn w:val="631"/>
    <w:next w:val="899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0">
    <w:name w:val="menu"/>
    <w:basedOn w:val="631"/>
    <w:next w:val="90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1">
    <w:name w:val="start"/>
    <w:basedOn w:val="631"/>
    <w:next w:val="901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2">
    <w:name w:val="logo"/>
    <w:basedOn w:val="631"/>
    <w:next w:val="90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3">
    <w:name w:val="livechat"/>
    <w:basedOn w:val="631"/>
    <w:next w:val="90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4">
    <w:name w:val="help"/>
    <w:basedOn w:val="631"/>
    <w:next w:val="90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5">
    <w:name w:val="service"/>
    <w:basedOn w:val="631"/>
    <w:next w:val="90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6">
    <w:name w:val="user"/>
    <w:basedOn w:val="631"/>
    <w:next w:val="90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7">
    <w:name w:val="exit"/>
    <w:basedOn w:val="631"/>
    <w:next w:val="90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8">
    <w:name w:val="changefont"/>
    <w:basedOn w:val="631"/>
    <w:next w:val="90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9">
    <w:name w:val="clientswitcher"/>
    <w:basedOn w:val="631"/>
    <w:next w:val="909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0">
    <w:name w:val="tooltipstaticclose"/>
    <w:basedOn w:val="631"/>
    <w:next w:val="91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1">
    <w:name w:val="tooltipstaticcontent"/>
    <w:basedOn w:val="631"/>
    <w:next w:val="911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2">
    <w:name w:val="balloon"/>
    <w:basedOn w:val="631"/>
    <w:next w:val="91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3">
    <w:name w:val="codex-48"/>
    <w:basedOn w:val="631"/>
    <w:next w:val="91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4">
    <w:name w:val="codex-24"/>
    <w:basedOn w:val="631"/>
    <w:next w:val="91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5">
    <w:name w:val="codex"/>
    <w:basedOn w:val="631"/>
    <w:next w:val="91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6">
    <w:name w:val="codex-16"/>
    <w:basedOn w:val="631"/>
    <w:next w:val="91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7">
    <w:name w:val="i"/>
    <w:basedOn w:val="631"/>
    <w:next w:val="91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8">
    <w:name w:val="b"/>
    <w:basedOn w:val="631"/>
    <w:next w:val="91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9">
    <w:name w:val="hl"/>
    <w:basedOn w:val="631"/>
    <w:next w:val="919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0">
    <w:name w:val="old"/>
    <w:basedOn w:val="631"/>
    <w:next w:val="92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1">
    <w:name w:val="new"/>
    <w:basedOn w:val="631"/>
    <w:next w:val="921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2">
    <w:name w:val="doc"/>
    <w:basedOn w:val="631"/>
    <w:next w:val="92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3">
    <w:name w:val="head"/>
    <w:basedOn w:val="631"/>
    <w:next w:val="92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4">
    <w:name w:val="small"/>
    <w:basedOn w:val="631"/>
    <w:next w:val="92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5">
    <w:name w:val="snippet"/>
    <w:basedOn w:val="631"/>
    <w:next w:val="92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6">
    <w:name w:val="diffmessage"/>
    <w:basedOn w:val="631"/>
    <w:next w:val="92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7">
    <w:name w:val="overlap"/>
    <w:basedOn w:val="631"/>
    <w:next w:val="92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8">
    <w:name w:val="extra"/>
    <w:basedOn w:val="631"/>
    <w:next w:val="92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9">
    <w:name w:val="cxo"/>
    <w:basedOn w:val="631"/>
    <w:next w:val="929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0">
    <w:name w:val="kd"/>
    <w:basedOn w:val="631"/>
    <w:next w:val="93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1">
    <w:name w:val="similarsquality"/>
    <w:basedOn w:val="631"/>
    <w:next w:val="931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2">
    <w:name w:val="listinfo"/>
    <w:basedOn w:val="631"/>
    <w:next w:val="93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3">
    <w:name w:val="second"/>
    <w:basedOn w:val="631"/>
    <w:next w:val="93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4">
    <w:name w:val="clear16"/>
    <w:basedOn w:val="631"/>
    <w:next w:val="93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5">
    <w:name w:val="table"/>
    <w:basedOn w:val="631"/>
    <w:next w:val="93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6">
    <w:name w:val="autocomplete"/>
    <w:basedOn w:val="631"/>
    <w:next w:val="93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7">
    <w:name w:val="flat"/>
    <w:basedOn w:val="631"/>
    <w:next w:val="93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8">
    <w:name w:val="button"/>
    <w:basedOn w:val="631"/>
    <w:next w:val="93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9">
    <w:name w:val="item"/>
    <w:basedOn w:val="631"/>
    <w:next w:val="939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0">
    <w:name w:val="disable"/>
    <w:basedOn w:val="631"/>
    <w:next w:val="94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1">
    <w:name w:val="listpanecontent"/>
    <w:basedOn w:val="631"/>
    <w:next w:val="941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2">
    <w:name w:val="patch"/>
    <w:basedOn w:val="631"/>
    <w:next w:val="94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3">
    <w:name w:val="skip"/>
    <w:basedOn w:val="631"/>
    <w:next w:val="94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4">
    <w:name w:val="mobileswitch24"/>
    <w:basedOn w:val="631"/>
    <w:next w:val="94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5">
    <w:name w:val="roundrect"/>
    <w:basedOn w:val="631"/>
    <w:next w:val="94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6">
    <w:name w:val="context"/>
    <w:basedOn w:val="631"/>
    <w:next w:val="94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7">
    <w:name w:val="before"/>
    <w:basedOn w:val="631"/>
    <w:next w:val="94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8">
    <w:name w:val="after"/>
    <w:basedOn w:val="631"/>
    <w:next w:val="94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9">
    <w:name w:val="container"/>
    <w:basedOn w:val="631"/>
    <w:next w:val="949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0">
    <w:name w:val="Название1"/>
    <w:basedOn w:val="631"/>
    <w:next w:val="95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1">
    <w:name w:val="link"/>
    <w:basedOn w:val="631"/>
    <w:next w:val="951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2">
    <w:name w:val="rating"/>
    <w:basedOn w:val="631"/>
    <w:next w:val="95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3">
    <w:name w:val="response"/>
    <w:basedOn w:val="631"/>
    <w:next w:val="95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4">
    <w:name w:val="slash"/>
    <w:basedOn w:val="631"/>
    <w:next w:val="95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5">
    <w:name w:val="total"/>
    <w:basedOn w:val="631"/>
    <w:next w:val="95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6">
    <w:name w:val="filter"/>
    <w:basedOn w:val="631"/>
    <w:next w:val="95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7">
    <w:name w:val="filtertype"/>
    <w:basedOn w:val="631"/>
    <w:next w:val="95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8">
    <w:name w:val="form"/>
    <w:basedOn w:val="631"/>
    <w:next w:val="95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9">
    <w:name w:val="showvariants"/>
    <w:basedOn w:val="631"/>
    <w:next w:val="959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0">
    <w:name w:val="a"/>
    <w:basedOn w:val="631"/>
    <w:next w:val="96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1">
    <w:name w:val="grayed"/>
    <w:basedOn w:val="631"/>
    <w:next w:val="961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2">
    <w:name w:val="checked"/>
    <w:basedOn w:val="631"/>
    <w:next w:val="96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3">
    <w:name w:val="callalldealsdialog"/>
    <w:basedOn w:val="631"/>
    <w:next w:val="96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4">
    <w:name w:val="rate"/>
    <w:basedOn w:val="631"/>
    <w:next w:val="96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5">
    <w:name w:val="rate&gt;*"/>
    <w:basedOn w:val="631"/>
    <w:next w:val="96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6">
    <w:name w:val="text"/>
    <w:basedOn w:val="631"/>
    <w:next w:val="96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7">
    <w:name w:val="arrow"/>
    <w:basedOn w:val="631"/>
    <w:next w:val="96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8">
    <w:name w:val="errortext"/>
    <w:basedOn w:val="631"/>
    <w:next w:val="96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69">
    <w:name w:val="blk"/>
    <w:next w:val="969"/>
    <w:link w:val="631"/>
  </w:style>
  <w:style w:type="character" w:styleId="970">
    <w:name w:val="ref"/>
    <w:basedOn w:val="641"/>
    <w:next w:val="970"/>
    <w:link w:val="631"/>
  </w:style>
  <w:style w:type="paragraph" w:styleId="971">
    <w:name w:val="ellipsismain1"/>
    <w:basedOn w:val="631"/>
    <w:next w:val="971"/>
    <w:link w:val="631"/>
    <w:pPr>
      <w:ind w:left="-15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2">
    <w:name w:val="ellipsisprop1"/>
    <w:basedOn w:val="631"/>
    <w:next w:val="97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3">
    <w:name w:val="ellipsisrealend1"/>
    <w:basedOn w:val="631"/>
    <w:next w:val="973"/>
    <w:link w:val="631"/>
    <w:pPr>
      <w:ind w:left="-360" w:right="15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4">
    <w:name w:val="closebtn1"/>
    <w:basedOn w:val="631"/>
    <w:next w:val="974"/>
    <w:link w:val="631"/>
    <w:pPr>
      <w:jc w:val="right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u w:val="single"/>
      <w:lang w:eastAsia="ru-RU"/>
    </w:rPr>
  </w:style>
  <w:style w:type="paragraph" w:styleId="975">
    <w:name w:val="second1"/>
    <w:basedOn w:val="631"/>
    <w:next w:val="97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976">
    <w:name w:val="clearcontainer1"/>
    <w:basedOn w:val="631"/>
    <w:next w:val="97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977">
    <w:name w:val="clear161"/>
    <w:basedOn w:val="631"/>
    <w:next w:val="977"/>
    <w:link w:val="631"/>
    <w:pPr>
      <w:spacing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8">
    <w:name w:val="clear162"/>
    <w:basedOn w:val="631"/>
    <w:next w:val="978"/>
    <w:link w:val="631"/>
    <w:pPr>
      <w:spacing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9">
    <w:name w:val="arrow1"/>
    <w:basedOn w:val="631"/>
    <w:next w:val="979"/>
    <w:link w:val="631"/>
    <w:pPr>
      <w:spacing w:before="100" w:beforeAutospacing="1" w:after="100" w:afterAutospacing="1" w:line="240" w:lineRule="auto"/>
      <w:pBdr>
        <w:top w:val="single" w:color="000000" w:sz="2" w:space="0"/>
        <w:left w:val="single" w:color="000000" w:sz="36" w:space="0"/>
        <w:bottom w:val="single" w:color="000000" w:sz="48" w:space="0"/>
        <w:right w:val="single" w:color="000000" w:sz="36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0">
    <w:name w:val="table1"/>
    <w:basedOn w:val="631"/>
    <w:next w:val="980"/>
    <w:link w:val="631"/>
    <w:pPr>
      <w:spacing w:before="60" w:after="6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1">
    <w:name w:val="selected1"/>
    <w:basedOn w:val="631"/>
    <w:next w:val="981"/>
    <w:link w:val="631"/>
    <w:pPr>
      <w:spacing w:before="100" w:beforeAutospacing="1" w:after="100" w:afterAutospacing="1" w:line="240" w:lineRule="auto"/>
      <w:shd w:val="clear" w:color="auto" w:fill="e9e7f2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982">
    <w:name w:val="spacer1"/>
    <w:basedOn w:val="631"/>
    <w:next w:val="982"/>
    <w:link w:val="631"/>
    <w:pPr>
      <w:ind w:left="122"/>
      <w:spacing w:before="30" w:after="100" w:afterAutospacing="1" w:line="240" w:lineRule="auto"/>
      <w:pBdr>
        <w:top w:val="single" w:color="CAC9C2" w:sz="6" w:space="0"/>
      </w:pBdr>
    </w:pPr>
    <w:rPr>
      <w:rFonts w:ascii="Times New Roman" w:hAnsi="Times New Roman" w:eastAsia="Times New Roman"/>
      <w:sz w:val="2"/>
      <w:szCs w:val="2"/>
      <w:lang w:eastAsia="ru-RU"/>
    </w:rPr>
  </w:style>
  <w:style w:type="paragraph" w:styleId="983">
    <w:name w:val="menuarrow1"/>
    <w:basedOn w:val="631"/>
    <w:next w:val="983"/>
    <w:link w:val="631"/>
    <w:pPr>
      <w:ind w:left="120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4">
    <w:name w:val="contextmenuitem1"/>
    <w:basedOn w:val="631"/>
    <w:next w:val="98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5">
    <w:name w:val="contextmenuicon1"/>
    <w:basedOn w:val="631"/>
    <w:next w:val="98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6">
    <w:name w:val="icon1"/>
    <w:basedOn w:val="631"/>
    <w:next w:val="986"/>
    <w:link w:val="631"/>
    <w:pPr>
      <w:spacing w:before="100" w:beforeAutospacing="1"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7">
    <w:name w:val="close-161"/>
    <w:basedOn w:val="631"/>
    <w:next w:val="98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8">
    <w:name w:val="dialog1"/>
    <w:basedOn w:val="631"/>
    <w:next w:val="988"/>
    <w:link w:val="631"/>
    <w:pPr>
      <w:spacing w:after="0" w:line="240" w:lineRule="auto"/>
      <w:shd w:val="clear" w:color="auto" w:fill="b3b0a4"/>
    </w:pPr>
    <w:rPr>
      <w:rFonts w:ascii="Times New Roman" w:hAnsi="Times New Roman" w:eastAsia="Times New Roman"/>
      <w:color w:val="000000"/>
      <w:sz w:val="18"/>
      <w:szCs w:val="18"/>
      <w:lang w:eastAsia="ru-RU"/>
    </w:rPr>
  </w:style>
  <w:style w:type="paragraph" w:styleId="989">
    <w:name w:val="body1"/>
    <w:basedOn w:val="631"/>
    <w:next w:val="989"/>
    <w:link w:val="631"/>
    <w:pPr>
      <w:spacing w:before="100" w:beforeAutospacing="1" w:after="100" w:afterAutospacing="1" w:line="240" w:lineRule="auto"/>
      <w:shd w:val="clear" w:color="auto" w:fill="f0f0eb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0">
    <w:name w:val="content1"/>
    <w:basedOn w:val="631"/>
    <w:next w:val="990"/>
    <w:link w:val="631"/>
    <w:pPr>
      <w:spacing w:before="100" w:beforeAutospacing="1" w:after="100" w:afterAutospacing="1" w:line="240" w:lineRule="auto"/>
      <w:shd w:val="clear" w:color="auto" w:fill="f0f0eb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1">
    <w:name w:val="main1"/>
    <w:basedOn w:val="631"/>
    <w:next w:val="991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992">
    <w:name w:val="rcc1"/>
    <w:basedOn w:val="631"/>
    <w:next w:val="992"/>
    <w:link w:val="631"/>
    <w:pPr>
      <w:spacing w:before="100" w:beforeAutospacing="1" w:after="100" w:afterAutospacing="1" w:line="240" w:lineRule="auto"/>
      <w:pBdr>
        <w:left w:val="single" w:color="848071" w:sz="6" w:space="0"/>
        <w:right w:val="single" w:color="848071" w:sz="6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3">
    <w:name w:val="header1"/>
    <w:basedOn w:val="631"/>
    <w:next w:val="993"/>
    <w:link w:val="631"/>
    <w:pPr>
      <w:spacing w:before="100" w:beforeAutospacing="1" w:after="100" w:afterAutospacing="1" w:line="240" w:lineRule="auto"/>
      <w:shd w:val="clear" w:color="auto" w:fill="ffcc66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994">
    <w:name w:val="Обычный (веб)"/>
    <w:basedOn w:val="631"/>
    <w:next w:val="994"/>
    <w:link w:val="63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5">
    <w:name w:val="filter1"/>
    <w:basedOn w:val="631"/>
    <w:next w:val="995"/>
    <w:link w:val="631"/>
    <w:pPr>
      <w:spacing w:before="100" w:beforeAutospacing="1" w:after="100" w:afterAutospacing="1" w:line="240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6">
    <w:name w:val="filtertype1"/>
    <w:basedOn w:val="631"/>
    <w:next w:val="996"/>
    <w:link w:val="631"/>
    <w:pPr>
      <w:spacing w:after="0" w:line="240" w:lineRule="auto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997">
    <w:name w:val="form1"/>
    <w:basedOn w:val="631"/>
    <w:next w:val="997"/>
    <w:link w:val="631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8">
    <w:name w:val="autocomplete1"/>
    <w:basedOn w:val="631"/>
    <w:next w:val="998"/>
    <w:link w:val="631"/>
    <w:pPr>
      <w:spacing w:before="100" w:beforeAutospacing="1" w:after="100" w:afterAutospacing="1" w:line="240" w:lineRule="auto"/>
      <w:shd w:val="clear" w:color="auto" w:fill="ffff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9">
    <w:name w:val="showvariants1"/>
    <w:basedOn w:val="631"/>
    <w:next w:val="999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1000">
    <w:name w:val="header2"/>
    <w:basedOn w:val="631"/>
    <w:next w:val="1000"/>
    <w:link w:val="631"/>
    <w:pPr>
      <w:spacing w:before="100" w:beforeAutospacing="1" w:after="100" w:afterAutospacing="1" w:line="240" w:lineRule="auto"/>
      <w:shd w:val="clear" w:color="auto" w:fill="ffcc6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1">
    <w:name w:val="footer1"/>
    <w:basedOn w:val="631"/>
    <w:next w:val="1001"/>
    <w:link w:val="631"/>
    <w:pPr>
      <w:jc w:val="right"/>
      <w:spacing w:before="100" w:beforeAutospacing="1" w:after="100" w:afterAutospacing="1" w:line="240" w:lineRule="auto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1002">
    <w:name w:val="flat1"/>
    <w:basedOn w:val="631"/>
    <w:next w:val="1002"/>
    <w:link w:val="631"/>
    <w:pPr>
      <w:ind w:left="40" w:right="40"/>
      <w:spacing w:before="180" w:after="4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3">
    <w:name w:val="footer2"/>
    <w:basedOn w:val="631"/>
    <w:next w:val="1003"/>
    <w:link w:val="631"/>
    <w:pPr>
      <w:jc w:val="right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4">
    <w:name w:val="toolbar1"/>
    <w:basedOn w:val="631"/>
    <w:next w:val="100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1005">
    <w:name w:val="button1"/>
    <w:basedOn w:val="631"/>
    <w:next w:val="1005"/>
    <w:link w:val="631"/>
    <w:pPr>
      <w:spacing w:before="100" w:beforeAutospacing="1" w:after="100" w:afterAutospacing="1" w:line="240" w:lineRule="auto"/>
      <w:shd w:val="clear" w:color="auto" w:fill="f0f0eb"/>
      <w:pBdr>
        <w:top w:val="single" w:color="F0F0EB" w:sz="6" w:space="0"/>
        <w:left w:val="single" w:color="F0F0EB" w:sz="6" w:space="0"/>
        <w:bottom w:val="single" w:color="F0F0EB" w:sz="6" w:space="0"/>
        <w:right w:val="single" w:color="F0F0EB" w:sz="6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6">
    <w:name w:val="item1"/>
    <w:basedOn w:val="631"/>
    <w:next w:val="1006"/>
    <w:link w:val="631"/>
    <w:pPr>
      <w:spacing w:before="100" w:beforeAutospacing="1" w:after="100" w:afterAutospacing="1" w:line="360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7">
    <w:name w:val="disable1"/>
    <w:basedOn w:val="631"/>
    <w:next w:val="100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1008">
    <w:name w:val="icon2"/>
    <w:basedOn w:val="631"/>
    <w:next w:val="1008"/>
    <w:link w:val="631"/>
    <w:pPr>
      <w:spacing w:before="100" w:beforeAutospacing="1"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9">
    <w:name w:val="icon3"/>
    <w:basedOn w:val="631"/>
    <w:next w:val="1009"/>
    <w:link w:val="631"/>
    <w:pPr>
      <w:spacing w:before="100" w:beforeAutospacing="1"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0">
    <w:name w:val="listpanecontent1"/>
    <w:basedOn w:val="631"/>
    <w:next w:val="101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1011">
    <w:name w:val="listpanecontent2"/>
    <w:basedOn w:val="631"/>
    <w:next w:val="1011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1012">
    <w:name w:val="a1"/>
    <w:basedOn w:val="631"/>
    <w:next w:val="101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1013">
    <w:name w:val="a2"/>
    <w:basedOn w:val="631"/>
    <w:next w:val="101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1014">
    <w:name w:val="a3"/>
    <w:basedOn w:val="631"/>
    <w:next w:val="101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4"/>
      <w:szCs w:val="24"/>
      <w:u w:val="single"/>
      <w:lang w:eastAsia="ru-RU"/>
    </w:rPr>
  </w:style>
  <w:style w:type="paragraph" w:styleId="1015">
    <w:name w:val="a4"/>
    <w:basedOn w:val="631"/>
    <w:next w:val="101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4"/>
      <w:szCs w:val="24"/>
      <w:u w:val="single"/>
      <w:lang w:eastAsia="ru-RU"/>
    </w:rPr>
  </w:style>
  <w:style w:type="paragraph" w:styleId="1016">
    <w:name w:val="grayed1"/>
    <w:basedOn w:val="631"/>
    <w:next w:val="101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808080"/>
      <w:sz w:val="24"/>
      <w:szCs w:val="24"/>
      <w:lang w:eastAsia="ru-RU"/>
    </w:rPr>
  </w:style>
  <w:style w:type="paragraph" w:styleId="1017">
    <w:name w:val="grayed2"/>
    <w:basedOn w:val="631"/>
    <w:next w:val="101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808080"/>
      <w:sz w:val="24"/>
      <w:szCs w:val="24"/>
      <w:lang w:eastAsia="ru-RU"/>
    </w:rPr>
  </w:style>
  <w:style w:type="paragraph" w:styleId="1018">
    <w:name w:val="selected2"/>
    <w:basedOn w:val="631"/>
    <w:next w:val="1018"/>
    <w:link w:val="631"/>
    <w:pPr>
      <w:spacing w:before="100" w:beforeAutospacing="1" w:after="100" w:afterAutospacing="1" w:line="240" w:lineRule="auto"/>
      <w:shd w:val="clear" w:color="auto" w:fill="c9d7fe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9">
    <w:name w:val="selected3"/>
    <w:basedOn w:val="631"/>
    <w:next w:val="1019"/>
    <w:link w:val="631"/>
    <w:pPr>
      <w:spacing w:before="100" w:beforeAutospacing="1" w:after="100" w:afterAutospacing="1" w:line="240" w:lineRule="auto"/>
      <w:shd w:val="clear" w:color="auto" w:fill="c9d7fe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0">
    <w:name w:val="checked1"/>
    <w:basedOn w:val="631"/>
    <w:next w:val="1020"/>
    <w:link w:val="631"/>
    <w:pPr>
      <w:spacing w:before="100" w:beforeAutospacing="1" w:after="100" w:afterAutospacing="1" w:line="240" w:lineRule="auto"/>
      <w:shd w:val="clear" w:color="auto" w:fill="c0c0c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1">
    <w:name w:val="checked2"/>
    <w:basedOn w:val="631"/>
    <w:next w:val="1021"/>
    <w:link w:val="631"/>
    <w:pPr>
      <w:spacing w:before="100" w:beforeAutospacing="1" w:after="100" w:afterAutospacing="1" w:line="240" w:lineRule="auto"/>
      <w:shd w:val="clear" w:color="auto" w:fill="c0c0c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a5"/>
    <w:basedOn w:val="631"/>
    <w:next w:val="102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1023">
    <w:name w:val="a6"/>
    <w:basedOn w:val="631"/>
    <w:next w:val="102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1024">
    <w:name w:val="icon4"/>
    <w:basedOn w:val="631"/>
    <w:next w:val="1024"/>
    <w:link w:val="631"/>
    <w:pPr>
      <w:spacing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5">
    <w:name w:val="errortext1"/>
    <w:basedOn w:val="631"/>
    <w:next w:val="1025"/>
    <w:link w:val="631"/>
    <w:pPr>
      <w:ind w:left="750"/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1026">
    <w:name w:val="branch1"/>
    <w:basedOn w:val="631"/>
    <w:next w:val="1026"/>
    <w:link w:val="631"/>
    <w:pPr>
      <w:ind w:right="60"/>
      <w:spacing w:before="90"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7">
    <w:name w:val="tr_op1"/>
    <w:basedOn w:val="631"/>
    <w:next w:val="102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8">
    <w:name w:val="tr_cl1"/>
    <w:basedOn w:val="631"/>
    <w:next w:val="102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9">
    <w:name w:val="listpanecontent&gt;div1"/>
    <w:basedOn w:val="631"/>
    <w:next w:val="1029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0">
    <w:name w:val="busy1"/>
    <w:basedOn w:val="631"/>
    <w:next w:val="1030"/>
    <w:link w:val="631"/>
    <w:pPr>
      <w:spacing w:after="0" w:line="0" w:lineRule="auto"/>
    </w:pPr>
    <w:rPr>
      <w:rFonts w:ascii="Times New Roman" w:hAnsi="Times New Roman" w:eastAsia="Times New Roman"/>
      <w:sz w:val="2"/>
      <w:szCs w:val="2"/>
      <w:lang w:eastAsia="ru-RU"/>
    </w:rPr>
  </w:style>
  <w:style w:type="paragraph" w:styleId="1031">
    <w:name w:val="busy2"/>
    <w:basedOn w:val="631"/>
    <w:next w:val="1031"/>
    <w:link w:val="631"/>
    <w:pPr>
      <w:spacing w:after="0" w:line="0" w:lineRule="auto"/>
    </w:pPr>
    <w:rPr>
      <w:rFonts w:ascii="Times New Roman" w:hAnsi="Times New Roman" w:eastAsia="Times New Roman"/>
      <w:sz w:val="2"/>
      <w:szCs w:val="2"/>
      <w:lang w:eastAsia="ru-RU"/>
    </w:rPr>
  </w:style>
  <w:style w:type="paragraph" w:styleId="1032">
    <w:name w:val="anchor1"/>
    <w:basedOn w:val="631"/>
    <w:next w:val="1032"/>
    <w:link w:val="631"/>
    <w:pPr>
      <w:spacing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3">
    <w:name w:val="selectable1"/>
    <w:basedOn w:val="631"/>
    <w:next w:val="103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373c9b"/>
      <w:sz w:val="24"/>
      <w:szCs w:val="24"/>
      <w:lang w:eastAsia="ru-RU"/>
    </w:rPr>
  </w:style>
  <w:style w:type="paragraph" w:styleId="1034">
    <w:name w:val="selected4"/>
    <w:basedOn w:val="631"/>
    <w:next w:val="1034"/>
    <w:link w:val="631"/>
    <w:pPr>
      <w:spacing w:before="100" w:beforeAutospacing="1" w:after="100" w:afterAutospacing="1" w:line="240" w:lineRule="auto"/>
      <w:shd w:val="clear" w:color="auto" w:fill="d1d9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5">
    <w:name w:val="contextmenuicon2"/>
    <w:basedOn w:val="631"/>
    <w:next w:val="103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6">
    <w:name w:val="contextmenuitem2"/>
    <w:basedOn w:val="631"/>
    <w:next w:val="103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7">
    <w:name w:val="message1"/>
    <w:basedOn w:val="631"/>
    <w:next w:val="103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969696"/>
      <w:sz w:val="24"/>
      <w:szCs w:val="24"/>
      <w:lang w:eastAsia="ru-RU"/>
    </w:rPr>
  </w:style>
  <w:style w:type="paragraph" w:styleId="1038">
    <w:name w:val="contextmenuitem3"/>
    <w:basedOn w:val="631"/>
    <w:next w:val="103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9">
    <w:name w:val="links1"/>
    <w:basedOn w:val="631"/>
    <w:next w:val="1039"/>
    <w:link w:val="631"/>
    <w:pPr>
      <w:spacing w:before="100" w:beforeAutospacing="1" w:after="100" w:afterAutospacing="1" w:line="240" w:lineRule="auto"/>
      <w:shd w:val="clear" w:color="auto" w:fill="ffff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40">
    <w:name w:val="contextmenuitem4"/>
    <w:basedOn w:val="631"/>
    <w:next w:val="104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41">
    <w:name w:val="patch1"/>
    <w:basedOn w:val="631"/>
    <w:next w:val="1041"/>
    <w:link w:val="631"/>
    <w:pPr>
      <w:ind w:right="270"/>
      <w:spacing w:before="100" w:beforeAutospacing="1" w:after="100" w:afterAutospacing="1" w:line="240" w:lineRule="auto"/>
    </w:pPr>
    <w:rPr>
      <w:rFonts w:ascii="Times New Roman" w:hAnsi="Times New Roman" w:eastAsia="Times New Roman"/>
      <w:color w:val="373ca5"/>
      <w:sz w:val="24"/>
      <w:szCs w:val="24"/>
      <w:lang w:eastAsia="ru-RU"/>
    </w:rPr>
  </w:style>
  <w:style w:type="paragraph" w:styleId="1042">
    <w:name w:val="patch2"/>
    <w:basedOn w:val="631"/>
    <w:next w:val="1042"/>
    <w:link w:val="631"/>
    <w:pPr>
      <w:ind w:right="270"/>
      <w:spacing w:before="100" w:beforeAutospacing="1" w:after="100" w:afterAutospacing="1" w:line="240" w:lineRule="auto"/>
    </w:pPr>
    <w:rPr>
      <w:rFonts w:ascii="Times New Roman" w:hAnsi="Times New Roman" w:eastAsia="Times New Roman"/>
      <w:color w:val="000a69"/>
      <w:sz w:val="24"/>
      <w:szCs w:val="24"/>
      <w:lang w:eastAsia="ru-RU"/>
    </w:rPr>
  </w:style>
  <w:style w:type="paragraph" w:styleId="1043">
    <w:name w:val="skip1"/>
    <w:basedOn w:val="631"/>
    <w:next w:val="104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1044">
    <w:name w:val="skip2"/>
    <w:basedOn w:val="631"/>
    <w:next w:val="104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63d"/>
      <w:sz w:val="24"/>
      <w:szCs w:val="24"/>
      <w:lang w:eastAsia="ru-RU"/>
    </w:rPr>
  </w:style>
  <w:style w:type="paragraph" w:styleId="1045">
    <w:name w:val="spelledit1"/>
    <w:basedOn w:val="631"/>
    <w:next w:val="1045"/>
    <w:link w:val="631"/>
    <w:pPr>
      <w:spacing w:before="100" w:beforeAutospacing="1" w:after="100" w:afterAutospacing="1" w:line="240" w:lineRule="auto"/>
      <w:shd w:val="clear" w:color="auto" w:fill="ffff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46">
    <w:name w:val="wrongspell1"/>
    <w:basedOn w:val="631"/>
    <w:next w:val="104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1047">
    <w:name w:val="budget1"/>
    <w:basedOn w:val="631"/>
    <w:next w:val="1047"/>
    <w:link w:val="631"/>
    <w:pPr>
      <w:ind w:left="3000" w:right="3000"/>
      <w:jc w:val="center"/>
      <w:spacing w:after="0" w:line="330" w:lineRule="atLeast"/>
    </w:pPr>
    <w:rPr>
      <w:rFonts w:ascii="Times New Roman" w:hAnsi="Times New Roman" w:eastAsia="Times New Roman"/>
      <w:color w:val="1a0dab"/>
      <w:sz w:val="28"/>
      <w:szCs w:val="28"/>
      <w:lang w:eastAsia="ru-RU"/>
    </w:rPr>
  </w:style>
  <w:style w:type="paragraph" w:styleId="1048">
    <w:name w:val="internet1"/>
    <w:basedOn w:val="631"/>
    <w:next w:val="1048"/>
    <w:link w:val="631"/>
    <w:pPr>
      <w:ind w:left="3000" w:right="3000"/>
      <w:jc w:val="center"/>
      <w:spacing w:after="0" w:line="330" w:lineRule="atLeast"/>
    </w:pPr>
    <w:rPr>
      <w:rFonts w:ascii="Times New Roman" w:hAnsi="Times New Roman" w:eastAsia="Times New Roman"/>
      <w:color w:val="1a0dab"/>
      <w:sz w:val="28"/>
      <w:szCs w:val="28"/>
      <w:lang w:eastAsia="ru-RU"/>
    </w:rPr>
  </w:style>
  <w:style w:type="paragraph" w:styleId="1049">
    <w:name w:val="highschool1"/>
    <w:basedOn w:val="631"/>
    <w:next w:val="1049"/>
    <w:link w:val="631"/>
    <w:pPr>
      <w:ind w:left="3000" w:right="3000"/>
      <w:jc w:val="center"/>
      <w:spacing w:after="0" w:line="330" w:lineRule="atLeast"/>
    </w:pPr>
    <w:rPr>
      <w:rFonts w:ascii="Times New Roman" w:hAnsi="Times New Roman" w:eastAsia="Times New Roman"/>
      <w:color w:val="1a0dab"/>
      <w:sz w:val="28"/>
      <w:szCs w:val="28"/>
      <w:lang w:eastAsia="ru-RU"/>
    </w:rPr>
  </w:style>
  <w:style w:type="paragraph" w:styleId="1050">
    <w:name w:val="budgetlogo1"/>
    <w:basedOn w:val="631"/>
    <w:next w:val="1050"/>
    <w:link w:val="631"/>
    <w:pPr>
      <w:spacing w:before="100" w:beforeAutospacing="1" w:after="100" w:afterAutospacing="1" w:line="210" w:lineRule="atLeast"/>
    </w:pPr>
    <w:rPr>
      <w:rFonts w:ascii="Times New Roman" w:hAnsi="Times New Roman" w:eastAsia="Times New Roman"/>
      <w:color w:val="000000"/>
      <w:sz w:val="18"/>
      <w:szCs w:val="18"/>
      <w:lang w:eastAsia="ru-RU"/>
    </w:rPr>
  </w:style>
  <w:style w:type="paragraph" w:styleId="1051">
    <w:name w:val="right1"/>
    <w:basedOn w:val="631"/>
    <w:next w:val="1051"/>
    <w:link w:val="631"/>
    <w:pPr>
      <w:spacing w:before="100" w:beforeAutospacing="1" w:after="100" w:afterAutospacing="1" w:line="240" w:lineRule="auto"/>
      <w:pBdr>
        <w:right w:val="single" w:color="D4D4D4" w:sz="6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2">
    <w:name w:val="menu1"/>
    <w:basedOn w:val="631"/>
    <w:next w:val="1052"/>
    <w:link w:val="631"/>
    <w:pPr>
      <w:spacing w:before="100" w:beforeAutospacing="1" w:after="100" w:afterAutospacing="1" w:line="240" w:lineRule="auto"/>
      <w:shd w:val="clear" w:color="auto" w:fill="e2e2e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3">
    <w:name w:val="menu2"/>
    <w:basedOn w:val="631"/>
    <w:next w:val="1053"/>
    <w:link w:val="631"/>
    <w:pPr>
      <w:spacing w:before="100" w:beforeAutospacing="1" w:after="100" w:afterAutospacing="1" w:line="240" w:lineRule="auto"/>
      <w:shd w:val="clear" w:color="auto" w:fill="f5f5f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4">
    <w:name w:val="icon5"/>
    <w:basedOn w:val="631"/>
    <w:next w:val="1054"/>
    <w:link w:val="631"/>
    <w:pPr>
      <w:spacing w:before="100" w:beforeAutospacing="1"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5">
    <w:name w:val="start1"/>
    <w:basedOn w:val="631"/>
    <w:next w:val="105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6">
    <w:name w:val="start2"/>
    <w:basedOn w:val="631"/>
    <w:next w:val="1056"/>
    <w:link w:val="631"/>
    <w:pPr>
      <w:spacing w:before="100" w:beforeAutospacing="1" w:after="100" w:afterAutospacing="1" w:line="240" w:lineRule="auto"/>
      <w:shd w:val="clear" w:color="auto" w:fill="f5f5f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7">
    <w:name w:val="icon6"/>
    <w:basedOn w:val="631"/>
    <w:next w:val="1057"/>
    <w:link w:val="631"/>
    <w:pPr>
      <w:spacing w:before="100" w:beforeAutospacing="1"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8">
    <w:name w:val="logo1"/>
    <w:basedOn w:val="631"/>
    <w:next w:val="105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9">
    <w:name w:val="icon7"/>
    <w:basedOn w:val="631"/>
    <w:next w:val="1059"/>
    <w:link w:val="631"/>
    <w:pPr>
      <w:spacing w:before="100" w:beforeAutospacing="1"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60">
    <w:name w:val="icon8"/>
    <w:basedOn w:val="631"/>
    <w:next w:val="1060"/>
    <w:link w:val="631"/>
    <w:pPr>
      <w:spacing w:before="100" w:beforeAutospacing="1"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61">
    <w:name w:val="livechat1"/>
    <w:basedOn w:val="631"/>
    <w:next w:val="1061"/>
    <w:link w:val="631"/>
    <w:pPr>
      <w:spacing w:before="100" w:beforeAutospacing="1" w:after="100" w:afterAutospacing="1" w:line="240" w:lineRule="atLeast"/>
      <w:shd w:val="clear" w:color="auto" w:fill="563889"/>
    </w:pPr>
    <w:rPr>
      <w:rFonts w:ascii="Times New Roman" w:hAnsi="Times New Roman" w:eastAsia="Times New Roman"/>
      <w:color w:val="ffffff"/>
      <w:sz w:val="21"/>
      <w:szCs w:val="21"/>
      <w:lang w:eastAsia="ru-RU"/>
    </w:rPr>
  </w:style>
  <w:style w:type="paragraph" w:styleId="1062">
    <w:name w:val="icon9"/>
    <w:basedOn w:val="631"/>
    <w:next w:val="1062"/>
    <w:link w:val="631"/>
    <w:pPr>
      <w:ind w:right="90"/>
      <w:spacing w:before="100" w:beforeAutospacing="1"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63">
    <w:name w:val="livechat2"/>
    <w:basedOn w:val="631"/>
    <w:next w:val="1063"/>
    <w:link w:val="631"/>
    <w:pPr>
      <w:spacing w:before="100" w:beforeAutospacing="1" w:after="100" w:afterAutospacing="1" w:line="240" w:lineRule="atLeast"/>
      <w:shd w:val="clear" w:color="auto" w:fill="442579"/>
    </w:pPr>
    <w:rPr>
      <w:rFonts w:ascii="Times New Roman" w:hAnsi="Times New Roman" w:eastAsia="Times New Roman"/>
      <w:color w:val="ffffff"/>
      <w:sz w:val="21"/>
      <w:szCs w:val="21"/>
      <w:lang w:eastAsia="ru-RU"/>
    </w:rPr>
  </w:style>
  <w:style w:type="paragraph" w:styleId="1064">
    <w:name w:val="help1"/>
    <w:basedOn w:val="631"/>
    <w:next w:val="1064"/>
    <w:link w:val="631"/>
    <w:pPr>
      <w:spacing w:before="100" w:beforeAutospacing="1" w:after="100" w:afterAutospacing="1" w:line="240" w:lineRule="auto"/>
      <w:shd w:val="clear" w:color="auto" w:fill="ffffe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65">
    <w:name w:val="help2"/>
    <w:basedOn w:val="631"/>
    <w:next w:val="1065"/>
    <w:link w:val="631"/>
    <w:pPr>
      <w:spacing w:before="100" w:beforeAutospacing="1" w:after="100" w:afterAutospacing="1" w:line="240" w:lineRule="auto"/>
      <w:shd w:val="clear" w:color="auto" w:fill="fefecd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66">
    <w:name w:val="icon10"/>
    <w:basedOn w:val="631"/>
    <w:next w:val="1066"/>
    <w:link w:val="631"/>
    <w:pPr>
      <w:spacing w:before="100" w:beforeAutospacing="1"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67">
    <w:name w:val="service1"/>
    <w:basedOn w:val="631"/>
    <w:next w:val="106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68">
    <w:name w:val="service2"/>
    <w:basedOn w:val="631"/>
    <w:next w:val="1068"/>
    <w:link w:val="631"/>
    <w:pPr>
      <w:spacing w:before="100" w:beforeAutospacing="1" w:after="100" w:afterAutospacing="1" w:line="240" w:lineRule="auto"/>
      <w:shd w:val="clear" w:color="auto" w:fill="f5f5f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69">
    <w:name w:val="icon11"/>
    <w:basedOn w:val="631"/>
    <w:next w:val="1069"/>
    <w:link w:val="631"/>
    <w:pPr>
      <w:spacing w:before="100" w:beforeAutospacing="1"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70">
    <w:name w:val="user1"/>
    <w:basedOn w:val="631"/>
    <w:next w:val="107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71">
    <w:name w:val="user2"/>
    <w:basedOn w:val="631"/>
    <w:next w:val="1071"/>
    <w:link w:val="631"/>
    <w:pPr>
      <w:spacing w:before="100" w:beforeAutospacing="1" w:after="100" w:afterAutospacing="1" w:line="240" w:lineRule="auto"/>
      <w:shd w:val="clear" w:color="auto" w:fill="f5f5f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72">
    <w:name w:val="icon12"/>
    <w:basedOn w:val="631"/>
    <w:next w:val="1072"/>
    <w:link w:val="631"/>
    <w:pPr>
      <w:spacing w:before="100" w:beforeAutospacing="1"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73">
    <w:name w:val="exit1"/>
    <w:basedOn w:val="631"/>
    <w:next w:val="107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74">
    <w:name w:val="exit2"/>
    <w:basedOn w:val="631"/>
    <w:next w:val="1074"/>
    <w:link w:val="631"/>
    <w:pPr>
      <w:spacing w:before="100" w:beforeAutospacing="1" w:after="100" w:afterAutospacing="1" w:line="240" w:lineRule="auto"/>
      <w:shd w:val="clear" w:color="auto" w:fill="f5f5f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75">
    <w:name w:val="icon13"/>
    <w:basedOn w:val="631"/>
    <w:next w:val="1075"/>
    <w:link w:val="631"/>
    <w:pPr>
      <w:spacing w:before="100" w:beforeAutospacing="1"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76">
    <w:name w:val="toptoolbar1"/>
    <w:basedOn w:val="631"/>
    <w:next w:val="1076"/>
    <w:link w:val="631"/>
    <w:pPr>
      <w:spacing w:before="100" w:beforeAutospacing="1" w:after="100" w:afterAutospacing="1" w:line="240" w:lineRule="atLeast"/>
      <w:shd w:val="clear" w:color="auto" w:fill="f7f7f7"/>
      <w:pBdr>
        <w:top w:val="single" w:color="B7B3A6" w:sz="6" w:space="0"/>
        <w:bottom w:val="single" w:color="B7B3A6" w:sz="6" w:space="0"/>
      </w:pBdr>
    </w:pPr>
    <w:rPr>
      <w:rFonts w:ascii="Segoe UI" w:hAnsi="Segoe UI" w:eastAsia="Times New Roman" w:cs="Segoe UI"/>
      <w:color w:val="000000"/>
      <w:spacing w:val="2"/>
      <w:sz w:val="20"/>
      <w:szCs w:val="20"/>
      <w:lang w:eastAsia="ru-RU"/>
    </w:rPr>
  </w:style>
  <w:style w:type="paragraph" w:styleId="1077">
    <w:name w:val="maintoolbar1"/>
    <w:basedOn w:val="631"/>
    <w:next w:val="1077"/>
    <w:link w:val="631"/>
    <w:pPr>
      <w:spacing w:before="100" w:beforeAutospacing="1" w:after="100" w:afterAutospacing="1" w:line="240" w:lineRule="auto"/>
      <w:shd w:val="clear" w:color="auto" w:fill="f0f0f0"/>
      <w:pBdr>
        <w:bottom w:val="single" w:color="ACA899" w:sz="6" w:space="0"/>
      </w:pBdr>
    </w:pPr>
    <w:rPr>
      <w:rFonts w:ascii="Tahoma" w:hAnsi="Tahoma" w:eastAsia="Times New Roman" w:cs="Tahoma"/>
      <w:sz w:val="24"/>
      <w:szCs w:val="24"/>
      <w:lang w:eastAsia="ru-RU"/>
    </w:rPr>
  </w:style>
  <w:style w:type="paragraph" w:styleId="1078">
    <w:name w:val="maintoolbar2"/>
    <w:basedOn w:val="631"/>
    <w:next w:val="1078"/>
    <w:link w:val="631"/>
    <w:pPr>
      <w:spacing w:before="100" w:beforeAutospacing="1" w:after="100" w:afterAutospacing="1" w:line="240" w:lineRule="auto"/>
      <w:shd w:val="clear" w:color="auto" w:fill="f0f0f0"/>
      <w:pBdr>
        <w:bottom w:val="single" w:color="ACA899" w:sz="6" w:space="0"/>
      </w:pBdr>
    </w:pPr>
    <w:rPr>
      <w:rFonts w:ascii="Tahoma" w:hAnsi="Tahoma" w:eastAsia="Times New Roman" w:cs="Tahoma"/>
      <w:sz w:val="24"/>
      <w:szCs w:val="24"/>
      <w:lang w:eastAsia="ru-RU"/>
    </w:rPr>
  </w:style>
  <w:style w:type="paragraph" w:styleId="1079">
    <w:name w:val="changefont1"/>
    <w:basedOn w:val="631"/>
    <w:next w:val="1079"/>
    <w:link w:val="631"/>
    <w:pPr>
      <w:ind w:left="240" w:right="3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80">
    <w:name w:val="clientswitcher1"/>
    <w:basedOn w:val="631"/>
    <w:next w:val="1080"/>
    <w:link w:val="631"/>
    <w:pPr>
      <w:spacing w:before="100" w:beforeAutospacing="1" w:after="100" w:afterAutospacing="1" w:line="270" w:lineRule="atLeast"/>
    </w:pPr>
    <w:rPr>
      <w:rFonts w:ascii="Times New Roman" w:hAnsi="Times New Roman" w:eastAsia="Times New Roman"/>
      <w:color w:val="ffffff"/>
      <w:sz w:val="26"/>
      <w:szCs w:val="26"/>
      <w:lang w:eastAsia="ru-RU"/>
    </w:rPr>
  </w:style>
  <w:style w:type="paragraph" w:styleId="1081">
    <w:name w:val="mobileswitch241"/>
    <w:basedOn w:val="631"/>
    <w:next w:val="1081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82">
    <w:name w:val="button2"/>
    <w:basedOn w:val="631"/>
    <w:next w:val="108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ffff"/>
      <w:sz w:val="24"/>
      <w:szCs w:val="24"/>
      <w:lang w:eastAsia="ru-RU"/>
    </w:rPr>
  </w:style>
  <w:style w:type="paragraph" w:styleId="1083">
    <w:name w:val="button3"/>
    <w:basedOn w:val="631"/>
    <w:next w:val="1083"/>
    <w:link w:val="631"/>
    <w:pPr>
      <w:spacing w:before="100" w:beforeAutospacing="1" w:after="100" w:afterAutospacing="1" w:line="240" w:lineRule="auto"/>
      <w:shd w:val="clear" w:color="auto" w:fill="ffffff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1084">
    <w:name w:val="tooltipstaticclose1"/>
    <w:basedOn w:val="631"/>
    <w:next w:val="108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85">
    <w:name w:val="tooltipstaticclose2"/>
    <w:basedOn w:val="631"/>
    <w:next w:val="108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86">
    <w:name w:val="tooltipstaticcontent1"/>
    <w:basedOn w:val="631"/>
    <w:next w:val="1086"/>
    <w:link w:val="631"/>
    <w:pPr>
      <w:ind w:left="240" w:right="240"/>
      <w:spacing w:before="240" w:after="240" w:line="240" w:lineRule="auto"/>
    </w:pPr>
    <w:rPr>
      <w:rFonts w:ascii="Times New Roman" w:hAnsi="Times New Roman" w:eastAsia="Times New Roman"/>
      <w:sz w:val="21"/>
      <w:szCs w:val="21"/>
      <w:lang w:eastAsia="ru-RU"/>
    </w:rPr>
  </w:style>
  <w:style w:type="paragraph" w:styleId="1087">
    <w:name w:val="balloon1"/>
    <w:basedOn w:val="631"/>
    <w:next w:val="1087"/>
    <w:link w:val="631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88">
    <w:name w:val="roundrect1"/>
    <w:basedOn w:val="631"/>
    <w:next w:val="1088"/>
    <w:link w:val="631"/>
    <w:pPr>
      <w:spacing w:before="100" w:beforeAutospacing="1" w:after="100" w:afterAutospacing="1" w:line="240" w:lineRule="auto"/>
      <w:shd w:val="clear" w:color="auto" w:fill="ffffff"/>
      <w:pBdr>
        <w:top w:val="single" w:color="D0D0D0" w:sz="6" w:space="0"/>
        <w:left w:val="single" w:color="D0D0D0" w:sz="6" w:space="0"/>
        <w:bottom w:val="single" w:color="D0D0D0" w:sz="6" w:space="0"/>
        <w:right w:val="single" w:color="D0D0D0" w:sz="6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89">
    <w:name w:val="context1"/>
    <w:basedOn w:val="631"/>
    <w:next w:val="1089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90">
    <w:name w:val="item2"/>
    <w:basedOn w:val="631"/>
    <w:next w:val="109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91">
    <w:name w:val="ref1"/>
    <w:next w:val="1091"/>
    <w:link w:val="631"/>
    <w:rPr>
      <w:color w:val="1a0dab"/>
    </w:rPr>
  </w:style>
  <w:style w:type="paragraph" w:styleId="1092">
    <w:name w:val="before1"/>
    <w:basedOn w:val="631"/>
    <w:next w:val="1092"/>
    <w:link w:val="631"/>
    <w:pPr>
      <w:spacing w:before="100" w:beforeAutospacing="1" w:after="100" w:afterAutospacing="1" w:line="240" w:lineRule="auto"/>
      <w:pBdr>
        <w:top w:val="single" w:color="000000" w:sz="36" w:space="0"/>
        <w:left w:val="single" w:color="000000" w:sz="36" w:space="0"/>
        <w:bottom w:val="single" w:color="000000" w:sz="36" w:space="0"/>
        <w:right w:val="single" w:color="000000" w:sz="36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93">
    <w:name w:val="after1"/>
    <w:basedOn w:val="631"/>
    <w:next w:val="1093"/>
    <w:link w:val="631"/>
    <w:pPr>
      <w:spacing w:before="100" w:beforeAutospacing="1" w:after="100" w:afterAutospacing="1" w:line="240" w:lineRule="auto"/>
      <w:pBdr>
        <w:top w:val="single" w:color="000000" w:sz="36" w:space="0"/>
        <w:left w:val="single" w:color="000000" w:sz="36" w:space="0"/>
        <w:bottom w:val="single" w:color="000000" w:sz="36" w:space="0"/>
        <w:right w:val="single" w:color="000000" w:sz="36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94">
    <w:name w:val="i1"/>
    <w:basedOn w:val="631"/>
    <w:next w:val="109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1095">
    <w:name w:val="i2"/>
    <w:basedOn w:val="631"/>
    <w:next w:val="109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1096">
    <w:name w:val="b1"/>
    <w:basedOn w:val="631"/>
    <w:next w:val="109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1097">
    <w:name w:val="b2"/>
    <w:basedOn w:val="631"/>
    <w:next w:val="109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1098">
    <w:name w:val="hl1"/>
    <w:basedOn w:val="631"/>
    <w:next w:val="1098"/>
    <w:link w:val="631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1099">
    <w:name w:val="hl2"/>
    <w:basedOn w:val="631"/>
    <w:next w:val="1099"/>
    <w:link w:val="631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1100">
    <w:name w:val="codex-481"/>
    <w:basedOn w:val="631"/>
    <w:next w:val="110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01">
    <w:name w:val="codex-241"/>
    <w:basedOn w:val="631"/>
    <w:next w:val="1101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02">
    <w:name w:val="codex1"/>
    <w:basedOn w:val="631"/>
    <w:next w:val="110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03">
    <w:name w:val="codex-161"/>
    <w:basedOn w:val="631"/>
    <w:next w:val="110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04">
    <w:name w:val="documenttooltip1"/>
    <w:basedOn w:val="631"/>
    <w:next w:val="1104"/>
    <w:link w:val="631"/>
    <w:pPr>
      <w:spacing w:before="100" w:beforeAutospacing="1" w:after="100" w:afterAutospacing="1" w:line="240" w:lineRule="auto"/>
      <w:shd w:val="clear" w:color="auto" w:fill="fffaeb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05">
    <w:name w:val="icon14"/>
    <w:basedOn w:val="631"/>
    <w:next w:val="1105"/>
    <w:link w:val="631"/>
    <w:pPr>
      <w:ind w:right="75"/>
      <w:spacing w:before="100" w:beforeAutospacing="1"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06">
    <w:name w:val="old1"/>
    <w:basedOn w:val="631"/>
    <w:next w:val="1106"/>
    <w:link w:val="631"/>
    <w:pPr>
      <w:ind w:left="300"/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lang w:eastAsia="ru-RU"/>
    </w:rPr>
  </w:style>
  <w:style w:type="paragraph" w:styleId="1107">
    <w:name w:val="new1"/>
    <w:basedOn w:val="631"/>
    <w:next w:val="1107"/>
    <w:link w:val="631"/>
    <w:pPr>
      <w:ind w:left="300"/>
      <w:spacing w:before="100" w:beforeAutospacing="1" w:after="100" w:afterAutospacing="1" w:line="240" w:lineRule="auto"/>
    </w:pPr>
    <w:rPr>
      <w:rFonts w:ascii="Times New Roman" w:hAnsi="Times New Roman" w:eastAsia="Times New Roman"/>
      <w:color w:val="d79b00"/>
      <w:lang w:eastAsia="ru-RU"/>
    </w:rPr>
  </w:style>
  <w:style w:type="paragraph" w:styleId="1108">
    <w:name w:val="doc1"/>
    <w:basedOn w:val="631"/>
    <w:next w:val="1108"/>
    <w:link w:val="631"/>
    <w:pPr>
      <w:ind w:left="300"/>
      <w:spacing w:before="100" w:beforeAutospacing="1" w:after="30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09">
    <w:name w:val="head1"/>
    <w:basedOn w:val="631"/>
    <w:next w:val="1109"/>
    <w:link w:val="631"/>
    <w:pPr>
      <w:spacing w:before="100" w:beforeAutospacing="1" w:after="300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1110">
    <w:name w:val="small1"/>
    <w:basedOn w:val="631"/>
    <w:next w:val="1110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lang w:eastAsia="ru-RU"/>
    </w:rPr>
  </w:style>
  <w:style w:type="paragraph" w:styleId="1111">
    <w:name w:val="snippet1"/>
    <w:basedOn w:val="631"/>
    <w:next w:val="1111"/>
    <w:link w:val="631"/>
    <w:pPr>
      <w:spacing w:before="100" w:beforeAutospacing="1" w:after="30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12">
    <w:name w:val="diffmessage1"/>
    <w:basedOn w:val="631"/>
    <w:next w:val="1112"/>
    <w:link w:val="631"/>
    <w:pPr>
      <w:spacing w:before="100" w:beforeAutospacing="1" w:after="30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13">
    <w:name w:val="rightpanel1"/>
    <w:basedOn w:val="631"/>
    <w:next w:val="1113"/>
    <w:link w:val="631"/>
    <w:pPr>
      <w:spacing w:before="100" w:beforeAutospacing="1" w:after="100" w:afterAutospacing="1" w:line="270" w:lineRule="atLeast"/>
    </w:pPr>
    <w:rPr>
      <w:rFonts w:ascii="Segoe UI" w:hAnsi="Segoe UI" w:eastAsia="Times New Roman" w:cs="Segoe UI"/>
      <w:spacing w:val="3"/>
      <w:sz w:val="20"/>
      <w:szCs w:val="20"/>
      <w:lang w:eastAsia="ru-RU"/>
    </w:rPr>
  </w:style>
  <w:style w:type="paragraph" w:styleId="1114">
    <w:name w:val="overlap1"/>
    <w:basedOn w:val="631"/>
    <w:next w:val="111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15">
    <w:name w:val="container1"/>
    <w:basedOn w:val="631"/>
    <w:next w:val="1115"/>
    <w:link w:val="631"/>
    <w:pPr>
      <w:spacing w:before="100" w:beforeAutospacing="1" w:after="100" w:afterAutospacing="1" w:line="240" w:lineRule="auto"/>
      <w:shd w:val="clear" w:color="auto" w:fill="f5f5f5"/>
      <w:pBdr>
        <w:left w:val="single" w:color="F5F5F5" w:sz="4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16">
    <w:name w:val="extra1"/>
    <w:basedOn w:val="631"/>
    <w:next w:val="1116"/>
    <w:link w:val="631"/>
    <w:pPr>
      <w:ind w:left="30" w:right="30"/>
      <w:spacing w:before="30" w:after="30" w:line="240" w:lineRule="auto"/>
      <w:shd w:val="clear" w:color="auto" w:fill="ffffff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1117">
    <w:name w:val="icon15"/>
    <w:basedOn w:val="631"/>
    <w:next w:val="1117"/>
    <w:link w:val="631"/>
    <w:pPr>
      <w:ind w:left="-330"/>
      <w:spacing w:before="100" w:beforeAutospacing="1"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18">
    <w:name w:val="new2"/>
    <w:basedOn w:val="631"/>
    <w:next w:val="111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color w:val="d20303"/>
      <w:sz w:val="17"/>
      <w:szCs w:val="17"/>
      <w:lang w:eastAsia="ru-RU"/>
    </w:rPr>
  </w:style>
  <w:style w:type="paragraph" w:styleId="1119">
    <w:name w:val="cxo1"/>
    <w:basedOn w:val="631"/>
    <w:next w:val="1119"/>
    <w:link w:val="631"/>
    <w:pPr>
      <w:spacing w:before="150" w:after="100" w:afterAutospacing="1" w:line="240" w:lineRule="auto"/>
      <w:shd w:val="clear" w:color="auto" w:fill="ffffff"/>
      <w:pBdr>
        <w:top w:val="single" w:color="E1E1E1" w:sz="6" w:space="8"/>
        <w:left w:val="single" w:color="E1E1E1" w:sz="6" w:space="8"/>
        <w:bottom w:val="single" w:color="E1E1E1" w:sz="6" w:space="8"/>
        <w:right w:val="single" w:color="E1E1E1" w:sz="6" w:space="8"/>
      </w:pBdr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1120">
    <w:name w:val="kd1"/>
    <w:basedOn w:val="631"/>
    <w:next w:val="1120"/>
    <w:link w:val="631"/>
    <w:pPr>
      <w:spacing w:before="150" w:after="100" w:afterAutospacing="1" w:line="240" w:lineRule="auto"/>
      <w:shd w:val="clear" w:color="auto" w:fill="ffffff"/>
      <w:pBdr>
        <w:top w:val="single" w:color="E1E1E1" w:sz="6" w:space="8"/>
        <w:left w:val="single" w:color="E1E1E1" w:sz="6" w:space="8"/>
        <w:bottom w:val="single" w:color="E1E1E1" w:sz="6" w:space="8"/>
        <w:right w:val="single" w:color="E1E1E1" w:sz="6" w:space="8"/>
      </w:pBdr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1121">
    <w:name w:val="title1"/>
    <w:basedOn w:val="631"/>
    <w:next w:val="1121"/>
    <w:link w:val="631"/>
    <w:pPr>
      <w:spacing w:before="100" w:beforeAutospacing="1" w:after="150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1122">
    <w:name w:val="title2"/>
    <w:basedOn w:val="631"/>
    <w:next w:val="1122"/>
    <w:link w:val="631"/>
    <w:pPr>
      <w:spacing w:before="100" w:beforeAutospacing="1" w:after="150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1123">
    <w:name w:val="title3"/>
    <w:basedOn w:val="631"/>
    <w:next w:val="1123"/>
    <w:link w:val="631"/>
    <w:pPr>
      <w:spacing w:before="100" w:beforeAutospacing="1" w:after="150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1124">
    <w:name w:val="title4"/>
    <w:basedOn w:val="631"/>
    <w:next w:val="1124"/>
    <w:link w:val="631"/>
    <w:pPr>
      <w:spacing w:before="100" w:beforeAutospacing="1" w:after="150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1125">
    <w:name w:val="item3"/>
    <w:basedOn w:val="631"/>
    <w:next w:val="1125"/>
    <w:link w:val="631"/>
    <w:pPr>
      <w:spacing w:before="100" w:beforeAutospacing="1" w:after="225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26">
    <w:name w:val="item4"/>
    <w:basedOn w:val="631"/>
    <w:next w:val="1126"/>
    <w:link w:val="631"/>
    <w:pPr>
      <w:spacing w:before="100" w:beforeAutospacing="1" w:after="225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27">
    <w:name w:val="item5"/>
    <w:basedOn w:val="631"/>
    <w:next w:val="1127"/>
    <w:link w:val="631"/>
    <w:pPr>
      <w:spacing w:before="100" w:beforeAutospacing="1" w:after="225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28">
    <w:name w:val="item6"/>
    <w:basedOn w:val="631"/>
    <w:next w:val="1128"/>
    <w:link w:val="631"/>
    <w:pPr>
      <w:spacing w:before="100" w:beforeAutospacing="1" w:after="225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29">
    <w:name w:val="callalldealsdialog1"/>
    <w:basedOn w:val="631"/>
    <w:next w:val="1129"/>
    <w:link w:val="631"/>
    <w:pPr>
      <w:spacing w:before="100" w:beforeAutospacing="1" w:after="100" w:afterAutospacing="1" w:line="240" w:lineRule="atLeast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1130">
    <w:name w:val="callalldealsdialog2"/>
    <w:basedOn w:val="631"/>
    <w:next w:val="1130"/>
    <w:link w:val="631"/>
    <w:pPr>
      <w:spacing w:before="100" w:beforeAutospacing="1" w:after="100" w:afterAutospacing="1" w:line="240" w:lineRule="atLeast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1131">
    <w:name w:val="callalldealsdialog3"/>
    <w:basedOn w:val="631"/>
    <w:next w:val="1131"/>
    <w:link w:val="631"/>
    <w:pPr>
      <w:spacing w:before="100" w:beforeAutospacing="1" w:after="100" w:afterAutospacing="1" w:line="240" w:lineRule="atLeast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1132">
    <w:name w:val="callalldealsdialog4"/>
    <w:basedOn w:val="631"/>
    <w:next w:val="1132"/>
    <w:link w:val="631"/>
    <w:pPr>
      <w:spacing w:before="100" w:beforeAutospacing="1" w:after="100" w:afterAutospacing="1" w:line="240" w:lineRule="atLeast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1133">
    <w:name w:val="similarsquality1"/>
    <w:basedOn w:val="631"/>
    <w:next w:val="1133"/>
    <w:link w:val="631"/>
    <w:pPr>
      <w:spacing w:before="150" w:after="100" w:afterAutospacing="1" w:line="240" w:lineRule="auto"/>
      <w:shd w:val="clear" w:color="auto" w:fill="ffffff"/>
      <w:pBdr>
        <w:top w:val="single" w:color="E1E1E1" w:sz="6" w:space="7"/>
        <w:left w:val="single" w:color="E1E1E1" w:sz="6" w:space="7"/>
        <w:bottom w:val="single" w:color="E1E1E1" w:sz="6" w:space="7"/>
        <w:right w:val="single" w:color="E1E1E1" w:sz="6" w:space="7"/>
      </w:pBdr>
    </w:pPr>
    <w:rPr>
      <w:rFonts w:ascii="Times New Roman" w:hAnsi="Times New Roman" w:eastAsia="Times New Roman"/>
      <w:vanish/>
      <w:color w:val="000000"/>
      <w:sz w:val="24"/>
      <w:szCs w:val="24"/>
      <w:lang w:eastAsia="ru-RU"/>
    </w:rPr>
  </w:style>
  <w:style w:type="paragraph" w:styleId="1134">
    <w:name w:val="title5"/>
    <w:basedOn w:val="631"/>
    <w:next w:val="1134"/>
    <w:link w:val="631"/>
    <w:pPr>
      <w:spacing w:before="100" w:beforeAutospacing="1" w:after="100" w:afterAutospacing="1" w:line="240" w:lineRule="auto"/>
    </w:pPr>
    <w:rPr>
      <w:rFonts w:ascii="Segoe UI Semibold" w:hAnsi="Segoe UI Semibold" w:eastAsia="Times New Roman"/>
      <w:sz w:val="24"/>
      <w:szCs w:val="24"/>
      <w:lang w:eastAsia="ru-RU"/>
    </w:rPr>
  </w:style>
  <w:style w:type="paragraph" w:styleId="1135">
    <w:name w:val="link1"/>
    <w:basedOn w:val="631"/>
    <w:next w:val="1135"/>
    <w:link w:val="631"/>
    <w:pPr>
      <w:spacing w:before="150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36">
    <w:name w:val="rating1"/>
    <w:basedOn w:val="631"/>
    <w:next w:val="1136"/>
    <w:link w:val="631"/>
    <w:pPr>
      <w:spacing w:before="150" w:after="75" w:line="240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37">
    <w:name w:val="response1"/>
    <w:basedOn w:val="631"/>
    <w:next w:val="1137"/>
    <w:link w:val="631"/>
    <w:pPr>
      <w:jc w:val="center"/>
      <w:spacing w:before="100" w:beforeAutospacing="1" w:after="100" w:afterAutospacing="1" w:line="240" w:lineRule="atLeast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1138">
    <w:name w:val="rate1"/>
    <w:basedOn w:val="631"/>
    <w:next w:val="113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39">
    <w:name w:val="rate&gt;*1"/>
    <w:basedOn w:val="631"/>
    <w:next w:val="1139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40">
    <w:name w:val="icon16"/>
    <w:basedOn w:val="631"/>
    <w:next w:val="1140"/>
    <w:link w:val="631"/>
    <w:pPr>
      <w:ind w:left="-360"/>
      <w:spacing w:before="100" w:beforeAutospacing="1" w:after="100" w:afterAutospacing="1" w:line="15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41">
    <w:name w:val="text1"/>
    <w:basedOn w:val="631"/>
    <w:next w:val="1141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42">
    <w:name w:val="rate2"/>
    <w:basedOn w:val="631"/>
    <w:next w:val="1142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43">
    <w:name w:val="listinfo1"/>
    <w:basedOn w:val="631"/>
    <w:next w:val="1143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1144">
    <w:name w:val="slash1"/>
    <w:basedOn w:val="631"/>
    <w:next w:val="1144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828282"/>
      <w:sz w:val="24"/>
      <w:szCs w:val="24"/>
      <w:lang w:eastAsia="ru-RU"/>
    </w:rPr>
  </w:style>
  <w:style w:type="paragraph" w:styleId="1145">
    <w:name w:val="total1"/>
    <w:basedOn w:val="631"/>
    <w:next w:val="1145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828282"/>
      <w:sz w:val="24"/>
      <w:szCs w:val="24"/>
      <w:lang w:eastAsia="ru-RU"/>
    </w:rPr>
  </w:style>
  <w:style w:type="paragraph" w:styleId="1146">
    <w:name w:val="copyblock1"/>
    <w:basedOn w:val="631"/>
    <w:next w:val="1146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47">
    <w:name w:val="copyinput1"/>
    <w:basedOn w:val="631"/>
    <w:next w:val="1147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48">
    <w:name w:val="document1"/>
    <w:basedOn w:val="631"/>
    <w:next w:val="1148"/>
    <w:link w:val="6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49">
    <w:name w:val="Стандартный HTML"/>
    <w:basedOn w:val="631"/>
    <w:next w:val="1149"/>
    <w:link w:val="1150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150">
    <w:name w:val="Стандартный HTML Знак"/>
    <w:next w:val="1150"/>
    <w:link w:val="1149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151">
    <w:name w:val="Текст выноски"/>
    <w:basedOn w:val="631"/>
    <w:next w:val="1151"/>
    <w:link w:val="115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152">
    <w:name w:val="Текст выноски Знак"/>
    <w:next w:val="1152"/>
    <w:link w:val="1151"/>
    <w:uiPriority w:val="99"/>
    <w:semiHidden/>
    <w:rPr>
      <w:rFonts w:ascii="Tahoma" w:hAnsi="Tahoma" w:cs="Tahoma"/>
      <w:sz w:val="16"/>
      <w:szCs w:val="16"/>
    </w:rPr>
  </w:style>
  <w:style w:type="character" w:styleId="1153">
    <w:name w:val="Верхний колонтитул Знак"/>
    <w:next w:val="1153"/>
    <w:link w:val="678"/>
    <w:uiPriority w:val="99"/>
    <w:rPr>
      <w:sz w:val="22"/>
      <w:szCs w:val="22"/>
      <w:lang w:eastAsia="en-US"/>
    </w:rPr>
  </w:style>
  <w:style w:type="character" w:styleId="1154">
    <w:name w:val="Нижний колонтитул Знак"/>
    <w:next w:val="1154"/>
    <w:link w:val="680"/>
    <w:uiPriority w:val="99"/>
    <w:rPr>
      <w:sz w:val="22"/>
      <w:szCs w:val="22"/>
      <w:lang w:eastAsia="en-US"/>
    </w:rPr>
  </w:style>
  <w:style w:type="paragraph" w:styleId="1155">
    <w:name w:val="Основной текст"/>
    <w:basedOn w:val="631"/>
    <w:next w:val="1155"/>
    <w:link w:val="1156"/>
    <w:pPr>
      <w:jc w:val="center"/>
      <w:spacing w:after="0" w:line="240" w:lineRule="auto"/>
    </w:pPr>
    <w:rPr>
      <w:rFonts w:ascii="Times New Roman" w:hAnsi="Times New Roman" w:eastAsia="Times New Roman"/>
      <w:sz w:val="28"/>
      <w:szCs w:val="24"/>
      <w:lang w:eastAsia="ru-RU"/>
    </w:rPr>
  </w:style>
  <w:style w:type="character" w:styleId="1156">
    <w:name w:val="Основной текст Знак"/>
    <w:next w:val="1156"/>
    <w:link w:val="1155"/>
    <w:rPr>
      <w:rFonts w:ascii="Times New Roman" w:hAnsi="Times New Roman" w:eastAsia="Times New Roman"/>
      <w:sz w:val="28"/>
      <w:szCs w:val="24"/>
      <w:lang w:eastAsia="ru-RU"/>
    </w:rPr>
  </w:style>
  <w:style w:type="character" w:styleId="4203" w:default="1">
    <w:name w:val="Default Paragraph Font"/>
    <w:uiPriority w:val="1"/>
    <w:semiHidden/>
    <w:unhideWhenUsed/>
  </w:style>
  <w:style w:type="numbering" w:styleId="4204" w:default="1">
    <w:name w:val="No List"/>
    <w:uiPriority w:val="99"/>
    <w:semiHidden/>
    <w:unhideWhenUsed/>
  </w:style>
  <w:style w:type="table" w:styleId="42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butenkobi</cp:lastModifiedBy>
  <cp:revision>13</cp:revision>
  <dcterms:created xsi:type="dcterms:W3CDTF">2025-12-08T06:41:00Z</dcterms:created>
  <dcterms:modified xsi:type="dcterms:W3CDTF">2026-01-19T12:46:33Z</dcterms:modified>
  <cp:version>1048576</cp:version>
</cp:coreProperties>
</file>