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outlineLvl w:val="0"/>
      </w:pPr>
      <w:r>
        <w:rPr>
          <w:sz w:val="24"/>
        </w:rPr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0"/>
      </w:pPr>
      <w:r>
        <w:rPr>
          <w:sz w:val="24"/>
        </w:rPr>
        <w:t xml:space="preserve">ДЕПАРТАМЕНТ ТРУДА И ЗАНЯТОСТИ НАСЕЛЕНИЯ</w:t>
      </w:r>
      <w:r/>
    </w:p>
    <w:p>
      <w:pPr>
        <w:pStyle w:val="829"/>
        <w:jc w:val="center"/>
      </w:pPr>
      <w:r>
        <w:rPr>
          <w:sz w:val="24"/>
        </w:rPr>
        <w:t xml:space="preserve">ХАНТЫ-МАНСИЙСКОГО АВТОНОМНОГО ОКРУГА - ЮГРЫ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ПРИКАЗ</w:t>
      </w:r>
      <w:r/>
    </w:p>
    <w:p>
      <w:pPr>
        <w:pStyle w:val="829"/>
        <w:jc w:val="center"/>
      </w:pPr>
      <w:r>
        <w:rPr>
          <w:sz w:val="24"/>
        </w:rPr>
        <w:t xml:space="preserve">от 31 марта 2025 г. N 5-нп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ОБ УТВЕРЖДЕНИИ АДМИНИСТРАТИВНОГО РЕГЛАМЕНТА ПРЕДОСТАВЛЕНИЯ</w:t>
      </w:r>
      <w:r/>
    </w:p>
    <w:p>
      <w:pPr>
        <w:pStyle w:val="829"/>
        <w:jc w:val="center"/>
      </w:pPr>
      <w:r>
        <w:rPr>
          <w:sz w:val="24"/>
        </w:rPr>
        <w:t xml:space="preserve">ГОСУДАРСТВЕННОЙ УСЛУГИ "УВЕДОМИТЕЛЬНАЯ РЕГИСТРАЦИЯ</w:t>
      </w:r>
      <w:r/>
    </w:p>
    <w:p>
      <w:pPr>
        <w:pStyle w:val="829"/>
        <w:jc w:val="center"/>
      </w:pPr>
      <w:r>
        <w:rPr>
          <w:sz w:val="24"/>
        </w:rPr>
        <w:t xml:space="preserve">КОЛЛЕКТИВНЫХ ДОГОВОРОВ И ТЕРРИТОРИАЛЬНЫХ СОГЛАШЕНИЙ</w:t>
      </w:r>
      <w:r/>
    </w:p>
    <w:p>
      <w:pPr>
        <w:pStyle w:val="829"/>
        <w:jc w:val="center"/>
      </w:pPr>
      <w:r>
        <w:rPr>
          <w:sz w:val="24"/>
        </w:rPr>
        <w:t xml:space="preserve">НА ТЕРРИТОРИИ СООТВЕТСТВУЮЩЕГО МУНИЦИПАЛЬНОГО ОБРАЗОВАНИЯ</w:t>
      </w:r>
      <w:r/>
    </w:p>
    <w:p>
      <w:pPr>
        <w:pStyle w:val="829"/>
        <w:jc w:val="center"/>
      </w:pPr>
      <w:r>
        <w:rPr>
          <w:sz w:val="24"/>
        </w:rPr>
        <w:t xml:space="preserve">ХАНТЫ-МАНСИЙСКОГО АВТОНОМНОГО ОКРУГА - ЮГРЫ"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50</w:t>
      </w:r>
      <w:r>
        <w:rPr>
          <w:sz w:val="24"/>
        </w:rPr>
        <w:t xml:space="preserve"> Трудового кодекса Российской Федерации,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2010 года N 210-ФЗ "Об организации предоставления государственных и муниципальных услуг", </w:t>
      </w:r>
      <w:r>
        <w:rPr>
          <w:sz w:val="24"/>
        </w:rPr>
        <w:t xml:space="preserve">Законом</w:t>
      </w:r>
      <w:r>
        <w:rPr>
          <w:sz w:val="24"/>
        </w:rPr>
        <w:t xml:space="preserve"> Ханты-Мансийского автономного округа - Югры от 27 мая 2011 года N 57-оз "О наделении органов местного самоуправления муниципальных образован</w:t>
      </w:r>
      <w:r>
        <w:rPr>
          <w:sz w:val="24"/>
        </w:rPr>
        <w:t xml:space="preserve">ий Ханты-Мансийского автономного округа - Югры отдельными государственными полномочиями в сфере трудовых отношений и государственного управления охраной труда", постановлениями Правительства Ханты-Мансийского автономного округа - Югры от 27 июля 2012 года </w:t>
      </w:r>
      <w:r>
        <w:rPr>
          <w:sz w:val="24"/>
        </w:rPr>
        <w:t xml:space="preserve">N 265-п</w:t>
      </w:r>
      <w:r>
        <w:rPr>
          <w:sz w:val="24"/>
        </w:rPr>
        <w:t xml:space="preserve"> "О Департаменте труда и занятости населения Ханты-Мансийского автономного округа - Югры", от 15 декабря 2023 года </w:t>
      </w:r>
      <w:r>
        <w:rPr>
          <w:sz w:val="24"/>
        </w:rPr>
        <w:t xml:space="preserve">N 632-п</w:t>
      </w:r>
      <w:r>
        <w:rPr>
          <w:sz w:val="24"/>
        </w:rPr>
        <w:t xml:space="preserve"> "О разработке и утверждении административных регламентов предоставления государственных услуг" приказываю: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 Утвердить прилагаемый административный </w:t>
      </w:r>
      <w:hyperlink w:tooltip="АДМИНИСТРАТИВНЫЙ РЕГЛАМЕНТ" w:anchor="P42" w:history="1">
        <w:r>
          <w:rPr>
            <w:color w:val="0000ff"/>
            <w:sz w:val="24"/>
          </w:rPr>
          <w:t xml:space="preserve">регламент</w:t>
        </w:r>
      </w:hyperlink>
      <w:r>
        <w:rPr>
          <w:sz w:val="24"/>
        </w:rPr>
        <w:t xml:space="preserve"> предоставления государственной услуги "Уведомительная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Признать утратившими силу: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приказ</w:t>
      </w:r>
      <w:r>
        <w:rPr>
          <w:sz w:val="24"/>
        </w:rPr>
        <w:t xml:space="preserve"> Департамента труда и занятости населения Ханты-Мансийского автономного округа - Югры от 27 апреля 2015 года N 6-нп "Об утвержде</w:t>
      </w:r>
      <w:r>
        <w:rPr>
          <w:sz w:val="24"/>
        </w:rPr>
        <w:t xml:space="preserve">нии административного регламента предоставления государственной услуги по уведомительной регистрации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пункт 3</w:t>
      </w:r>
      <w:r>
        <w:rPr>
          <w:sz w:val="24"/>
        </w:rPr>
        <w:t xml:space="preserve"> приказа Департамента труда и занятости населения Ханты-Мансийского автономного округа - Югры от 17 июля 2015 года N 12-нп "О внесении изменений в некоторые приказы Департамента труда и занятости населения Ханты-Мансийского автономного округа - Югры";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приказ</w:t>
      </w:r>
      <w:r>
        <w:rPr>
          <w:sz w:val="24"/>
        </w:rPr>
        <w:t xml:space="preserve"> Департамента труда и занятости населения Ха</w:t>
      </w:r>
      <w:r>
        <w:rPr>
          <w:sz w:val="24"/>
        </w:rPr>
        <w:t xml:space="preserve">нты-Мансийского автономного округа - Югры от 27 ноября 2015 года N 19-нп "О внесении изменений в приложение к приказу Департамента труда и занятости населения Ханты-Мансийского автономного округа - Югры от 27 апреля 2015 года N 6-нп "Об утверждении админис</w:t>
      </w:r>
      <w:r>
        <w:rPr>
          <w:sz w:val="24"/>
        </w:rPr>
        <w:t xml:space="preserve">тративного регламента предоставления государственной услуги по проведению уведомительной регистрации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пункт 3</w:t>
      </w:r>
      <w:r>
        <w:rPr>
          <w:sz w:val="24"/>
        </w:rPr>
        <w:t xml:space="preserve"> приказа Департамента труда и занятости населения Ханты-Мансийского автономного округа - Югры от 16 декабря 2015 года N 22-нп "О внесении изменений в некоторые приказы Департамента труда и занятости населения Ханты-Мансийского автономного округа - Югры";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приказ</w:t>
      </w:r>
      <w:r>
        <w:rPr>
          <w:sz w:val="24"/>
        </w:rPr>
        <w:t xml:space="preserve"> Департамента труда и занятост</w:t>
      </w:r>
      <w:r>
        <w:rPr>
          <w:sz w:val="24"/>
        </w:rPr>
        <w:t xml:space="preserve">и населения Ханты-Мансийского автономного округа - Югры от 4 декабря 2017 года N 12-нп "О внесении изменений в приказ Департамента труда и занятости населения Ханты-Мансийского автономного округа - Югры от 27 апреля 2015 года N 6-нп "Об утверждении админис</w:t>
      </w:r>
      <w:r>
        <w:rPr>
          <w:sz w:val="24"/>
        </w:rPr>
        <w:t xml:space="preserve">тративного регламента предоставления государственной услуги по проведению уведомительной регистрации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пункт 3</w:t>
      </w:r>
      <w:r>
        <w:rPr>
          <w:sz w:val="24"/>
        </w:rPr>
        <w:t xml:space="preserve"> приказа Департамента труда и занятости населения Ханты-Мансийского автономного округа - Югры от 22 марта 2018 года N 5-нп "О внесении изменений в некоторые приказы Департамента труда и занятости населения Ханты-Мансийского автономного округа - Югры";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пункт 3</w:t>
      </w:r>
      <w:r>
        <w:rPr>
          <w:sz w:val="24"/>
        </w:rPr>
        <w:t xml:space="preserve"> приказа Департамента труда и занятости населения Ханты-Мансийского автономного округа - Югры от 13 августа 2018 года N 13-нп "О внесении изменений в некоторые приказы Департамента труда и занятости населения Ханты-Мансийского автономного округа - Югры";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приказ</w:t>
      </w:r>
      <w:r>
        <w:rPr>
          <w:sz w:val="24"/>
        </w:rPr>
        <w:t xml:space="preserve"> Департамента труда и занято</w:t>
      </w:r>
      <w:r>
        <w:rPr>
          <w:sz w:val="24"/>
        </w:rPr>
        <w:t xml:space="preserve">сти населения Ханты-Мансийского автономного округа - Югры от 10 июля 2019 года N 14-нп "О внесении изменений в приказ Департамента труда и занятости населения Ханты-Мансийского автономного округа - Югры от 27 апреля 2015 года N 6-нп "Об утверждении админис</w:t>
      </w:r>
      <w:r>
        <w:rPr>
          <w:sz w:val="24"/>
        </w:rPr>
        <w:t xml:space="preserve">тративного регламента предоставления государственной услуги по проведению уведомительной регистрации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пункт 4</w:t>
      </w:r>
      <w:r>
        <w:rPr>
          <w:sz w:val="24"/>
        </w:rPr>
        <w:t xml:space="preserve"> приказа Департамента труда и занятости населения Ханты-Мансийского автономного округа - Югры от 26 декабря 2019 года N 24-нп "О внесении изменений в некоторые приказы Департамента труда и занятости населения Ханты-Мансийского автономного округа - Югры";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приказ</w:t>
      </w:r>
      <w:r>
        <w:rPr>
          <w:sz w:val="24"/>
        </w:rPr>
        <w:t xml:space="preserve"> Департамента труда и занято</w:t>
      </w:r>
      <w:r>
        <w:rPr>
          <w:sz w:val="24"/>
        </w:rPr>
        <w:t xml:space="preserve">сти населения Ханты-Мансийского автономного округа - Югры от 13 марта 2023 года N 3-нп "О внесении изменений в приказ Департамента труда и занятости населения Ханты-Мансийского автономного округа - Югры от 27 апреля 2015 года N 6-нп "Об утверждении админис</w:t>
      </w:r>
      <w:r>
        <w:rPr>
          <w:sz w:val="24"/>
        </w:rPr>
        <w:t xml:space="preserve">тративного регламента предоставления государственной услуги по проведению уведомительной регистрации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Директор</w:t>
      </w:r>
      <w:r/>
    </w:p>
    <w:p>
      <w:pPr>
        <w:pStyle w:val="827"/>
        <w:jc w:val="right"/>
      </w:pPr>
      <w:r>
        <w:rPr>
          <w:sz w:val="24"/>
        </w:rPr>
        <w:t xml:space="preserve">Департамента труда и занятости</w:t>
      </w:r>
      <w:r/>
    </w:p>
    <w:p>
      <w:pPr>
        <w:pStyle w:val="827"/>
        <w:jc w:val="right"/>
      </w:pPr>
      <w:r>
        <w:rPr>
          <w:sz w:val="24"/>
        </w:rPr>
        <w:t xml:space="preserve">населения автономного округа</w:t>
      </w:r>
      <w:r/>
    </w:p>
    <w:p>
      <w:pPr>
        <w:pStyle w:val="827"/>
        <w:jc w:val="right"/>
      </w:pPr>
      <w:r>
        <w:rPr>
          <w:sz w:val="24"/>
        </w:rPr>
        <w:t xml:space="preserve">Р.М.БЕЛКИН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Приложение</w:t>
      </w:r>
      <w:r/>
    </w:p>
    <w:p>
      <w:pPr>
        <w:pStyle w:val="827"/>
        <w:jc w:val="right"/>
      </w:pPr>
      <w:r>
        <w:rPr>
          <w:sz w:val="24"/>
        </w:rPr>
        <w:t xml:space="preserve">к приказу</w:t>
      </w:r>
      <w:r/>
    </w:p>
    <w:p>
      <w:pPr>
        <w:pStyle w:val="827"/>
        <w:jc w:val="right"/>
      </w:pPr>
      <w:r>
        <w:rPr>
          <w:sz w:val="24"/>
        </w:rPr>
        <w:t xml:space="preserve">Департамента труда и занятости населения</w:t>
      </w:r>
      <w:r/>
    </w:p>
    <w:p>
      <w:pPr>
        <w:pStyle w:val="827"/>
        <w:jc w:val="right"/>
      </w:pPr>
      <w:r>
        <w:rPr>
          <w:sz w:val="24"/>
        </w:rPr>
        <w:t xml:space="preserve">Ханты-Мансийского автономного округа - Югры</w:t>
      </w:r>
      <w:r/>
    </w:p>
    <w:p>
      <w:pPr>
        <w:pStyle w:val="827"/>
        <w:jc w:val="right"/>
      </w:pPr>
      <w:r>
        <w:rPr>
          <w:sz w:val="24"/>
        </w:rPr>
        <w:t xml:space="preserve">от 31 марта 2025 года N 5-нп</w:t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9"/>
        <w:jc w:val="center"/>
      </w:pPr>
      <w:r/>
      <w:bookmarkStart w:id="42" w:name="P42"/>
      <w:r/>
      <w:bookmarkEnd w:id="42"/>
      <w:r>
        <w:rPr>
          <w:sz w:val="24"/>
        </w:rPr>
        <w:t xml:space="preserve">АДМИНИСТРАТИВНЫЙ РЕГЛАМЕНТ</w:t>
      </w:r>
      <w:r/>
    </w:p>
    <w:p>
      <w:pPr>
        <w:pStyle w:val="829"/>
        <w:jc w:val="center"/>
      </w:pPr>
      <w:r>
        <w:rPr>
          <w:sz w:val="24"/>
        </w:rPr>
        <w:t xml:space="preserve">ПРЕДОСТАВЛЕНИЯ ГОСУДАРСТВЕННОЙ УСЛУГИ "УВЕДОМИТЕЛЬНАЯ</w:t>
      </w:r>
      <w:r/>
    </w:p>
    <w:p>
      <w:pPr>
        <w:pStyle w:val="829"/>
        <w:jc w:val="center"/>
      </w:pPr>
      <w:r>
        <w:rPr>
          <w:sz w:val="24"/>
        </w:rPr>
        <w:t xml:space="preserve">РЕГИСТРАЦИЯ КОЛЛЕКТИВНЫХ ДОГОВОРОВ И ТЕРРИТОРИАЛЬНЫХ</w:t>
      </w:r>
      <w:r/>
    </w:p>
    <w:p>
      <w:pPr>
        <w:pStyle w:val="829"/>
        <w:jc w:val="center"/>
      </w:pPr>
      <w:r>
        <w:rPr>
          <w:sz w:val="24"/>
        </w:rPr>
        <w:t xml:space="preserve">СОГЛАШЕНИЙ НА ТЕРРИТОРИИ СООТВЕТСТВУЮЩЕГО МУНИЦИПАЛЬНОГО</w:t>
      </w:r>
      <w:r/>
    </w:p>
    <w:p>
      <w:pPr>
        <w:pStyle w:val="829"/>
        <w:jc w:val="center"/>
      </w:pPr>
      <w:r>
        <w:rPr>
          <w:sz w:val="24"/>
        </w:rPr>
        <w:t xml:space="preserve">ОБРАЗОВАНИЯ ХАНТЫ-МАНСИЙСКОГО АВТОНОМНОГО ОКРУГА - ЮГРЫ"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Настоящий административный регламент устанавливает п</w:t>
      </w:r>
      <w:r>
        <w:rPr>
          <w:sz w:val="24"/>
        </w:rPr>
        <w:t xml:space="preserve">орядок и стандарт предоставления государственной услуги "Уведомительная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 (далее - Услуга).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Услуга предоставляется работодателям, представителям работодателей, полномочным представителям работников и работодателей (далее - заявители), указанным в </w:t>
      </w:r>
      <w:hyperlink w:tooltip="Таблица 1. Круг заявителей в соответствии с вариантами предоставления Услуги" w:anchor="P358" w:history="1">
        <w:r>
          <w:rPr>
            <w:color w:val="0000ff"/>
            <w:sz w:val="24"/>
          </w:rPr>
          <w:t xml:space="preserve">таблице 1</w:t>
        </w:r>
      </w:hyperlink>
      <w:r>
        <w:rPr>
          <w:sz w:val="24"/>
        </w:rPr>
        <w:t xml:space="preserve"> приложения N 1 к настоящему административному регламенту.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Вариант определяется в соответствии с </w:t>
      </w:r>
      <w:hyperlink w:tooltip="Таблица 2. Перечень общих признаков заявителей" w:anchor="P371" w:history="1">
        <w:r>
          <w:rPr>
            <w:color w:val="0000ff"/>
            <w:sz w:val="24"/>
          </w:rPr>
          <w:t xml:space="preserve">таблицей 2</w:t>
        </w:r>
      </w:hyperlink>
      <w:r>
        <w:rPr>
          <w:sz w:val="24"/>
        </w:rPr>
        <w:t xml:space="preserve"> приложения N 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&lt;1&gt;, осуществляемого в соответствии с настоящим административным регламентом.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&lt;1&gt; </w:t>
      </w:r>
      <w:r>
        <w:rPr>
          <w:sz w:val="24"/>
        </w:rPr>
        <w:t xml:space="preserve">Подпункт "в" пункта 10</w:t>
      </w:r>
      <w:r>
        <w:rPr>
          <w:sz w:val="24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&lt;2&gt; (далее - Единый портал) (при наличии технической возможности).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&lt;2&gt; </w:t>
      </w:r>
      <w:r>
        <w:rPr>
          <w:sz w:val="24"/>
        </w:rPr>
        <w:t xml:space="preserve">Пункт 1</w:t>
      </w:r>
      <w:r>
        <w:rPr>
          <w:sz w:val="24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II. Стандарт предоставления Услуги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2"/>
      </w:pPr>
      <w:r>
        <w:rPr>
          <w:sz w:val="24"/>
        </w:rPr>
        <w:t xml:space="preserve">Наименование Услуги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7. 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2"/>
      </w:pPr>
      <w:r>
        <w:rPr>
          <w:sz w:val="24"/>
        </w:rPr>
        <w:t xml:space="preserve">Наименование органа, предоставляющего Услугу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8. Услугу предоставляют органы местного самоуправления, осуществляющие полномочия в сфере труда (далее - Орган местного самоуправления).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2"/>
      </w:pPr>
      <w:r>
        <w:rPr>
          <w:sz w:val="24"/>
        </w:rPr>
        <w:t xml:space="preserve">Результат предоставления Услуги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10. При обращении заявителя за уведомительной регистрацией коллективных договоров результатами предоставления Услуги являются: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уведомление о регистрации </w:t>
      </w:r>
      <w:r>
        <w:rPr>
          <w:sz w:val="24"/>
        </w:rPr>
        <w:t xml:space="preserve">коллективного договора (документ на бумажном носителе, подписанный уполномоченным лицом Органа местного самоуправления,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уведомление о регистрации коллективного договора с выявлением условий, ухудшающи</w:t>
      </w:r>
      <w:r>
        <w:rPr>
          <w:sz w:val="24"/>
        </w:rPr>
        <w:t xml:space="preserve">х положение работников (документ на бумажном носителе, подписанный уполномоченным лицом Органа местного самоуправления,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уведомление об отказе в</w:t>
      </w:r>
      <w:r>
        <w:rPr>
          <w:sz w:val="24"/>
        </w:rPr>
        <w:t xml:space="preserve"> предоставлении Услуги (документ на бумажном носителе, подписанный уполномоченным лицом Органа местного самоуправления,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Формирование реестровой записи в качестве результата предоставления Услуги не предусмотрено.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11. При обращении заявителя за уведомительной регистрацией территориальных соглашений результатами предоставления Услуги являются: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уведомление о </w:t>
      </w:r>
      <w:r>
        <w:rPr>
          <w:sz w:val="24"/>
        </w:rPr>
        <w:t xml:space="preserve">регистрации соглашения (документ на бумажном носителе, подписанный уполномоченным лицом Органа местного самоуправления,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уведомление о регистрации соглашения с выявлением условий, ухудшающи</w:t>
      </w:r>
      <w:r>
        <w:rPr>
          <w:sz w:val="24"/>
        </w:rPr>
        <w:t xml:space="preserve">х положение работников (документ на бумажном носителе, подписанный уполномоченным лицом Органа местного самоуправления,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уведомление об отказе в</w:t>
      </w:r>
      <w:r>
        <w:rPr>
          <w:sz w:val="24"/>
        </w:rPr>
        <w:t xml:space="preserve"> предоставлении Услуги (документ на бумажном носителе, подписанный уполномоченным лицом Органа местного самоуправления,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Формирование реестровой записи в качестве результата предоставления Услуги не предусмотрено.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12. Результаты предоставления Услуги могут быть получены посредством Единого портала (при наличии технической возможности), посредством электронной почты, посредством почтовой связи, в МФЦ.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2"/>
      </w:pPr>
      <w:r>
        <w:rPr>
          <w:sz w:val="24"/>
        </w:rPr>
        <w:t xml:space="preserve">Срок предоставления Услуги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13. Максимальный срок предоставления Услуги составляет 15 рабочих дней с даты регистрации заявления о предоставлении Услуги и документов, необходимых для предоставления Услуги.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tooltip="III. Состав, последовательность и сроки выполнения" w:anchor="P141" w:history="1">
        <w:r>
          <w:rPr>
            <w:color w:val="0000ff"/>
            <w:sz w:val="24"/>
          </w:rPr>
          <w:t xml:space="preserve">разделе III</w:t>
        </w:r>
      </w:hyperlink>
      <w:r>
        <w:rPr>
          <w:sz w:val="24"/>
        </w:rPr>
        <w:t xml:space="preserve"> настоящего административного регламента.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2"/>
      </w:pPr>
      <w:r>
        <w:rPr>
          <w:sz w:val="24"/>
        </w:rPr>
        <w:t xml:space="preserve">Исчерпывающий перечень документов, необходимых</w:t>
      </w:r>
      <w:r/>
    </w:p>
    <w:p>
      <w:pPr>
        <w:pStyle w:val="829"/>
        <w:jc w:val="center"/>
      </w:pPr>
      <w:r>
        <w:rPr>
          <w:sz w:val="24"/>
        </w:rPr>
        <w:t xml:space="preserve">для предоставления Услуги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14.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самостоятельно, приведен в </w:t>
      </w:r>
      <w:hyperlink w:tooltip="III. Состав, последовательность и сроки выполнения" w:anchor="P141" w:history="1">
        <w:r>
          <w:rPr>
            <w:color w:val="0000ff"/>
            <w:sz w:val="24"/>
          </w:rPr>
          <w:t xml:space="preserve">разделе III</w:t>
        </w:r>
      </w:hyperlink>
      <w:r>
        <w:rPr>
          <w:sz w:val="24"/>
        </w:rPr>
        <w:t xml:space="preserve"> настоящего административного регламента в подразделах, содержащих описание вариантов.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2"/>
      </w:pPr>
      <w:r>
        <w:rPr>
          <w:sz w:val="24"/>
        </w:rPr>
        <w:t xml:space="preserve">Исчерпывающий перечень оснований для отказа в приеме</w:t>
      </w:r>
      <w:r/>
    </w:p>
    <w:p>
      <w:pPr>
        <w:pStyle w:val="829"/>
        <w:jc w:val="center"/>
      </w:pPr>
      <w:r>
        <w:rPr>
          <w:sz w:val="24"/>
        </w:rPr>
        <w:t xml:space="preserve">заявления и документов, необходимых для предоставления</w:t>
      </w:r>
      <w:r/>
    </w:p>
    <w:p>
      <w:pPr>
        <w:pStyle w:val="829"/>
        <w:jc w:val="center"/>
      </w:pPr>
      <w:r>
        <w:rPr>
          <w:sz w:val="24"/>
        </w:rPr>
        <w:t xml:space="preserve">Услуги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16. Основания для отказа в приеме заявления и документов законодательством Российской Федерации не предусмотрены.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2"/>
      </w:pPr>
      <w:r>
        <w:rPr>
          <w:sz w:val="24"/>
        </w:rPr>
        <w:t xml:space="preserve">Исчерпывающий перечень оснований для приостановления</w:t>
      </w:r>
      <w:r/>
    </w:p>
    <w:p>
      <w:pPr>
        <w:pStyle w:val="829"/>
        <w:jc w:val="center"/>
      </w:pPr>
      <w:r>
        <w:rPr>
          <w:sz w:val="24"/>
        </w:rPr>
        <w:t xml:space="preserve">предоставления Услуги или отказа в предоставлении Услуги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17. Основания для приостановления предоставления Услуги законодательством Российской Федерации не предусмотрены.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18. Основания для отказа в предоставлении Услуги приведены в </w:t>
      </w:r>
      <w:hyperlink w:tooltip="III. Состав, последовательность и сроки выполнения" w:anchor="P141" w:history="1">
        <w:r>
          <w:rPr>
            <w:color w:val="0000ff"/>
            <w:sz w:val="24"/>
          </w:rPr>
          <w:t xml:space="preserve">разделе III</w:t>
        </w:r>
      </w:hyperlink>
      <w:r>
        <w:rPr>
          <w:sz w:val="24"/>
        </w:rPr>
        <w:t xml:space="preserve"> настоящего административного регламента в описании вариантов предоставления Услуги.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2"/>
      </w:pPr>
      <w:r>
        <w:rPr>
          <w:sz w:val="24"/>
        </w:rPr>
        <w:t xml:space="preserve">Размер платы, взимаемой с заявителя при предоставлении</w:t>
      </w:r>
      <w:r/>
    </w:p>
    <w:p>
      <w:pPr>
        <w:pStyle w:val="829"/>
        <w:jc w:val="center"/>
      </w:pPr>
      <w:r>
        <w:rPr>
          <w:sz w:val="24"/>
        </w:rPr>
        <w:t xml:space="preserve">Услуги, и способы ее взимания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19. Взимание государственной пошлины или иной платы за предоставление Услуги законодательством Российской Федерации не предусмотрено.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2"/>
      </w:pPr>
      <w:r>
        <w:rPr>
          <w:sz w:val="24"/>
        </w:rPr>
        <w:t xml:space="preserve">Максимальный срок ожидания в очереди при подаче заявителем</w:t>
      </w:r>
      <w:r/>
    </w:p>
    <w:p>
      <w:pPr>
        <w:pStyle w:val="829"/>
        <w:jc w:val="center"/>
      </w:pPr>
      <w:r>
        <w:rPr>
          <w:sz w:val="24"/>
        </w:rPr>
        <w:t xml:space="preserve">заявления и при получении результата предоставления Услуги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20. Максимальный срок ожидания в очереди при подаче заявления составляет 15 минут.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21. Максимальный срок ожидания в очереди при получении результата Услуги составляет 15 минут.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2"/>
      </w:pPr>
      <w:r>
        <w:rPr>
          <w:sz w:val="24"/>
        </w:rPr>
        <w:t xml:space="preserve">Срок регистрации заявления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22. 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2"/>
      </w:pPr>
      <w:r>
        <w:rPr>
          <w:sz w:val="24"/>
        </w:rPr>
        <w:t xml:space="preserve">Требования к помещениям, в которых предоставляется Услуга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23.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 (при наличии технической возможности).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2"/>
      </w:pPr>
      <w:r>
        <w:rPr>
          <w:sz w:val="24"/>
        </w:rPr>
        <w:t xml:space="preserve">Показатели доступности и качества Услуги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24. Показатели доступности и качества Услуги размещены на официальном сайте Органа местного самоуправления в сети "Интернет", а также на Едином портале (при наличии технической возможности).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2"/>
      </w:pPr>
      <w:r>
        <w:rPr>
          <w:sz w:val="24"/>
        </w:rPr>
        <w:t xml:space="preserve">Иные требования к предоставлению Услуги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25.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26. Информационная система, используемая для предоставления Услуги, - федеральная государственная информационная система "Единая система предоставления государственных и муниципальных услуг (сервисов)".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1"/>
      </w:pPr>
      <w:r/>
      <w:bookmarkStart w:id="141" w:name="P141"/>
      <w:r/>
      <w:bookmarkEnd w:id="141"/>
      <w:r>
        <w:rPr>
          <w:sz w:val="24"/>
        </w:rPr>
        <w:t xml:space="preserve">III. Состав, последовательность и сроки выполнения</w:t>
      </w:r>
      <w:r/>
    </w:p>
    <w:p>
      <w:pPr>
        <w:pStyle w:val="829"/>
        <w:jc w:val="center"/>
      </w:pPr>
      <w:r>
        <w:rPr>
          <w:sz w:val="24"/>
        </w:rPr>
        <w:t xml:space="preserve">административных процедур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2"/>
      </w:pPr>
      <w:r>
        <w:rPr>
          <w:sz w:val="24"/>
        </w:rPr>
        <w:t xml:space="preserve">Перечень вариантов предоставления Услуги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27. При обращении заявителя за уведомительной регистрацией коллективных договоров Услуга предоставляется в соответствии со следующими вариантами:</w:t>
      </w:r>
      <w:r/>
    </w:p>
    <w:p>
      <w:pPr>
        <w:pStyle w:val="827"/>
        <w:ind w:firstLine="540"/>
        <w:jc w:val="both"/>
        <w:spacing w:before="240"/>
      </w:pPr>
      <w:r/>
      <w:hyperlink w:tooltip="Вариант 1" w:anchor="P160" w:history="1">
        <w:r>
          <w:rPr>
            <w:color w:val="0000ff"/>
            <w:sz w:val="24"/>
          </w:rPr>
          <w:t xml:space="preserve">Вариант 1</w:t>
        </w:r>
      </w:hyperlink>
      <w:r>
        <w:rPr>
          <w:sz w:val="24"/>
        </w:rPr>
        <w:t xml:space="preserve">: работодатели;</w:t>
      </w:r>
      <w:r/>
    </w:p>
    <w:p>
      <w:pPr>
        <w:pStyle w:val="827"/>
        <w:ind w:firstLine="540"/>
        <w:jc w:val="both"/>
        <w:spacing w:before="240"/>
      </w:pPr>
      <w:r/>
      <w:hyperlink w:tooltip="Вариант 2" w:anchor="P219" w:history="1">
        <w:r>
          <w:rPr>
            <w:color w:val="0000ff"/>
            <w:sz w:val="24"/>
          </w:rPr>
          <w:t xml:space="preserve">Вариант 2</w:t>
        </w:r>
      </w:hyperlink>
      <w:r>
        <w:rPr>
          <w:sz w:val="24"/>
        </w:rPr>
        <w:t xml:space="preserve">: представители работодателей.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28. При обращении заявителя за уведомительной регистрацией территориальных соглашений Услуга предоставляется в соответствии со следующим вариантом - полномочные представители работников и работодателей </w:t>
      </w:r>
      <w:hyperlink w:tooltip="Вариант 3" w:anchor="P283" w:history="1">
        <w:r>
          <w:rPr>
            <w:color w:val="0000ff"/>
            <w:sz w:val="24"/>
          </w:rPr>
          <w:t xml:space="preserve">(вариант 3)</w:t>
        </w:r>
      </w:hyperlink>
      <w:r>
        <w:rPr>
          <w:sz w:val="24"/>
        </w:rPr>
        <w:t xml:space="preserve">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29. Возможность оставления заявления без рассмотрения не предусмотрена.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30. 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2"/>
      </w:pPr>
      <w:r>
        <w:rPr>
          <w:sz w:val="24"/>
        </w:rPr>
        <w:t xml:space="preserve">Профилирование заявителя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31.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tooltip="Таблица 2. Перечень общих признаков заявителей" w:anchor="P371" w:history="1">
        <w:r>
          <w:rPr>
            <w:color w:val="0000ff"/>
            <w:sz w:val="24"/>
          </w:rPr>
          <w:t xml:space="preserve">таблице 2</w:t>
        </w:r>
      </w:hyperlink>
      <w:r>
        <w:rPr>
          <w:sz w:val="24"/>
        </w:rPr>
        <w:t xml:space="preserve"> приложения N 1 к настоящему административному регламенту.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Профилирование осуществляется в МФЦ.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32.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33.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  <w:outlineLvl w:val="2"/>
      </w:pPr>
      <w:r/>
      <w:bookmarkStart w:id="160" w:name="P160"/>
      <w:r/>
      <w:bookmarkEnd w:id="160"/>
      <w:r>
        <w:rPr>
          <w:sz w:val="24"/>
        </w:rPr>
        <w:t xml:space="preserve">Вариант 1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34. Максимальный срок предоставления варианта Услуги составляет 15 рабочих дней с даты регистрации заявления и документов, необходимых для предоставления Услуги.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35. Результатами предоставления варианта Услуги являются: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уведомление о регистрации </w:t>
      </w:r>
      <w:r>
        <w:rPr>
          <w:sz w:val="24"/>
        </w:rPr>
        <w:t xml:space="preserve">коллективного договора (документ на бумажном носителе, подписанный уполномоченным лицом Органа местного самоуправления,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уведомление о регистрации коллективного договора с выявлением условий, ухудшающи</w:t>
      </w:r>
      <w:r>
        <w:rPr>
          <w:sz w:val="24"/>
        </w:rPr>
        <w:t xml:space="preserve">х положение работников (документ на бумажном носителе, подписанный уполномоченным лицом Органа местного самоуправления,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уведомление об отказе в</w:t>
      </w:r>
      <w:r>
        <w:rPr>
          <w:sz w:val="24"/>
        </w:rPr>
        <w:t xml:space="preserve"> предоставлении Услуги (документ на бумажном носителе, подписанный уполномоченным лицом Органа местного самоуправления,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Формирование реестровой записи в качестве результата предоставления Услуги не предусмотрено.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36. Административные процедуры, осуществляемые при предоставлении Услуги в соответствии с настоящим вариантом: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прием заявления и документов и (или) информации, необходимых для предоставления Услуги;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оценка сведений о заявителе и (или) объектах, принадлежащих заявителю, и (или) иных объектах;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принятие решения о предоставлении (об отказе в предоставлении) Услуги;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предоставление результата Услуги.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37.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3"/>
      </w:pPr>
      <w:r>
        <w:rPr>
          <w:sz w:val="24"/>
        </w:rPr>
        <w:t xml:space="preserve">Прием заявления и документов и (или) информации, необходимых</w:t>
      </w:r>
      <w:r/>
    </w:p>
    <w:p>
      <w:pPr>
        <w:pStyle w:val="829"/>
        <w:jc w:val="center"/>
      </w:pPr>
      <w:r>
        <w:rPr>
          <w:sz w:val="24"/>
        </w:rPr>
        <w:t xml:space="preserve">для предоставления Услуги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38. Представление заявителем документов и </w:t>
      </w:r>
      <w:hyperlink w:tooltip="             Заявление о предоставлении государственной услуги" w:anchor="P400" w:history="1">
        <w:r>
          <w:rPr>
            <w:color w:val="0000ff"/>
            <w:sz w:val="24"/>
          </w:rPr>
          <w:t xml:space="preserve">заявления</w:t>
        </w:r>
      </w:hyperlink>
      <w:r>
        <w:rPr>
          <w:sz w:val="24"/>
        </w:rP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 (при наличии технической возможности), посредством электронной почты, посредством почтовой связи, в МФЦ.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39. И</w:t>
      </w:r>
      <w:r>
        <w:rPr>
          <w:sz w:val="24"/>
        </w:rPr>
        <w:t xml:space="preserve">счерпывающий перечень документов &lt;3&gt;,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самостоятельно, - документы, регулирующие социа</w:t>
      </w:r>
      <w:r>
        <w:rPr>
          <w:sz w:val="24"/>
        </w:rPr>
        <w:t xml:space="preserve">льно-трудовые отношения и устанавливающие общие принципы регулирования связанных с ними экономических отношений, заключаемые между полномочными представителями работников и работодателей на федеральном, межрегиональном, региональном, отраслевом (межотрасле</w:t>
      </w:r>
      <w:r>
        <w:rPr>
          <w:sz w:val="24"/>
        </w:rPr>
        <w:t xml:space="preserve">вом) и территориальном уровнях социального партнерства в пределах их компетенции, - коллективный договор (при подаче заявления посредством Единого портала (при наличии технической возможности): в электронном виде, титульный лист с подписями и печатями стор</w:t>
      </w:r>
      <w:r>
        <w:rPr>
          <w:sz w:val="24"/>
        </w:rPr>
        <w:t xml:space="preserve">он (при их наличии), дата подписания коллективного договора, срок действия коллективного договора; посредством почтовой связи: оригинал документа, один экземпляр на бумажном носителе, коллективный договор должен быть пронумерован, прошит вместе с приложени</w:t>
      </w:r>
      <w:r>
        <w:rPr>
          <w:sz w:val="24"/>
        </w:rPr>
        <w:t xml:space="preserve">ями (если имеются), а их прошивка зафиксирована и скреплена печатью заявителя, титульный лист с подписями и печатями сторон (при их наличии), дата подписания коллективного договора, срок действия коллективного договора; посредством электронной почты: в эле</w:t>
      </w:r>
      <w:r>
        <w:rPr>
          <w:sz w:val="24"/>
        </w:rPr>
        <w:t xml:space="preserve">ктронном виде, титульный лист с подписями и печатями сторон (при их наличии), дата подписания коллективного договора, срок действия коллективного договора; в МФЦ: оригинал документа, один экземпляр на бумажном носителе, коллективный договор должен быть про</w:t>
      </w:r>
      <w:r>
        <w:rPr>
          <w:sz w:val="24"/>
        </w:rPr>
        <w:t xml:space="preserve">нумерован, прошит вместе с приложениями (если имеются), а их прошивка зафиксирована и скреплена печатью заявителя, титульный лист с подписями и печатями сторон (при их наличии), дата подписания коллективного договора, срок действия коллективного договора).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&lt;3&gt; Заявитель вправе заменить и (или) внести недостающие документы (при выявлении недостатков) в процессе рассмотрения его заявления.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40.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41. Способами установления личности (идентификации) заявителя при взаимодействии с заявителями являются: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посредством Единого портала (при наличии техничес</w:t>
      </w:r>
      <w:r>
        <w:rPr>
          <w:sz w:val="24"/>
        </w:rPr>
        <w:t xml:space="preserve">кой возможности)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посредством электронной почты - копия документа, удостоверяющего личность, заверенная в порядке, установленном законодательством Российской Федерации;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посредством почтовой связи - копия документа, удостоверяющего личность, заверенная в порядке, установленном законодательством Российской Федерации;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в МФЦ - документ, удостоверяющий личность заявителя (представителя заявителя).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42. Основания для отказа в приеме заявления и документов законодательством Российской Федерации не предусмотрены.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43. Услуга предусматривает возможность приема заявл</w:t>
      </w:r>
      <w:r>
        <w:rPr>
          <w:sz w:val="24"/>
        </w:rPr>
        <w:t xml:space="preserve">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МФЦ.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44. 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3"/>
      </w:pPr>
      <w:r>
        <w:rPr>
          <w:sz w:val="24"/>
        </w:rPr>
        <w:t xml:space="preserve">Оценка сведений о заявителе и (или) объектах, принадлежащих</w:t>
      </w:r>
      <w:r/>
    </w:p>
    <w:p>
      <w:pPr>
        <w:pStyle w:val="829"/>
        <w:jc w:val="center"/>
      </w:pPr>
      <w:r>
        <w:rPr>
          <w:sz w:val="24"/>
        </w:rPr>
        <w:t xml:space="preserve">заявителю, и (или) иных объектах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45. Для получения Услуги необходимо проведение процедуры оценки заявителя (объекта, принадлежащего заявителю).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Вид процедуры оценки - выявление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Процедуре оценки подлежит коллективный договор, а предметом оценки является соответствие требованиям трудового законодательства и иных нормативных правовых актов, содержащих нормы трудового права.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Результатами являются уведомление о регистрации коллективного договора; уведомление о регистрации коллективного договора с выявлением условий, ухудшающих положение работников.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46. В рамках процедуры оценки заявитель представляет, - документы, регулирующие социально-трудовые отношения и устанавливающие общие принципы регулирования связанных с н</w:t>
      </w:r>
      <w:r>
        <w:rPr>
          <w:sz w:val="24"/>
        </w:rPr>
        <w:t xml:space="preserve">ими экономических отношений, заключаемые между полномочными представителями работников и работодателей на федеральном, межрегиональном, региональном, отраслевом (межотраслевом) и территориальном уровнях социального партнерства в пределах их компетенции, - </w:t>
      </w:r>
      <w:r>
        <w:rPr>
          <w:sz w:val="24"/>
        </w:rPr>
        <w:t xml:space="preserve">коллективный договор (при подаче заявления посредством Единого портала (при наличии технической возможности): в электронном виде; посредством почтовой связи: оригинал документа; посредством электронной почты: в электронном виде; в МФЦ: оригинал документа).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47. Процедура проводится в срок, не превышающий 11 рабочих дней. Срок исчисляется с даты завершения административной процедуры "Прием заявления и документов и (или) информации, необходимых для предоставления Услуги".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3"/>
      </w:pPr>
      <w:r>
        <w:rPr>
          <w:sz w:val="24"/>
        </w:rPr>
        <w:t xml:space="preserve">Принятие решения о предоставлении (об отказе</w:t>
      </w:r>
      <w:r/>
    </w:p>
    <w:p>
      <w:pPr>
        <w:pStyle w:val="829"/>
        <w:jc w:val="center"/>
      </w:pPr>
      <w:r>
        <w:rPr>
          <w:sz w:val="24"/>
        </w:rPr>
        <w:t xml:space="preserve">в предоставлении) Услуги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48. Орган местного самоуправления отказывает заявителю в предоставлении Услуги при наличии следующего основания - коллективный договор, являющийся обязательным для представления, не представлен заявителем.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49.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3"/>
      </w:pPr>
      <w:r>
        <w:rPr>
          <w:sz w:val="24"/>
        </w:rPr>
        <w:t xml:space="preserve">Предоставление результата Услуги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50. Способы получения результата предоставления Услуги: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посредством Единого портала (при наличии технической возможности), посредством почтовой связи, посредством электронной почты, в МФЦ - уведомление о регистрации коллективного договора;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посредством Единого портала (при наличии технической возможности), посредством почтовой связи, посредством электронной почты, в МФЦ - уведомление о регистрации коллективного договора с выявлением условий, ухудшающих положение работников;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посредством Единого портала (при наличии технической возможности), посредством почтовой связи, посредством электронной почты, в МФЦ - уведомление об отказе в предоставлении Услуги.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51. Предоставление результата Услуги осуществляется в срок, не превышающий 2 рабочих дней со дня принятия решения о предоставлении Услуги.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52. Результат предоставления Услуги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МФЦ.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  <w:outlineLvl w:val="2"/>
      </w:pPr>
      <w:r/>
      <w:bookmarkStart w:id="219" w:name="P219"/>
      <w:r/>
      <w:bookmarkEnd w:id="219"/>
      <w:r>
        <w:rPr>
          <w:sz w:val="24"/>
        </w:rPr>
        <w:t xml:space="preserve">Вариант 2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53. Максимальный срок предоставления варианта Услуги составляет 15 рабочих дней с даты регистрации заявления и документов, необходимых для предоставления Услуги.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54. Результатами предоставления варианта Услуги являются: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уведомление о регистрации </w:t>
      </w:r>
      <w:r>
        <w:rPr>
          <w:sz w:val="24"/>
        </w:rPr>
        <w:t xml:space="preserve">коллективного договора (документ на бумажном носителе, подписанный уполномоченным лицом Органа местного самоуправления,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уведомление о регистрации коллективного договора с выявлением условий, ухудшающи</w:t>
      </w:r>
      <w:r>
        <w:rPr>
          <w:sz w:val="24"/>
        </w:rPr>
        <w:t xml:space="preserve">х положение работников (документ на бумажном носителе, подписанный уполномоченным лицом Органа местного самоуправления,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уведомление об отказе в</w:t>
      </w:r>
      <w:r>
        <w:rPr>
          <w:sz w:val="24"/>
        </w:rPr>
        <w:t xml:space="preserve"> предоставлении Услуги (документ на бумажном носителе, подписанный уполномоченным лицом Органа местного самоуправления,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Формирование реестровой записи в качестве результата предоставления Услуги не предусмотрено.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55. Административные процедуры, осуществляемые при предоставлении Услуги в соответствии с настоящим вариантом: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прием заявления и документов и (или) информации, необходимых для предоставления Услуги;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оценка сведений о заявителе и (или) объектах, принадлежащих заявителю, и (или) иных объектах;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принятие решения о предоставлении (об отказе в предоставлении) Услуги;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предоставление результата Услуги.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3"/>
      </w:pPr>
      <w:r>
        <w:rPr>
          <w:sz w:val="24"/>
        </w:rPr>
        <w:t xml:space="preserve">Прием заявления и документов и (или) информации, необходимых</w:t>
      </w:r>
      <w:r/>
    </w:p>
    <w:p>
      <w:pPr>
        <w:pStyle w:val="829"/>
        <w:jc w:val="center"/>
      </w:pPr>
      <w:r>
        <w:rPr>
          <w:sz w:val="24"/>
        </w:rPr>
        <w:t xml:space="preserve">для предоставления Услуги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57. Представление заявителем документов и </w:t>
      </w:r>
      <w:hyperlink w:tooltip="             Заявление о предоставлении государственной услуги" w:anchor="P400" w:history="1">
        <w:r>
          <w:rPr>
            <w:color w:val="0000ff"/>
            <w:sz w:val="24"/>
          </w:rPr>
          <w:t xml:space="preserve">заявления</w:t>
        </w:r>
      </w:hyperlink>
      <w:r>
        <w:rPr>
          <w:sz w:val="24"/>
        </w:rP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 (при наличии технической возможности), посредством электронной почты, посредством почтовой связи, в МФЦ.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58. Исчерпывающий перечень документов &lt;4&gt;,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&lt;4&gt; Заявитель вправе заменить и (или) внести недостающие документы (при выявлении недостатков) в процессе рассмотрения его заявления.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а) документы, регулирующие социа</w:t>
      </w:r>
      <w:r>
        <w:rPr>
          <w:sz w:val="24"/>
        </w:rPr>
        <w:t xml:space="preserve">льно-трудовые отношения и устанавливающие общие принципы регулирования связанных с ними экономических отношений, заключаемые между полномочными представителями работников и работодателей на федеральном, межрегиональном, региональном, отраслевом (межотрасле</w:t>
      </w:r>
      <w:r>
        <w:rPr>
          <w:sz w:val="24"/>
        </w:rPr>
        <w:t xml:space="preserve">вом) и территориальном уровнях социального партнерства в пределах их компетенции, - коллективный договор (при подаче заявления посредством Единого портала (при наличии технической возможности): в электронном виде, титульный лист с подписями и печатями стор</w:t>
      </w:r>
      <w:r>
        <w:rPr>
          <w:sz w:val="24"/>
        </w:rPr>
        <w:t xml:space="preserve">он (при их наличии), дата подписания коллективного договора, срок действия коллективного договора; посредством почтовой связи: оригинал документа, один экземпляр на бумажном носителе, коллективный договор должен быть пронумерован, прошит вместе с приложени</w:t>
      </w:r>
      <w:r>
        <w:rPr>
          <w:sz w:val="24"/>
        </w:rPr>
        <w:t xml:space="preserve">ями (если имеются), а их прошивка зафиксирована и скреплена печатью заявителя, титульный лист с подписями и печатями сторон (при их наличии), дата подписания коллективного договора, срок действия коллективного договора; посредством электронной почты: в эле</w:t>
      </w:r>
      <w:r>
        <w:rPr>
          <w:sz w:val="24"/>
        </w:rPr>
        <w:t xml:space="preserve">ктронном виде, титульный лист с подписями и печатями сторон (при их наличии), дата подписания коллективного договора, срок действия коллективного договора; в МФЦ: оригинал документа, один экземпляр на бумажном носителе, коллективный договор должен быть про</w:t>
      </w:r>
      <w:r>
        <w:rPr>
          <w:sz w:val="24"/>
        </w:rPr>
        <w:t xml:space="preserve">нумерован, прошит вместе с приложениями (если имеются), а их прошивка зафиксирована и скреплена печатью заявителя, титульный лист с подписями и печатями сторон (при их наличии), дата подписания коллективного договора, срок действия коллективного договора);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документ, подтверждающий полномочия представителя заявителя, - доверенность, подтверждающая полномочия пре</w:t>
      </w:r>
      <w:r>
        <w:rPr>
          <w:sz w:val="24"/>
        </w:rPr>
        <w:t xml:space="preserve">дставителя заявителя (при подаче заявления посредством Единого портала (при наличии технической возможности): в электронном виде; посредством почтовой связи: оригинал документа; в МФЦ: оригинал документа; посредством электронной почты: в электронном виде).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60. Способами установления личности (идентификации) заявителя при взаимодействии с заявителями являются: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посредством Единого портала (при наличии техничес</w:t>
      </w:r>
      <w:r>
        <w:rPr>
          <w:sz w:val="24"/>
        </w:rPr>
        <w:t xml:space="preserve">кой возможности)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посредством электронной почты - копия документа, удостоверяющего личность, заверенная в порядке, установленном законодательством Российской Федерации;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посредством почтовой связи - копия документа, удостоверяющего личность, заверенная в порядке, установленном законодательством Российской Федерации;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в МФЦ - документ, удостоверяющий личность заявителя (представителя заявителя).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61. Основания для отказа в приеме заявления и документов законодательством Российской Федерации не предусмотрены.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62. Услуга предусматривает возможность приема заявл</w:t>
      </w:r>
      <w:r>
        <w:rPr>
          <w:sz w:val="24"/>
        </w:rPr>
        <w:t xml:space="preserve">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МФЦ.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63. 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3"/>
      </w:pPr>
      <w:r>
        <w:rPr>
          <w:sz w:val="24"/>
        </w:rPr>
        <w:t xml:space="preserve">Оценка сведений о заявителе и (или) объектах, принадлежащих</w:t>
      </w:r>
      <w:r/>
    </w:p>
    <w:p>
      <w:pPr>
        <w:pStyle w:val="829"/>
        <w:jc w:val="center"/>
      </w:pPr>
      <w:r>
        <w:rPr>
          <w:sz w:val="24"/>
        </w:rPr>
        <w:t xml:space="preserve">заявителю, и (или) иных объектах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64. Для получения Услуги необходимо проведение процедуры оценки заявителя (объекта, принадлежащего заявителю).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Вид процедуры оценки - выявление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Процедуре оценки подлежит коллективный договор, а предметом оценки является соответствие требованиям трудового законодательства и иных нормативных правовых актов, содержащих нормы трудового права.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Результатами являются уведомление о регистрации коллективного договора; уведомление о регистрации коллективного договора с выявлением условий, ухудшающих положение работников.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65. В рамках процедуры оценки заявитель представляет, - документы, регулирующие социально-трудовые отношения и устанавливающие общие принципы регулирования связанных с н</w:t>
      </w:r>
      <w:r>
        <w:rPr>
          <w:sz w:val="24"/>
        </w:rPr>
        <w:t xml:space="preserve">ими экономических отношений, заключаемые между полномочными представителями работников и работодателей на федеральном, межрегиональном, региональном, отраслевом (межотраслевом) и территориальном уровнях социального партнерства в пределах их компетенции, - </w:t>
      </w:r>
      <w:r>
        <w:rPr>
          <w:sz w:val="24"/>
        </w:rPr>
        <w:t xml:space="preserve">коллективный договор (при подаче заявления посредством Единого портала (при наличии технической возможности): в электронном виде; посредством почтовой связи: оригинал документа; посредством электронной почты: в электронном виде; в МФЦ: оригинал документа).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66. Процедура проводится в срок, не превышающий 11 рабочих дней. Срок исчисляется с даты завершения административной процедуры "Прием заявления и документов и (или) информации, необходимых для предоставления Услуги".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3"/>
      </w:pPr>
      <w:r>
        <w:rPr>
          <w:sz w:val="24"/>
        </w:rPr>
        <w:t xml:space="preserve">Принятие решения о предоставлении (об отказе</w:t>
      </w:r>
      <w:r/>
    </w:p>
    <w:p>
      <w:pPr>
        <w:pStyle w:val="829"/>
        <w:jc w:val="center"/>
      </w:pPr>
      <w:r>
        <w:rPr>
          <w:sz w:val="24"/>
        </w:rPr>
        <w:t xml:space="preserve">в предоставлении) Услуги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67. Орган местного самоуправления отказывает заявителю в предоставлении Услуги при наличии следующих оснований: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коллективный договор, являющийся обязательным для представления, не представлен заявителем;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доверенность, подтверждающая полномочия представителя заявителя, не представлена;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документ, подтверждающий полномочия представителя заявителя, является недействующим.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68.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3"/>
      </w:pPr>
      <w:r>
        <w:rPr>
          <w:sz w:val="24"/>
        </w:rPr>
        <w:t xml:space="preserve">Предоставление результата Услуги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69. Способы получения результата предоставления Услуги: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посредством Единого портала (при наличии технической возможности), посредством почтовой связи, посредством электронной почты, в МФЦ - уведомление о регистрации коллективного договора;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посредством Единого портала (при наличии технической возможности), посредством почтовой связи, посредством электронной почты, в МФЦ - уведомление о регистрации коллективного договора с выявлением условий, ухудшающих положение работников;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посредством Единого портала (при наличии технической возможности), посредством почтовой связи, посредством электронной почты, в МФЦ - уведомление об отказе в предоставлении Услуги.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70. Предоставление результата Услуги осуществляется в срок, не превышающий 2 рабочих дней со дня принятия решения о предоставлении Услуги.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71. Результат предоставления Услуги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МФЦ.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  <w:outlineLvl w:val="2"/>
      </w:pPr>
      <w:r/>
      <w:bookmarkStart w:id="283" w:name="P283"/>
      <w:r/>
      <w:bookmarkEnd w:id="283"/>
      <w:r>
        <w:rPr>
          <w:sz w:val="24"/>
        </w:rPr>
        <w:t xml:space="preserve">Вариант 3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72. Максимальный срок предоставления варианта Услуги составляет 15 рабочих дней с даты регистрации заявления и документов, необходимых для предоставления Услуги.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73. Результатами предоставления варианта Услуги являются: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уведомление о </w:t>
      </w:r>
      <w:r>
        <w:rPr>
          <w:sz w:val="24"/>
        </w:rPr>
        <w:t xml:space="preserve">регистрации соглашения (документ на бумажном носителе, подписанный уполномоченным лицом Органа местного самоуправления,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уведомление о регистрации соглашения с выявлением условий, ухудшающи</w:t>
      </w:r>
      <w:r>
        <w:rPr>
          <w:sz w:val="24"/>
        </w:rPr>
        <w:t xml:space="preserve">х положение работников (документ на бумажном носителе, подписанный уполномоченным лицом Органа местного самоуправления,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уведомление об отказе в</w:t>
      </w:r>
      <w:r>
        <w:rPr>
          <w:sz w:val="24"/>
        </w:rPr>
        <w:t xml:space="preserve"> предоставлении Услуги (документ на бумажном носителе, подписанный уполномоченным лицом Органа местного самоуправления,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Формирование реестровой записи в качестве результата предоставления Услуги не предусмотрено.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74. Административные процедуры, осуществляемые при предоставлении Услуги в соответствии с настоящим вариантом: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прием заявления и документов и (или) информации, необходимых для предоставления Услуги;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оценка сведений о заявителе и (или) объектах, принадлежащих заявителю, и (или) иных объектах;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принятие решения о предоставлении (об отказе в предоставлении) Услуги;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предоставление результата Услуги.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75.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3"/>
      </w:pPr>
      <w:r>
        <w:rPr>
          <w:sz w:val="24"/>
        </w:rPr>
        <w:t xml:space="preserve">Прием заявления и документов и (или) информации, необходимых</w:t>
      </w:r>
      <w:r/>
    </w:p>
    <w:p>
      <w:pPr>
        <w:pStyle w:val="829"/>
        <w:jc w:val="center"/>
      </w:pPr>
      <w:r>
        <w:rPr>
          <w:sz w:val="24"/>
        </w:rPr>
        <w:t xml:space="preserve">для предоставления Услуги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76. Представление заявителем документов и </w:t>
      </w:r>
      <w:hyperlink w:tooltip="             Заявление о предоставлении государственной услуги" w:anchor="P436" w:history="1">
        <w:r>
          <w:rPr>
            <w:color w:val="0000ff"/>
            <w:sz w:val="24"/>
          </w:rPr>
          <w:t xml:space="preserve">заявления</w:t>
        </w:r>
      </w:hyperlink>
      <w:r>
        <w:rPr>
          <w:sz w:val="24"/>
        </w:rP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 (при наличии технической возможности), посредством электронной почты, посредством почтовой связи, в МФЦ.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77. Исчерпывающий перечень документов &lt;5&gt;, необходимых в соот</w:t>
      </w:r>
      <w:r>
        <w:rPr>
          <w:sz w:val="24"/>
        </w:rPr>
        <w:t xml:space="preserve">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самостоятельно, - документы, регулирующие социально-трудовые отношения и устанавливающие общие принципы</w:t>
      </w:r>
      <w:r>
        <w:rPr>
          <w:sz w:val="24"/>
        </w:rPr>
        <w:t xml:space="preserve"> регулирования связанных с ними экономических отношений, заключаемые между полномочными представителями работников и работодателей на федеральном, межрегиональном, региональном, отраслевом (межотраслевом) и территориальном уровнях социального партнерства в</w:t>
      </w:r>
      <w:r>
        <w:rPr>
          <w:sz w:val="24"/>
        </w:rPr>
        <w:t xml:space="preserve"> пределах их компетенции, - территориальное соглашение (при подаче заявления посредством Единого портала (при наличии технической возможности): в электронном виде, титульный лист с подписями и печатями сторон (при их наличии), дата подписания соглашения, с</w:t>
      </w:r>
      <w:r>
        <w:rPr>
          <w:sz w:val="24"/>
        </w:rPr>
        <w:t xml:space="preserve">рок действия соглашения; посредством почтовой связи: оригинал документа, один экземпляр на бумажном носителе, соглашение должно быть прошито, страницы пронумерованы, скреплены печатью (при наличии печати), титульный лист с подписями и печатями сторон (при </w:t>
      </w:r>
      <w:r>
        <w:rPr>
          <w:sz w:val="24"/>
        </w:rPr>
        <w:t xml:space="preserve">их наличии), дата подписания соглашения, срок действия соглашения; в МФЦ: оригинал документа, один экземпляр на бумажном носителе, соглашение должно быть прошито, страницы пронумерованы, скреплены печатью (при наличии печати), титульный лист с подписями и </w:t>
      </w:r>
      <w:r>
        <w:rPr>
          <w:sz w:val="24"/>
        </w:rPr>
        <w:t xml:space="preserve">печатями сторон (при их наличии), дата подписания соглашения, срок действия соглашения; посредством электронной почты: в электронном виде, титульный лист с подписями и печатями сторон (при их наличии), дата подписания соглашения, срок действия соглашения).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&lt;5&gt; Заявитель вправе заменить и (или) внести недостающие документы (при выявлении недостатков) в процессе рассмотрения его заявления.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78.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79. Способами установления личности (идентификации) заявителя при взаимодействии с заявителями являются: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посредством Единого портала (при наличии техничес</w:t>
      </w:r>
      <w:r>
        <w:rPr>
          <w:sz w:val="24"/>
        </w:rPr>
        <w:t xml:space="preserve">кой возможности)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посредством электронной почты - копия документа, удостоверяющего личность, заверенная в порядке, установленном законодательством Российской Федерации;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посредством почтовой связи - копия документа, удостоверяющего личность, заверенная в порядке, установленном законодательством Российской Федерации;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в МФЦ - документ, удостоверяющий личность заявителя.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80. Основания для отказа в приеме заявления и документов законодательством Российской Федерации не предусмотрены.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81. Услуга предусматривает возможность приема заявл</w:t>
      </w:r>
      <w:r>
        <w:rPr>
          <w:sz w:val="24"/>
        </w:rPr>
        <w:t xml:space="preserve">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МФЦ.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82. 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3"/>
      </w:pPr>
      <w:r>
        <w:rPr>
          <w:sz w:val="24"/>
        </w:rPr>
        <w:t xml:space="preserve">Оценка сведений о заявителе и (или) объектах, принадлежащих</w:t>
      </w:r>
      <w:r/>
    </w:p>
    <w:p>
      <w:pPr>
        <w:pStyle w:val="829"/>
        <w:jc w:val="center"/>
      </w:pPr>
      <w:r>
        <w:rPr>
          <w:sz w:val="24"/>
        </w:rPr>
        <w:t xml:space="preserve">заявителю, и (или) иных объектах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83. Для получения Услуги необходимо проведение процедуры оценки заявителя (объекта, принадлежащего заявителю).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Вид процедуры оценки - выявление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Процедуре оценки подлежит соглашение, а предметом оценки является соответствие требованиям трудового законодательства и иных нормативных правовых актов, содержащих нормы трудового права.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Результата</w:t>
      </w:r>
      <w:r>
        <w:rPr>
          <w:sz w:val="24"/>
        </w:rPr>
        <w:t xml:space="preserve">ми являются уведомление о регистрации соглашения; уведомление о регистрации соглашения с выявлением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84. В рамках процедуры оценки заявитель представляет, - документы, регулирующие социально-трудовые отношения и устанавливающие общие принципы регулирования связанных с ними эк</w:t>
      </w:r>
      <w:r>
        <w:rPr>
          <w:sz w:val="24"/>
        </w:rPr>
        <w:t xml:space="preserve">ономических отношений, заключаемые между полномочными представителями работников и работодателей на федеральном, межрегиональном, региональном, отраслевом (межотраслевом) и территориальном уровнях социального партнерства в пределах их компетенции, - террит</w:t>
      </w:r>
      <w:r>
        <w:rPr>
          <w:sz w:val="24"/>
        </w:rPr>
        <w:t xml:space="preserve">ориальное соглашение (при подаче заявления посредством Единого портала (при наличии технической возможности): в электронном виде; посредством почтовой связи: оригинал документа; в МФЦ: оригинал документа; посредством электронной почты: в электронном виде).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85. Процедура проводится в срок, не превышающий 11 рабочих дней. Срок исчисляется с даты завершения административной процедуры "Прием заявления и документов и (или) информации, необходимых для предоставления Услуги".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3"/>
      </w:pPr>
      <w:r>
        <w:rPr>
          <w:sz w:val="24"/>
        </w:rPr>
        <w:t xml:space="preserve">Принятие решения о предоставлении (об отказе</w:t>
      </w:r>
      <w:r/>
    </w:p>
    <w:p>
      <w:pPr>
        <w:pStyle w:val="829"/>
        <w:jc w:val="center"/>
      </w:pPr>
      <w:r>
        <w:rPr>
          <w:sz w:val="24"/>
        </w:rPr>
        <w:t xml:space="preserve">в предоставлении) Услуги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86. Орган местного самоуправления отказывает заявителю в предоставлении Услуги при наличии следующего основания - территориальное соглашение, являющееся обязательным для представления, не представлено заявителем.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87.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3"/>
      </w:pPr>
      <w:r>
        <w:rPr>
          <w:sz w:val="24"/>
        </w:rPr>
        <w:t xml:space="preserve">Предоставление результата Услуги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88. Способы получения результата предоставления Услуги: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посредством Единого портала (при наличии технической возможности), посредством почтовой связи, посредством электронной почты, в МФЦ - уведомление о регистрации соглашения;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посредством Единого портала (при наличии технической возможности), посредством почтовой связи, посредством электронной почты, в МФЦ - уведомление о регистрации соглашения с выявлением условий, ухудшающих положение работников;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посредством Единого портала (при наличии технической возможности), посредством почтовой связи, посредством электронной почты, в МФЦ - уведомление об отказе в предоставлении Услуги.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89. Предоставление результата Услуги осуществляется в срок, не превышающий 2 рабочих дней со дня принятия решения о предоставлении Услуги.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90. Результат предоставления Услуги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МФЦ.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jc w:val="right"/>
        <w:outlineLvl w:val="1"/>
      </w:pPr>
      <w:r>
        <w:rPr>
          <w:sz w:val="24"/>
        </w:rPr>
        <w:t xml:space="preserve">Приложение N 1</w:t>
      </w:r>
      <w:r/>
    </w:p>
    <w:p>
      <w:pPr>
        <w:pStyle w:val="827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827"/>
        <w:jc w:val="right"/>
      </w:pPr>
      <w:r>
        <w:rPr>
          <w:sz w:val="24"/>
        </w:rPr>
        <w:t xml:space="preserve">"Уведомительная регистрация коллективных договоров</w:t>
      </w:r>
      <w:r/>
    </w:p>
    <w:p>
      <w:pPr>
        <w:pStyle w:val="827"/>
        <w:jc w:val="right"/>
      </w:pPr>
      <w:r>
        <w:rPr>
          <w:sz w:val="24"/>
        </w:rPr>
        <w:t xml:space="preserve">и территориальных соглашений на территории</w:t>
      </w:r>
      <w:r/>
    </w:p>
    <w:p>
      <w:pPr>
        <w:pStyle w:val="827"/>
        <w:jc w:val="right"/>
      </w:pPr>
      <w:r>
        <w:rPr>
          <w:sz w:val="24"/>
        </w:rPr>
        <w:t xml:space="preserve">соответствующего муниципального образования</w:t>
      </w:r>
      <w:r/>
    </w:p>
    <w:p>
      <w:pPr>
        <w:pStyle w:val="827"/>
        <w:jc w:val="right"/>
      </w:pPr>
      <w:r>
        <w:rPr>
          <w:sz w:val="24"/>
        </w:rPr>
        <w:t xml:space="preserve">Ханты-Мансийского автономного округа - Югры"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ПЕРЕЧЕНЬ</w:t>
      </w:r>
      <w:r/>
    </w:p>
    <w:p>
      <w:pPr>
        <w:pStyle w:val="829"/>
        <w:jc w:val="center"/>
      </w:pPr>
      <w:r>
        <w:rPr>
          <w:sz w:val="24"/>
        </w:rPr>
        <w:t xml:space="preserve">ОБЩИХ ПРИЗНАКОВ ЗАЯВИТЕЛЕЙ, А ТАКЖЕ КОМБИНАЦИИ ЗНАЧЕНИЙ</w:t>
      </w:r>
      <w:r/>
    </w:p>
    <w:p>
      <w:pPr>
        <w:pStyle w:val="829"/>
        <w:jc w:val="center"/>
      </w:pPr>
      <w:r>
        <w:rPr>
          <w:sz w:val="24"/>
        </w:rPr>
        <w:t xml:space="preserve">ПРИЗНАКОВ, КАЖДАЯ ИЗ КОТОРЫХ СООТВЕТСТВУЕТ ОДНОМУ ВАРИАНТУ</w:t>
      </w:r>
      <w:r/>
    </w:p>
    <w:p>
      <w:pPr>
        <w:pStyle w:val="829"/>
        <w:jc w:val="center"/>
      </w:pPr>
      <w:r>
        <w:rPr>
          <w:sz w:val="24"/>
        </w:rPr>
        <w:t xml:space="preserve">ПРЕДОСТАВЛЕНИЯ УСЛУГИ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ind w:firstLine="540"/>
        <w:jc w:val="both"/>
        <w:outlineLvl w:val="2"/>
      </w:pPr>
      <w:r/>
      <w:bookmarkStart w:id="358" w:name="P358"/>
      <w:r/>
      <w:bookmarkEnd w:id="358"/>
      <w:r>
        <w:rPr>
          <w:sz w:val="24"/>
        </w:rPr>
        <w:t xml:space="preserve">Таблица 1. Круг заявителей в соответствии с вариантами предоставления Услуги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7880"/>
      </w:tblGrid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N варианта</w:t>
            </w:r>
            <w:r/>
          </w:p>
        </w:tc>
        <w:tc>
          <w:tcPr>
            <w:tcW w:w="788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Комбинация значений признаков</w:t>
            </w:r>
            <w:r/>
          </w:p>
        </w:tc>
      </w:tr>
      <w:tr>
        <w:tblPrEx/>
        <w:trPr/>
        <w:tc>
          <w:tcPr>
            <w:gridSpan w:val="2"/>
            <w:tcW w:w="9071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Результат Услуги, за которым обращается заявитель "Уведомительная регистрация коллективных договоров"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88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Работодатели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88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Представители работодателей</w:t>
            </w:r>
            <w:r/>
          </w:p>
        </w:tc>
      </w:tr>
      <w:tr>
        <w:tblPrEx/>
        <w:trPr/>
        <w:tc>
          <w:tcPr>
            <w:gridSpan w:val="2"/>
            <w:tcW w:w="9071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Результат Услуги, за которым обращается заявитель "Уведомительная регистрация территориальных соглашений"</w:t>
            </w:r>
            <w:r/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88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Полномочные представители работников и работодателей</w:t>
            </w:r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  <w:outlineLvl w:val="2"/>
      </w:pPr>
      <w:r/>
      <w:bookmarkStart w:id="371" w:name="P371"/>
      <w:r/>
      <w:bookmarkEnd w:id="371"/>
      <w:r>
        <w:rPr>
          <w:sz w:val="24"/>
        </w:rPr>
        <w:t xml:space="preserve">Таблица 2. Перечень общих признаков заявителей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"/>
        <w:gridCol w:w="3005"/>
        <w:gridCol w:w="5159"/>
      </w:tblGrid>
      <w:tr>
        <w:tblPrEx/>
        <w:trPr/>
        <w:tc>
          <w:tcPr>
            <w:tcW w:w="907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Признак заявителя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Значения признака заявителя</w:t>
            </w:r>
            <w:r/>
          </w:p>
        </w:tc>
      </w:tr>
      <w:tr>
        <w:tblPrEx/>
        <w:trPr/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Результат Услуги "Уведомительная регистрация коллективных договоров"</w:t>
            </w:r>
            <w:r/>
          </w:p>
        </w:tc>
      </w:tr>
      <w:tr>
        <w:tblPrEx/>
        <w:trPr/>
        <w:tc>
          <w:tcPr>
            <w:tcW w:w="90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Категория заявителя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1. Работодатели.</w:t>
            </w:r>
            <w:r/>
          </w:p>
          <w:p>
            <w:pPr>
              <w:pStyle w:val="827"/>
            </w:pPr>
            <w:r>
              <w:rPr>
                <w:sz w:val="24"/>
              </w:rPr>
              <w:t xml:space="preserve">2. Представители работодателей</w:t>
            </w:r>
            <w:r/>
          </w:p>
        </w:tc>
      </w:tr>
      <w:tr>
        <w:tblPrEx/>
        <w:trPr/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Результат Услуги "Уведомительная регистрация территориальных соглашений"</w:t>
            </w:r>
            <w:r/>
          </w:p>
        </w:tc>
      </w:tr>
      <w:tr>
        <w:tblPrEx/>
        <w:trPr/>
        <w:tc>
          <w:tcPr>
            <w:tcW w:w="907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Категория заявителя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1. Полномочные представители работников и работодателей</w:t>
            </w:r>
            <w:r/>
          </w:p>
        </w:tc>
      </w:tr>
    </w:tbl>
    <w:p>
      <w:pPr>
        <w:pStyle w:val="827"/>
      </w:pPr>
      <w:r>
        <w:rPr>
          <w:sz w:val="24"/>
        </w:rPr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jc w:val="right"/>
        <w:outlineLvl w:val="1"/>
      </w:pPr>
      <w:r>
        <w:rPr>
          <w:sz w:val="24"/>
        </w:rPr>
        <w:t xml:space="preserve">Приложение N 2</w:t>
      </w:r>
      <w:r/>
    </w:p>
    <w:p>
      <w:pPr>
        <w:pStyle w:val="827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827"/>
        <w:jc w:val="right"/>
      </w:pPr>
      <w:r>
        <w:rPr>
          <w:sz w:val="24"/>
        </w:rPr>
        <w:t xml:space="preserve">"Уведомительная регистрация коллективных договоров</w:t>
      </w:r>
      <w:r/>
    </w:p>
    <w:p>
      <w:pPr>
        <w:pStyle w:val="827"/>
        <w:jc w:val="right"/>
      </w:pPr>
      <w:r>
        <w:rPr>
          <w:sz w:val="24"/>
        </w:rPr>
        <w:t xml:space="preserve">и территориальных соглашений на территории</w:t>
      </w:r>
      <w:r/>
    </w:p>
    <w:p>
      <w:pPr>
        <w:pStyle w:val="827"/>
        <w:jc w:val="right"/>
      </w:pPr>
      <w:r>
        <w:rPr>
          <w:sz w:val="24"/>
        </w:rPr>
        <w:t xml:space="preserve">соответствующего муниципального образования</w:t>
      </w:r>
      <w:r/>
    </w:p>
    <w:p>
      <w:pPr>
        <w:pStyle w:val="827"/>
        <w:jc w:val="right"/>
      </w:pPr>
      <w:r>
        <w:rPr>
          <w:sz w:val="24"/>
        </w:rPr>
        <w:t xml:space="preserve">Ханты-Мансийского автономного округа - Югры"</w:t>
      </w:r>
      <w:r/>
    </w:p>
    <w:p>
      <w:pPr>
        <w:pStyle w:val="827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0"/>
        </w:rPr>
        <w:t xml:space="preserve">                                                    ФОРМА к вариантам 1 - 2</w:t>
      </w:r>
      <w:r/>
    </w:p>
    <w:p>
      <w:pPr>
        <w:pStyle w:val="828"/>
        <w:jc w:val="both"/>
      </w:pPr>
      <w:r>
        <w:rPr>
          <w:sz w:val="20"/>
        </w:rPr>
        <w:t xml:space="preserve">                                                    -----------------------</w:t>
      </w:r>
      <w:r/>
    </w:p>
    <w:p>
      <w:pPr>
        <w:pStyle w:val="828"/>
        <w:jc w:val="both"/>
      </w:pPr>
      <w:r>
        <w:rPr>
          <w:sz w:val="20"/>
        </w:rPr>
      </w:r>
      <w:r/>
    </w:p>
    <w:p>
      <w:pPr>
        <w:pStyle w:val="828"/>
        <w:jc w:val="both"/>
      </w:pPr>
      <w:r/>
      <w:bookmarkStart w:id="400" w:name="P400"/>
      <w:r/>
      <w:bookmarkEnd w:id="400"/>
      <w:r>
        <w:rPr>
          <w:sz w:val="20"/>
        </w:rPr>
        <w:t xml:space="preserve">             Заявление о предоставлении государственной услуги</w:t>
      </w:r>
      <w:r/>
    </w:p>
    <w:p>
      <w:pPr>
        <w:pStyle w:val="828"/>
        <w:jc w:val="both"/>
      </w:pPr>
      <w:r>
        <w:rPr>
          <w:sz w:val="20"/>
        </w:rPr>
        <w:t xml:space="preserve">            "Уведомительная регистрация коллективных договоров</w:t>
      </w:r>
      <w:r/>
    </w:p>
    <w:p>
      <w:pPr>
        <w:pStyle w:val="828"/>
        <w:jc w:val="both"/>
      </w:pPr>
      <w:r>
        <w:rPr>
          <w:sz w:val="20"/>
        </w:rPr>
        <w:t xml:space="preserve">        и территориальных соглашений на территории соответствующего</w:t>
      </w:r>
      <w:r/>
    </w:p>
    <w:p>
      <w:pPr>
        <w:pStyle w:val="828"/>
        <w:jc w:val="both"/>
      </w:pPr>
      <w:r>
        <w:rPr>
          <w:sz w:val="20"/>
        </w:rPr>
        <w:t xml:space="preserve">         муниципального образования Ханты-Мансийского автономного</w:t>
      </w:r>
      <w:r/>
    </w:p>
    <w:p>
      <w:pPr>
        <w:pStyle w:val="828"/>
        <w:jc w:val="both"/>
      </w:pPr>
      <w:r>
        <w:rPr>
          <w:sz w:val="20"/>
        </w:rPr>
        <w:t xml:space="preserve">                              округа - Югры"</w:t>
      </w:r>
      <w:r/>
    </w:p>
    <w:p>
      <w:pPr>
        <w:pStyle w:val="828"/>
        <w:jc w:val="both"/>
      </w:pPr>
      <w:r>
        <w:rPr>
          <w:sz w:val="20"/>
        </w:rPr>
      </w:r>
      <w:r/>
    </w:p>
    <w:p>
      <w:pPr>
        <w:pStyle w:val="828"/>
        <w:jc w:val="both"/>
      </w:pPr>
      <w:r>
        <w:rPr>
          <w:sz w:val="20"/>
        </w:rPr>
        <w:t xml:space="preserve">В  соответствии  со </w:t>
      </w:r>
      <w:r>
        <w:rPr>
          <w:sz w:val="20"/>
        </w:rPr>
        <w:t xml:space="preserve">статьей 50</w:t>
      </w:r>
      <w:r>
        <w:rPr>
          <w:sz w:val="20"/>
        </w:rPr>
        <w:t xml:space="preserve"> Трудового кодекса Российской Федерации прошу</w:t>
      </w:r>
      <w:r/>
    </w:p>
    <w:p>
      <w:pPr>
        <w:pStyle w:val="828"/>
        <w:jc w:val="both"/>
      </w:pPr>
      <w:r>
        <w:rPr>
          <w:sz w:val="20"/>
        </w:rPr>
        <w:t xml:space="preserve">провести уведомительную регистрацию:</w:t>
      </w:r>
      <w:r/>
    </w:p>
    <w:p>
      <w:pPr>
        <w:pStyle w:val="828"/>
        <w:jc w:val="both"/>
      </w:pPr>
      <w:r>
        <w:rPr>
          <w:sz w:val="20"/>
        </w:rPr>
        <w:t xml:space="preserve">наименование коллективного договора: _____________________________________.</w:t>
      </w:r>
      <w:r/>
    </w:p>
    <w:p>
      <w:pPr>
        <w:pStyle w:val="828"/>
        <w:jc w:val="both"/>
      </w:pPr>
      <w:r>
        <w:rPr>
          <w:sz w:val="20"/>
        </w:rPr>
        <w:t xml:space="preserve">Заключенного на срок:</w:t>
      </w:r>
      <w:r/>
    </w:p>
    <w:p>
      <w:pPr>
        <w:pStyle w:val="828"/>
        <w:jc w:val="both"/>
      </w:pPr>
      <w:r>
        <w:rPr>
          <w:sz w:val="20"/>
        </w:rPr>
        <w:t xml:space="preserve">период действия: _________________________________________________________;</w:t>
      </w:r>
      <w:r/>
    </w:p>
    <w:p>
      <w:pPr>
        <w:pStyle w:val="828"/>
        <w:jc w:val="both"/>
      </w:pPr>
      <w:r>
        <w:rPr>
          <w:sz w:val="20"/>
        </w:rPr>
        <w:t xml:space="preserve">дата подписания: _________________________________________________________.</w:t>
      </w:r>
      <w:r/>
    </w:p>
    <w:p>
      <w:pPr>
        <w:pStyle w:val="828"/>
        <w:jc w:val="both"/>
      </w:pPr>
      <w:r>
        <w:rPr>
          <w:sz w:val="20"/>
        </w:rPr>
      </w:r>
      <w:r/>
    </w:p>
    <w:p>
      <w:pPr>
        <w:pStyle w:val="828"/>
        <w:jc w:val="both"/>
      </w:pPr>
      <w:r>
        <w:rPr>
          <w:sz w:val="20"/>
        </w:rPr>
        <w:t xml:space="preserve">Приложение:</w:t>
      </w:r>
      <w:r/>
    </w:p>
    <w:p>
      <w:pPr>
        <w:pStyle w:val="828"/>
        <w:jc w:val="both"/>
      </w:pPr>
      <w:r>
        <w:rPr>
          <w:sz w:val="20"/>
        </w:rPr>
        <w:t xml:space="preserve">количество листов: _______________________________________________________.</w:t>
      </w:r>
      <w:r/>
    </w:p>
    <w:p>
      <w:pPr>
        <w:pStyle w:val="828"/>
        <w:jc w:val="both"/>
      </w:pPr>
      <w:r>
        <w:rPr>
          <w:sz w:val="20"/>
        </w:rPr>
      </w:r>
      <w:r/>
    </w:p>
    <w:p>
      <w:pPr>
        <w:pStyle w:val="828"/>
        <w:jc w:val="both"/>
      </w:pPr>
      <w:r>
        <w:rPr>
          <w:sz w:val="20"/>
        </w:rPr>
        <w:t xml:space="preserve">Контактные данные:</w:t>
      </w:r>
      <w:r/>
    </w:p>
    <w:p>
      <w:pPr>
        <w:pStyle w:val="828"/>
        <w:jc w:val="both"/>
      </w:pPr>
      <w:r>
        <w:rPr>
          <w:sz w:val="20"/>
        </w:rPr>
        <w:t xml:space="preserve">контактный телефон: ______________________________________________________;</w:t>
      </w:r>
      <w:r/>
    </w:p>
    <w:p>
      <w:pPr>
        <w:pStyle w:val="828"/>
        <w:jc w:val="both"/>
      </w:pPr>
      <w:r>
        <w:rPr>
          <w:sz w:val="20"/>
        </w:rPr>
        <w:t xml:space="preserve">электронная почта (при наличии): _________________________________________;</w:t>
      </w:r>
      <w:r/>
    </w:p>
    <w:p>
      <w:pPr>
        <w:pStyle w:val="828"/>
        <w:jc w:val="both"/>
      </w:pPr>
      <w:r>
        <w:rPr>
          <w:sz w:val="20"/>
        </w:rPr>
        <w:t xml:space="preserve">почтовый адрес: __________________________________________________________.</w:t>
      </w:r>
      <w:r/>
    </w:p>
    <w:p>
      <w:pPr>
        <w:pStyle w:val="828"/>
        <w:jc w:val="both"/>
      </w:pPr>
      <w:r>
        <w:rPr>
          <w:sz w:val="20"/>
        </w:rPr>
      </w:r>
      <w:r/>
    </w:p>
    <w:p>
      <w:pPr>
        <w:pStyle w:val="828"/>
        <w:jc w:val="both"/>
      </w:pPr>
      <w:r>
        <w:rPr>
          <w:sz w:val="20"/>
        </w:rPr>
        <w:t xml:space="preserve">Подпись и дата подачи заявления:</w:t>
      </w:r>
      <w:r/>
    </w:p>
    <w:p>
      <w:pPr>
        <w:pStyle w:val="828"/>
        <w:jc w:val="both"/>
      </w:pPr>
      <w:r>
        <w:rPr>
          <w:sz w:val="20"/>
        </w:rPr>
        <w:t xml:space="preserve">дата: ____.__________._____ г.;</w:t>
      </w:r>
      <w:r/>
    </w:p>
    <w:p>
      <w:pPr>
        <w:pStyle w:val="828"/>
        <w:jc w:val="both"/>
      </w:pPr>
      <w:r>
        <w:rPr>
          <w:sz w:val="20"/>
        </w:rPr>
        <w:t xml:space="preserve">подпись: _________________________________________________________________.</w:t>
      </w:r>
      <w:r/>
    </w:p>
    <w:p>
      <w:pPr>
        <w:pStyle w:val="828"/>
        <w:jc w:val="both"/>
      </w:pPr>
      <w:r>
        <w:rPr>
          <w:sz w:val="20"/>
        </w:rPr>
      </w:r>
      <w:r/>
    </w:p>
    <w:p>
      <w:pPr>
        <w:pStyle w:val="828"/>
        <w:jc w:val="both"/>
      </w:pPr>
      <w:r>
        <w:rPr>
          <w:sz w:val="20"/>
        </w:rPr>
        <w:t xml:space="preserve">Способ получения результата Услуги:</w:t>
      </w:r>
      <w:r/>
    </w:p>
    <w:p>
      <w:pPr>
        <w:pStyle w:val="828"/>
        <w:jc w:val="both"/>
      </w:pPr>
      <w:r>
        <w:rPr>
          <w:sz w:val="20"/>
        </w:rPr>
        <w:t xml:space="preserve">направить почтовым отправлением: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</w:rPr>
        <w:t xml:space="preserve"> да,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</w:rPr>
        <w:t xml:space="preserve"> нет;</w:t>
      </w:r>
      <w:r/>
    </w:p>
    <w:p>
      <w:pPr>
        <w:pStyle w:val="828"/>
        <w:jc w:val="both"/>
      </w:pPr>
      <w:r>
        <w:rPr>
          <w:sz w:val="20"/>
        </w:rPr>
        <w:t xml:space="preserve">на адрес электронной почты: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</w:rPr>
        <w:t xml:space="preserve"> да,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</w:rPr>
        <w:t xml:space="preserve"> нет;</w:t>
      </w:r>
      <w:r/>
    </w:p>
    <w:p>
      <w:pPr>
        <w:pStyle w:val="828"/>
        <w:jc w:val="both"/>
      </w:pPr>
      <w:r>
        <w:rPr>
          <w:sz w:val="20"/>
        </w:rPr>
        <w:t xml:space="preserve">с использованием личного кабинета на Едином портале: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</w:rPr>
        <w:t xml:space="preserve"> да,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</w:rPr>
        <w:t xml:space="preserve"> нет;</w:t>
      </w:r>
      <w:r/>
    </w:p>
    <w:p>
      <w:pPr>
        <w:pStyle w:val="828"/>
        <w:jc w:val="both"/>
      </w:pPr>
      <w:r>
        <w:rPr>
          <w:sz w:val="20"/>
        </w:rPr>
        <w:t xml:space="preserve">в МФЦ (в случае подачи заявления через МФЦ):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</w:rPr>
        <w:t xml:space="preserve"> да,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</w:rPr>
        <w:t xml:space="preserve"> нет.</w:t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0"/>
        </w:rPr>
        <w:t xml:space="preserve">                                                         ФОРМА к варианту 3</w:t>
      </w:r>
      <w:r/>
    </w:p>
    <w:p>
      <w:pPr>
        <w:pStyle w:val="828"/>
        <w:jc w:val="both"/>
      </w:pPr>
      <w:r>
        <w:rPr>
          <w:sz w:val="20"/>
        </w:rPr>
        <w:t xml:space="preserve">                                                         ------------------</w:t>
      </w:r>
      <w:r/>
    </w:p>
    <w:p>
      <w:pPr>
        <w:pStyle w:val="828"/>
        <w:jc w:val="both"/>
      </w:pPr>
      <w:r>
        <w:rPr>
          <w:sz w:val="20"/>
        </w:rPr>
      </w:r>
      <w:r/>
    </w:p>
    <w:p>
      <w:pPr>
        <w:pStyle w:val="828"/>
        <w:jc w:val="both"/>
      </w:pPr>
      <w:r/>
      <w:bookmarkStart w:id="436" w:name="P436"/>
      <w:r/>
      <w:bookmarkEnd w:id="436"/>
      <w:r>
        <w:rPr>
          <w:sz w:val="20"/>
        </w:rPr>
        <w:t xml:space="preserve">             Заявление о предоставлении государственной услуги</w:t>
      </w:r>
      <w:r/>
    </w:p>
    <w:p>
      <w:pPr>
        <w:pStyle w:val="828"/>
        <w:jc w:val="both"/>
      </w:pPr>
      <w:r>
        <w:rPr>
          <w:sz w:val="20"/>
        </w:rPr>
        <w:t xml:space="preserve">            "Уведомительная регистрация коллективных договоров</w:t>
      </w:r>
      <w:r/>
    </w:p>
    <w:p>
      <w:pPr>
        <w:pStyle w:val="828"/>
        <w:jc w:val="both"/>
      </w:pPr>
      <w:r>
        <w:rPr>
          <w:sz w:val="20"/>
        </w:rPr>
        <w:t xml:space="preserve">        и территориальных соглашений на территории соответствующего</w:t>
      </w:r>
      <w:r/>
    </w:p>
    <w:p>
      <w:pPr>
        <w:pStyle w:val="828"/>
        <w:jc w:val="both"/>
      </w:pPr>
      <w:r>
        <w:rPr>
          <w:sz w:val="20"/>
        </w:rPr>
        <w:t xml:space="preserve">         муниципального образования Ханты-Мансийского автономного</w:t>
      </w:r>
      <w:r/>
    </w:p>
    <w:p>
      <w:pPr>
        <w:pStyle w:val="828"/>
        <w:jc w:val="both"/>
      </w:pPr>
      <w:r>
        <w:rPr>
          <w:sz w:val="20"/>
        </w:rPr>
        <w:t xml:space="preserve">                              округа - Югры"</w:t>
      </w:r>
      <w:r/>
    </w:p>
    <w:p>
      <w:pPr>
        <w:pStyle w:val="828"/>
        <w:jc w:val="both"/>
      </w:pPr>
      <w:r>
        <w:rPr>
          <w:sz w:val="20"/>
        </w:rPr>
      </w:r>
      <w:r/>
    </w:p>
    <w:p>
      <w:pPr>
        <w:pStyle w:val="828"/>
        <w:jc w:val="both"/>
      </w:pPr>
      <w:r>
        <w:rPr>
          <w:sz w:val="20"/>
        </w:rPr>
        <w:t xml:space="preserve">В  соответствии  со </w:t>
      </w:r>
      <w:r>
        <w:rPr>
          <w:sz w:val="20"/>
        </w:rPr>
        <w:t xml:space="preserve">статьей 50</w:t>
      </w:r>
      <w:r>
        <w:rPr>
          <w:sz w:val="20"/>
        </w:rPr>
        <w:t xml:space="preserve"> Трудового кодекса Российской Федерации прошу</w:t>
      </w:r>
      <w:r/>
    </w:p>
    <w:p>
      <w:pPr>
        <w:pStyle w:val="828"/>
        <w:jc w:val="both"/>
      </w:pPr>
      <w:r>
        <w:rPr>
          <w:sz w:val="20"/>
        </w:rPr>
        <w:t xml:space="preserve">провести уведомительную регистрацию:</w:t>
      </w:r>
      <w:r/>
    </w:p>
    <w:p>
      <w:pPr>
        <w:pStyle w:val="828"/>
        <w:jc w:val="both"/>
      </w:pPr>
      <w:r>
        <w:rPr>
          <w:sz w:val="20"/>
        </w:rPr>
        <w:t xml:space="preserve">наименование соглашения: _________________________________________________.</w:t>
      </w:r>
      <w:r/>
    </w:p>
    <w:p>
      <w:pPr>
        <w:pStyle w:val="828"/>
        <w:jc w:val="both"/>
      </w:pPr>
      <w:r>
        <w:rPr>
          <w:sz w:val="20"/>
        </w:rPr>
        <w:t xml:space="preserve">Заключенного на срок:</w:t>
      </w:r>
      <w:r/>
    </w:p>
    <w:p>
      <w:pPr>
        <w:pStyle w:val="828"/>
        <w:jc w:val="both"/>
      </w:pPr>
      <w:r>
        <w:rPr>
          <w:sz w:val="20"/>
        </w:rPr>
        <w:t xml:space="preserve">период действия:__________________________________________________________;</w:t>
      </w:r>
      <w:r/>
    </w:p>
    <w:p>
      <w:pPr>
        <w:pStyle w:val="828"/>
        <w:jc w:val="both"/>
      </w:pPr>
      <w:r>
        <w:rPr>
          <w:sz w:val="20"/>
        </w:rPr>
        <w:t xml:space="preserve">дата подписания:__________________________________________________________.</w:t>
      </w:r>
      <w:r/>
    </w:p>
    <w:p>
      <w:pPr>
        <w:pStyle w:val="828"/>
        <w:jc w:val="both"/>
      </w:pPr>
      <w:r>
        <w:rPr>
          <w:sz w:val="20"/>
        </w:rPr>
      </w:r>
      <w:r/>
    </w:p>
    <w:p>
      <w:pPr>
        <w:pStyle w:val="828"/>
        <w:jc w:val="both"/>
      </w:pPr>
      <w:r>
        <w:rPr>
          <w:sz w:val="20"/>
        </w:rPr>
        <w:t xml:space="preserve">Приложение:</w:t>
      </w:r>
      <w:r/>
    </w:p>
    <w:p>
      <w:pPr>
        <w:pStyle w:val="828"/>
        <w:jc w:val="both"/>
      </w:pPr>
      <w:r>
        <w:rPr>
          <w:sz w:val="20"/>
        </w:rPr>
        <w:t xml:space="preserve">количество листов: _______________________________________________________.</w:t>
      </w:r>
      <w:r/>
    </w:p>
    <w:p>
      <w:pPr>
        <w:pStyle w:val="828"/>
        <w:jc w:val="both"/>
      </w:pPr>
      <w:r>
        <w:rPr>
          <w:sz w:val="20"/>
        </w:rPr>
      </w:r>
      <w:r/>
    </w:p>
    <w:p>
      <w:pPr>
        <w:pStyle w:val="828"/>
        <w:jc w:val="both"/>
      </w:pPr>
      <w:r>
        <w:rPr>
          <w:sz w:val="20"/>
        </w:rPr>
        <w:t xml:space="preserve">Контактные данные:</w:t>
      </w:r>
      <w:r/>
    </w:p>
    <w:p>
      <w:pPr>
        <w:pStyle w:val="828"/>
        <w:jc w:val="both"/>
      </w:pPr>
      <w:r>
        <w:rPr>
          <w:sz w:val="20"/>
        </w:rPr>
        <w:t xml:space="preserve">контактный телефон: ______________________________________________________;</w:t>
      </w:r>
      <w:r/>
    </w:p>
    <w:p>
      <w:pPr>
        <w:pStyle w:val="828"/>
        <w:jc w:val="both"/>
      </w:pPr>
      <w:r>
        <w:rPr>
          <w:sz w:val="20"/>
        </w:rPr>
        <w:t xml:space="preserve">электронная почта (при наличии): _________________________________________;</w:t>
      </w:r>
      <w:r/>
    </w:p>
    <w:p>
      <w:pPr>
        <w:pStyle w:val="828"/>
        <w:jc w:val="both"/>
      </w:pPr>
      <w:r>
        <w:rPr>
          <w:sz w:val="20"/>
        </w:rPr>
        <w:t xml:space="preserve">почтовый адрес: __________________________________________________________.</w:t>
      </w:r>
      <w:r/>
    </w:p>
    <w:p>
      <w:pPr>
        <w:pStyle w:val="828"/>
        <w:jc w:val="both"/>
      </w:pPr>
      <w:r>
        <w:rPr>
          <w:sz w:val="20"/>
        </w:rPr>
      </w:r>
      <w:r/>
    </w:p>
    <w:p>
      <w:pPr>
        <w:pStyle w:val="828"/>
        <w:jc w:val="both"/>
      </w:pPr>
      <w:r>
        <w:rPr>
          <w:sz w:val="20"/>
        </w:rPr>
        <w:t xml:space="preserve">Подпись и дата подачи заявления:</w:t>
      </w:r>
      <w:r/>
    </w:p>
    <w:p>
      <w:pPr>
        <w:pStyle w:val="828"/>
        <w:jc w:val="both"/>
      </w:pPr>
      <w:r>
        <w:rPr>
          <w:sz w:val="20"/>
        </w:rPr>
        <w:t xml:space="preserve">дата: ____.__________._____ г.;</w:t>
      </w:r>
      <w:r/>
    </w:p>
    <w:p>
      <w:pPr>
        <w:pStyle w:val="828"/>
        <w:jc w:val="both"/>
      </w:pPr>
      <w:r>
        <w:rPr>
          <w:sz w:val="20"/>
        </w:rPr>
        <w:t xml:space="preserve">подпись: _________________________________________________________________.</w:t>
      </w:r>
      <w:r/>
    </w:p>
    <w:p>
      <w:pPr>
        <w:pStyle w:val="828"/>
        <w:jc w:val="both"/>
      </w:pPr>
      <w:r>
        <w:rPr>
          <w:sz w:val="20"/>
        </w:rPr>
      </w:r>
      <w:r/>
    </w:p>
    <w:p>
      <w:pPr>
        <w:pStyle w:val="828"/>
        <w:jc w:val="both"/>
      </w:pPr>
      <w:r>
        <w:rPr>
          <w:sz w:val="20"/>
        </w:rPr>
        <w:t xml:space="preserve">Способ получения результата Услуги:</w:t>
      </w:r>
      <w:r/>
    </w:p>
    <w:p>
      <w:pPr>
        <w:pStyle w:val="828"/>
        <w:jc w:val="both"/>
      </w:pPr>
      <w:r>
        <w:rPr>
          <w:sz w:val="20"/>
        </w:rPr>
        <w:t xml:space="preserve">направить почтовым отправлением: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</w:rPr>
        <w:t xml:space="preserve"> да,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1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</w:rPr>
        <w:t xml:space="preserve"> нет;</w:t>
      </w:r>
      <w:r/>
    </w:p>
    <w:p>
      <w:pPr>
        <w:pStyle w:val="828"/>
        <w:jc w:val="both"/>
      </w:pPr>
      <w:r>
        <w:rPr>
          <w:sz w:val="20"/>
        </w:rPr>
        <w:t xml:space="preserve">на адрес электронной почты: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1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</w:rPr>
        <w:t xml:space="preserve"> да,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1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</w:rPr>
        <w:t xml:space="preserve"> нет;</w:t>
      </w:r>
      <w:r/>
    </w:p>
    <w:p>
      <w:pPr>
        <w:pStyle w:val="828"/>
        <w:jc w:val="both"/>
      </w:pPr>
      <w:r>
        <w:rPr>
          <w:sz w:val="20"/>
        </w:rPr>
        <w:t xml:space="preserve">с использованием личного кабинета на Едином портале: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1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</w:rPr>
        <w:t xml:space="preserve"> да,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1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</w:rPr>
        <w:t xml:space="preserve"> нет;</w:t>
      </w:r>
      <w:r/>
    </w:p>
    <w:p>
      <w:pPr>
        <w:pStyle w:val="828"/>
        <w:jc w:val="both"/>
      </w:pPr>
      <w:r>
        <w:rPr>
          <w:sz w:val="20"/>
        </w:rPr>
        <w:t xml:space="preserve">в МФЦ (в случае подачи заявления через МФЦ):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1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</w:rPr>
        <w:t xml:space="preserve"> да, </w:t>
      </w:r>
      <w:r>
        <w:rPr>
          <w:position w:val="-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1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</w:rPr>
        <w:t xml:space="preserve"> нет.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труда и занятости населения ХМАО - Югры от 31.03.2025 N 5-нп</w:t>
            <w:br/>
            <w:t xml:space="preserve">"Об утверждении административного регла...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27.11.2025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труда и занятости населения ХМАО - Югры от 31.03.2025 N 5-нп</w:t>
            <w:br/>
            <w:t xml:space="preserve">"Об утверждении административного регла...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27.11.2025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3223" w:default="1">
    <w:name w:val="Default Paragraph Font"/>
    <w:uiPriority w:val="1"/>
    <w:semiHidden/>
    <w:unhideWhenUsed/>
  </w:style>
  <w:style w:type="numbering" w:styleId="3224" w:default="1">
    <w:name w:val="No List"/>
    <w:uiPriority w:val="99"/>
    <w:semiHidden/>
    <w:unhideWhenUsed/>
  </w:style>
  <w:style w:type="table" w:styleId="32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труда и занятости населения ХМАО - Югры от 31.03.2025 N 5-нп
"Об утверждении административного регламента предоставления государственной услуги "Уведомительная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</dc:title>
  <cp:revision>1</cp:revision>
  <dcterms:created xsi:type="dcterms:W3CDTF">2025-11-27T06:13:04Z</dcterms:created>
  <dcterms:modified xsi:type="dcterms:W3CDTF">2025-11-27T06:14:03Z</dcterms:modified>
</cp:coreProperties>
</file>