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7E" w:rsidRPr="0005694B" w:rsidRDefault="000A667E" w:rsidP="000A66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Уведомление</w:t>
      </w:r>
    </w:p>
    <w:p w:rsidR="000A667E" w:rsidRPr="0005694B" w:rsidRDefault="000A667E" w:rsidP="000A66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о проведении публичных консультаций в целях экспертизы</w:t>
      </w:r>
    </w:p>
    <w:p w:rsidR="000A667E" w:rsidRPr="0005694B" w:rsidRDefault="000A667E" w:rsidP="000A66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0A667E" w:rsidRPr="0005694B" w:rsidRDefault="000A667E" w:rsidP="000A66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667E" w:rsidRPr="000A667E" w:rsidRDefault="000A667E" w:rsidP="000A66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Pr="000A667E">
        <w:rPr>
          <w:rFonts w:ascii="Times New Roman" w:hAnsi="Times New Roman"/>
          <w:i/>
          <w:color w:val="000000"/>
          <w:u w:val="single"/>
        </w:rPr>
        <w:t>Управление архитектуры и градостроительства администрации города</w:t>
      </w:r>
      <w:r w:rsidRPr="000A667E">
        <w:rPr>
          <w:rFonts w:ascii="Times New Roman" w:hAnsi="Times New Roman"/>
          <w:color w:val="000000" w:themeColor="text1"/>
        </w:rPr>
        <w:t xml:space="preserve"> </w:t>
      </w:r>
    </w:p>
    <w:p w:rsidR="000A667E" w:rsidRPr="0005694B" w:rsidRDefault="000A667E" w:rsidP="000A66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proofErr w:type="gramStart"/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>(наименование структурного подразделения администрации города,</w:t>
      </w:r>
      <w:proofErr w:type="gramEnd"/>
    </w:p>
    <w:p w:rsidR="000A667E" w:rsidRPr="0005694B" w:rsidRDefault="000A667E" w:rsidP="000A66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proofErr w:type="gramStart"/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>осуществляющего</w:t>
      </w:r>
      <w:proofErr w:type="gramEnd"/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 xml:space="preserve"> экспертизу муниципальных нормативных правовых актов)</w:t>
      </w:r>
    </w:p>
    <w:p w:rsidR="000A667E" w:rsidRPr="0005694B" w:rsidRDefault="000A667E" w:rsidP="000A66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уведомляет о проведении публичных консультаций в целях экспертизы муниципал</w:t>
      </w: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ь</w:t>
      </w: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ного нормативного правового акта</w:t>
      </w:r>
    </w:p>
    <w:p w:rsidR="000A667E" w:rsidRPr="0005694B" w:rsidRDefault="000A667E" w:rsidP="000A66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67E" w:rsidRPr="0005694B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 xml:space="preserve">Орган, осуществляющий экспертизу муниципальных нормативных правовых актов: </w:t>
      </w:r>
      <w:r w:rsidRPr="000A667E">
        <w:rPr>
          <w:rFonts w:ascii="Times New Roman" w:hAnsi="Times New Roman"/>
          <w:i/>
          <w:color w:val="000000"/>
          <w:u w:val="single"/>
        </w:rPr>
        <w:t>Управление архитектуры и градостроительства администрации города</w:t>
      </w:r>
    </w:p>
    <w:p w:rsidR="000A667E" w:rsidRPr="0005694B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proofErr w:type="gramStart"/>
      <w:r w:rsidRPr="0005694B">
        <w:rPr>
          <w:rFonts w:ascii="Times New Roman" w:hAnsi="Times New Roman"/>
          <w:i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0A667E" w:rsidRPr="0005694B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proofErr w:type="gramStart"/>
      <w:r w:rsidRPr="0005694B">
        <w:rPr>
          <w:rFonts w:ascii="Times New Roman" w:hAnsi="Times New Roman"/>
          <w:i/>
          <w:sz w:val="20"/>
          <w:szCs w:val="20"/>
        </w:rPr>
        <w:t>осуществляющего</w:t>
      </w:r>
      <w:proofErr w:type="gramEnd"/>
      <w:r w:rsidRPr="0005694B">
        <w:rPr>
          <w:rFonts w:ascii="Times New Roman" w:hAnsi="Times New Roman"/>
          <w:i/>
          <w:sz w:val="20"/>
          <w:szCs w:val="20"/>
        </w:rPr>
        <w:t xml:space="preserve"> экспертизу муниципальных нормативных правовых актов)</w:t>
      </w:r>
    </w:p>
    <w:p w:rsidR="000A667E" w:rsidRPr="0005694B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0A667E" w:rsidRPr="0005694B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"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>
        <w:rPr>
          <w:rFonts w:ascii="Times New Roman" w:hAnsi="Times New Roman"/>
          <w:b/>
          <w:sz w:val="24"/>
          <w:szCs w:val="24"/>
        </w:rPr>
        <w:t>03</w:t>
      </w:r>
      <w:r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>
        <w:rPr>
          <w:rFonts w:ascii="Times New Roman" w:hAnsi="Times New Roman"/>
          <w:b/>
          <w:sz w:val="24"/>
          <w:szCs w:val="24"/>
        </w:rPr>
        <w:t>2016</w:t>
      </w:r>
      <w:r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 xml:space="preserve"> </w:t>
      </w: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Pr="000569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"</w:t>
      </w:r>
      <w:r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>
        <w:rPr>
          <w:rFonts w:ascii="Times New Roman" w:hAnsi="Times New Roman"/>
          <w:b/>
          <w:sz w:val="24"/>
          <w:szCs w:val="24"/>
        </w:rPr>
        <w:t>04</w:t>
      </w:r>
      <w:r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>
        <w:rPr>
          <w:rFonts w:ascii="Times New Roman" w:hAnsi="Times New Roman"/>
          <w:b/>
          <w:sz w:val="24"/>
          <w:szCs w:val="24"/>
        </w:rPr>
        <w:t>2016</w:t>
      </w:r>
      <w:r>
        <w:rPr>
          <w:rFonts w:ascii="Times New Roman" w:hAnsi="Times New Roman"/>
          <w:b/>
          <w:sz w:val="24"/>
          <w:szCs w:val="24"/>
        </w:rPr>
        <w:t>"</w:t>
      </w:r>
    </w:p>
    <w:p w:rsidR="000A667E" w:rsidRPr="0005694B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>(не менее 30 календарных дней)</w:t>
      </w:r>
    </w:p>
    <w:p w:rsidR="000A667E" w:rsidRPr="0005694B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0A667E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67E">
        <w:rPr>
          <w:rFonts w:ascii="Times New Roman" w:hAnsi="Times New Roman"/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</w:t>
      </w:r>
      <w:r w:rsidRPr="000A667E">
        <w:rPr>
          <w:rFonts w:ascii="Times New Roman" w:hAnsi="Times New Roman"/>
          <w:sz w:val="24"/>
          <w:szCs w:val="24"/>
          <w:u w:val="single"/>
        </w:rPr>
        <w:t>oiogd@n-vartovsk.ru</w:t>
      </w:r>
      <w:r w:rsidRPr="000A667E">
        <w:rPr>
          <w:rFonts w:ascii="Times New Roman" w:hAnsi="Times New Roman"/>
          <w:sz w:val="24"/>
          <w:szCs w:val="24"/>
        </w:rPr>
        <w:t xml:space="preserve"> или в форме документа на бумажном носителе по адресу: </w:t>
      </w:r>
      <w:r w:rsidRPr="000A667E">
        <w:rPr>
          <w:rFonts w:ascii="Times New Roman" w:hAnsi="Times New Roman"/>
          <w:sz w:val="24"/>
          <w:szCs w:val="24"/>
          <w:u w:val="single"/>
        </w:rPr>
        <w:t xml:space="preserve">628602, </w:t>
      </w:r>
      <w:r w:rsidR="00C3694D">
        <w:rPr>
          <w:rFonts w:ascii="Times New Roman" w:hAnsi="Times New Roman"/>
          <w:sz w:val="24"/>
          <w:szCs w:val="24"/>
          <w:u w:val="single"/>
        </w:rPr>
        <w:br/>
      </w:r>
      <w:r w:rsidRPr="000A667E">
        <w:rPr>
          <w:rFonts w:ascii="Times New Roman" w:hAnsi="Times New Roman"/>
          <w:sz w:val="24"/>
          <w:szCs w:val="24"/>
          <w:u w:val="single"/>
        </w:rPr>
        <w:t xml:space="preserve">ул. </w:t>
      </w:r>
      <w:proofErr w:type="gramStart"/>
      <w:r w:rsidRPr="000A667E">
        <w:rPr>
          <w:rFonts w:ascii="Times New Roman" w:hAnsi="Times New Roman"/>
          <w:sz w:val="24"/>
          <w:szCs w:val="24"/>
          <w:u w:val="single"/>
        </w:rPr>
        <w:t>Таежная</w:t>
      </w:r>
      <w:proofErr w:type="gramEnd"/>
      <w:r w:rsidRPr="000A667E">
        <w:rPr>
          <w:rFonts w:ascii="Times New Roman" w:hAnsi="Times New Roman"/>
          <w:sz w:val="24"/>
          <w:szCs w:val="24"/>
          <w:u w:val="single"/>
        </w:rPr>
        <w:t>, д. 24, кабинет 309, г. Нижневартовск.</w:t>
      </w:r>
    </w:p>
    <w:p w:rsidR="000A667E" w:rsidRPr="0005694B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0A667E" w:rsidRPr="000A667E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0A667E">
        <w:rPr>
          <w:rFonts w:ascii="Times New Roman" w:hAnsi="Times New Roman"/>
          <w:sz w:val="24"/>
          <w:szCs w:val="24"/>
          <w:u w:val="single"/>
        </w:rPr>
        <w:t xml:space="preserve">Истомин Ян Павлович начальник отдела информационного обеспечения градостроительной деятельности управления архитектуры и градостроительства администрации города </w:t>
      </w:r>
    </w:p>
    <w:p w:rsidR="000A667E" w:rsidRPr="0005694B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A667E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Style w:val="FontStyle13"/>
          <w:i/>
          <w:sz w:val="24"/>
          <w:szCs w:val="24"/>
          <w:u w:val="single"/>
        </w:rPr>
        <w:t>П</w:t>
      </w:r>
      <w:r w:rsidRPr="00846B32">
        <w:rPr>
          <w:rStyle w:val="FontStyle13"/>
          <w:i/>
          <w:sz w:val="24"/>
          <w:szCs w:val="24"/>
          <w:u w:val="single"/>
        </w:rPr>
        <w:t>остановление администрации города от 16.12.2011 №1546 «Об утверждении размера платы за предоставление сведений, содержащихся в информационной системе обеспечения градостроительной деятельности города Нижневартовска» (с изменениями от 26.12.2012 №1622, 16.12.2013 №2642, 15.01.2015 №33, 22.01.2016 №52-р)</w:t>
      </w:r>
      <w:r w:rsidRPr="00143B12">
        <w:rPr>
          <w:rFonts w:ascii="Times New Roman" w:hAnsi="Times New Roman"/>
          <w:sz w:val="24"/>
          <w:szCs w:val="24"/>
        </w:rPr>
        <w:t>,</w:t>
      </w:r>
      <w:r w:rsidRPr="0005694B">
        <w:rPr>
          <w:rFonts w:ascii="Times New Roman" w:hAnsi="Times New Roman"/>
          <w:i/>
          <w:sz w:val="20"/>
          <w:szCs w:val="20"/>
        </w:rPr>
        <w:t xml:space="preserve"> </w:t>
      </w:r>
    </w:p>
    <w:p w:rsidR="000A667E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>(наименование муниципального нормативного правового акта)</w:t>
      </w:r>
    </w:p>
    <w:p w:rsidR="000A667E" w:rsidRPr="001D0D54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sz w:val="24"/>
          <w:szCs w:val="20"/>
        </w:rPr>
      </w:pPr>
    </w:p>
    <w:p w:rsidR="000A667E" w:rsidRPr="00C3694D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FontStyle13"/>
          <w:i/>
          <w:sz w:val="24"/>
          <w:szCs w:val="20"/>
          <w:u w:val="single"/>
        </w:rPr>
      </w:pPr>
      <w:r w:rsidRPr="00C3694D">
        <w:rPr>
          <w:rStyle w:val="FontStyle13"/>
          <w:i/>
          <w:sz w:val="24"/>
          <w:szCs w:val="20"/>
          <w:u w:val="single"/>
        </w:rPr>
        <w:t xml:space="preserve">устанавливает </w:t>
      </w:r>
      <w:r w:rsidRPr="00C3694D">
        <w:rPr>
          <w:rStyle w:val="FontStyle13"/>
          <w:i/>
          <w:sz w:val="24"/>
          <w:szCs w:val="20"/>
          <w:u w:val="single"/>
        </w:rPr>
        <w:t xml:space="preserve">размер платы за предоставление сведений, содержащихся </w:t>
      </w:r>
      <w:r w:rsidRPr="00C3694D">
        <w:rPr>
          <w:rStyle w:val="FontStyle13"/>
          <w:i/>
          <w:sz w:val="24"/>
          <w:szCs w:val="20"/>
          <w:u w:val="single"/>
        </w:rPr>
        <w:br/>
        <w:t>в информационной системе обеспечения градостроительной деятельности</w:t>
      </w:r>
    </w:p>
    <w:p w:rsidR="000A667E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35"/>
        <w:rPr>
          <w:rStyle w:val="FontStyle13"/>
          <w:i/>
          <w:sz w:val="20"/>
          <w:szCs w:val="20"/>
        </w:rPr>
      </w:pPr>
      <w:r w:rsidRPr="001D0D54">
        <w:rPr>
          <w:rStyle w:val="FontStyle13"/>
          <w:i/>
          <w:sz w:val="20"/>
          <w:szCs w:val="20"/>
        </w:rPr>
        <w:t>(краткое описание осуществляемого регулирования)</w:t>
      </w:r>
    </w:p>
    <w:p w:rsidR="000A667E" w:rsidRPr="001D0D54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0"/>
        </w:rPr>
      </w:pPr>
      <w:proofErr w:type="gramStart"/>
      <w:r w:rsidRPr="001D0D54">
        <w:rPr>
          <w:rStyle w:val="FontStyle13"/>
          <w:sz w:val="24"/>
          <w:szCs w:val="20"/>
        </w:rPr>
        <w:t>В целях выявления в прилагаемом муниципальном</w:t>
      </w:r>
      <w:r>
        <w:rPr>
          <w:rStyle w:val="FontStyle13"/>
          <w:sz w:val="24"/>
          <w:szCs w:val="20"/>
        </w:rPr>
        <w:t xml:space="preserve"> нормативном правовом акте пол</w:t>
      </w:r>
      <w:r>
        <w:rPr>
          <w:rStyle w:val="FontStyle13"/>
          <w:sz w:val="24"/>
          <w:szCs w:val="20"/>
        </w:rPr>
        <w:t>о</w:t>
      </w:r>
      <w:r w:rsidRPr="001D0D54">
        <w:rPr>
          <w:rStyle w:val="FontStyle13"/>
          <w:sz w:val="24"/>
          <w:szCs w:val="20"/>
        </w:rPr>
        <w:t>жений, необоснованно затрудняющих ведение предприни</w:t>
      </w:r>
      <w:r>
        <w:rPr>
          <w:rStyle w:val="FontStyle13"/>
          <w:sz w:val="24"/>
          <w:szCs w:val="20"/>
        </w:rPr>
        <w:t xml:space="preserve">мательской </w:t>
      </w:r>
      <w:r>
        <w:rPr>
          <w:rStyle w:val="FontStyle13"/>
          <w:sz w:val="24"/>
          <w:szCs w:val="20"/>
        </w:rPr>
        <w:br/>
      </w:r>
      <w:r>
        <w:rPr>
          <w:rStyle w:val="FontStyle13"/>
          <w:sz w:val="24"/>
          <w:szCs w:val="20"/>
        </w:rPr>
        <w:t>и инвестиционной де</w:t>
      </w:r>
      <w:r>
        <w:rPr>
          <w:rStyle w:val="FontStyle13"/>
          <w:sz w:val="24"/>
          <w:szCs w:val="20"/>
        </w:rPr>
        <w:t>я</w:t>
      </w:r>
      <w:r w:rsidRPr="001D0D54">
        <w:rPr>
          <w:rStyle w:val="FontStyle13"/>
          <w:sz w:val="24"/>
          <w:szCs w:val="20"/>
        </w:rPr>
        <w:t xml:space="preserve">тельности, </w:t>
      </w:r>
      <w:r w:rsidRPr="000A667E">
        <w:rPr>
          <w:rStyle w:val="FontStyle13"/>
          <w:b/>
          <w:sz w:val="24"/>
          <w:szCs w:val="20"/>
        </w:rPr>
        <w:t>управление архитектуры и градостроительства администрации города</w:t>
      </w:r>
      <w:r>
        <w:rPr>
          <w:rStyle w:val="FontStyle13"/>
          <w:sz w:val="24"/>
          <w:szCs w:val="20"/>
        </w:rPr>
        <w:t xml:space="preserve"> </w:t>
      </w:r>
      <w:r w:rsidRPr="001D0D54">
        <w:rPr>
          <w:rStyle w:val="FontStyle13"/>
          <w:sz w:val="24"/>
          <w:szCs w:val="20"/>
        </w:rPr>
        <w:t xml:space="preserve">в соответствии с пунктами 3.8, 4.2 Порядка проведения </w:t>
      </w:r>
      <w:r>
        <w:rPr>
          <w:rStyle w:val="FontStyle13"/>
          <w:sz w:val="24"/>
          <w:szCs w:val="20"/>
        </w:rPr>
        <w:br/>
        <w:t>в администрации города Нижневар</w:t>
      </w:r>
      <w:r w:rsidRPr="001D0D54">
        <w:rPr>
          <w:rStyle w:val="FontStyle13"/>
          <w:sz w:val="24"/>
          <w:szCs w:val="20"/>
        </w:rPr>
        <w:t>товска оценки регулирующего воздействия проектов муниципальных нормативных</w:t>
      </w:r>
      <w:r>
        <w:rPr>
          <w:rStyle w:val="FontStyle13"/>
          <w:sz w:val="24"/>
          <w:szCs w:val="20"/>
        </w:rPr>
        <w:t xml:space="preserve"> </w:t>
      </w:r>
      <w:r w:rsidRPr="001D0D54">
        <w:rPr>
          <w:rStyle w:val="FontStyle13"/>
          <w:sz w:val="24"/>
          <w:szCs w:val="20"/>
        </w:rPr>
        <w:t>правовых актов, экспертизы и оценки фактического воздействия муниципальных нормати</w:t>
      </w:r>
      <w:r w:rsidRPr="001D0D54">
        <w:rPr>
          <w:rStyle w:val="FontStyle13"/>
          <w:sz w:val="24"/>
          <w:szCs w:val="20"/>
        </w:rPr>
        <w:t>в</w:t>
      </w:r>
      <w:r w:rsidRPr="001D0D54">
        <w:rPr>
          <w:rStyle w:val="FontStyle13"/>
          <w:sz w:val="24"/>
          <w:szCs w:val="20"/>
        </w:rPr>
        <w:t>ных правовых актов, затрагивающих вопросы осуществления предпринимательской и инвестиционной деятельности,</w:t>
      </w:r>
      <w:r>
        <w:rPr>
          <w:rStyle w:val="FontStyle13"/>
          <w:sz w:val="24"/>
          <w:szCs w:val="20"/>
        </w:rPr>
        <w:t xml:space="preserve"> </w:t>
      </w:r>
      <w:r w:rsidRPr="001D0D54">
        <w:rPr>
          <w:rStyle w:val="FontStyle13"/>
          <w:sz w:val="24"/>
          <w:szCs w:val="20"/>
        </w:rPr>
        <w:t>утвержденного</w:t>
      </w:r>
      <w:proofErr w:type="gramEnd"/>
      <w:r w:rsidRPr="001D0D54">
        <w:rPr>
          <w:rStyle w:val="FontStyle13"/>
          <w:sz w:val="24"/>
          <w:szCs w:val="20"/>
        </w:rPr>
        <w:t xml:space="preserve"> пост</w:t>
      </w:r>
      <w:r>
        <w:rPr>
          <w:rStyle w:val="FontStyle13"/>
          <w:sz w:val="24"/>
          <w:szCs w:val="20"/>
        </w:rPr>
        <w:t xml:space="preserve">ановлением администрации города от 29.10.2015 </w:t>
      </w:r>
      <w:r w:rsidRPr="001D0D54">
        <w:rPr>
          <w:rStyle w:val="FontStyle13"/>
          <w:sz w:val="24"/>
          <w:szCs w:val="20"/>
        </w:rPr>
        <w:t>№</w:t>
      </w:r>
      <w:r>
        <w:rPr>
          <w:rStyle w:val="FontStyle13"/>
          <w:sz w:val="24"/>
          <w:szCs w:val="20"/>
        </w:rPr>
        <w:t>1935</w:t>
      </w:r>
      <w:r w:rsidRPr="001D0D54">
        <w:rPr>
          <w:rStyle w:val="FontStyle13"/>
          <w:sz w:val="24"/>
          <w:szCs w:val="20"/>
        </w:rPr>
        <w:t>, проводит публичные консультации. В рамках ук</w:t>
      </w:r>
      <w:r w:rsidRPr="001D0D54">
        <w:rPr>
          <w:rStyle w:val="FontStyle13"/>
          <w:sz w:val="24"/>
          <w:szCs w:val="20"/>
        </w:rPr>
        <w:t>а</w:t>
      </w:r>
      <w:r w:rsidRPr="001D0D54">
        <w:rPr>
          <w:rStyle w:val="FontStyle13"/>
          <w:sz w:val="24"/>
          <w:szCs w:val="20"/>
        </w:rPr>
        <w:t>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AB3370" w:rsidRDefault="000A667E" w:rsidP="000A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i/>
          <w:sz w:val="20"/>
          <w:szCs w:val="20"/>
        </w:rPr>
      </w:pPr>
      <w:r w:rsidRPr="001D0D54">
        <w:rPr>
          <w:rStyle w:val="FontStyle13"/>
          <w:b/>
          <w:sz w:val="24"/>
          <w:szCs w:val="20"/>
        </w:rPr>
        <w:t>Перечень вопросов:</w:t>
      </w:r>
      <w:r w:rsidRPr="001D0D54">
        <w:rPr>
          <w:rStyle w:val="FontStyle13"/>
          <w:sz w:val="24"/>
          <w:szCs w:val="20"/>
        </w:rPr>
        <w:t xml:space="preserve"> </w:t>
      </w:r>
      <w:r w:rsidRPr="001D0D54">
        <w:rPr>
          <w:rStyle w:val="FontStyle13"/>
          <w:i/>
          <w:sz w:val="20"/>
          <w:szCs w:val="20"/>
        </w:rPr>
        <w:t>(в случае отсутствия опросного листа)</w:t>
      </w:r>
    </w:p>
    <w:p w:rsidR="00AB3370" w:rsidRDefault="00AB3370">
      <w:pPr>
        <w:rPr>
          <w:rStyle w:val="FontStyle13"/>
          <w:sz w:val="20"/>
          <w:szCs w:val="20"/>
        </w:rPr>
      </w:pPr>
      <w:r>
        <w:rPr>
          <w:rStyle w:val="FontStyle13"/>
          <w:sz w:val="20"/>
          <w:szCs w:val="20"/>
        </w:rPr>
        <w:br w:type="page"/>
      </w:r>
    </w:p>
    <w:p w:rsidR="00137A8F" w:rsidRPr="0005694B" w:rsidRDefault="00137A8F" w:rsidP="00137A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Опросный лист</w:t>
      </w:r>
      <w:r w:rsidRPr="0005694B">
        <w:rPr>
          <w:rFonts w:ascii="Times New Roman" w:hAnsi="Times New Roman"/>
          <w:b/>
          <w:sz w:val="28"/>
          <w:szCs w:val="28"/>
        </w:rPr>
        <w:t xml:space="preserve"> при проведении публичных консультаций</w:t>
      </w:r>
    </w:p>
    <w:p w:rsidR="00137A8F" w:rsidRPr="0005694B" w:rsidRDefault="00137A8F" w:rsidP="00137A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в рамках экспертизы муниципального нормативного правового акта</w:t>
      </w:r>
    </w:p>
    <w:p w:rsidR="00137A8F" w:rsidRPr="0005694B" w:rsidRDefault="00137A8F" w:rsidP="00137A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137A8F" w:rsidRPr="0005694B" w:rsidTr="005F3C2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137A8F" w:rsidRPr="0005694B" w:rsidRDefault="00137A8F" w:rsidP="005F3C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94B"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137A8F" w:rsidRDefault="00137A8F" w:rsidP="005F3C2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Style w:val="FontStyle13"/>
                <w:i/>
                <w:sz w:val="24"/>
                <w:szCs w:val="24"/>
                <w:u w:val="single"/>
              </w:rPr>
              <w:t>П</w:t>
            </w:r>
            <w:r w:rsidRPr="00846B32">
              <w:rPr>
                <w:rStyle w:val="FontStyle13"/>
                <w:i/>
                <w:sz w:val="24"/>
                <w:szCs w:val="24"/>
                <w:u w:val="single"/>
              </w:rPr>
              <w:t>остановление администрации города от 16.12.2011 №1546 «Об утверждении размера платы за предоставление сведений, содержащихся в информационной системе обеспечения градостроительной деятельности города Нижневартовска» (с изменениями от 26.12.2012 №1622, 16.12.2013 №2642, 15.01.2015 №33, 22.01.2016 №52-р)</w:t>
            </w: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137A8F" w:rsidRPr="0005694B" w:rsidRDefault="00137A8F" w:rsidP="005F3C2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(наименование проекта муниципального  нормативного правового акта)</w:t>
            </w:r>
          </w:p>
          <w:p w:rsidR="00137A8F" w:rsidRPr="0005694B" w:rsidRDefault="00137A8F" w:rsidP="005F3C25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137A8F" w:rsidRPr="00137A8F" w:rsidRDefault="00137A8F" w:rsidP="005F3C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7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oiogd</w:t>
            </w:r>
            <w:proofErr w:type="spellEnd"/>
            <w:r w:rsidRPr="00137A8F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r w:rsidRPr="00137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137A8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137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vartovsk</w:t>
            </w:r>
            <w:proofErr w:type="spellEnd"/>
            <w:r w:rsidRPr="00137A8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137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137A8F" w:rsidRPr="0005694B" w:rsidRDefault="00137A8F" w:rsidP="005F3C25">
            <w:pPr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(адрес электронной почты ответственного работника)</w:t>
            </w:r>
          </w:p>
          <w:p w:rsidR="00137A8F" w:rsidRPr="00137A8F" w:rsidRDefault="00137A8F" w:rsidP="005F3C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Pr="00137A8F">
              <w:rPr>
                <w:rFonts w:ascii="Times New Roman" w:hAnsi="Times New Roman"/>
                <w:b/>
                <w:sz w:val="24"/>
                <w:szCs w:val="24"/>
              </w:rPr>
              <w:t>10.04.2016</w:t>
            </w:r>
          </w:p>
          <w:p w:rsidR="00137A8F" w:rsidRPr="0005694B" w:rsidRDefault="00137A8F" w:rsidP="005F3C2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</w:p>
          <w:p w:rsidR="00137A8F" w:rsidRPr="0005694B" w:rsidRDefault="00137A8F" w:rsidP="005F3C25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Регулирующий орган не будет иметь возможнос</w:t>
            </w:r>
            <w:bookmarkStart w:id="0" w:name="_GoBack"/>
            <w:r w:rsidRPr="0005694B">
              <w:rPr>
                <w:rFonts w:ascii="Times New Roman" w:hAnsi="Times New Roman"/>
                <w:sz w:val="24"/>
                <w:szCs w:val="24"/>
              </w:rPr>
              <w:t>т</w:t>
            </w:r>
            <w:bookmarkEnd w:id="0"/>
            <w:r w:rsidRPr="0005694B">
              <w:rPr>
                <w:rFonts w:ascii="Times New Roman" w:hAnsi="Times New Roman"/>
                <w:sz w:val="24"/>
                <w:szCs w:val="24"/>
              </w:rPr>
              <w:t>и проанализировать позиции, напра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в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ленные ему после указанного срока, а также направленные не в </w:t>
            </w:r>
            <w:r>
              <w:rPr>
                <w:rFonts w:ascii="Times New Roman" w:hAnsi="Times New Roman"/>
                <w:sz w:val="24"/>
                <w:szCs w:val="24"/>
              </w:rPr>
              <w:t>соответствии с настоящей формой</w:t>
            </w:r>
          </w:p>
        </w:tc>
      </w:tr>
    </w:tbl>
    <w:p w:rsidR="00137A8F" w:rsidRPr="0005694B" w:rsidRDefault="00137A8F" w:rsidP="00137A8F">
      <w:pPr>
        <w:ind w:firstLine="567"/>
        <w:rPr>
          <w:rFonts w:ascii="Times New Roman" w:hAnsi="Times New Roman"/>
          <w:sz w:val="24"/>
          <w:szCs w:val="24"/>
        </w:rPr>
      </w:pPr>
    </w:p>
    <w:p w:rsidR="00137A8F" w:rsidRPr="0005694B" w:rsidRDefault="00137A8F" w:rsidP="00137A8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137A8F" w:rsidRPr="0005694B" w:rsidRDefault="00137A8F" w:rsidP="00137A8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137A8F" w:rsidRPr="0005694B" w:rsidRDefault="00137A8F" w:rsidP="00137A8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Наименование организации 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137A8F" w:rsidRPr="0005694B" w:rsidRDefault="00137A8F" w:rsidP="00137A8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Сфера деятельности организации 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137A8F" w:rsidRPr="0005694B" w:rsidRDefault="00137A8F" w:rsidP="00137A8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Фамилия, имя, отчество контактного лица 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137A8F" w:rsidRPr="0005694B" w:rsidRDefault="00137A8F" w:rsidP="00137A8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Номер контактного телефона 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137A8F" w:rsidRPr="0005694B" w:rsidRDefault="00137A8F" w:rsidP="00137A8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137A8F" w:rsidRPr="0005694B" w:rsidRDefault="00137A8F" w:rsidP="00137A8F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137A8F" w:rsidRPr="0005694B" w:rsidTr="005F3C25">
        <w:trPr>
          <w:trHeight w:val="397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7A8F" w:rsidRPr="00D7508E" w:rsidRDefault="00137A8F" w:rsidP="005F3C25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7508E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7508E">
              <w:rPr>
                <w:rFonts w:ascii="Times New Roman" w:hAnsi="Times New Roman"/>
                <w:i/>
                <w:sz w:val="24"/>
                <w:szCs w:val="24"/>
              </w:rPr>
              <w:t xml:space="preserve">Обоснованы ли нормы, содержащиеся в муниципальном нормативном правовом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 w:rsidRPr="00D7508E">
              <w:rPr>
                <w:rFonts w:ascii="Times New Roman" w:hAnsi="Times New Roman"/>
                <w:i/>
                <w:sz w:val="24"/>
                <w:szCs w:val="24"/>
              </w:rPr>
              <w:t>акте?</w:t>
            </w:r>
          </w:p>
        </w:tc>
      </w:tr>
      <w:tr w:rsidR="00137A8F" w:rsidRPr="0005694B" w:rsidTr="005F3C25">
        <w:trPr>
          <w:trHeight w:val="261"/>
        </w:trPr>
        <w:tc>
          <w:tcPr>
            <w:tcW w:w="10065" w:type="dxa"/>
            <w:shd w:val="clear" w:color="auto" w:fill="auto"/>
            <w:vAlign w:val="bottom"/>
          </w:tcPr>
          <w:p w:rsidR="00137A8F" w:rsidRPr="0005694B" w:rsidRDefault="00137A8F" w:rsidP="005F3C25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A8F" w:rsidRPr="0005694B" w:rsidTr="005F3C25">
        <w:tc>
          <w:tcPr>
            <w:tcW w:w="10065" w:type="dxa"/>
            <w:shd w:val="clear" w:color="auto" w:fill="auto"/>
            <w:vAlign w:val="bottom"/>
          </w:tcPr>
          <w:p w:rsidR="00137A8F" w:rsidRPr="0005694B" w:rsidRDefault="00137A8F" w:rsidP="005F3C25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Опишите издержки, которые несут субъекты общественных отношений в связи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 действующим регулированием (по возможности дайте количественную оценку).</w:t>
            </w:r>
          </w:p>
        </w:tc>
      </w:tr>
      <w:tr w:rsidR="00137A8F" w:rsidRPr="0005694B" w:rsidTr="005F3C25">
        <w:trPr>
          <w:trHeight w:val="86"/>
        </w:trPr>
        <w:tc>
          <w:tcPr>
            <w:tcW w:w="10065" w:type="dxa"/>
            <w:shd w:val="clear" w:color="auto" w:fill="auto"/>
            <w:vAlign w:val="bottom"/>
          </w:tcPr>
          <w:p w:rsidR="00137A8F" w:rsidRPr="0005694B" w:rsidRDefault="00137A8F" w:rsidP="005F3C25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A8F" w:rsidRPr="0005694B" w:rsidTr="005F3C25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137A8F" w:rsidRPr="0005694B" w:rsidRDefault="00137A8F" w:rsidP="005F3C25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ния? Если да, приведите варианты, обосновав каждый из них. </w:t>
            </w:r>
          </w:p>
        </w:tc>
      </w:tr>
      <w:tr w:rsidR="00137A8F" w:rsidRPr="0005694B" w:rsidTr="005F3C25">
        <w:trPr>
          <w:trHeight w:val="113"/>
        </w:trPr>
        <w:tc>
          <w:tcPr>
            <w:tcW w:w="10065" w:type="dxa"/>
            <w:shd w:val="clear" w:color="auto" w:fill="auto"/>
            <w:vAlign w:val="bottom"/>
          </w:tcPr>
          <w:p w:rsidR="00137A8F" w:rsidRPr="0005694B" w:rsidRDefault="00137A8F" w:rsidP="005F3C25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A8F" w:rsidRPr="0005694B" w:rsidTr="005F3C25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137A8F" w:rsidRPr="0005694B" w:rsidRDefault="00137A8F" w:rsidP="005F3C25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4.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ъ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и недвусмысленно прописаны властные функции и полномочия. Считаете ли Вы, что сущ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ствует необходимость изменить существующие нормы? Если да, укажите нормы и обосн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вание их изменения.</w:t>
            </w:r>
          </w:p>
        </w:tc>
      </w:tr>
      <w:tr w:rsidR="00137A8F" w:rsidRPr="0005694B" w:rsidTr="005F3C25">
        <w:trPr>
          <w:trHeight w:val="218"/>
        </w:trPr>
        <w:tc>
          <w:tcPr>
            <w:tcW w:w="10065" w:type="dxa"/>
            <w:shd w:val="clear" w:color="auto" w:fill="auto"/>
            <w:vAlign w:val="bottom"/>
          </w:tcPr>
          <w:p w:rsidR="00137A8F" w:rsidRPr="0005694B" w:rsidRDefault="00137A8F" w:rsidP="005F3C25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A8F" w:rsidRPr="0005694B" w:rsidTr="005F3C25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137A8F" w:rsidRPr="0005694B" w:rsidRDefault="00137A8F" w:rsidP="005F3C25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Существует ли в действующем правовом регулировании положения, которые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>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137A8F" w:rsidRPr="0005694B" w:rsidTr="005F3C25">
        <w:trPr>
          <w:trHeight w:val="197"/>
        </w:trPr>
        <w:tc>
          <w:tcPr>
            <w:tcW w:w="10065" w:type="dxa"/>
            <w:shd w:val="clear" w:color="auto" w:fill="auto"/>
            <w:vAlign w:val="bottom"/>
          </w:tcPr>
          <w:p w:rsidR="00137A8F" w:rsidRPr="0005694B" w:rsidRDefault="00137A8F" w:rsidP="005F3C25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A8F" w:rsidRPr="0005694B" w:rsidTr="005F3C25">
        <w:trPr>
          <w:trHeight w:val="397"/>
        </w:trPr>
        <w:tc>
          <w:tcPr>
            <w:tcW w:w="10065" w:type="dxa"/>
            <w:shd w:val="clear" w:color="auto" w:fill="auto"/>
          </w:tcPr>
          <w:p w:rsidR="00137A8F" w:rsidRPr="0005694B" w:rsidRDefault="00137A8F" w:rsidP="005F3C25">
            <w:pPr>
              <w:spacing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6.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Иные предложения и замечания, которые, по Вашему мнению, целесообразно учесть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</w:t>
            </w:r>
            <w:r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в рамках экспертизы муниципального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нормативного правового акта.</w:t>
            </w:r>
          </w:p>
        </w:tc>
      </w:tr>
      <w:tr w:rsidR="00137A8F" w:rsidRPr="0005694B" w:rsidTr="005F3C25">
        <w:trPr>
          <w:trHeight w:val="70"/>
        </w:trPr>
        <w:tc>
          <w:tcPr>
            <w:tcW w:w="10065" w:type="dxa"/>
            <w:shd w:val="clear" w:color="auto" w:fill="auto"/>
          </w:tcPr>
          <w:p w:rsidR="00137A8F" w:rsidRPr="0005694B" w:rsidRDefault="00137A8F" w:rsidP="005F3C25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667E" w:rsidRPr="001D0D54" w:rsidRDefault="000A667E" w:rsidP="00137A8F">
      <w:pPr>
        <w:jc w:val="both"/>
        <w:rPr>
          <w:rStyle w:val="FontStyle13"/>
          <w:sz w:val="20"/>
          <w:szCs w:val="20"/>
        </w:rPr>
      </w:pPr>
    </w:p>
    <w:sectPr w:rsidR="000A667E" w:rsidRPr="001D0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97"/>
    <w:rsid w:val="000A667E"/>
    <w:rsid w:val="00137A8F"/>
    <w:rsid w:val="002B5A10"/>
    <w:rsid w:val="00390819"/>
    <w:rsid w:val="00A17997"/>
    <w:rsid w:val="00AB3370"/>
    <w:rsid w:val="00B80BF2"/>
    <w:rsid w:val="00C3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0A667E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A66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0A667E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A66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Истомин Ян Павлович</dc:creator>
  <cp:keywords/>
  <dc:description/>
  <cp:lastModifiedBy>Истомин Ян Павлович</cp:lastModifiedBy>
  <cp:revision>4</cp:revision>
  <dcterms:created xsi:type="dcterms:W3CDTF">2016-03-11T05:24:00Z</dcterms:created>
  <dcterms:modified xsi:type="dcterms:W3CDTF">2016-03-11T06:07:00Z</dcterms:modified>
</cp:coreProperties>
</file>