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7E" w:rsidRPr="0032387E" w:rsidRDefault="0032387E" w:rsidP="00D630D0">
      <w:pPr>
        <w:pStyle w:val="ConsPlusNormal"/>
        <w:tabs>
          <w:tab w:val="left" w:pos="426"/>
          <w:tab w:val="left" w:pos="851"/>
        </w:tabs>
        <w:jc w:val="right"/>
      </w:pPr>
      <w:r w:rsidRPr="0032387E">
        <w:t>Приложение 1</w:t>
      </w:r>
    </w:p>
    <w:p w:rsidR="0032387E" w:rsidRPr="0032387E" w:rsidRDefault="0032387E" w:rsidP="00D630D0">
      <w:pPr>
        <w:pStyle w:val="ConsPlusNormal"/>
        <w:tabs>
          <w:tab w:val="left" w:pos="426"/>
          <w:tab w:val="left" w:pos="851"/>
        </w:tabs>
        <w:jc w:val="right"/>
      </w:pPr>
      <w:r w:rsidRPr="0032387E">
        <w:t xml:space="preserve">к протоколу КЧС и ОПБ </w:t>
      </w:r>
    </w:p>
    <w:p w:rsidR="0032387E" w:rsidRPr="0032387E" w:rsidRDefault="0032387E" w:rsidP="00D630D0">
      <w:pPr>
        <w:pStyle w:val="ConsPlusNormal"/>
        <w:tabs>
          <w:tab w:val="left" w:pos="426"/>
          <w:tab w:val="left" w:pos="851"/>
        </w:tabs>
        <w:jc w:val="right"/>
      </w:pPr>
      <w:r w:rsidRPr="0032387E">
        <w:t>города Нижневартовска</w:t>
      </w:r>
    </w:p>
    <w:p w:rsidR="0032387E" w:rsidRPr="0032387E" w:rsidRDefault="0032387E" w:rsidP="00D630D0">
      <w:pPr>
        <w:pStyle w:val="ConsPlusNormal"/>
        <w:tabs>
          <w:tab w:val="left" w:pos="426"/>
          <w:tab w:val="left" w:pos="851"/>
        </w:tabs>
        <w:jc w:val="right"/>
      </w:pPr>
      <w:r w:rsidRPr="0032387E">
        <w:t xml:space="preserve"> от 16.09.2022 №4</w:t>
      </w:r>
    </w:p>
    <w:p w:rsidR="0032387E" w:rsidRDefault="0032387E" w:rsidP="002B5696">
      <w:pPr>
        <w:pStyle w:val="ConsPlusNormal"/>
        <w:tabs>
          <w:tab w:val="left" w:pos="426"/>
          <w:tab w:val="left" w:pos="851"/>
        </w:tabs>
        <w:jc w:val="right"/>
        <w:rPr>
          <w:b/>
        </w:rPr>
      </w:pPr>
    </w:p>
    <w:p w:rsidR="0032387E" w:rsidRPr="005A64FD" w:rsidRDefault="0032387E" w:rsidP="002B5696">
      <w:pPr>
        <w:pStyle w:val="ConsPlusNormal"/>
        <w:tabs>
          <w:tab w:val="left" w:pos="426"/>
          <w:tab w:val="left" w:pos="851"/>
        </w:tabs>
        <w:jc w:val="both"/>
        <w:rPr>
          <w:b/>
        </w:rPr>
      </w:pPr>
      <w:r>
        <w:rPr>
          <w:b/>
        </w:rPr>
        <w:t xml:space="preserve">      Вопрос 1. </w:t>
      </w:r>
      <w:r w:rsidRPr="005A64FD">
        <w:rPr>
          <w:b/>
        </w:rPr>
        <w:t>«О подготовке объектов жилищно-коммунального хозяйства, образования, здравоохранения и социального назначения города Нижневартовска к работе в осенне-зимний период 2022-2023 годов»</w:t>
      </w:r>
      <w:r>
        <w:rPr>
          <w:b/>
        </w:rPr>
        <w:t>.</w:t>
      </w:r>
    </w:p>
    <w:p w:rsidR="0032387E" w:rsidRDefault="0032387E" w:rsidP="002B5696">
      <w:pPr>
        <w:pStyle w:val="ConsPlusNormal"/>
        <w:tabs>
          <w:tab w:val="left" w:pos="426"/>
          <w:tab w:val="left" w:pos="851"/>
        </w:tabs>
        <w:jc w:val="right"/>
        <w:rPr>
          <w:b/>
        </w:rPr>
      </w:pPr>
    </w:p>
    <w:p w:rsidR="0086675B" w:rsidRDefault="0086675B" w:rsidP="002B5696">
      <w:pPr>
        <w:pStyle w:val="ConsPlusNormal"/>
        <w:tabs>
          <w:tab w:val="left" w:pos="426"/>
          <w:tab w:val="left" w:pos="851"/>
        </w:tabs>
        <w:jc w:val="right"/>
        <w:rPr>
          <w:b/>
        </w:rPr>
      </w:pPr>
      <w:r>
        <w:rPr>
          <w:b/>
        </w:rPr>
        <w:t>Сериков Сергей Евгеньевич,</w:t>
      </w:r>
    </w:p>
    <w:p w:rsidR="0086675B" w:rsidRDefault="005A64FD" w:rsidP="002B5696">
      <w:pPr>
        <w:pStyle w:val="ConsPlusNormal"/>
        <w:tabs>
          <w:tab w:val="left" w:pos="426"/>
          <w:tab w:val="left" w:pos="851"/>
        </w:tabs>
        <w:jc w:val="right"/>
      </w:pPr>
      <w:r>
        <w:t>з</w:t>
      </w:r>
      <w:r w:rsidR="0086675B" w:rsidRPr="0086675B">
        <w:t xml:space="preserve">аместитель главы города, директор департамента </w:t>
      </w:r>
      <w:proofErr w:type="spellStart"/>
      <w:r w:rsidR="0086675B" w:rsidRPr="0086675B">
        <w:t>жилищно</w:t>
      </w:r>
      <w:proofErr w:type="spellEnd"/>
      <w:r w:rsidR="0086675B" w:rsidRPr="0086675B">
        <w:t>-</w:t>
      </w:r>
    </w:p>
    <w:p w:rsidR="005A64FD" w:rsidRPr="0086675B" w:rsidRDefault="005A64FD" w:rsidP="002B5696">
      <w:pPr>
        <w:pStyle w:val="ConsPlusNormal"/>
        <w:tabs>
          <w:tab w:val="left" w:pos="426"/>
          <w:tab w:val="left" w:pos="851"/>
        </w:tabs>
        <w:jc w:val="right"/>
      </w:pPr>
      <w:r>
        <w:t>коммунального хозяйства администрации города</w:t>
      </w:r>
    </w:p>
    <w:p w:rsidR="0086675B" w:rsidRPr="0086675B" w:rsidRDefault="0086675B" w:rsidP="002B5696">
      <w:pPr>
        <w:pStyle w:val="ConsPlusNormal"/>
        <w:tabs>
          <w:tab w:val="left" w:pos="426"/>
          <w:tab w:val="left" w:pos="851"/>
        </w:tabs>
        <w:jc w:val="right"/>
      </w:pPr>
    </w:p>
    <w:p w:rsidR="00280088" w:rsidRDefault="005A64FD" w:rsidP="002B5696">
      <w:pPr>
        <w:pStyle w:val="ConsPlusNormal"/>
        <w:tabs>
          <w:tab w:val="left" w:pos="426"/>
          <w:tab w:val="left" w:pos="851"/>
        </w:tabs>
        <w:jc w:val="both"/>
      </w:pPr>
      <w:r>
        <w:rPr>
          <w:b/>
        </w:rPr>
        <w:t xml:space="preserve">    </w:t>
      </w:r>
      <w:r w:rsidR="001D4034">
        <w:tab/>
      </w:r>
      <w:r w:rsidR="00A647D0">
        <w:t xml:space="preserve">    </w:t>
      </w:r>
      <w:r w:rsidR="002F06FB">
        <w:t>Н</w:t>
      </w:r>
      <w:r w:rsidR="002F06FB" w:rsidRPr="00EB083C">
        <w:t xml:space="preserve">а </w:t>
      </w:r>
      <w:r w:rsidR="002F06FB">
        <w:t>16.09</w:t>
      </w:r>
      <w:r w:rsidR="002F06FB" w:rsidRPr="00EB083C">
        <w:t>.2022</w:t>
      </w:r>
      <w:r w:rsidR="002F06FB">
        <w:t xml:space="preserve"> готовность </w:t>
      </w:r>
      <w:r w:rsidR="004611E2" w:rsidRPr="00EB083C">
        <w:t>объектов коммунальной инфраструктуры</w:t>
      </w:r>
      <w:r w:rsidR="002F06FB">
        <w:t xml:space="preserve">, </w:t>
      </w:r>
      <w:r w:rsidR="00312373">
        <w:br/>
        <w:t>а именно жилого</w:t>
      </w:r>
      <w:r w:rsidR="002F06FB">
        <w:t xml:space="preserve"> фонд</w:t>
      </w:r>
      <w:r w:rsidR="00312373">
        <w:t>а города и теплоснабжающих</w:t>
      </w:r>
      <w:r w:rsidR="00891898">
        <w:t xml:space="preserve"> организаций</w:t>
      </w:r>
      <w:r>
        <w:t>,</w:t>
      </w:r>
      <w:r w:rsidR="002F06FB">
        <w:t xml:space="preserve"> </w:t>
      </w:r>
      <w:r w:rsidR="004611E2" w:rsidRPr="00EB083C">
        <w:t xml:space="preserve">к работе </w:t>
      </w:r>
      <w:r w:rsidR="00312373">
        <w:br/>
      </w:r>
      <w:r w:rsidR="004611E2" w:rsidRPr="00EB083C">
        <w:t xml:space="preserve">в отопительный период </w:t>
      </w:r>
      <w:r w:rsidR="002F06FB">
        <w:t>2022 – 2023 годов составляет 100%.</w:t>
      </w:r>
    </w:p>
    <w:p w:rsidR="001D4034" w:rsidRDefault="001D4034" w:rsidP="002B5696">
      <w:pPr>
        <w:pStyle w:val="ConsPlusNormal"/>
        <w:tabs>
          <w:tab w:val="left" w:pos="709"/>
          <w:tab w:val="left" w:pos="851"/>
        </w:tabs>
        <w:jc w:val="both"/>
      </w:pPr>
      <w:r>
        <w:tab/>
      </w:r>
      <w:r w:rsidR="00A869F6">
        <w:t>Общий объем замены</w:t>
      </w:r>
      <w:r w:rsidR="006E0628" w:rsidRPr="00EB083C">
        <w:t xml:space="preserve"> ветхих сетей теплоснабжения,</w:t>
      </w:r>
      <w:r w:rsidR="00A967AD">
        <w:t xml:space="preserve"> водоснабжения </w:t>
      </w:r>
      <w:r w:rsidR="00312373">
        <w:br/>
      </w:r>
      <w:r w:rsidR="00A967AD">
        <w:t xml:space="preserve">и водоотведения </w:t>
      </w:r>
      <w:r w:rsidR="00B62C3F">
        <w:t xml:space="preserve">составляет </w:t>
      </w:r>
      <w:r w:rsidR="00CA3DC4">
        <w:t>6,2</w:t>
      </w:r>
      <w:r w:rsidR="006E0628" w:rsidRPr="00EB083C">
        <w:t xml:space="preserve"> км</w:t>
      </w:r>
      <w:r w:rsidR="00B62C3F">
        <w:t xml:space="preserve"> из них </w:t>
      </w:r>
      <w:r w:rsidR="00CA3DC4">
        <w:t xml:space="preserve">заменено </w:t>
      </w:r>
      <w:r w:rsidR="00280088">
        <w:t xml:space="preserve">- </w:t>
      </w:r>
      <w:r w:rsidR="00547D3D">
        <w:t>3,7</w:t>
      </w:r>
      <w:r w:rsidR="006E0628" w:rsidRPr="00EB083C">
        <w:t xml:space="preserve"> км</w:t>
      </w:r>
      <w:r w:rsidR="00547D3D">
        <w:t>, что составляет 6</w:t>
      </w:r>
      <w:r w:rsidR="00CA3DC4">
        <w:t>0</w:t>
      </w:r>
      <w:r w:rsidR="00547D3D">
        <w:t>% от плана</w:t>
      </w:r>
      <w:r>
        <w:t>.</w:t>
      </w:r>
      <w:r w:rsidR="00547D3D">
        <w:t xml:space="preserve"> Проведение работ по замене </w:t>
      </w:r>
      <w:r w:rsidR="00C03395">
        <w:t xml:space="preserve">оставшегося объема </w:t>
      </w:r>
      <w:r w:rsidR="00547D3D">
        <w:t>сетей</w:t>
      </w:r>
      <w:r w:rsidR="002F06FB">
        <w:t xml:space="preserve"> не влияет </w:t>
      </w:r>
      <w:r w:rsidR="00312373">
        <w:br/>
      </w:r>
      <w:r w:rsidR="002F06FB">
        <w:t xml:space="preserve">на отопительный сезон. </w:t>
      </w:r>
      <w:bookmarkStart w:id="0" w:name="_GoBack"/>
      <w:bookmarkEnd w:id="0"/>
    </w:p>
    <w:p w:rsidR="002F06FB" w:rsidRDefault="001D4034" w:rsidP="002B5696">
      <w:pPr>
        <w:pStyle w:val="ConsPlusNormal"/>
        <w:tabs>
          <w:tab w:val="left" w:pos="709"/>
          <w:tab w:val="left" w:pos="851"/>
        </w:tabs>
        <w:jc w:val="both"/>
      </w:pPr>
      <w:r>
        <w:tab/>
      </w:r>
      <w:r w:rsidRPr="006E4C0C">
        <w:t xml:space="preserve">Неснижаемый запас аварийно-технического резерва материалов </w:t>
      </w:r>
      <w:r w:rsidR="00280088">
        <w:br/>
      </w:r>
      <w:r w:rsidRPr="006E4C0C">
        <w:t xml:space="preserve">и оборудования </w:t>
      </w:r>
      <w:r w:rsidR="00280088">
        <w:t xml:space="preserve">на предприятиях </w:t>
      </w:r>
      <w:r w:rsidR="00C03395">
        <w:t xml:space="preserve">города </w:t>
      </w:r>
      <w:r w:rsidRPr="006E4C0C">
        <w:t>сформированы на 100%.</w:t>
      </w:r>
    </w:p>
    <w:p w:rsidR="003B6F16" w:rsidRDefault="00280088" w:rsidP="002B5696">
      <w:pPr>
        <w:pStyle w:val="ConsPlusNormal"/>
        <w:tabs>
          <w:tab w:val="left" w:pos="709"/>
          <w:tab w:val="left" w:pos="851"/>
        </w:tabs>
        <w:jc w:val="both"/>
      </w:pPr>
      <w:r>
        <w:tab/>
      </w:r>
      <w:r w:rsidR="005A424C">
        <w:t xml:space="preserve">На </w:t>
      </w:r>
      <w:proofErr w:type="spellStart"/>
      <w:r w:rsidR="00B62C3F">
        <w:t>ресурсоснабжающих</w:t>
      </w:r>
      <w:proofErr w:type="spellEnd"/>
      <w:r w:rsidR="00B62C3F">
        <w:t xml:space="preserve"> </w:t>
      </w:r>
      <w:r w:rsidR="005A424C">
        <w:t xml:space="preserve">предприятиях </w:t>
      </w:r>
      <w:proofErr w:type="gramStart"/>
      <w:r w:rsidR="005A424C">
        <w:t>сформированы</w:t>
      </w:r>
      <w:proofErr w:type="gramEnd"/>
      <w:r w:rsidR="005A424C">
        <w:t xml:space="preserve"> 18 бригад</w:t>
      </w:r>
      <w:r w:rsidRPr="006E4C0C">
        <w:t xml:space="preserve"> </w:t>
      </w:r>
      <w:r>
        <w:t xml:space="preserve">для </w:t>
      </w:r>
      <w:r w:rsidRPr="006E4C0C">
        <w:t>аварийно-восстановительных работ</w:t>
      </w:r>
      <w:r w:rsidR="005A424C">
        <w:t>, с общим числом персонала – 138</w:t>
      </w:r>
      <w:r>
        <w:t xml:space="preserve"> человек</w:t>
      </w:r>
      <w:r w:rsidR="00A869F6">
        <w:t xml:space="preserve"> </w:t>
      </w:r>
      <w:r w:rsidR="00312373">
        <w:br/>
      </w:r>
      <w:r w:rsidR="00A869F6">
        <w:t xml:space="preserve">и </w:t>
      </w:r>
      <w:r w:rsidR="005A424C">
        <w:t>специализированной техники – 45 единиц</w:t>
      </w:r>
      <w:r>
        <w:t xml:space="preserve">. </w:t>
      </w:r>
    </w:p>
    <w:p w:rsidR="00280088" w:rsidRDefault="003B6F16" w:rsidP="002B5696">
      <w:pPr>
        <w:pStyle w:val="ConsPlusNormal"/>
        <w:tabs>
          <w:tab w:val="left" w:pos="709"/>
          <w:tab w:val="left" w:pos="851"/>
        </w:tabs>
        <w:jc w:val="both"/>
      </w:pPr>
      <w:r>
        <w:tab/>
      </w:r>
      <w:r w:rsidR="00F31E64" w:rsidRPr="00F31E64">
        <w:t>В 2022 году запланированных противоава</w:t>
      </w:r>
      <w:r w:rsidR="00F31E64">
        <w:t>рийных тренировок – 24</w:t>
      </w:r>
      <w:r w:rsidR="00D9089E">
        <w:t>,</w:t>
      </w:r>
      <w:r w:rsidR="00F31E64">
        <w:t xml:space="preserve"> из них 17</w:t>
      </w:r>
      <w:r w:rsidR="00F31E64" w:rsidRPr="00F31E64">
        <w:t xml:space="preserve"> </w:t>
      </w:r>
      <w:r w:rsidR="00F31E64">
        <w:t>уже проведено, что составляет 70</w:t>
      </w:r>
      <w:r w:rsidR="00F31E64" w:rsidRPr="00F31E64">
        <w:t>% от</w:t>
      </w:r>
      <w:r w:rsidR="002F06FB">
        <w:t xml:space="preserve"> годового</w:t>
      </w:r>
      <w:r w:rsidR="00F31E64" w:rsidRPr="00F31E64">
        <w:t xml:space="preserve"> плана.</w:t>
      </w:r>
    </w:p>
    <w:p w:rsidR="00891898" w:rsidRDefault="00B62C3F" w:rsidP="002B5696">
      <w:pPr>
        <w:pStyle w:val="ConsPlusNormal"/>
        <w:tabs>
          <w:tab w:val="left" w:pos="709"/>
          <w:tab w:val="left" w:pos="851"/>
        </w:tabs>
        <w:jc w:val="both"/>
      </w:pPr>
      <w:r>
        <w:tab/>
      </w:r>
      <w:r w:rsidR="002F06FB">
        <w:t>С 19 по 30 сентября 2022 года в соответствии с планом проверок по оценк</w:t>
      </w:r>
      <w:r w:rsidR="005A64FD">
        <w:t>е</w:t>
      </w:r>
      <w:r w:rsidR="002F06FB">
        <w:t xml:space="preserve"> готовности муниципальных образований Ханты-Мансийского автономного округа – </w:t>
      </w:r>
      <w:proofErr w:type="spellStart"/>
      <w:r w:rsidR="002F06FB">
        <w:t>Югры</w:t>
      </w:r>
      <w:proofErr w:type="spellEnd"/>
      <w:r w:rsidR="002F06FB">
        <w:t xml:space="preserve"> к отопительному периоду 2022 – 2023 годов</w:t>
      </w:r>
      <w:r>
        <w:t xml:space="preserve"> представителем Северо-Уральского управления </w:t>
      </w:r>
      <w:proofErr w:type="spellStart"/>
      <w:r>
        <w:t>Ростехнадзора</w:t>
      </w:r>
      <w:proofErr w:type="spellEnd"/>
      <w:r>
        <w:t xml:space="preserve"> будет проведена проверка готовности города.</w:t>
      </w:r>
      <w:r w:rsidR="00C03395">
        <w:t xml:space="preserve"> </w:t>
      </w:r>
    </w:p>
    <w:p w:rsidR="00B62C3F" w:rsidRPr="00C03395" w:rsidRDefault="005A64FD" w:rsidP="002B5696">
      <w:pPr>
        <w:pStyle w:val="ConsPlusNormal"/>
        <w:tabs>
          <w:tab w:val="left" w:pos="709"/>
          <w:tab w:val="left" w:pos="851"/>
        </w:tabs>
        <w:jc w:val="both"/>
        <w:rPr>
          <w:i/>
        </w:rPr>
      </w:pPr>
      <w:r>
        <w:rPr>
          <w:i/>
        </w:rPr>
        <w:t xml:space="preserve">           </w:t>
      </w:r>
      <w:r w:rsidR="00B62C3F" w:rsidRPr="00C03395">
        <w:rPr>
          <w:i/>
        </w:rPr>
        <w:t>Дополнительная информация:</w:t>
      </w:r>
    </w:p>
    <w:p w:rsidR="00B62C3F" w:rsidRDefault="00B62C3F" w:rsidP="002B5696">
      <w:pPr>
        <w:pStyle w:val="ConsPlusNormal"/>
        <w:tabs>
          <w:tab w:val="left" w:pos="709"/>
          <w:tab w:val="left" w:pos="851"/>
        </w:tabs>
        <w:jc w:val="both"/>
      </w:pPr>
      <w:r>
        <w:tab/>
        <w:t>Запуск системы отопления на социальные объекты произведен с 5 сентября по заявкам руководителей социальных объектов.</w:t>
      </w:r>
    </w:p>
    <w:p w:rsidR="00B62C3F" w:rsidRDefault="00B62C3F" w:rsidP="002B5696">
      <w:pPr>
        <w:pStyle w:val="ConsPlusNormal"/>
        <w:tabs>
          <w:tab w:val="left" w:pos="709"/>
          <w:tab w:val="left" w:pos="851"/>
        </w:tabs>
        <w:jc w:val="both"/>
      </w:pPr>
      <w:r>
        <w:tab/>
        <w:t xml:space="preserve">С 12 сентября, </w:t>
      </w:r>
      <w:r w:rsidR="00312373">
        <w:t>на основании</w:t>
      </w:r>
      <w:r>
        <w:t xml:space="preserve"> </w:t>
      </w:r>
      <w:r w:rsidR="00312373">
        <w:t>распоряжения</w:t>
      </w:r>
      <w:r>
        <w:t xml:space="preserve"> главы города, произведен пуск тепла в жилой фонд города Нижневартовска.</w:t>
      </w:r>
    </w:p>
    <w:p w:rsidR="002B5696" w:rsidRDefault="002B5696" w:rsidP="0042189B">
      <w:pPr>
        <w:pStyle w:val="ConsPlusNormal"/>
        <w:tabs>
          <w:tab w:val="left" w:pos="709"/>
          <w:tab w:val="left" w:pos="851"/>
        </w:tabs>
        <w:spacing w:line="360" w:lineRule="auto"/>
        <w:jc w:val="both"/>
      </w:pPr>
    </w:p>
    <w:p w:rsidR="002B5696" w:rsidRPr="00CD43D9" w:rsidRDefault="002B5696" w:rsidP="002B5696">
      <w:pPr>
        <w:jc w:val="right"/>
        <w:rPr>
          <w:b/>
          <w:sz w:val="28"/>
          <w:szCs w:val="28"/>
        </w:rPr>
      </w:pPr>
      <w:r w:rsidRPr="00CD43D9">
        <w:rPr>
          <w:b/>
          <w:sz w:val="28"/>
          <w:szCs w:val="28"/>
        </w:rPr>
        <w:t>Буга</w:t>
      </w:r>
      <w:r>
        <w:rPr>
          <w:b/>
          <w:sz w:val="28"/>
          <w:szCs w:val="28"/>
        </w:rPr>
        <w:t>ё</w:t>
      </w:r>
      <w:r w:rsidRPr="00CD43D9">
        <w:rPr>
          <w:b/>
          <w:sz w:val="28"/>
          <w:szCs w:val="28"/>
        </w:rPr>
        <w:t>в Николай Анатольевич</w:t>
      </w:r>
      <w:r>
        <w:rPr>
          <w:b/>
          <w:sz w:val="28"/>
          <w:szCs w:val="28"/>
        </w:rPr>
        <w:t>,</w:t>
      </w:r>
    </w:p>
    <w:p w:rsidR="002B5696" w:rsidRDefault="002B5696" w:rsidP="002B5696">
      <w:pPr>
        <w:jc w:val="right"/>
        <w:rPr>
          <w:sz w:val="28"/>
          <w:szCs w:val="28"/>
        </w:rPr>
      </w:pPr>
      <w:r w:rsidRPr="00CD43D9">
        <w:rPr>
          <w:sz w:val="28"/>
          <w:szCs w:val="28"/>
        </w:rPr>
        <w:t>главный инженер</w:t>
      </w:r>
      <w:r>
        <w:rPr>
          <w:sz w:val="28"/>
          <w:szCs w:val="28"/>
        </w:rPr>
        <w:t xml:space="preserve"> </w:t>
      </w:r>
      <w:r w:rsidRPr="00CD43D9">
        <w:rPr>
          <w:sz w:val="28"/>
          <w:szCs w:val="28"/>
        </w:rPr>
        <w:t>АО «</w:t>
      </w:r>
      <w:proofErr w:type="spellStart"/>
      <w:r w:rsidRPr="00CD43D9">
        <w:rPr>
          <w:sz w:val="28"/>
          <w:szCs w:val="28"/>
        </w:rPr>
        <w:t>Горэлектросеть</w:t>
      </w:r>
      <w:proofErr w:type="spellEnd"/>
      <w:r w:rsidRPr="00CD43D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B5696" w:rsidRPr="00CD43D9" w:rsidRDefault="002B5696" w:rsidP="002B5696">
      <w:pPr>
        <w:jc w:val="right"/>
        <w:rPr>
          <w:sz w:val="28"/>
          <w:szCs w:val="28"/>
        </w:rPr>
      </w:pPr>
      <w:r w:rsidRPr="00CD43D9">
        <w:rPr>
          <w:sz w:val="28"/>
          <w:szCs w:val="28"/>
        </w:rPr>
        <w:t xml:space="preserve"> г</w:t>
      </w:r>
      <w:proofErr w:type="gramStart"/>
      <w:r w:rsidRPr="00CD43D9">
        <w:rPr>
          <w:sz w:val="28"/>
          <w:szCs w:val="28"/>
        </w:rPr>
        <w:t>.Н</w:t>
      </w:r>
      <w:proofErr w:type="gramEnd"/>
      <w:r w:rsidRPr="00CD43D9">
        <w:rPr>
          <w:sz w:val="28"/>
          <w:szCs w:val="28"/>
        </w:rPr>
        <w:t xml:space="preserve">ижневартовск </w:t>
      </w:r>
    </w:p>
    <w:p w:rsidR="002B5696" w:rsidRDefault="002B5696" w:rsidP="002B5696">
      <w:pPr>
        <w:jc w:val="center"/>
        <w:rPr>
          <w:b/>
          <w:sz w:val="28"/>
          <w:szCs w:val="28"/>
        </w:rPr>
      </w:pPr>
    </w:p>
    <w:p w:rsidR="002B5696" w:rsidRDefault="002B5696" w:rsidP="002B5696">
      <w:pPr>
        <w:pStyle w:val="ConsPlusNormal"/>
        <w:tabs>
          <w:tab w:val="left" w:pos="426"/>
          <w:tab w:val="left" w:pos="851"/>
        </w:tabs>
        <w:spacing w:line="276" w:lineRule="auto"/>
        <w:jc w:val="both"/>
        <w:rPr>
          <w:b/>
        </w:rPr>
      </w:pPr>
    </w:p>
    <w:p w:rsidR="002B5696" w:rsidRDefault="002B5696" w:rsidP="002B5696">
      <w:pPr>
        <w:pStyle w:val="ConsPlusNormal"/>
        <w:tabs>
          <w:tab w:val="left" w:pos="426"/>
          <w:tab w:val="left" w:pos="851"/>
        </w:tabs>
        <w:jc w:val="both"/>
      </w:pPr>
      <w:r>
        <w:rPr>
          <w:b/>
        </w:rPr>
        <w:lastRenderedPageBreak/>
        <w:t xml:space="preserve">        </w:t>
      </w:r>
      <w:r w:rsidRPr="00CD43D9">
        <w:t xml:space="preserve">В рамках </w:t>
      </w:r>
      <w:proofErr w:type="gramStart"/>
      <w:r w:rsidRPr="00CD43D9">
        <w:t>подготовки объектов электроснабжения города Нижневартовска</w:t>
      </w:r>
      <w:proofErr w:type="gramEnd"/>
      <w:r w:rsidRPr="00CD43D9">
        <w:t xml:space="preserve"> к </w:t>
      </w:r>
      <w:r>
        <w:t xml:space="preserve">осенне-зимнему периоду </w:t>
      </w:r>
      <w:r w:rsidRPr="00CD43D9">
        <w:t xml:space="preserve"> 2022-2023 года силами АО «</w:t>
      </w:r>
      <w:proofErr w:type="spellStart"/>
      <w:r w:rsidRPr="00CD43D9">
        <w:t>Горэлектросеть</w:t>
      </w:r>
      <w:proofErr w:type="spellEnd"/>
      <w:r w:rsidRPr="00CD43D9">
        <w:t>» в полном объеме завершены все запланированные мероприятия:</w:t>
      </w:r>
    </w:p>
    <w:p w:rsidR="002B5696" w:rsidRDefault="002B5696" w:rsidP="002B5696">
      <w:pPr>
        <w:numPr>
          <w:ilvl w:val="0"/>
          <w:numId w:val="31"/>
        </w:numPr>
        <w:ind w:left="284" w:hanging="284"/>
        <w:jc w:val="both"/>
        <w:rPr>
          <w:spacing w:val="4"/>
          <w:sz w:val="28"/>
          <w:szCs w:val="28"/>
        </w:rPr>
      </w:pPr>
      <w:r w:rsidRPr="00CD43D9">
        <w:rPr>
          <w:spacing w:val="4"/>
          <w:sz w:val="28"/>
          <w:szCs w:val="28"/>
        </w:rPr>
        <w:t xml:space="preserve">Произведены текущие ремонты </w:t>
      </w:r>
      <w:proofErr w:type="spellStart"/>
      <w:r w:rsidRPr="00CD43D9">
        <w:rPr>
          <w:spacing w:val="4"/>
          <w:sz w:val="28"/>
          <w:szCs w:val="28"/>
        </w:rPr>
        <w:t>электросетевого</w:t>
      </w:r>
      <w:proofErr w:type="spellEnd"/>
      <w:r w:rsidRPr="00CD43D9">
        <w:rPr>
          <w:spacing w:val="4"/>
          <w:sz w:val="28"/>
          <w:szCs w:val="28"/>
        </w:rPr>
        <w:t xml:space="preserve"> комплекса, в количестве – </w:t>
      </w:r>
      <w:r w:rsidRPr="00CD43D9">
        <w:rPr>
          <w:b/>
          <w:spacing w:val="4"/>
          <w:sz w:val="28"/>
          <w:szCs w:val="28"/>
        </w:rPr>
        <w:t>404</w:t>
      </w:r>
      <w:r w:rsidRPr="00CD43D9">
        <w:rPr>
          <w:spacing w:val="4"/>
          <w:sz w:val="28"/>
          <w:szCs w:val="28"/>
        </w:rPr>
        <w:t xml:space="preserve"> объект</w:t>
      </w:r>
      <w:r>
        <w:rPr>
          <w:spacing w:val="4"/>
          <w:sz w:val="28"/>
          <w:szCs w:val="28"/>
        </w:rPr>
        <w:t>а</w:t>
      </w:r>
      <w:r w:rsidRPr="00CD43D9">
        <w:rPr>
          <w:spacing w:val="4"/>
          <w:sz w:val="28"/>
          <w:szCs w:val="28"/>
        </w:rPr>
        <w:t xml:space="preserve">, произведет текущий ремонт ВЛ-0,4/6/10/35кВ протяженностью - </w:t>
      </w:r>
      <w:r w:rsidRPr="00CD43D9">
        <w:rPr>
          <w:b/>
          <w:spacing w:val="4"/>
          <w:sz w:val="28"/>
          <w:szCs w:val="28"/>
        </w:rPr>
        <w:t>132</w:t>
      </w:r>
      <w:r w:rsidRPr="00CD43D9">
        <w:rPr>
          <w:spacing w:val="4"/>
          <w:sz w:val="28"/>
          <w:szCs w:val="28"/>
        </w:rPr>
        <w:t xml:space="preserve"> км.</w:t>
      </w:r>
    </w:p>
    <w:p w:rsidR="002B5696" w:rsidRPr="00CD43D9" w:rsidRDefault="002B5696" w:rsidP="002B5696">
      <w:pPr>
        <w:numPr>
          <w:ilvl w:val="0"/>
          <w:numId w:val="31"/>
        </w:numPr>
        <w:ind w:left="284" w:hanging="284"/>
        <w:jc w:val="both"/>
        <w:rPr>
          <w:sz w:val="28"/>
          <w:szCs w:val="28"/>
        </w:rPr>
      </w:pPr>
      <w:r w:rsidRPr="00CD43D9">
        <w:rPr>
          <w:sz w:val="28"/>
          <w:szCs w:val="28"/>
        </w:rPr>
        <w:t xml:space="preserve">Выполнен капитальный ремонт </w:t>
      </w:r>
      <w:r w:rsidRPr="00CD43D9">
        <w:rPr>
          <w:b/>
          <w:sz w:val="28"/>
          <w:szCs w:val="28"/>
        </w:rPr>
        <w:t>13</w:t>
      </w:r>
      <w:r w:rsidRPr="00CD43D9">
        <w:rPr>
          <w:sz w:val="28"/>
          <w:szCs w:val="28"/>
        </w:rPr>
        <w:t xml:space="preserve"> трансформаторных подстанций (БКТП, ТП, КТПН), капитальный ремонт ВЛ-0,4/6/10кВ протяженностью – </w:t>
      </w:r>
      <w:r w:rsidRPr="00CD43D9">
        <w:rPr>
          <w:b/>
          <w:sz w:val="28"/>
          <w:szCs w:val="28"/>
        </w:rPr>
        <w:t>2,52 км.</w:t>
      </w:r>
    </w:p>
    <w:p w:rsidR="002B5696" w:rsidRDefault="002B5696" w:rsidP="002B5696">
      <w:pPr>
        <w:ind w:left="284"/>
        <w:jc w:val="both"/>
        <w:rPr>
          <w:sz w:val="28"/>
          <w:szCs w:val="28"/>
        </w:rPr>
      </w:pPr>
      <w:r w:rsidRPr="00CD43D9">
        <w:rPr>
          <w:sz w:val="28"/>
          <w:szCs w:val="28"/>
        </w:rPr>
        <w:t xml:space="preserve">На </w:t>
      </w:r>
      <w:r w:rsidRPr="00CD43D9">
        <w:rPr>
          <w:b/>
          <w:sz w:val="28"/>
          <w:szCs w:val="28"/>
        </w:rPr>
        <w:t>4</w:t>
      </w:r>
      <w:r w:rsidRPr="00CD43D9">
        <w:rPr>
          <w:sz w:val="28"/>
          <w:szCs w:val="28"/>
        </w:rPr>
        <w:t xml:space="preserve"> объектах выполнена реконструкция трансформаторных камер с </w:t>
      </w:r>
      <w:proofErr w:type="spellStart"/>
      <w:r w:rsidRPr="00CD43D9">
        <w:rPr>
          <w:sz w:val="28"/>
          <w:szCs w:val="28"/>
        </w:rPr>
        <w:t>заменых</w:t>
      </w:r>
      <w:proofErr w:type="spellEnd"/>
      <w:r w:rsidRPr="00CD43D9">
        <w:rPr>
          <w:sz w:val="28"/>
          <w:szCs w:val="28"/>
        </w:rPr>
        <w:t xml:space="preserve"> силовых трансформаторов на </w:t>
      </w:r>
      <w:proofErr w:type="gramStart"/>
      <w:r w:rsidRPr="00CD43D9">
        <w:rPr>
          <w:sz w:val="28"/>
          <w:szCs w:val="28"/>
        </w:rPr>
        <w:t>новые</w:t>
      </w:r>
      <w:proofErr w:type="gramEnd"/>
      <w:r w:rsidRPr="00CD43D9">
        <w:rPr>
          <w:sz w:val="28"/>
          <w:szCs w:val="28"/>
        </w:rPr>
        <w:t>.</w:t>
      </w:r>
    </w:p>
    <w:p w:rsidR="002B5696" w:rsidRDefault="002B5696" w:rsidP="002B5696">
      <w:pPr>
        <w:numPr>
          <w:ilvl w:val="0"/>
          <w:numId w:val="31"/>
        </w:numPr>
        <w:ind w:left="284" w:hanging="284"/>
        <w:jc w:val="both"/>
        <w:rPr>
          <w:sz w:val="28"/>
          <w:szCs w:val="28"/>
        </w:rPr>
      </w:pPr>
      <w:r w:rsidRPr="00CD43D9">
        <w:rPr>
          <w:sz w:val="28"/>
          <w:szCs w:val="28"/>
        </w:rPr>
        <w:t>Произведена перекладка 1</w:t>
      </w:r>
      <w:r w:rsidRPr="00CD43D9">
        <w:rPr>
          <w:b/>
          <w:sz w:val="28"/>
          <w:szCs w:val="28"/>
        </w:rPr>
        <w:t>,32</w:t>
      </w:r>
      <w:r w:rsidRPr="00CD43D9">
        <w:rPr>
          <w:sz w:val="28"/>
          <w:szCs w:val="28"/>
        </w:rPr>
        <w:t xml:space="preserve"> км кабельных линий 10/0,4кВ в 10, 13, 14 </w:t>
      </w:r>
      <w:proofErr w:type="spellStart"/>
      <w:r w:rsidRPr="00CD43D9">
        <w:rPr>
          <w:sz w:val="28"/>
          <w:szCs w:val="28"/>
        </w:rPr>
        <w:t>мкр</w:t>
      </w:r>
      <w:proofErr w:type="spellEnd"/>
      <w:r w:rsidRPr="00CD43D9">
        <w:rPr>
          <w:sz w:val="28"/>
          <w:szCs w:val="28"/>
        </w:rPr>
        <w:t>. города.</w:t>
      </w:r>
    </w:p>
    <w:p w:rsidR="002B5696" w:rsidRDefault="002B5696" w:rsidP="002B5696">
      <w:pPr>
        <w:numPr>
          <w:ilvl w:val="0"/>
          <w:numId w:val="31"/>
        </w:numPr>
        <w:ind w:left="284" w:hanging="284"/>
        <w:jc w:val="both"/>
        <w:rPr>
          <w:sz w:val="28"/>
          <w:szCs w:val="28"/>
        </w:rPr>
      </w:pPr>
      <w:r w:rsidRPr="00CD43D9">
        <w:rPr>
          <w:sz w:val="28"/>
          <w:szCs w:val="28"/>
        </w:rPr>
        <w:t xml:space="preserve">Совместно с </w:t>
      </w:r>
      <w:proofErr w:type="spellStart"/>
      <w:r w:rsidRPr="00CD43D9">
        <w:rPr>
          <w:sz w:val="28"/>
          <w:szCs w:val="28"/>
        </w:rPr>
        <w:t>Ростехнадзором</w:t>
      </w:r>
      <w:proofErr w:type="spellEnd"/>
      <w:r w:rsidRPr="00CD43D9">
        <w:rPr>
          <w:sz w:val="28"/>
          <w:szCs w:val="28"/>
        </w:rPr>
        <w:t xml:space="preserve"> проведено техническое освидетельствование по </w:t>
      </w:r>
      <w:r w:rsidRPr="00CD43D9">
        <w:rPr>
          <w:b/>
          <w:sz w:val="28"/>
          <w:szCs w:val="28"/>
        </w:rPr>
        <w:t xml:space="preserve">55 </w:t>
      </w:r>
      <w:r w:rsidRPr="00CD43D9">
        <w:rPr>
          <w:sz w:val="28"/>
          <w:szCs w:val="28"/>
        </w:rPr>
        <w:t>объектам электроснабжения.</w:t>
      </w:r>
    </w:p>
    <w:p w:rsidR="002B5696" w:rsidRDefault="002B5696" w:rsidP="002B5696">
      <w:pPr>
        <w:ind w:left="-284" w:firstLine="142"/>
        <w:rPr>
          <w:sz w:val="28"/>
          <w:szCs w:val="28"/>
          <w:u w:val="single"/>
        </w:rPr>
      </w:pPr>
      <w:r w:rsidRPr="00C41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4170D">
        <w:rPr>
          <w:sz w:val="28"/>
          <w:szCs w:val="28"/>
        </w:rPr>
        <w:t xml:space="preserve">Общее освоение денежных средств составило </w:t>
      </w:r>
      <w:r w:rsidRPr="00C4170D">
        <w:rPr>
          <w:b/>
          <w:sz w:val="28"/>
          <w:szCs w:val="28"/>
        </w:rPr>
        <w:t>41</w:t>
      </w:r>
      <w:r w:rsidRPr="00C4170D">
        <w:rPr>
          <w:sz w:val="28"/>
          <w:szCs w:val="28"/>
        </w:rPr>
        <w:t xml:space="preserve"> </w:t>
      </w:r>
      <w:r w:rsidRPr="00C81265">
        <w:rPr>
          <w:b/>
          <w:sz w:val="28"/>
          <w:szCs w:val="28"/>
        </w:rPr>
        <w:t>млн. руб.</w:t>
      </w:r>
    </w:p>
    <w:p w:rsidR="002B5696" w:rsidRPr="00CD43D9" w:rsidRDefault="002B5696" w:rsidP="002B5696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D43D9">
        <w:rPr>
          <w:sz w:val="28"/>
          <w:szCs w:val="28"/>
        </w:rPr>
        <w:t xml:space="preserve">В ходе подготовки к ОЗП 2022 </w:t>
      </w:r>
      <w:r>
        <w:rPr>
          <w:sz w:val="28"/>
          <w:szCs w:val="28"/>
        </w:rPr>
        <w:t>-2023 гг.</w:t>
      </w:r>
      <w:r w:rsidRPr="00CD43D9">
        <w:rPr>
          <w:sz w:val="28"/>
          <w:szCs w:val="28"/>
        </w:rPr>
        <w:t xml:space="preserve"> выполнен комплекс организационно-технических мероприятий, таки</w:t>
      </w:r>
      <w:r>
        <w:rPr>
          <w:sz w:val="28"/>
          <w:szCs w:val="28"/>
        </w:rPr>
        <w:t>х</w:t>
      </w:r>
      <w:r w:rsidRPr="00CD43D9">
        <w:rPr>
          <w:sz w:val="28"/>
          <w:szCs w:val="28"/>
        </w:rPr>
        <w:t xml:space="preserve"> как:</w:t>
      </w:r>
    </w:p>
    <w:p w:rsidR="002B5696" w:rsidRPr="00CD43D9" w:rsidRDefault="002B5696" w:rsidP="002B5696">
      <w:pPr>
        <w:ind w:left="-284" w:firstLine="142"/>
        <w:jc w:val="both"/>
        <w:rPr>
          <w:sz w:val="28"/>
          <w:szCs w:val="28"/>
        </w:rPr>
      </w:pPr>
      <w:r w:rsidRPr="00CD43D9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CD43D9">
        <w:rPr>
          <w:sz w:val="28"/>
          <w:szCs w:val="28"/>
        </w:rPr>
        <w:t>беспечен</w:t>
      </w:r>
      <w:r>
        <w:rPr>
          <w:sz w:val="28"/>
          <w:szCs w:val="28"/>
        </w:rPr>
        <w:t>ие</w:t>
      </w:r>
      <w:r w:rsidRPr="00CD43D9">
        <w:rPr>
          <w:sz w:val="28"/>
          <w:szCs w:val="28"/>
        </w:rPr>
        <w:t xml:space="preserve"> необходимы</w:t>
      </w:r>
      <w:r>
        <w:rPr>
          <w:sz w:val="28"/>
          <w:szCs w:val="28"/>
        </w:rPr>
        <w:t>х</w:t>
      </w:r>
      <w:r w:rsidRPr="00CD43D9">
        <w:rPr>
          <w:sz w:val="28"/>
          <w:szCs w:val="28"/>
        </w:rPr>
        <w:t xml:space="preserve"> резерв</w:t>
      </w:r>
      <w:r>
        <w:rPr>
          <w:sz w:val="28"/>
          <w:szCs w:val="28"/>
        </w:rPr>
        <w:t>ов</w:t>
      </w:r>
      <w:r w:rsidRPr="00CD43D9">
        <w:rPr>
          <w:sz w:val="28"/>
          <w:szCs w:val="28"/>
        </w:rPr>
        <w:t xml:space="preserve"> материально-технических сре</w:t>
      </w:r>
      <w:proofErr w:type="gramStart"/>
      <w:r w:rsidRPr="00CD43D9">
        <w:rPr>
          <w:sz w:val="28"/>
          <w:szCs w:val="28"/>
        </w:rPr>
        <w:t>дств дл</w:t>
      </w:r>
      <w:proofErr w:type="gramEnd"/>
      <w:r w:rsidRPr="00CD43D9">
        <w:rPr>
          <w:sz w:val="28"/>
          <w:szCs w:val="28"/>
        </w:rPr>
        <w:t>я ликвидации аварийн</w:t>
      </w:r>
      <w:r>
        <w:rPr>
          <w:sz w:val="28"/>
          <w:szCs w:val="28"/>
        </w:rPr>
        <w:t>ых</w:t>
      </w:r>
      <w:r w:rsidRPr="00CD43D9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й;</w:t>
      </w:r>
    </w:p>
    <w:p w:rsidR="002B5696" w:rsidRPr="00CD43D9" w:rsidRDefault="002B5696" w:rsidP="002B5696">
      <w:pPr>
        <w:ind w:left="-284" w:firstLine="142"/>
        <w:jc w:val="both"/>
        <w:rPr>
          <w:sz w:val="28"/>
          <w:szCs w:val="28"/>
        </w:rPr>
      </w:pPr>
      <w:r w:rsidRPr="00CD43D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п</w:t>
      </w:r>
      <w:r w:rsidRPr="00CD43D9">
        <w:rPr>
          <w:sz w:val="28"/>
          <w:szCs w:val="28"/>
        </w:rPr>
        <w:t xml:space="preserve">роведены противопожарные тренировки </w:t>
      </w:r>
      <w:r>
        <w:rPr>
          <w:sz w:val="28"/>
          <w:szCs w:val="28"/>
        </w:rPr>
        <w:t xml:space="preserve">с </w:t>
      </w:r>
      <w:r w:rsidRPr="00CD43D9">
        <w:rPr>
          <w:sz w:val="28"/>
          <w:szCs w:val="28"/>
        </w:rPr>
        <w:t>персонал</w:t>
      </w:r>
      <w:r>
        <w:rPr>
          <w:sz w:val="28"/>
          <w:szCs w:val="28"/>
        </w:rPr>
        <w:t>ом;</w:t>
      </w:r>
      <w:r w:rsidRPr="00CD43D9">
        <w:rPr>
          <w:sz w:val="28"/>
          <w:szCs w:val="28"/>
        </w:rPr>
        <w:t xml:space="preserve"> </w:t>
      </w:r>
    </w:p>
    <w:p w:rsidR="002B5696" w:rsidRPr="00CD43D9" w:rsidRDefault="002B5696" w:rsidP="002B5696">
      <w:pPr>
        <w:ind w:left="-284" w:firstLine="142"/>
        <w:jc w:val="both"/>
        <w:rPr>
          <w:sz w:val="28"/>
          <w:szCs w:val="28"/>
        </w:rPr>
      </w:pPr>
      <w:r w:rsidRPr="00CD43D9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CD43D9">
        <w:rPr>
          <w:sz w:val="28"/>
          <w:szCs w:val="28"/>
        </w:rPr>
        <w:t xml:space="preserve">роведены внеплановые противопожарные инструктажи о соблюдении требований </w:t>
      </w:r>
      <w:r>
        <w:rPr>
          <w:sz w:val="28"/>
          <w:szCs w:val="28"/>
        </w:rPr>
        <w:t xml:space="preserve"> и правил</w:t>
      </w:r>
      <w:r w:rsidRPr="00CD43D9">
        <w:rPr>
          <w:sz w:val="28"/>
          <w:szCs w:val="28"/>
        </w:rPr>
        <w:t xml:space="preserve"> пожарной безопасности</w:t>
      </w:r>
      <w:r>
        <w:rPr>
          <w:sz w:val="28"/>
          <w:szCs w:val="28"/>
        </w:rPr>
        <w:t>;</w:t>
      </w:r>
    </w:p>
    <w:p w:rsidR="002B5696" w:rsidRPr="00CD43D9" w:rsidRDefault="002B5696" w:rsidP="002B5696">
      <w:pPr>
        <w:ind w:left="-284" w:firstLine="142"/>
        <w:jc w:val="both"/>
        <w:rPr>
          <w:sz w:val="28"/>
          <w:szCs w:val="28"/>
        </w:rPr>
      </w:pPr>
      <w:r w:rsidRPr="00CD43D9">
        <w:rPr>
          <w:sz w:val="28"/>
          <w:szCs w:val="28"/>
        </w:rPr>
        <w:t xml:space="preserve">- </w:t>
      </w:r>
      <w:r>
        <w:rPr>
          <w:sz w:val="28"/>
          <w:szCs w:val="28"/>
        </w:rPr>
        <w:t>проведены в</w:t>
      </w:r>
      <w:r w:rsidRPr="00CD43D9">
        <w:rPr>
          <w:sz w:val="28"/>
          <w:szCs w:val="28"/>
        </w:rPr>
        <w:t xml:space="preserve">неочередные осмотры охранных зон участков </w:t>
      </w:r>
      <w:proofErr w:type="gramStart"/>
      <w:r w:rsidRPr="00CD43D9">
        <w:rPr>
          <w:sz w:val="28"/>
          <w:szCs w:val="28"/>
        </w:rPr>
        <w:t>ВЛ</w:t>
      </w:r>
      <w:proofErr w:type="gramEnd"/>
      <w:r w:rsidRPr="00CD43D9">
        <w:rPr>
          <w:sz w:val="28"/>
          <w:szCs w:val="28"/>
        </w:rPr>
        <w:t xml:space="preserve"> и объектов электроснабжения.</w:t>
      </w:r>
    </w:p>
    <w:p w:rsidR="002B5696" w:rsidRPr="00CD43D9" w:rsidRDefault="002B5696" w:rsidP="002B5696">
      <w:pPr>
        <w:rPr>
          <w:sz w:val="28"/>
          <w:szCs w:val="28"/>
        </w:rPr>
      </w:pPr>
    </w:p>
    <w:p w:rsidR="0063780A" w:rsidRPr="00DC5CFE" w:rsidRDefault="0063780A" w:rsidP="0063780A">
      <w:pPr>
        <w:spacing w:line="276" w:lineRule="auto"/>
        <w:jc w:val="right"/>
        <w:rPr>
          <w:b/>
          <w:sz w:val="28"/>
          <w:szCs w:val="28"/>
        </w:rPr>
      </w:pPr>
      <w:bookmarkStart w:id="1" w:name="bookmark0"/>
      <w:r w:rsidRPr="00DC5CFE">
        <w:rPr>
          <w:b/>
          <w:sz w:val="28"/>
          <w:szCs w:val="28"/>
        </w:rPr>
        <w:t xml:space="preserve">Боков Анатолий Николаевич, </w:t>
      </w:r>
    </w:p>
    <w:p w:rsidR="0063780A" w:rsidRDefault="0063780A" w:rsidP="0063780A">
      <w:pPr>
        <w:spacing w:line="276" w:lineRule="auto"/>
        <w:jc w:val="right"/>
        <w:rPr>
          <w:sz w:val="28"/>
          <w:szCs w:val="28"/>
        </w:rPr>
      </w:pPr>
      <w:r w:rsidRPr="00DC5CFE">
        <w:rPr>
          <w:sz w:val="28"/>
          <w:szCs w:val="28"/>
        </w:rPr>
        <w:t xml:space="preserve">главный управляющий директор </w:t>
      </w:r>
    </w:p>
    <w:p w:rsidR="0063780A" w:rsidRPr="00DC5CFE" w:rsidRDefault="0063780A" w:rsidP="0063780A">
      <w:pPr>
        <w:spacing w:line="276" w:lineRule="auto"/>
        <w:jc w:val="right"/>
        <w:rPr>
          <w:sz w:val="28"/>
          <w:szCs w:val="28"/>
        </w:rPr>
      </w:pPr>
      <w:r w:rsidRPr="00DC5CFE">
        <w:rPr>
          <w:sz w:val="28"/>
          <w:szCs w:val="28"/>
        </w:rPr>
        <w:t>ООО «</w:t>
      </w:r>
      <w:proofErr w:type="spellStart"/>
      <w:r w:rsidRPr="00DC5CFE">
        <w:rPr>
          <w:sz w:val="28"/>
          <w:szCs w:val="28"/>
        </w:rPr>
        <w:t>Нижневартовские</w:t>
      </w:r>
      <w:proofErr w:type="spellEnd"/>
      <w:r w:rsidRPr="00DC5CFE">
        <w:rPr>
          <w:sz w:val="28"/>
          <w:szCs w:val="28"/>
        </w:rPr>
        <w:t xml:space="preserve"> коммунальные системы»</w:t>
      </w:r>
    </w:p>
    <w:p w:rsidR="0063780A" w:rsidRPr="00DC5CFE" w:rsidRDefault="0063780A" w:rsidP="0063780A">
      <w:pPr>
        <w:spacing w:line="276" w:lineRule="auto"/>
        <w:jc w:val="right"/>
        <w:rPr>
          <w:sz w:val="28"/>
          <w:szCs w:val="28"/>
        </w:rPr>
      </w:pPr>
    </w:p>
    <w:bookmarkEnd w:id="1"/>
    <w:p w:rsidR="0063780A" w:rsidRPr="00DC5CFE" w:rsidRDefault="0063780A" w:rsidP="0063780A">
      <w:pPr>
        <w:spacing w:after="153"/>
        <w:ind w:firstLine="540"/>
        <w:jc w:val="both"/>
        <w:rPr>
          <w:sz w:val="28"/>
          <w:szCs w:val="28"/>
        </w:rPr>
      </w:pPr>
      <w:r w:rsidRPr="00DC5CFE">
        <w:rPr>
          <w:sz w:val="28"/>
          <w:szCs w:val="28"/>
        </w:rPr>
        <w:t xml:space="preserve">В рамках подготовки к осенне-зимнему периоду Обществом проведен комплекс подготовительных мероприятий, обеспечивающих устойчивую работу и безаварийный режим водоснабжения и водоотведения объектов инфраструктуры, в том числе социально-значимых учреждений </w:t>
      </w:r>
      <w:proofErr w:type="gramStart"/>
      <w:r w:rsidRPr="00DC5CFE">
        <w:rPr>
          <w:sz w:val="28"/>
          <w:szCs w:val="28"/>
        </w:rPr>
        <w:t>г</w:t>
      </w:r>
      <w:proofErr w:type="gramEnd"/>
      <w:r w:rsidRPr="00DC5CFE">
        <w:rPr>
          <w:sz w:val="28"/>
          <w:szCs w:val="28"/>
        </w:rPr>
        <w:t>. Нижневартовска (школы, детские сады, больницы, поликлиники и т.д.).</w:t>
      </w:r>
    </w:p>
    <w:p w:rsidR="0063780A" w:rsidRPr="00DC5CFE" w:rsidRDefault="0063780A" w:rsidP="0063780A">
      <w:pPr>
        <w:spacing w:after="153"/>
        <w:ind w:firstLine="540"/>
        <w:jc w:val="both"/>
        <w:rPr>
          <w:sz w:val="28"/>
          <w:szCs w:val="28"/>
        </w:rPr>
      </w:pPr>
      <w:r w:rsidRPr="00DC5CFE">
        <w:rPr>
          <w:sz w:val="28"/>
          <w:szCs w:val="28"/>
        </w:rPr>
        <w:t xml:space="preserve">Выполнена замена инженерных сетей общей протяженностью </w:t>
      </w:r>
      <w:r w:rsidRPr="00DC5CFE">
        <w:rPr>
          <w:b/>
          <w:bCs/>
          <w:sz w:val="28"/>
          <w:szCs w:val="28"/>
        </w:rPr>
        <w:t>2,18 км</w:t>
      </w:r>
      <w:r w:rsidRPr="00DC5CFE">
        <w:rPr>
          <w:sz w:val="28"/>
          <w:szCs w:val="28"/>
        </w:rPr>
        <w:t xml:space="preserve">. Проведены работы по реконструкции </w:t>
      </w:r>
      <w:r w:rsidRPr="00DC5CFE">
        <w:rPr>
          <w:b/>
          <w:bCs/>
          <w:sz w:val="28"/>
          <w:szCs w:val="28"/>
        </w:rPr>
        <w:t xml:space="preserve">1,22 км </w:t>
      </w:r>
      <w:r w:rsidRPr="00DC5CFE">
        <w:rPr>
          <w:sz w:val="28"/>
          <w:szCs w:val="28"/>
        </w:rPr>
        <w:t xml:space="preserve">инженерных сетей. Также выполнены капитальные ремонты инженерных сетей общей протяженностью </w:t>
      </w:r>
      <w:r w:rsidRPr="00DC5CFE">
        <w:rPr>
          <w:b/>
          <w:bCs/>
          <w:sz w:val="28"/>
          <w:szCs w:val="28"/>
        </w:rPr>
        <w:t>202 м.п.</w:t>
      </w:r>
      <w:r w:rsidRPr="00DC5CFE">
        <w:rPr>
          <w:sz w:val="28"/>
          <w:szCs w:val="28"/>
        </w:rPr>
        <w:t xml:space="preserve"> </w:t>
      </w:r>
    </w:p>
    <w:p w:rsidR="0063780A" w:rsidRPr="00DC5CFE" w:rsidRDefault="0063780A" w:rsidP="0063780A">
      <w:pPr>
        <w:spacing w:after="153"/>
        <w:ind w:firstLine="540"/>
        <w:jc w:val="both"/>
        <w:rPr>
          <w:sz w:val="28"/>
          <w:szCs w:val="28"/>
        </w:rPr>
      </w:pPr>
      <w:r w:rsidRPr="00DC5CFE">
        <w:rPr>
          <w:sz w:val="28"/>
          <w:szCs w:val="28"/>
        </w:rPr>
        <w:t xml:space="preserve">На сегодняшний день завершены работы по проведению планово-предупредительных и капитальных ремонтов технологического оборудования, автомобильной и специальной техники. Готовность материально-технической базы к отопительному сезону составляет 100%.  </w:t>
      </w:r>
    </w:p>
    <w:p w:rsidR="0063780A" w:rsidRPr="00DC5CFE" w:rsidRDefault="0063780A" w:rsidP="0063780A">
      <w:pPr>
        <w:spacing w:after="153"/>
        <w:ind w:firstLine="540"/>
        <w:jc w:val="both"/>
        <w:rPr>
          <w:sz w:val="28"/>
          <w:szCs w:val="28"/>
        </w:rPr>
      </w:pPr>
      <w:r w:rsidRPr="00DC5CFE">
        <w:rPr>
          <w:sz w:val="28"/>
          <w:szCs w:val="28"/>
        </w:rPr>
        <w:lastRenderedPageBreak/>
        <w:t xml:space="preserve">Номенклатура и объем городского и объектового резерва  материально-технических ресурсов (запасов) для ликвидации  аварий на объектах Общества соответствует </w:t>
      </w:r>
      <w:proofErr w:type="gramStart"/>
      <w:r w:rsidRPr="00DC5CFE">
        <w:rPr>
          <w:sz w:val="28"/>
          <w:szCs w:val="28"/>
        </w:rPr>
        <w:t>нормативным</w:t>
      </w:r>
      <w:proofErr w:type="gramEnd"/>
      <w:r w:rsidRPr="00DC5CFE">
        <w:rPr>
          <w:sz w:val="28"/>
          <w:szCs w:val="28"/>
        </w:rPr>
        <w:t>.</w:t>
      </w:r>
    </w:p>
    <w:p w:rsidR="0063780A" w:rsidRPr="00DC5CFE" w:rsidRDefault="0063780A" w:rsidP="0063780A">
      <w:pPr>
        <w:spacing w:after="153"/>
        <w:ind w:firstLine="540"/>
        <w:jc w:val="both"/>
        <w:rPr>
          <w:sz w:val="28"/>
          <w:szCs w:val="28"/>
        </w:rPr>
      </w:pPr>
      <w:r w:rsidRPr="00DC5CFE">
        <w:rPr>
          <w:sz w:val="28"/>
          <w:szCs w:val="28"/>
        </w:rPr>
        <w:t xml:space="preserve">В рамках подготовки объектов Общества к работе в осенне-зимний период 2022-2023 годов закуплены </w:t>
      </w:r>
      <w:proofErr w:type="spellStart"/>
      <w:r w:rsidRPr="00DC5CFE">
        <w:rPr>
          <w:sz w:val="28"/>
          <w:szCs w:val="28"/>
        </w:rPr>
        <w:t>химреагенты</w:t>
      </w:r>
      <w:proofErr w:type="spellEnd"/>
      <w:r w:rsidRPr="00DC5CFE">
        <w:rPr>
          <w:sz w:val="28"/>
          <w:szCs w:val="28"/>
        </w:rPr>
        <w:t xml:space="preserve"> в объеме, необходимом для безаварийного производства.</w:t>
      </w:r>
      <w:r w:rsidRPr="00DC5CFE">
        <w:rPr>
          <w:sz w:val="28"/>
          <w:szCs w:val="28"/>
        </w:rPr>
        <w:tab/>
        <w:t xml:space="preserve"> </w:t>
      </w:r>
    </w:p>
    <w:p w:rsidR="0063780A" w:rsidRPr="00DC5CFE" w:rsidRDefault="0063780A" w:rsidP="0063780A">
      <w:pPr>
        <w:spacing w:after="153"/>
        <w:ind w:firstLine="540"/>
        <w:jc w:val="both"/>
        <w:rPr>
          <w:sz w:val="28"/>
          <w:szCs w:val="28"/>
        </w:rPr>
      </w:pPr>
      <w:r w:rsidRPr="00DC5CFE">
        <w:rPr>
          <w:sz w:val="28"/>
          <w:szCs w:val="28"/>
        </w:rPr>
        <w:t>Проведена осенняя проверка исправного состояния пожарных гидрантов и пожарных водоемов, содержащихся на балансе Общества.</w:t>
      </w:r>
    </w:p>
    <w:p w:rsidR="0063780A" w:rsidRDefault="0063780A" w:rsidP="0063780A">
      <w:pPr>
        <w:spacing w:after="153"/>
        <w:ind w:firstLine="540"/>
        <w:jc w:val="both"/>
        <w:rPr>
          <w:sz w:val="28"/>
          <w:szCs w:val="28"/>
        </w:rPr>
      </w:pPr>
      <w:r w:rsidRPr="00DC5CFE">
        <w:rPr>
          <w:sz w:val="28"/>
          <w:szCs w:val="28"/>
        </w:rPr>
        <w:t xml:space="preserve">В целом, в результате выполнения необходимых организационно-технических мероприятий и планово-предупредительных ремонтов, Общество готово к стабильной работе в осенне-зимний период 2022-2023 годов, а также к обеспечению водоснабжением города в пиковые температурные нагрузки. </w:t>
      </w:r>
    </w:p>
    <w:p w:rsidR="0063780A" w:rsidRPr="00DC5CFE" w:rsidRDefault="0063780A" w:rsidP="0063780A">
      <w:pPr>
        <w:spacing w:after="153"/>
        <w:ind w:firstLine="540"/>
        <w:jc w:val="both"/>
        <w:rPr>
          <w:sz w:val="28"/>
          <w:szCs w:val="28"/>
        </w:rPr>
      </w:pPr>
      <w:r w:rsidRPr="00DC5CFE">
        <w:rPr>
          <w:b/>
          <w:bCs/>
          <w:sz w:val="28"/>
          <w:szCs w:val="28"/>
        </w:rPr>
        <w:t xml:space="preserve">Замена сетей: </w:t>
      </w:r>
      <w:r w:rsidRPr="00DC5CFE">
        <w:rPr>
          <w:sz w:val="28"/>
          <w:szCs w:val="28"/>
        </w:rPr>
        <w:t>водоснабжение — 1,05 км, водоотведение — 1,13 км.</w:t>
      </w:r>
    </w:p>
    <w:p w:rsidR="0063780A" w:rsidRPr="00DC5CFE" w:rsidRDefault="0063780A" w:rsidP="0063780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DC5CFE">
        <w:rPr>
          <w:b/>
          <w:bCs/>
          <w:sz w:val="28"/>
          <w:szCs w:val="28"/>
        </w:rPr>
        <w:t>Реконструкция сетей:</w:t>
      </w:r>
    </w:p>
    <w:p w:rsidR="0063780A" w:rsidRPr="00DC5CFE" w:rsidRDefault="0063780A" w:rsidP="006378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C5CFE">
        <w:rPr>
          <w:sz w:val="28"/>
          <w:szCs w:val="28"/>
        </w:rPr>
        <w:t>Сети водоснабжения:</w:t>
      </w:r>
    </w:p>
    <w:p w:rsidR="0063780A" w:rsidRPr="00DC5CFE" w:rsidRDefault="0063780A" w:rsidP="0063780A">
      <w:pPr>
        <w:numPr>
          <w:ilvl w:val="0"/>
          <w:numId w:val="32"/>
        </w:numPr>
        <w:suppressAutoHyphens/>
        <w:jc w:val="both"/>
        <w:rPr>
          <w:sz w:val="28"/>
          <w:szCs w:val="28"/>
        </w:rPr>
      </w:pPr>
      <w:r w:rsidRPr="00DC5CFE">
        <w:rPr>
          <w:sz w:val="28"/>
          <w:szCs w:val="28"/>
        </w:rPr>
        <w:t xml:space="preserve">Реконструкция участка сети холодного водоснабжения от ВК-У14/16 до ВК-У14/12; </w:t>
      </w:r>
    </w:p>
    <w:p w:rsidR="0063780A" w:rsidRPr="00DC5CFE" w:rsidRDefault="0063780A" w:rsidP="0063780A">
      <w:pPr>
        <w:numPr>
          <w:ilvl w:val="0"/>
          <w:numId w:val="32"/>
        </w:numPr>
        <w:suppressAutoHyphens/>
        <w:jc w:val="both"/>
        <w:rPr>
          <w:sz w:val="28"/>
          <w:szCs w:val="28"/>
        </w:rPr>
      </w:pPr>
      <w:r w:rsidRPr="00DC5CFE">
        <w:rPr>
          <w:sz w:val="28"/>
          <w:szCs w:val="28"/>
        </w:rPr>
        <w:t xml:space="preserve">Реконструкция участка сети, в 10Б </w:t>
      </w:r>
      <w:proofErr w:type="spellStart"/>
      <w:r w:rsidRPr="00DC5CFE">
        <w:rPr>
          <w:sz w:val="28"/>
          <w:szCs w:val="28"/>
        </w:rPr>
        <w:t>мкр</w:t>
      </w:r>
      <w:proofErr w:type="spellEnd"/>
      <w:r w:rsidRPr="00DC5CFE">
        <w:rPr>
          <w:sz w:val="28"/>
          <w:szCs w:val="28"/>
        </w:rPr>
        <w:t xml:space="preserve">. Переключение жилых домов №87 и №85 по ул. Нефтяников; </w:t>
      </w:r>
    </w:p>
    <w:p w:rsidR="0063780A" w:rsidRPr="00DC5CFE" w:rsidRDefault="0063780A" w:rsidP="0063780A">
      <w:pPr>
        <w:numPr>
          <w:ilvl w:val="0"/>
          <w:numId w:val="32"/>
        </w:numPr>
        <w:suppressAutoHyphens/>
        <w:jc w:val="both"/>
        <w:rPr>
          <w:sz w:val="28"/>
          <w:szCs w:val="28"/>
        </w:rPr>
      </w:pPr>
      <w:r w:rsidRPr="00DC5CFE">
        <w:rPr>
          <w:sz w:val="28"/>
          <w:szCs w:val="28"/>
        </w:rPr>
        <w:t xml:space="preserve">Реконструкция участка сети от УТ3-УТ4-УТ5-УТ6 </w:t>
      </w:r>
      <w:proofErr w:type="gramStart"/>
      <w:r w:rsidRPr="00DC5CFE">
        <w:rPr>
          <w:sz w:val="28"/>
          <w:szCs w:val="28"/>
        </w:rPr>
        <w:t>до ж</w:t>
      </w:r>
      <w:proofErr w:type="gramEnd"/>
      <w:r w:rsidRPr="00DC5CFE">
        <w:rPr>
          <w:sz w:val="28"/>
          <w:szCs w:val="28"/>
        </w:rPr>
        <w:t>/</w:t>
      </w:r>
      <w:proofErr w:type="spellStart"/>
      <w:r w:rsidRPr="00DC5CFE">
        <w:rPr>
          <w:sz w:val="28"/>
          <w:szCs w:val="28"/>
        </w:rPr>
        <w:t>д</w:t>
      </w:r>
      <w:proofErr w:type="spellEnd"/>
      <w:r w:rsidRPr="00DC5CFE">
        <w:rPr>
          <w:sz w:val="28"/>
          <w:szCs w:val="28"/>
        </w:rPr>
        <w:t xml:space="preserve"> 11 (ул. Дружбы Народов, 16);  </w:t>
      </w:r>
    </w:p>
    <w:p w:rsidR="0063780A" w:rsidRPr="00DC5CFE" w:rsidRDefault="0063780A" w:rsidP="0063780A">
      <w:pPr>
        <w:numPr>
          <w:ilvl w:val="0"/>
          <w:numId w:val="32"/>
        </w:numPr>
        <w:suppressAutoHyphens/>
        <w:jc w:val="both"/>
        <w:rPr>
          <w:sz w:val="28"/>
          <w:szCs w:val="28"/>
        </w:rPr>
      </w:pPr>
      <w:r w:rsidRPr="00DC5CFE">
        <w:rPr>
          <w:sz w:val="28"/>
          <w:szCs w:val="28"/>
        </w:rPr>
        <w:t xml:space="preserve">Реконструкция участка сети от </w:t>
      </w:r>
      <w:proofErr w:type="spellStart"/>
      <w:r w:rsidRPr="00DC5CFE">
        <w:rPr>
          <w:sz w:val="28"/>
          <w:szCs w:val="28"/>
        </w:rPr>
        <w:t>кам</w:t>
      </w:r>
      <w:proofErr w:type="spellEnd"/>
      <w:r w:rsidRPr="00DC5CFE">
        <w:rPr>
          <w:sz w:val="28"/>
          <w:szCs w:val="28"/>
        </w:rPr>
        <w:t xml:space="preserve">. ТК-16А-5 </w:t>
      </w:r>
      <w:proofErr w:type="gramStart"/>
      <w:r w:rsidRPr="00DC5CFE">
        <w:rPr>
          <w:sz w:val="28"/>
          <w:szCs w:val="28"/>
        </w:rPr>
        <w:t xml:space="preserve">до </w:t>
      </w:r>
      <w:proofErr w:type="spellStart"/>
      <w:r w:rsidRPr="00DC5CFE">
        <w:rPr>
          <w:sz w:val="28"/>
          <w:szCs w:val="28"/>
        </w:rPr>
        <w:t>кам</w:t>
      </w:r>
      <w:proofErr w:type="spellEnd"/>
      <w:proofErr w:type="gramEnd"/>
      <w:r w:rsidRPr="00DC5CFE">
        <w:rPr>
          <w:sz w:val="28"/>
          <w:szCs w:val="28"/>
        </w:rPr>
        <w:t xml:space="preserve">. ТК-16А-6 по ул. Омская;  </w:t>
      </w:r>
    </w:p>
    <w:p w:rsidR="0063780A" w:rsidRPr="00DC5CFE" w:rsidRDefault="0063780A" w:rsidP="0063780A">
      <w:pPr>
        <w:numPr>
          <w:ilvl w:val="0"/>
          <w:numId w:val="32"/>
        </w:numPr>
        <w:suppressAutoHyphens/>
        <w:jc w:val="both"/>
        <w:rPr>
          <w:sz w:val="28"/>
          <w:szCs w:val="28"/>
        </w:rPr>
      </w:pPr>
      <w:r w:rsidRPr="00DC5CFE">
        <w:rPr>
          <w:sz w:val="28"/>
          <w:szCs w:val="28"/>
        </w:rPr>
        <w:t xml:space="preserve">Реконструкция участка сети от ТК-15 </w:t>
      </w:r>
      <w:proofErr w:type="gramStart"/>
      <w:r w:rsidRPr="00DC5CFE">
        <w:rPr>
          <w:sz w:val="28"/>
          <w:szCs w:val="28"/>
        </w:rPr>
        <w:t>до ж</w:t>
      </w:r>
      <w:proofErr w:type="gramEnd"/>
      <w:r w:rsidRPr="00DC5CFE">
        <w:rPr>
          <w:sz w:val="28"/>
          <w:szCs w:val="28"/>
        </w:rPr>
        <w:t xml:space="preserve">/дома по ул. Мира №74а (21 стр.);  </w:t>
      </w:r>
    </w:p>
    <w:p w:rsidR="0063780A" w:rsidRPr="00DC5CFE" w:rsidRDefault="0063780A" w:rsidP="0063780A">
      <w:pPr>
        <w:numPr>
          <w:ilvl w:val="0"/>
          <w:numId w:val="32"/>
        </w:numPr>
        <w:suppressAutoHyphens/>
        <w:jc w:val="both"/>
        <w:rPr>
          <w:sz w:val="28"/>
          <w:szCs w:val="28"/>
        </w:rPr>
      </w:pPr>
      <w:r w:rsidRPr="00DC5CFE">
        <w:rPr>
          <w:sz w:val="28"/>
          <w:szCs w:val="28"/>
        </w:rPr>
        <w:t xml:space="preserve">Реконструкция участка сети </w:t>
      </w:r>
      <w:proofErr w:type="gramStart"/>
      <w:r w:rsidRPr="00DC5CFE">
        <w:rPr>
          <w:sz w:val="28"/>
          <w:szCs w:val="28"/>
        </w:rPr>
        <w:t>от ж</w:t>
      </w:r>
      <w:proofErr w:type="gramEnd"/>
      <w:r w:rsidRPr="00DC5CFE">
        <w:rPr>
          <w:sz w:val="28"/>
          <w:szCs w:val="28"/>
        </w:rPr>
        <w:t>/</w:t>
      </w:r>
      <w:proofErr w:type="spellStart"/>
      <w:r w:rsidRPr="00DC5CFE">
        <w:rPr>
          <w:sz w:val="28"/>
          <w:szCs w:val="28"/>
        </w:rPr>
        <w:t>д</w:t>
      </w:r>
      <w:proofErr w:type="spellEnd"/>
      <w:r w:rsidRPr="00DC5CFE">
        <w:rPr>
          <w:sz w:val="28"/>
          <w:szCs w:val="28"/>
        </w:rPr>
        <w:t xml:space="preserve"> по ул. Чапаева 56 до ж/</w:t>
      </w:r>
      <w:proofErr w:type="spellStart"/>
      <w:r w:rsidRPr="00DC5CFE">
        <w:rPr>
          <w:sz w:val="28"/>
          <w:szCs w:val="28"/>
        </w:rPr>
        <w:t>д</w:t>
      </w:r>
      <w:proofErr w:type="spellEnd"/>
      <w:r w:rsidRPr="00DC5CFE">
        <w:rPr>
          <w:sz w:val="28"/>
          <w:szCs w:val="28"/>
        </w:rPr>
        <w:t xml:space="preserve"> по ул. Чапаева 5а (217);   </w:t>
      </w:r>
    </w:p>
    <w:p w:rsidR="0063780A" w:rsidRPr="00DC5CFE" w:rsidRDefault="0063780A" w:rsidP="0063780A">
      <w:pPr>
        <w:numPr>
          <w:ilvl w:val="0"/>
          <w:numId w:val="32"/>
        </w:numPr>
        <w:suppressAutoHyphens/>
        <w:jc w:val="both"/>
        <w:rPr>
          <w:sz w:val="28"/>
          <w:szCs w:val="28"/>
        </w:rPr>
      </w:pPr>
      <w:r w:rsidRPr="00DC5CFE">
        <w:rPr>
          <w:sz w:val="28"/>
          <w:szCs w:val="28"/>
        </w:rPr>
        <w:t>Реконструкция участка сети от УТ</w:t>
      </w:r>
      <w:proofErr w:type="gramStart"/>
      <w:r w:rsidRPr="00DC5CFE">
        <w:rPr>
          <w:sz w:val="28"/>
          <w:szCs w:val="28"/>
        </w:rPr>
        <w:t>1</w:t>
      </w:r>
      <w:proofErr w:type="gramEnd"/>
      <w:r w:rsidRPr="00DC5CFE">
        <w:rPr>
          <w:sz w:val="28"/>
          <w:szCs w:val="28"/>
        </w:rPr>
        <w:t xml:space="preserve"> ж/</w:t>
      </w:r>
      <w:proofErr w:type="spellStart"/>
      <w:r w:rsidRPr="00DC5CFE">
        <w:rPr>
          <w:sz w:val="28"/>
          <w:szCs w:val="28"/>
        </w:rPr>
        <w:t>д</w:t>
      </w:r>
      <w:proofErr w:type="spellEnd"/>
      <w:r w:rsidRPr="00DC5CFE">
        <w:rPr>
          <w:sz w:val="28"/>
          <w:szCs w:val="28"/>
        </w:rPr>
        <w:t xml:space="preserve"> по ул. Чапаева 7в.</w:t>
      </w:r>
    </w:p>
    <w:p w:rsidR="0063780A" w:rsidRPr="00DC5CFE" w:rsidRDefault="0063780A" w:rsidP="0063780A">
      <w:pPr>
        <w:ind w:left="360"/>
        <w:jc w:val="both"/>
        <w:rPr>
          <w:sz w:val="28"/>
          <w:szCs w:val="28"/>
          <w:highlight w:val="green"/>
        </w:rPr>
      </w:pPr>
    </w:p>
    <w:p w:rsidR="0063780A" w:rsidRPr="0063780A" w:rsidRDefault="0063780A" w:rsidP="0063780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3780A">
        <w:rPr>
          <w:b/>
          <w:sz w:val="28"/>
          <w:szCs w:val="28"/>
        </w:rPr>
        <w:t xml:space="preserve"> Сети водоотведения:</w:t>
      </w:r>
    </w:p>
    <w:p w:rsidR="0063780A" w:rsidRPr="00DC5CFE" w:rsidRDefault="0063780A" w:rsidP="0063780A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 w:rsidRPr="00DC5CFE">
        <w:rPr>
          <w:sz w:val="28"/>
          <w:szCs w:val="28"/>
        </w:rPr>
        <w:t>Реконструкция участка сети от КК-У7/139 до КК-У5/15 (7мкр - ул. Нефтяников);</w:t>
      </w:r>
    </w:p>
    <w:p w:rsidR="0063780A" w:rsidRPr="00DC5CFE" w:rsidRDefault="0063780A" w:rsidP="0063780A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 w:rsidRPr="00DC5CFE">
        <w:rPr>
          <w:sz w:val="28"/>
          <w:szCs w:val="28"/>
        </w:rPr>
        <w:t>Реконструкция участка сети от КК-П-2/9 до КК-П-2/10 (ул. 60 лет Октября церковный комплекс);</w:t>
      </w:r>
    </w:p>
    <w:p w:rsidR="0063780A" w:rsidRPr="00DC5CFE" w:rsidRDefault="0063780A" w:rsidP="0063780A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 w:rsidRPr="00DC5CFE">
        <w:rPr>
          <w:sz w:val="28"/>
          <w:szCs w:val="28"/>
        </w:rPr>
        <w:t>Реконструкция участка сети от КК-1П/143 до КК-1П/144 (территория 17 школы).</w:t>
      </w:r>
    </w:p>
    <w:p w:rsidR="0063780A" w:rsidRPr="00DC5CFE" w:rsidRDefault="0063780A" w:rsidP="0063780A">
      <w:pPr>
        <w:ind w:firstLine="540"/>
        <w:jc w:val="both"/>
        <w:rPr>
          <w:sz w:val="28"/>
          <w:szCs w:val="28"/>
        </w:rPr>
      </w:pPr>
    </w:p>
    <w:p w:rsidR="004A737D" w:rsidRDefault="004A737D" w:rsidP="004A737D">
      <w:pPr>
        <w:ind w:firstLine="708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Воликовская</w:t>
      </w:r>
      <w:proofErr w:type="spellEnd"/>
      <w:r>
        <w:rPr>
          <w:b/>
          <w:sz w:val="28"/>
          <w:szCs w:val="28"/>
        </w:rPr>
        <w:t xml:space="preserve"> Ирина Олеговна, </w:t>
      </w:r>
    </w:p>
    <w:p w:rsidR="004A737D" w:rsidRDefault="004A737D" w:rsidP="004A737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города, директор </w:t>
      </w:r>
    </w:p>
    <w:p w:rsidR="004A737D" w:rsidRDefault="004A737D" w:rsidP="004A737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по социальной политике</w:t>
      </w:r>
    </w:p>
    <w:p w:rsidR="004A737D" w:rsidRDefault="004A737D" w:rsidP="004A737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</w:t>
      </w:r>
    </w:p>
    <w:p w:rsidR="004A737D" w:rsidRDefault="004A737D" w:rsidP="004A737D">
      <w:pPr>
        <w:pStyle w:val="af0"/>
        <w:spacing w:before="0" w:beforeAutospacing="0" w:after="0" w:afterAutospacing="0"/>
        <w:ind w:left="0" w:firstLine="709"/>
        <w:rPr>
          <w:rFonts w:eastAsia="Calibri"/>
          <w:bCs/>
          <w:sz w:val="28"/>
          <w:szCs w:val="28"/>
        </w:rPr>
      </w:pPr>
      <w:proofErr w:type="gramStart"/>
      <w:r w:rsidRPr="00685ECD">
        <w:rPr>
          <w:sz w:val="28"/>
          <w:szCs w:val="28"/>
        </w:rPr>
        <w:lastRenderedPageBreak/>
        <w:t xml:space="preserve">В соответствии с </w:t>
      </w:r>
      <w:r>
        <w:rPr>
          <w:sz w:val="28"/>
          <w:szCs w:val="28"/>
        </w:rPr>
        <w:t>р</w:t>
      </w:r>
      <w:r w:rsidRPr="00685ECD">
        <w:rPr>
          <w:sz w:val="28"/>
          <w:szCs w:val="28"/>
        </w:rPr>
        <w:t xml:space="preserve">аспоряжением администрации города от </w:t>
      </w:r>
      <w:r>
        <w:rPr>
          <w:sz w:val="28"/>
          <w:szCs w:val="28"/>
        </w:rPr>
        <w:t xml:space="preserve">30.06.2022 </w:t>
      </w:r>
      <w:r w:rsidRPr="00685ECD">
        <w:rPr>
          <w:sz w:val="28"/>
          <w:szCs w:val="28"/>
        </w:rPr>
        <w:t xml:space="preserve"> №</w:t>
      </w:r>
      <w:r>
        <w:rPr>
          <w:sz w:val="28"/>
          <w:szCs w:val="28"/>
        </w:rPr>
        <w:t>480</w:t>
      </w:r>
      <w:r w:rsidRPr="00685ECD">
        <w:rPr>
          <w:sz w:val="28"/>
          <w:szCs w:val="28"/>
        </w:rPr>
        <w:t xml:space="preserve">-р "О подготовке объектов жилищно-коммунального хозяйства </w:t>
      </w:r>
      <w:r>
        <w:rPr>
          <w:sz w:val="28"/>
          <w:szCs w:val="28"/>
        </w:rPr>
        <w:t xml:space="preserve">                 </w:t>
      </w:r>
      <w:r w:rsidRPr="00685ECD">
        <w:rPr>
          <w:sz w:val="28"/>
          <w:szCs w:val="28"/>
        </w:rPr>
        <w:t xml:space="preserve">и социальной сферы муниципального образования город Нижневартовск </w:t>
      </w:r>
      <w:r>
        <w:rPr>
          <w:sz w:val="28"/>
          <w:szCs w:val="28"/>
        </w:rPr>
        <w:t xml:space="preserve">          </w:t>
      </w:r>
      <w:r w:rsidRPr="00685ECD">
        <w:rPr>
          <w:sz w:val="28"/>
          <w:szCs w:val="28"/>
        </w:rPr>
        <w:t xml:space="preserve">к работе в осенне-зимний период </w:t>
      </w:r>
      <w:r>
        <w:rPr>
          <w:sz w:val="28"/>
          <w:szCs w:val="28"/>
        </w:rPr>
        <w:t>2022-2023</w:t>
      </w:r>
      <w:r w:rsidRPr="00685ECD">
        <w:rPr>
          <w:sz w:val="28"/>
          <w:szCs w:val="28"/>
        </w:rPr>
        <w:t xml:space="preserve"> годов" </w:t>
      </w:r>
      <w:r w:rsidRPr="00685ECD">
        <w:rPr>
          <w:rFonts w:eastAsia="Calibri"/>
          <w:bCs/>
          <w:sz w:val="28"/>
          <w:szCs w:val="28"/>
        </w:rPr>
        <w:t xml:space="preserve">приемка и оценка готовности </w:t>
      </w:r>
      <w:r>
        <w:rPr>
          <w:rFonts w:eastAsia="Calibri"/>
          <w:bCs/>
          <w:sz w:val="28"/>
          <w:szCs w:val="28"/>
        </w:rPr>
        <w:t xml:space="preserve">учреждений социальной сферы города </w:t>
      </w:r>
      <w:r w:rsidRPr="00685ECD">
        <w:rPr>
          <w:sz w:val="28"/>
          <w:szCs w:val="28"/>
        </w:rPr>
        <w:t xml:space="preserve">к работе в осенне-зимний период </w:t>
      </w:r>
      <w:r>
        <w:rPr>
          <w:rFonts w:eastAsia="Calibri"/>
          <w:bCs/>
          <w:sz w:val="28"/>
          <w:szCs w:val="28"/>
        </w:rPr>
        <w:t xml:space="preserve">2022-2023 </w:t>
      </w:r>
      <w:r w:rsidRPr="00685ECD">
        <w:rPr>
          <w:sz w:val="28"/>
          <w:szCs w:val="28"/>
        </w:rPr>
        <w:t>годов</w:t>
      </w:r>
      <w:r>
        <w:rPr>
          <w:rFonts w:eastAsia="Calibri"/>
          <w:bCs/>
          <w:sz w:val="28"/>
          <w:szCs w:val="28"/>
        </w:rPr>
        <w:t xml:space="preserve"> </w:t>
      </w:r>
      <w:r w:rsidRPr="00685ECD">
        <w:rPr>
          <w:rFonts w:eastAsia="Calibri"/>
          <w:bCs/>
          <w:sz w:val="28"/>
          <w:szCs w:val="28"/>
        </w:rPr>
        <w:t xml:space="preserve">осуществлялась комиссией, в состав которой </w:t>
      </w:r>
      <w:r>
        <w:rPr>
          <w:rFonts w:eastAsia="Calibri"/>
          <w:bCs/>
          <w:sz w:val="28"/>
          <w:szCs w:val="28"/>
        </w:rPr>
        <w:t xml:space="preserve">были </w:t>
      </w:r>
      <w:r w:rsidRPr="00685ECD">
        <w:rPr>
          <w:rFonts w:eastAsia="Calibri"/>
          <w:bCs/>
          <w:sz w:val="28"/>
          <w:szCs w:val="28"/>
        </w:rPr>
        <w:t xml:space="preserve">включены представители </w:t>
      </w:r>
      <w:r>
        <w:rPr>
          <w:rFonts w:eastAsia="Calibri"/>
          <w:bCs/>
          <w:sz w:val="28"/>
          <w:szCs w:val="28"/>
        </w:rPr>
        <w:t xml:space="preserve">образовательных организаций, учреждений культуры, физической культуры и спорта, </w:t>
      </w:r>
      <w:r w:rsidRPr="00685ECD">
        <w:rPr>
          <w:rFonts w:eastAsia="Calibri"/>
          <w:bCs/>
          <w:sz w:val="28"/>
          <w:szCs w:val="28"/>
        </w:rPr>
        <w:t>администрации</w:t>
      </w:r>
      <w:proofErr w:type="gramEnd"/>
      <w:r w:rsidRPr="00685ECD">
        <w:rPr>
          <w:rFonts w:eastAsia="Calibri"/>
          <w:bCs/>
          <w:sz w:val="28"/>
          <w:szCs w:val="28"/>
        </w:rPr>
        <w:t xml:space="preserve"> города</w:t>
      </w:r>
      <w:r>
        <w:rPr>
          <w:rFonts w:eastAsia="Calibri"/>
          <w:bCs/>
          <w:sz w:val="28"/>
          <w:szCs w:val="28"/>
        </w:rPr>
        <w:t xml:space="preserve">, единой теплоснабжающей организации </w:t>
      </w:r>
      <w:r w:rsidRPr="00685ECD">
        <w:rPr>
          <w:rFonts w:eastAsia="Calibri"/>
          <w:bCs/>
          <w:sz w:val="28"/>
          <w:szCs w:val="28"/>
        </w:rPr>
        <w:t xml:space="preserve">и </w:t>
      </w:r>
      <w:r>
        <w:rPr>
          <w:rFonts w:eastAsia="Calibri"/>
          <w:bCs/>
          <w:sz w:val="28"/>
          <w:szCs w:val="28"/>
        </w:rPr>
        <w:t>представители общественности.</w:t>
      </w:r>
    </w:p>
    <w:p w:rsidR="004A737D" w:rsidRDefault="004A737D" w:rsidP="004A737D">
      <w:pPr>
        <w:pStyle w:val="af0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 w:rsidRPr="00685ECD">
        <w:rPr>
          <w:rFonts w:eastAsia="Calibri"/>
          <w:bCs/>
          <w:sz w:val="28"/>
          <w:szCs w:val="28"/>
        </w:rPr>
        <w:t>На основании акт</w:t>
      </w:r>
      <w:r>
        <w:rPr>
          <w:rFonts w:eastAsia="Calibri"/>
          <w:bCs/>
          <w:sz w:val="28"/>
          <w:szCs w:val="28"/>
        </w:rPr>
        <w:t>ов</w:t>
      </w:r>
      <w:r w:rsidRPr="00685ECD">
        <w:rPr>
          <w:rFonts w:eastAsia="Calibri"/>
          <w:bCs/>
          <w:sz w:val="28"/>
          <w:szCs w:val="28"/>
        </w:rPr>
        <w:t xml:space="preserve"> проверки готовности к отопительному периоду </w:t>
      </w:r>
      <w:r>
        <w:rPr>
          <w:rFonts w:eastAsia="Calibri"/>
          <w:bCs/>
          <w:sz w:val="28"/>
          <w:szCs w:val="28"/>
        </w:rPr>
        <w:t xml:space="preserve">всем учреждениям социальной сферы города выданы </w:t>
      </w:r>
      <w:r w:rsidRPr="00685ECD">
        <w:rPr>
          <w:sz w:val="28"/>
          <w:szCs w:val="28"/>
        </w:rPr>
        <w:t>"</w:t>
      </w:r>
      <w:r w:rsidRPr="00685ECD">
        <w:rPr>
          <w:rFonts w:eastAsia="Calibri"/>
          <w:bCs/>
          <w:sz w:val="28"/>
          <w:szCs w:val="28"/>
        </w:rPr>
        <w:t>Паспорт</w:t>
      </w:r>
      <w:r>
        <w:rPr>
          <w:rFonts w:eastAsia="Calibri"/>
          <w:bCs/>
          <w:sz w:val="28"/>
          <w:szCs w:val="28"/>
        </w:rPr>
        <w:t>а готовности                        к отопительному периоду 2022-2023 годов</w:t>
      </w:r>
      <w:r w:rsidRPr="00685ECD">
        <w:rPr>
          <w:sz w:val="28"/>
          <w:szCs w:val="28"/>
        </w:rPr>
        <w:t>"</w:t>
      </w:r>
      <w:r>
        <w:rPr>
          <w:sz w:val="28"/>
          <w:szCs w:val="28"/>
        </w:rPr>
        <w:t>, из них:</w:t>
      </w:r>
    </w:p>
    <w:p w:rsidR="004A737D" w:rsidRDefault="004A737D" w:rsidP="004A737D">
      <w:pPr>
        <w:pStyle w:val="af0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- 34 детских сада (65 объектов);</w:t>
      </w:r>
    </w:p>
    <w:p w:rsidR="004A737D" w:rsidRDefault="004A737D" w:rsidP="004A737D">
      <w:pPr>
        <w:pStyle w:val="af0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- 34 школы (38 объектов);</w:t>
      </w:r>
    </w:p>
    <w:p w:rsidR="004A737D" w:rsidRDefault="004A737D" w:rsidP="004A737D">
      <w:pPr>
        <w:pStyle w:val="af0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- 2 учреждения дополнительного образования (6 объектов);</w:t>
      </w:r>
    </w:p>
    <w:p w:rsidR="004A737D" w:rsidRDefault="004A737D" w:rsidP="004A737D">
      <w:pPr>
        <w:pStyle w:val="af0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- 1 центр развития образования;</w:t>
      </w:r>
    </w:p>
    <w:p w:rsidR="004A737D" w:rsidRDefault="004A737D" w:rsidP="004A737D">
      <w:pPr>
        <w:pStyle w:val="af0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- 4 учреждения физической культуры и спорта (19 объектов);</w:t>
      </w:r>
    </w:p>
    <w:p w:rsidR="004A737D" w:rsidRPr="00EC228F" w:rsidRDefault="004A737D" w:rsidP="004A737D">
      <w:pPr>
        <w:pStyle w:val="af0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- 10 учреждений культуры (26 объектов).</w:t>
      </w:r>
    </w:p>
    <w:p w:rsidR="004A737D" w:rsidRPr="00FF6F38" w:rsidRDefault="004A737D" w:rsidP="004A737D">
      <w:pPr>
        <w:pStyle w:val="a3"/>
        <w:ind w:left="0" w:firstLine="709"/>
        <w:jc w:val="both"/>
        <w:rPr>
          <w:sz w:val="28"/>
          <w:szCs w:val="28"/>
        </w:rPr>
      </w:pPr>
      <w:r w:rsidRPr="00FF6F38">
        <w:rPr>
          <w:sz w:val="28"/>
          <w:szCs w:val="28"/>
        </w:rPr>
        <w:t>В плане по подготовке</w:t>
      </w:r>
      <w:r w:rsidRPr="00FF6F38">
        <w:rPr>
          <w:spacing w:val="-11"/>
          <w:sz w:val="28"/>
          <w:szCs w:val="28"/>
        </w:rPr>
        <w:t xml:space="preserve"> объектов образовательных организаций</w:t>
      </w:r>
      <w:r>
        <w:rPr>
          <w:spacing w:val="-11"/>
          <w:sz w:val="28"/>
          <w:szCs w:val="28"/>
        </w:rPr>
        <w:t>, учреждений культуры, физической культуры и спорта</w:t>
      </w:r>
      <w:r w:rsidRPr="00FF6F38">
        <w:rPr>
          <w:spacing w:val="-11"/>
          <w:sz w:val="28"/>
          <w:szCs w:val="28"/>
        </w:rPr>
        <w:t xml:space="preserve"> к осенне-зимнему периоду </w:t>
      </w:r>
      <w:r w:rsidRPr="00FF6F38">
        <w:rPr>
          <w:sz w:val="28"/>
          <w:szCs w:val="28"/>
        </w:rPr>
        <w:t>выполнены следующие мероприятия:</w:t>
      </w:r>
    </w:p>
    <w:p w:rsidR="004A737D" w:rsidRPr="00FF6F38" w:rsidRDefault="004A737D" w:rsidP="004A737D">
      <w:pPr>
        <w:ind w:firstLine="708"/>
        <w:jc w:val="both"/>
        <w:rPr>
          <w:sz w:val="28"/>
          <w:szCs w:val="28"/>
        </w:rPr>
      </w:pPr>
      <w:r w:rsidRPr="00FF6F38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опрессовка</w:t>
      </w:r>
      <w:proofErr w:type="spellEnd"/>
      <w:r>
        <w:rPr>
          <w:sz w:val="28"/>
          <w:szCs w:val="28"/>
        </w:rPr>
        <w:t xml:space="preserve"> и </w:t>
      </w:r>
      <w:r w:rsidRPr="00FF6F38">
        <w:rPr>
          <w:sz w:val="28"/>
          <w:szCs w:val="28"/>
        </w:rPr>
        <w:t xml:space="preserve">промывка </w:t>
      </w:r>
      <w:r>
        <w:rPr>
          <w:sz w:val="28"/>
          <w:szCs w:val="28"/>
        </w:rPr>
        <w:t>наружных и внутренних инженерных сетей, тепло- и водоснабжения</w:t>
      </w:r>
      <w:r w:rsidRPr="00FF6F38">
        <w:rPr>
          <w:sz w:val="28"/>
          <w:szCs w:val="28"/>
        </w:rPr>
        <w:t>, что зафиксировано в актах, которые подписаны эксплуатирующими</w:t>
      </w:r>
      <w:r>
        <w:rPr>
          <w:sz w:val="28"/>
          <w:szCs w:val="28"/>
        </w:rPr>
        <w:t xml:space="preserve"> и</w:t>
      </w:r>
      <w:r w:rsidRPr="00FF6F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теплоснабжающими </w:t>
      </w:r>
      <w:r w:rsidRPr="00FF6F38">
        <w:rPr>
          <w:sz w:val="28"/>
          <w:szCs w:val="28"/>
        </w:rPr>
        <w:t>организациями;</w:t>
      </w:r>
    </w:p>
    <w:p w:rsidR="004A737D" w:rsidRDefault="004A737D" w:rsidP="004A737D">
      <w:pPr>
        <w:ind w:firstLine="708"/>
        <w:jc w:val="both"/>
        <w:rPr>
          <w:sz w:val="28"/>
          <w:szCs w:val="28"/>
        </w:rPr>
      </w:pPr>
      <w:r w:rsidRPr="00FF6F38">
        <w:rPr>
          <w:sz w:val="28"/>
          <w:szCs w:val="28"/>
        </w:rPr>
        <w:t>- совместно с эксплуатирующими организациями выполнено обследование тепловых сетей, приборов учета тепловой энергии, состояния утепления зданий, а также состояния утепления индивидуальных тепловых пунктов</w:t>
      </w:r>
      <w:r>
        <w:rPr>
          <w:sz w:val="28"/>
          <w:szCs w:val="28"/>
        </w:rPr>
        <w:t xml:space="preserve"> (при наличии).</w:t>
      </w:r>
    </w:p>
    <w:p w:rsidR="004A737D" w:rsidRPr="00CD1159" w:rsidRDefault="004A737D" w:rsidP="004A737D">
      <w:pPr>
        <w:ind w:firstLine="708"/>
        <w:jc w:val="both"/>
        <w:rPr>
          <w:sz w:val="28"/>
          <w:szCs w:val="28"/>
        </w:rPr>
      </w:pPr>
      <w:r w:rsidRPr="009C21FB">
        <w:rPr>
          <w:sz w:val="28"/>
          <w:szCs w:val="28"/>
        </w:rPr>
        <w:t xml:space="preserve">В плане реализации </w:t>
      </w:r>
      <w:r>
        <w:rPr>
          <w:sz w:val="28"/>
          <w:szCs w:val="28"/>
        </w:rPr>
        <w:t xml:space="preserve">мероприятий </w:t>
      </w:r>
      <w:r w:rsidRPr="009C21FB">
        <w:rPr>
          <w:sz w:val="28"/>
          <w:szCs w:val="28"/>
        </w:rPr>
        <w:t xml:space="preserve">по утеплению рабочих помещений </w:t>
      </w:r>
      <w:r>
        <w:rPr>
          <w:sz w:val="28"/>
          <w:szCs w:val="28"/>
        </w:rPr>
        <w:t xml:space="preserve">      </w:t>
      </w:r>
      <w:r w:rsidRPr="009C21FB">
        <w:rPr>
          <w:sz w:val="28"/>
          <w:szCs w:val="28"/>
        </w:rPr>
        <w:t xml:space="preserve">и мест общего пользования в зданиях </w:t>
      </w:r>
      <w:r>
        <w:rPr>
          <w:sz w:val="28"/>
          <w:szCs w:val="28"/>
        </w:rPr>
        <w:t>проведены</w:t>
      </w:r>
      <w:r w:rsidRPr="009C2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по </w:t>
      </w:r>
      <w:r w:rsidRPr="004853A6">
        <w:rPr>
          <w:sz w:val="28"/>
          <w:szCs w:val="28"/>
        </w:rPr>
        <w:t>утеплени</w:t>
      </w:r>
      <w:r>
        <w:rPr>
          <w:sz w:val="28"/>
          <w:szCs w:val="28"/>
        </w:rPr>
        <w:t>ю</w:t>
      </w:r>
      <w:r w:rsidRPr="004853A6">
        <w:rPr>
          <w:sz w:val="28"/>
          <w:szCs w:val="28"/>
        </w:rPr>
        <w:t xml:space="preserve"> окон</w:t>
      </w:r>
      <w:r>
        <w:rPr>
          <w:sz w:val="28"/>
          <w:szCs w:val="28"/>
        </w:rPr>
        <w:t xml:space="preserve">, чердаков, слуховых окон (при наличии) </w:t>
      </w:r>
      <w:r w:rsidRPr="004853A6">
        <w:rPr>
          <w:sz w:val="28"/>
          <w:szCs w:val="28"/>
        </w:rPr>
        <w:t>и дверей запасных выходов</w:t>
      </w:r>
      <w:r>
        <w:rPr>
          <w:sz w:val="28"/>
          <w:szCs w:val="28"/>
        </w:rPr>
        <w:t xml:space="preserve">.                                                    </w:t>
      </w:r>
    </w:p>
    <w:p w:rsidR="004A737D" w:rsidRDefault="004A737D" w:rsidP="004A737D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</w:t>
      </w:r>
      <w:r w:rsidRPr="00C22EFF">
        <w:rPr>
          <w:rFonts w:eastAsia="Calibri"/>
          <w:bCs/>
          <w:sz w:val="28"/>
          <w:szCs w:val="28"/>
        </w:rPr>
        <w:t>образовательны</w:t>
      </w:r>
      <w:r>
        <w:rPr>
          <w:rFonts w:eastAsia="Calibri"/>
          <w:bCs/>
          <w:sz w:val="28"/>
          <w:szCs w:val="28"/>
        </w:rPr>
        <w:t>е</w:t>
      </w:r>
      <w:r w:rsidRPr="00C22EFF">
        <w:rPr>
          <w:rFonts w:eastAsia="Calibri"/>
          <w:bCs/>
          <w:sz w:val="28"/>
          <w:szCs w:val="28"/>
        </w:rPr>
        <w:t xml:space="preserve"> организаци</w:t>
      </w:r>
      <w:r>
        <w:rPr>
          <w:rFonts w:eastAsia="Calibri"/>
          <w:bCs/>
          <w:sz w:val="28"/>
          <w:szCs w:val="28"/>
        </w:rPr>
        <w:t>и</w:t>
      </w:r>
      <w:r w:rsidRPr="00C22EFF">
        <w:rPr>
          <w:rFonts w:eastAsia="Calibri"/>
          <w:bCs/>
          <w:sz w:val="28"/>
          <w:szCs w:val="28"/>
        </w:rPr>
        <w:t>, учреждени</w:t>
      </w:r>
      <w:r>
        <w:rPr>
          <w:rFonts w:eastAsia="Calibri"/>
          <w:bCs/>
          <w:sz w:val="28"/>
          <w:szCs w:val="28"/>
        </w:rPr>
        <w:t>я</w:t>
      </w:r>
      <w:r w:rsidRPr="00C22EFF">
        <w:rPr>
          <w:rFonts w:eastAsia="Calibri"/>
          <w:bCs/>
          <w:sz w:val="28"/>
          <w:szCs w:val="28"/>
        </w:rPr>
        <w:t xml:space="preserve"> культуры, физической культуры и спорта</w:t>
      </w:r>
      <w:r>
        <w:rPr>
          <w:color w:val="000000" w:themeColor="text1"/>
          <w:sz w:val="28"/>
          <w:szCs w:val="28"/>
        </w:rPr>
        <w:t xml:space="preserve"> готовы к работе в осенне-зимний период на 100%.</w:t>
      </w:r>
    </w:p>
    <w:p w:rsidR="00555346" w:rsidRPr="00B802A4" w:rsidRDefault="00555346" w:rsidP="004A737D">
      <w:pPr>
        <w:suppressAutoHyphens/>
        <w:ind w:firstLine="708"/>
        <w:jc w:val="both"/>
        <w:rPr>
          <w:b/>
          <w:color w:val="0070C0"/>
          <w:sz w:val="28"/>
          <w:szCs w:val="28"/>
        </w:rPr>
      </w:pPr>
    </w:p>
    <w:p w:rsidR="00555346" w:rsidRPr="0011120C" w:rsidRDefault="00555346" w:rsidP="00555346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1112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11120C">
        <w:rPr>
          <w:rFonts w:ascii="Times New Roman" w:hAnsi="Times New Roman" w:cs="Times New Roman"/>
          <w:b/>
          <w:sz w:val="28"/>
          <w:szCs w:val="28"/>
        </w:rPr>
        <w:t>Смирнов Максим Валерьевич</w:t>
      </w:r>
      <w:r w:rsidRPr="001112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55346" w:rsidRDefault="00555346" w:rsidP="00555346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11120C">
        <w:rPr>
          <w:rFonts w:ascii="Times New Roman" w:hAnsi="Times New Roman" w:cs="Times New Roman"/>
          <w:sz w:val="28"/>
          <w:szCs w:val="28"/>
        </w:rPr>
        <w:t xml:space="preserve">главный врач БУ </w:t>
      </w:r>
      <w:r>
        <w:rPr>
          <w:rFonts w:ascii="Times New Roman" w:hAnsi="Times New Roman" w:cs="Times New Roman"/>
          <w:sz w:val="28"/>
          <w:szCs w:val="28"/>
        </w:rPr>
        <w:t xml:space="preserve">ХМАО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120C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111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346" w:rsidRPr="0011120C" w:rsidRDefault="00555346" w:rsidP="00555346">
      <w:pPr>
        <w:pStyle w:val="af1"/>
        <w:jc w:val="right"/>
      </w:pPr>
      <w:r w:rsidRPr="0011120C">
        <w:rPr>
          <w:rFonts w:ascii="Times New Roman" w:hAnsi="Times New Roman" w:cs="Times New Roman"/>
          <w:sz w:val="28"/>
          <w:szCs w:val="28"/>
        </w:rPr>
        <w:t>городская станция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0C">
        <w:rPr>
          <w:rFonts w:ascii="Times New Roman" w:hAnsi="Times New Roman" w:cs="Times New Roman"/>
          <w:sz w:val="28"/>
          <w:szCs w:val="28"/>
        </w:rPr>
        <w:t>скорой медицинской помощи</w:t>
      </w:r>
      <w:r w:rsidRPr="0011120C">
        <w:t xml:space="preserve">» </w:t>
      </w:r>
    </w:p>
    <w:p w:rsidR="00555346" w:rsidRPr="0011120C" w:rsidRDefault="00555346" w:rsidP="00555346">
      <w:pPr>
        <w:jc w:val="right"/>
        <w:rPr>
          <w:sz w:val="28"/>
          <w:szCs w:val="28"/>
        </w:rPr>
      </w:pPr>
    </w:p>
    <w:p w:rsidR="00555346" w:rsidRPr="0011120C" w:rsidRDefault="00555346" w:rsidP="00555346">
      <w:pPr>
        <w:ind w:firstLine="708"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В городе Нижневартовске функционирует 16 государственных медицинских организаций, из которых 12 юридических лиц и 4 филиала.</w:t>
      </w:r>
    </w:p>
    <w:p w:rsidR="00555346" w:rsidRPr="00BE0B30" w:rsidRDefault="00555346" w:rsidP="00555346">
      <w:pPr>
        <w:ind w:firstLine="708"/>
        <w:jc w:val="both"/>
        <w:rPr>
          <w:sz w:val="28"/>
          <w:szCs w:val="28"/>
          <w:u w:val="single"/>
        </w:rPr>
      </w:pPr>
      <w:r w:rsidRPr="00BE0B30">
        <w:rPr>
          <w:sz w:val="28"/>
          <w:szCs w:val="28"/>
          <w:u w:val="single"/>
        </w:rPr>
        <w:t>Стационарного типа - 4:</w:t>
      </w:r>
    </w:p>
    <w:p w:rsidR="00555346" w:rsidRPr="0011120C" w:rsidRDefault="00555346" w:rsidP="00555346">
      <w:pPr>
        <w:pStyle w:val="a3"/>
        <w:numPr>
          <w:ilvl w:val="0"/>
          <w:numId w:val="35"/>
        </w:numPr>
        <w:ind w:left="0" w:firstLine="708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окружная клиническая больница».</w:t>
      </w:r>
    </w:p>
    <w:p w:rsidR="00555346" w:rsidRPr="0011120C" w:rsidRDefault="00555346" w:rsidP="00555346">
      <w:pPr>
        <w:pStyle w:val="a3"/>
        <w:numPr>
          <w:ilvl w:val="0"/>
          <w:numId w:val="35"/>
        </w:numPr>
        <w:spacing w:after="200"/>
        <w:ind w:left="0" w:firstLine="708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окружная клиническая детская больница».</w:t>
      </w:r>
    </w:p>
    <w:p w:rsidR="00555346" w:rsidRPr="0011120C" w:rsidRDefault="00555346" w:rsidP="00555346">
      <w:pPr>
        <w:pStyle w:val="a3"/>
        <w:numPr>
          <w:ilvl w:val="0"/>
          <w:numId w:val="35"/>
        </w:numPr>
        <w:spacing w:after="200"/>
        <w:ind w:left="0" w:firstLine="708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психоневрологическая больница».</w:t>
      </w:r>
    </w:p>
    <w:p w:rsidR="00555346" w:rsidRPr="0011120C" w:rsidRDefault="00555346" w:rsidP="00555346">
      <w:pPr>
        <w:pStyle w:val="a3"/>
        <w:numPr>
          <w:ilvl w:val="0"/>
          <w:numId w:val="35"/>
        </w:numPr>
        <w:ind w:left="0" w:firstLine="708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lastRenderedPageBreak/>
        <w:t>БУ 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окружной клинический перинатальный центр».</w:t>
      </w:r>
    </w:p>
    <w:p w:rsidR="00555346" w:rsidRPr="0011120C" w:rsidRDefault="00555346" w:rsidP="00555346">
      <w:pPr>
        <w:ind w:left="708"/>
        <w:jc w:val="both"/>
        <w:rPr>
          <w:sz w:val="28"/>
          <w:szCs w:val="28"/>
        </w:rPr>
      </w:pPr>
      <w:r w:rsidRPr="00BE0B30">
        <w:rPr>
          <w:sz w:val="28"/>
          <w:szCs w:val="28"/>
          <w:u w:val="single"/>
        </w:rPr>
        <w:t>Амбулаторно-поликлинического типа</w:t>
      </w:r>
      <w:r w:rsidRPr="0011120C">
        <w:rPr>
          <w:sz w:val="28"/>
          <w:szCs w:val="28"/>
        </w:rPr>
        <w:t>:</w:t>
      </w:r>
    </w:p>
    <w:p w:rsidR="00555346" w:rsidRPr="0011120C" w:rsidRDefault="00555346" w:rsidP="00555346">
      <w:pPr>
        <w:pStyle w:val="a3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  БУ  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поликлиника».</w:t>
      </w:r>
    </w:p>
    <w:p w:rsidR="00555346" w:rsidRPr="0011120C" w:rsidRDefault="00555346" w:rsidP="00555346">
      <w:pPr>
        <w:pStyle w:val="a3"/>
        <w:numPr>
          <w:ilvl w:val="0"/>
          <w:numId w:val="36"/>
        </w:numPr>
        <w:spacing w:after="200"/>
        <w:ind w:left="0" w:firstLine="708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детская поликлиника».</w:t>
      </w:r>
    </w:p>
    <w:p w:rsidR="00555346" w:rsidRPr="0011120C" w:rsidRDefault="00555346" w:rsidP="00555346">
      <w:pPr>
        <w:pStyle w:val="a3"/>
        <w:numPr>
          <w:ilvl w:val="0"/>
          <w:numId w:val="36"/>
        </w:numPr>
        <w:spacing w:after="200"/>
        <w:ind w:left="0" w:firstLine="708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стоматологическая поликлиника».</w:t>
      </w:r>
    </w:p>
    <w:p w:rsidR="00555346" w:rsidRPr="0011120C" w:rsidRDefault="00555346" w:rsidP="00555346">
      <w:pPr>
        <w:pStyle w:val="a3"/>
        <w:numPr>
          <w:ilvl w:val="0"/>
          <w:numId w:val="36"/>
        </w:numPr>
        <w:ind w:left="0" w:firstLine="708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детская стоматологическая поликлиника».</w:t>
      </w:r>
    </w:p>
    <w:p w:rsidR="00555346" w:rsidRPr="00BE0B30" w:rsidRDefault="00555346" w:rsidP="00555346">
      <w:pPr>
        <w:ind w:left="708"/>
        <w:jc w:val="both"/>
        <w:rPr>
          <w:sz w:val="28"/>
          <w:szCs w:val="28"/>
          <w:u w:val="single"/>
        </w:rPr>
      </w:pPr>
      <w:r w:rsidRPr="00BE0B30">
        <w:rPr>
          <w:sz w:val="28"/>
          <w:szCs w:val="28"/>
          <w:u w:val="single"/>
        </w:rPr>
        <w:t>Диспансеры -3:</w:t>
      </w:r>
    </w:p>
    <w:p w:rsidR="00555346" w:rsidRPr="0011120C" w:rsidRDefault="00555346" w:rsidP="00555346">
      <w:pPr>
        <w:pStyle w:val="a3"/>
        <w:numPr>
          <w:ilvl w:val="0"/>
          <w:numId w:val="37"/>
        </w:numPr>
        <w:ind w:left="0" w:firstLine="708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БУ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онкологический диспансер».</w:t>
      </w:r>
    </w:p>
    <w:p w:rsidR="00555346" w:rsidRPr="0011120C" w:rsidRDefault="00555346" w:rsidP="00555346">
      <w:pPr>
        <w:pStyle w:val="a3"/>
        <w:numPr>
          <w:ilvl w:val="0"/>
          <w:numId w:val="37"/>
        </w:numPr>
        <w:spacing w:after="200"/>
        <w:ind w:left="0" w:firstLine="708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кожно-венерологический диспансер».</w:t>
      </w:r>
    </w:p>
    <w:p w:rsidR="00555346" w:rsidRPr="0011120C" w:rsidRDefault="00555346" w:rsidP="00555346">
      <w:pPr>
        <w:pStyle w:val="a3"/>
        <w:numPr>
          <w:ilvl w:val="0"/>
          <w:numId w:val="37"/>
        </w:numPr>
        <w:ind w:left="0" w:firstLine="708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КУ 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противотуберкулезный диспансер».</w:t>
      </w:r>
    </w:p>
    <w:p w:rsidR="00555346" w:rsidRPr="0011120C" w:rsidRDefault="00555346" w:rsidP="00555346">
      <w:pPr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      </w:t>
      </w:r>
      <w:r w:rsidR="00F101EB">
        <w:rPr>
          <w:sz w:val="28"/>
          <w:szCs w:val="28"/>
        </w:rPr>
        <w:t xml:space="preserve">     </w:t>
      </w:r>
      <w:r w:rsidRPr="0011120C">
        <w:rPr>
          <w:sz w:val="28"/>
          <w:szCs w:val="28"/>
        </w:rPr>
        <w:tab/>
        <w:t>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станция скорой медицинской помощи»</w:t>
      </w:r>
    </w:p>
    <w:p w:rsidR="00555346" w:rsidRPr="00BE0B30" w:rsidRDefault="00555346" w:rsidP="00555346">
      <w:pPr>
        <w:ind w:left="708"/>
        <w:jc w:val="both"/>
        <w:rPr>
          <w:sz w:val="28"/>
          <w:szCs w:val="28"/>
          <w:u w:val="single"/>
        </w:rPr>
      </w:pPr>
      <w:r w:rsidRPr="00BE0B30">
        <w:rPr>
          <w:sz w:val="28"/>
          <w:szCs w:val="28"/>
          <w:u w:val="single"/>
        </w:rPr>
        <w:t>Филиалы:</w:t>
      </w:r>
    </w:p>
    <w:p w:rsidR="00555346" w:rsidRPr="0011120C" w:rsidRDefault="00555346" w:rsidP="00555346">
      <w:pPr>
        <w:pStyle w:val="a3"/>
        <w:numPr>
          <w:ilvl w:val="0"/>
          <w:numId w:val="38"/>
        </w:numPr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КУ  «Центр профилактики и борьбы со СПИД».</w:t>
      </w:r>
    </w:p>
    <w:p w:rsidR="00555346" w:rsidRPr="0011120C" w:rsidRDefault="00555346" w:rsidP="00555346">
      <w:pPr>
        <w:pStyle w:val="a3"/>
        <w:numPr>
          <w:ilvl w:val="0"/>
          <w:numId w:val="38"/>
        </w:numPr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КУ  «Станция переливания крови».</w:t>
      </w:r>
    </w:p>
    <w:p w:rsidR="00555346" w:rsidRPr="0011120C" w:rsidRDefault="00555346" w:rsidP="00555346">
      <w:pPr>
        <w:pStyle w:val="a3"/>
        <w:numPr>
          <w:ilvl w:val="0"/>
          <w:numId w:val="38"/>
        </w:numPr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БУ  «Центр медицинской профилактики».</w:t>
      </w:r>
    </w:p>
    <w:p w:rsidR="00555346" w:rsidRPr="0011120C" w:rsidRDefault="00555346" w:rsidP="00555346">
      <w:pPr>
        <w:pStyle w:val="a3"/>
        <w:numPr>
          <w:ilvl w:val="0"/>
          <w:numId w:val="38"/>
        </w:numPr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БУ  «Врачебно-физкультурный диспансер».</w:t>
      </w:r>
    </w:p>
    <w:p w:rsidR="00555346" w:rsidRPr="0011120C" w:rsidRDefault="00555346" w:rsidP="00555346">
      <w:pPr>
        <w:ind w:firstLine="708"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Медицинских организаций с круглосуточным пребыванием пациентов - 7, общей мощностью 2470 коек  из которых 3 диспансера. </w:t>
      </w:r>
    </w:p>
    <w:p w:rsidR="00555346" w:rsidRPr="0011120C" w:rsidRDefault="00555346" w:rsidP="00555346">
      <w:pPr>
        <w:ind w:firstLine="360"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В том числе: </w:t>
      </w:r>
    </w:p>
    <w:p w:rsidR="00555346" w:rsidRPr="0011120C" w:rsidRDefault="00555346" w:rsidP="00555346">
      <w:pPr>
        <w:pStyle w:val="a3"/>
        <w:numPr>
          <w:ilvl w:val="0"/>
          <w:numId w:val="34"/>
        </w:numPr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окружная клиническая больница» – 1140 коек.</w:t>
      </w:r>
    </w:p>
    <w:p w:rsidR="00555346" w:rsidRPr="0011120C" w:rsidRDefault="00555346" w:rsidP="00555346">
      <w:pPr>
        <w:pStyle w:val="a3"/>
        <w:numPr>
          <w:ilvl w:val="0"/>
          <w:numId w:val="34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окружная клиническая детская больница» – 430 коек.</w:t>
      </w:r>
    </w:p>
    <w:p w:rsidR="00555346" w:rsidRPr="0011120C" w:rsidRDefault="00555346" w:rsidP="00555346">
      <w:pPr>
        <w:pStyle w:val="a3"/>
        <w:numPr>
          <w:ilvl w:val="0"/>
          <w:numId w:val="34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психоневрологическая больница» – 256 коек. </w:t>
      </w:r>
    </w:p>
    <w:p w:rsidR="00555346" w:rsidRPr="0011120C" w:rsidRDefault="00555346" w:rsidP="00555346">
      <w:pPr>
        <w:pStyle w:val="a3"/>
        <w:numPr>
          <w:ilvl w:val="0"/>
          <w:numId w:val="34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БУ 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окружной клинический перинатальный центр» – 356 коек.</w:t>
      </w:r>
    </w:p>
    <w:p w:rsidR="00555346" w:rsidRPr="0011120C" w:rsidRDefault="00555346" w:rsidP="00555346">
      <w:pPr>
        <w:pStyle w:val="a3"/>
        <w:numPr>
          <w:ilvl w:val="0"/>
          <w:numId w:val="34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БУ 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онкологический диспансер» – 108 коек.</w:t>
      </w:r>
    </w:p>
    <w:p w:rsidR="00555346" w:rsidRPr="0011120C" w:rsidRDefault="00555346" w:rsidP="00555346">
      <w:pPr>
        <w:pStyle w:val="a3"/>
        <w:numPr>
          <w:ilvl w:val="0"/>
          <w:numId w:val="34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БУ  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кожно-венерологический диспансер» – 45 коек.</w:t>
      </w:r>
    </w:p>
    <w:p w:rsidR="00555346" w:rsidRDefault="00555346" w:rsidP="00555346">
      <w:pPr>
        <w:pStyle w:val="a3"/>
        <w:numPr>
          <w:ilvl w:val="0"/>
          <w:numId w:val="34"/>
        </w:numPr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КУ 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противотуберкулезный диспансер» – 135 коек.</w:t>
      </w:r>
    </w:p>
    <w:p w:rsidR="00555346" w:rsidRPr="0011120C" w:rsidRDefault="00555346" w:rsidP="00555346">
      <w:pPr>
        <w:pStyle w:val="a3"/>
        <w:ind w:left="360"/>
        <w:jc w:val="both"/>
        <w:rPr>
          <w:sz w:val="28"/>
          <w:szCs w:val="28"/>
        </w:rPr>
      </w:pPr>
    </w:p>
    <w:p w:rsidR="00555346" w:rsidRDefault="00555346" w:rsidP="00555346">
      <w:pPr>
        <w:ind w:firstLine="360"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gramStart"/>
      <w:r w:rsidRPr="0011120C">
        <w:rPr>
          <w:sz w:val="28"/>
          <w:szCs w:val="28"/>
        </w:rPr>
        <w:t xml:space="preserve">В соответствии с приказом Департамента здравоохранения Ханты-Мансийского автономного округа – </w:t>
      </w:r>
      <w:proofErr w:type="spellStart"/>
      <w:r w:rsidRPr="0011120C">
        <w:rPr>
          <w:sz w:val="28"/>
          <w:szCs w:val="28"/>
        </w:rPr>
        <w:t>Югры</w:t>
      </w:r>
      <w:proofErr w:type="spellEnd"/>
      <w:r w:rsidRPr="0011120C">
        <w:rPr>
          <w:sz w:val="28"/>
          <w:szCs w:val="28"/>
        </w:rPr>
        <w:t xml:space="preserve"> от 05.03.2022 № 391 «О подготовке медицинских организаций Ханты-Мансийского автономного округа – </w:t>
      </w:r>
      <w:proofErr w:type="spellStart"/>
      <w:r w:rsidRPr="0011120C">
        <w:rPr>
          <w:sz w:val="28"/>
          <w:szCs w:val="28"/>
        </w:rPr>
        <w:t>Югры</w:t>
      </w:r>
      <w:proofErr w:type="spellEnd"/>
      <w:r w:rsidRPr="0011120C">
        <w:rPr>
          <w:sz w:val="28"/>
          <w:szCs w:val="28"/>
        </w:rPr>
        <w:t xml:space="preserve"> к работе в осенне-зимний период 2022-2023 годов» в целях исполнения постановления Правительства Ханты-Мансийского автономного округа – </w:t>
      </w:r>
      <w:proofErr w:type="spellStart"/>
      <w:r w:rsidRPr="0011120C">
        <w:rPr>
          <w:sz w:val="28"/>
          <w:szCs w:val="28"/>
        </w:rPr>
        <w:t>Югры</w:t>
      </w:r>
      <w:proofErr w:type="spellEnd"/>
      <w:r w:rsidRPr="0011120C">
        <w:rPr>
          <w:sz w:val="28"/>
          <w:szCs w:val="28"/>
        </w:rPr>
        <w:t xml:space="preserve"> от 05.10.2018 № 347-п «О государственной программе Ханты-Мансийского автономного округа – </w:t>
      </w:r>
      <w:proofErr w:type="spellStart"/>
      <w:r w:rsidRPr="0011120C">
        <w:rPr>
          <w:sz w:val="28"/>
          <w:szCs w:val="28"/>
        </w:rPr>
        <w:t>Югры</w:t>
      </w:r>
      <w:proofErr w:type="spellEnd"/>
      <w:r w:rsidRPr="0011120C">
        <w:rPr>
          <w:sz w:val="28"/>
          <w:szCs w:val="28"/>
        </w:rPr>
        <w:t xml:space="preserve"> «Жилищно-коммунальный комплекс и городская среда» и обеспечения своевременной и качественной подготовки медицинских организаций</w:t>
      </w:r>
      <w:proofErr w:type="gramEnd"/>
      <w:r w:rsidRPr="0011120C">
        <w:rPr>
          <w:sz w:val="28"/>
          <w:szCs w:val="28"/>
        </w:rPr>
        <w:t xml:space="preserve"> Ханты-Мансийского автономного округа – </w:t>
      </w:r>
      <w:proofErr w:type="spellStart"/>
      <w:r w:rsidRPr="0011120C">
        <w:rPr>
          <w:sz w:val="28"/>
          <w:szCs w:val="28"/>
        </w:rPr>
        <w:t>Югры</w:t>
      </w:r>
      <w:proofErr w:type="spellEnd"/>
      <w:r w:rsidRPr="0011120C">
        <w:rPr>
          <w:sz w:val="28"/>
          <w:szCs w:val="28"/>
        </w:rPr>
        <w:t xml:space="preserve"> к работе в осенне-зимний период 2022-2023 годов, во всех медицинских организациях города Нижневартовска выполнены следующие мероприятия:</w:t>
      </w:r>
    </w:p>
    <w:p w:rsidR="00555346" w:rsidRPr="0011120C" w:rsidRDefault="00555346" w:rsidP="00555346">
      <w:pPr>
        <w:ind w:firstLine="360"/>
        <w:jc w:val="both"/>
        <w:rPr>
          <w:sz w:val="28"/>
          <w:szCs w:val="28"/>
        </w:rPr>
      </w:pPr>
    </w:p>
    <w:p w:rsidR="00555346" w:rsidRPr="0011120C" w:rsidRDefault="00555346" w:rsidP="00555346">
      <w:pPr>
        <w:pStyle w:val="a3"/>
        <w:numPr>
          <w:ilvl w:val="0"/>
          <w:numId w:val="39"/>
        </w:numPr>
        <w:spacing w:after="200"/>
        <w:ind w:left="0" w:firstLine="435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lastRenderedPageBreak/>
        <w:t xml:space="preserve">   Проведено комиссионное обследование состояния зданий, инженерного оборудования, объектов электроэнергетики и теплоснабжения, сетей водоснабжения, водоотведения и противопожарного назначения, со сроком исполнения до 17.05.2022.</w:t>
      </w:r>
    </w:p>
    <w:p w:rsidR="00555346" w:rsidRPr="0011120C" w:rsidRDefault="00555346" w:rsidP="00555346">
      <w:pPr>
        <w:pStyle w:val="a3"/>
        <w:numPr>
          <w:ilvl w:val="0"/>
          <w:numId w:val="39"/>
        </w:numPr>
        <w:spacing w:after="200"/>
        <w:ind w:left="0" w:firstLine="435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Разработаны, в том числе с учетом выявленных недостатков в прошедший зимний сезон, Планы мероприятий по подготовке объектов здравоохранения к работе в осенне-зимний период 2022-2023 годов, со сроком исполнения до 01.06.2022.</w:t>
      </w:r>
    </w:p>
    <w:p w:rsidR="00555346" w:rsidRPr="0011120C" w:rsidRDefault="00555346" w:rsidP="00555346">
      <w:pPr>
        <w:pStyle w:val="a3"/>
        <w:numPr>
          <w:ilvl w:val="0"/>
          <w:numId w:val="39"/>
        </w:numPr>
        <w:spacing w:after="200"/>
        <w:ind w:left="0" w:firstLine="435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Оформлены паспорта готовности объектов здравоохранения к работе в осенне-зимний период 2022-2023 годов по установленной форме, со сроком исполнения до 01.09.2022.</w:t>
      </w:r>
    </w:p>
    <w:p w:rsidR="00555346" w:rsidRPr="0011120C" w:rsidRDefault="00555346" w:rsidP="00555346">
      <w:pPr>
        <w:pStyle w:val="a3"/>
        <w:numPr>
          <w:ilvl w:val="0"/>
          <w:numId w:val="39"/>
        </w:numPr>
        <w:ind w:left="0" w:firstLine="435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Подготовлена документация для заключения договоров с обслуживающими компаниями, предприятиями жилищно-коммунального хозяйства и на поставку энергоресурсов.</w:t>
      </w:r>
    </w:p>
    <w:p w:rsidR="00555346" w:rsidRDefault="00555346" w:rsidP="00555346">
      <w:pPr>
        <w:ind w:firstLine="360"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По состоянию на 09.09.2022 все плановые и подготовительные работы  по безаварийной эксплуатации учреждений в ОЗП 2022-2023 г.г. проведены во всех медицинских организациях. Размер финансирования составил 13 859,97 тыс. рублей, освоено 12 319,77 тыс. рублей, что составляет 88,89% ввиду того, что срок окончания договоров у БУ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поликлиника»  на проведение работ 31.12.2022 и 27.01.2023 годов.</w:t>
      </w:r>
    </w:p>
    <w:p w:rsidR="00555346" w:rsidRPr="0011120C" w:rsidRDefault="00555346" w:rsidP="00555346">
      <w:pPr>
        <w:ind w:firstLine="360"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</w:t>
      </w:r>
    </w:p>
    <w:p w:rsidR="00555346" w:rsidRDefault="00555346" w:rsidP="0055534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120C">
        <w:rPr>
          <w:sz w:val="28"/>
          <w:szCs w:val="28"/>
        </w:rPr>
        <w:t>В разрезе учреждений картина выглядит следующим образом:</w:t>
      </w:r>
    </w:p>
    <w:p w:rsidR="00555346" w:rsidRPr="0011120C" w:rsidRDefault="00555346" w:rsidP="00555346">
      <w:pPr>
        <w:ind w:firstLine="360"/>
        <w:jc w:val="both"/>
        <w:rPr>
          <w:sz w:val="28"/>
          <w:szCs w:val="28"/>
        </w:rPr>
      </w:pPr>
    </w:p>
    <w:p w:rsidR="00555346" w:rsidRPr="0011120C" w:rsidRDefault="00555346" w:rsidP="00555346">
      <w:pPr>
        <w:pStyle w:val="a3"/>
        <w:numPr>
          <w:ilvl w:val="0"/>
          <w:numId w:val="41"/>
        </w:numPr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 БУ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окружная клиническая больница» финансирование составило 737,6 тыс. рублей. Выполнены работы по ремонту кровли, теплотрассы, трасс холодного и горячего водоснабжения, сети водоотведения, электросетей и вентиляции. Освоено 100 %.</w:t>
      </w:r>
    </w:p>
    <w:p w:rsidR="00555346" w:rsidRPr="0011120C" w:rsidRDefault="00555346" w:rsidP="00555346">
      <w:pPr>
        <w:pStyle w:val="a3"/>
        <w:numPr>
          <w:ilvl w:val="0"/>
          <w:numId w:val="41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 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окружная клиническая детская больница» работы проводились из текущего финансирования силами своих сотрудников. Выполнены работы по </w:t>
      </w:r>
      <w:proofErr w:type="spellStart"/>
      <w:r w:rsidRPr="0011120C">
        <w:rPr>
          <w:sz w:val="28"/>
          <w:szCs w:val="28"/>
        </w:rPr>
        <w:t>опрессовке</w:t>
      </w:r>
      <w:proofErr w:type="spellEnd"/>
      <w:r w:rsidRPr="0011120C">
        <w:rPr>
          <w:sz w:val="28"/>
          <w:szCs w:val="28"/>
        </w:rPr>
        <w:t xml:space="preserve"> наружного участка трубопровода от котельной до лечебных корпусов, промывке отопительных приборов, поверке контрольно-измерительных приборов.</w:t>
      </w:r>
    </w:p>
    <w:p w:rsidR="00555346" w:rsidRPr="0011120C" w:rsidRDefault="00555346" w:rsidP="00555346">
      <w:pPr>
        <w:pStyle w:val="a3"/>
        <w:numPr>
          <w:ilvl w:val="0"/>
          <w:numId w:val="41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  БУ</w:t>
      </w:r>
      <w:r w:rsidR="003D0D74">
        <w:rPr>
          <w:sz w:val="28"/>
          <w:szCs w:val="28"/>
        </w:rPr>
        <w:t xml:space="preserve"> </w:t>
      </w:r>
      <w:r w:rsidRPr="0011120C">
        <w:rPr>
          <w:sz w:val="28"/>
          <w:szCs w:val="28"/>
        </w:rPr>
        <w:t>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психоневрологическая больница» финансирование составило 421,6 тыс. рублей. Выполнены работы по ремонту кровли, частичной замене труб и кранов системы холодного водоснабжения, поверке узла учета тепловой энергии и замене расходомеров, замене насоса в тепловом узле, замене фильтров системы вентиляции. Освоено 100 %.</w:t>
      </w:r>
    </w:p>
    <w:p w:rsidR="00555346" w:rsidRPr="0011120C" w:rsidRDefault="00555346" w:rsidP="00555346">
      <w:pPr>
        <w:pStyle w:val="a3"/>
        <w:numPr>
          <w:ilvl w:val="0"/>
          <w:numId w:val="41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  БУ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окружной клинический перинатальный центр» финансирование составило 180,5 тыс. рублей.    Проведена промывка систем отопления, проверка и замена приборов контроля и учета водопотребления. Освоено 100 %.</w:t>
      </w:r>
    </w:p>
    <w:p w:rsidR="00555346" w:rsidRPr="0011120C" w:rsidRDefault="00555346" w:rsidP="00555346">
      <w:pPr>
        <w:pStyle w:val="a3"/>
        <w:numPr>
          <w:ilvl w:val="0"/>
          <w:numId w:val="41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 БУ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онкологический диспансер» все работы по подготовке к ОЗП 2022-2023 выполнены на основании заключенного контракта на комплексное обслуживание.</w:t>
      </w:r>
    </w:p>
    <w:p w:rsidR="00555346" w:rsidRPr="0011120C" w:rsidRDefault="00555346" w:rsidP="00555346">
      <w:pPr>
        <w:pStyle w:val="a3"/>
        <w:numPr>
          <w:ilvl w:val="0"/>
          <w:numId w:val="41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lastRenderedPageBreak/>
        <w:t xml:space="preserve">     БУ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кожно-венерологический диспансер» финансирование составило 969,8 тыс. рублей. Выполнены работы по ремонту кровли, теплотрассы, трасс ХВС и ГВС, сети водоотведения, вентиляции. Освоено 100 %.</w:t>
      </w:r>
    </w:p>
    <w:p w:rsidR="00555346" w:rsidRDefault="00555346" w:rsidP="00555346">
      <w:pPr>
        <w:pStyle w:val="a3"/>
        <w:numPr>
          <w:ilvl w:val="0"/>
          <w:numId w:val="41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   КУ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противотуберкулезный диспансер» финансирование составило 649,4 тыс. рублей. Выполнены работы по ремонту системы отопления поликлиники, частичный ремонт теплотрассы стационара, ремонт кровли стационара. Освоено 100 %.</w:t>
      </w:r>
    </w:p>
    <w:p w:rsidR="00555346" w:rsidRPr="0011120C" w:rsidRDefault="00555346" w:rsidP="00555346">
      <w:pPr>
        <w:pStyle w:val="a3"/>
        <w:ind w:left="360"/>
        <w:jc w:val="both"/>
        <w:rPr>
          <w:sz w:val="28"/>
          <w:szCs w:val="28"/>
        </w:rPr>
      </w:pPr>
    </w:p>
    <w:p w:rsidR="00555346" w:rsidRPr="0011120C" w:rsidRDefault="00555346" w:rsidP="00555346">
      <w:pPr>
        <w:pStyle w:val="a3"/>
        <w:ind w:left="0" w:firstLine="360"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gramStart"/>
      <w:r w:rsidRPr="0011120C">
        <w:rPr>
          <w:sz w:val="28"/>
          <w:szCs w:val="28"/>
        </w:rPr>
        <w:t>Одним из вопросов, который ежегодно возникает перед началом отопительного сезона на протяжении нескольких лет у КУ ХМАО</w:t>
      </w:r>
      <w:r>
        <w:rPr>
          <w:sz w:val="28"/>
          <w:szCs w:val="28"/>
        </w:rPr>
        <w:t xml:space="preserve"> </w:t>
      </w:r>
      <w:r w:rsidRPr="001112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11120C">
        <w:rPr>
          <w:sz w:val="28"/>
          <w:szCs w:val="28"/>
        </w:rPr>
        <w:t>Югры</w:t>
      </w:r>
      <w:proofErr w:type="spellEnd"/>
      <w:r w:rsidRPr="0011120C">
        <w:rPr>
          <w:sz w:val="28"/>
          <w:szCs w:val="28"/>
        </w:rPr>
        <w:t xml:space="preserve">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противотуберкулезный диспансер», это необходимость изолирования и утепления трубопровода теплотрассы протяженностью 2300 метров от котельной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Газоперерабатывающий Комплекс» до стационара КУ ХМАО</w:t>
      </w:r>
      <w:r>
        <w:rPr>
          <w:sz w:val="28"/>
          <w:szCs w:val="28"/>
        </w:rPr>
        <w:t xml:space="preserve"> </w:t>
      </w:r>
      <w:r w:rsidRPr="001112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11120C">
        <w:rPr>
          <w:sz w:val="28"/>
          <w:szCs w:val="28"/>
        </w:rPr>
        <w:t>Югры</w:t>
      </w:r>
      <w:proofErr w:type="spellEnd"/>
      <w:r w:rsidRPr="0011120C">
        <w:rPr>
          <w:sz w:val="28"/>
          <w:szCs w:val="28"/>
        </w:rPr>
        <w:t xml:space="preserve">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противотуберкулезный диспансер» расположенный в поселке Жарки, решается постепенно по мере выделения финансовых средств.</w:t>
      </w:r>
      <w:proofErr w:type="gramEnd"/>
    </w:p>
    <w:p w:rsidR="00555346" w:rsidRDefault="00555346" w:rsidP="00555346">
      <w:pPr>
        <w:pStyle w:val="a3"/>
        <w:numPr>
          <w:ilvl w:val="0"/>
          <w:numId w:val="41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   БУ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станция скорой медицинской помощи» финансирование составило 2794,00 тыс. рублей. Выполнены работы по ремонту мягкой кровли здания пункта технического обслуживания. В рамках договора на комплексное обслуживание проведена ревизия системы водоснабжения, водоотведения, теплоснабжения.</w:t>
      </w:r>
    </w:p>
    <w:p w:rsidR="00555346" w:rsidRPr="0011120C" w:rsidRDefault="00555346" w:rsidP="00555346">
      <w:pPr>
        <w:pStyle w:val="a3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1120C">
        <w:rPr>
          <w:sz w:val="28"/>
          <w:szCs w:val="28"/>
        </w:rPr>
        <w:t>Освоено 100 %.</w:t>
      </w:r>
    </w:p>
    <w:p w:rsidR="00555346" w:rsidRPr="0011120C" w:rsidRDefault="00555346" w:rsidP="00555346">
      <w:pPr>
        <w:pStyle w:val="a3"/>
        <w:numPr>
          <w:ilvl w:val="0"/>
          <w:numId w:val="41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    БУ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поликлиника» финансирование составило 4607,00 тыс. рублей. Выполнены работы по замене теплообменника, ремонту систем теплоснабжения, водоснабжения, канализации, текущему ремонту кровли. Освоено 3066,9 тыс. рублей, что составляет 67%, т.к. срок окончания контрактов 31.12.2022 и 27.01.2023 годов.</w:t>
      </w:r>
    </w:p>
    <w:p w:rsidR="00555346" w:rsidRPr="0011120C" w:rsidRDefault="00555346" w:rsidP="00555346">
      <w:pPr>
        <w:pStyle w:val="a3"/>
        <w:numPr>
          <w:ilvl w:val="0"/>
          <w:numId w:val="41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детская поликлиника» финансирование составило 3500,00 тыс. рублей. Выполнены работы по ремонту кровельного покрытия, заделке межпанельных швов, ремонту трассы ХВС и ГВС, теплоснабжения. Освоено 100 %.</w:t>
      </w:r>
    </w:p>
    <w:p w:rsidR="00555346" w:rsidRPr="0011120C" w:rsidRDefault="00555346" w:rsidP="00555346">
      <w:pPr>
        <w:pStyle w:val="a3"/>
        <w:numPr>
          <w:ilvl w:val="0"/>
          <w:numId w:val="41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стоматологическая поликлиника» подготовка к ОЗП 2022-2023 годов проведена Управляющей компанией.</w:t>
      </w:r>
    </w:p>
    <w:p w:rsidR="00555346" w:rsidRPr="0011120C" w:rsidRDefault="00555346" w:rsidP="00555346">
      <w:pPr>
        <w:pStyle w:val="a3"/>
        <w:numPr>
          <w:ilvl w:val="0"/>
          <w:numId w:val="41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БУ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детская стоматологическая поликлиника» работы по подготовке к ОЗП 2022-2023 годов проведены в рамках текущего обслуживания.</w:t>
      </w:r>
    </w:p>
    <w:p w:rsidR="00555346" w:rsidRDefault="00555346" w:rsidP="00555346">
      <w:pPr>
        <w:pStyle w:val="a3"/>
        <w:numPr>
          <w:ilvl w:val="0"/>
          <w:numId w:val="41"/>
        </w:numPr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КУ  «Центр профилактики и борьбы со СПИД», КУ  «Станция переливания крови», БУ  «Центр медицинской профилактики», БУ  «Врачебно-физкультурный диспансер» подготовка к работе в ОЗП 2022-2023 годов проведена в рамках договоров с обслуживающими организациями на комплексное обслуживание.</w:t>
      </w:r>
    </w:p>
    <w:p w:rsidR="00555346" w:rsidRPr="0011120C" w:rsidRDefault="00555346" w:rsidP="00555346">
      <w:pPr>
        <w:pStyle w:val="a3"/>
        <w:ind w:left="360"/>
        <w:jc w:val="both"/>
        <w:rPr>
          <w:sz w:val="28"/>
          <w:szCs w:val="28"/>
        </w:rPr>
      </w:pPr>
    </w:p>
    <w:p w:rsidR="00555346" w:rsidRPr="0011120C" w:rsidRDefault="00555346" w:rsidP="0055534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11120C">
        <w:rPr>
          <w:sz w:val="28"/>
          <w:szCs w:val="28"/>
        </w:rPr>
        <w:t>Все медицинские организации города с круглосуточным пребыванием пациентов, за исключением БУ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кожно-венерологический диспансер» ввиду отсутствия потребности, КУ «Станция переливания крови», а также 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станция скорой медицинской помощи», оснащены автономными источниками резервного электропитания в достаточном количестве, а именно: </w:t>
      </w:r>
    </w:p>
    <w:p w:rsidR="00555346" w:rsidRPr="0011120C" w:rsidRDefault="00555346" w:rsidP="00555346">
      <w:pPr>
        <w:pStyle w:val="a3"/>
        <w:numPr>
          <w:ilvl w:val="0"/>
          <w:numId w:val="40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окружная клиническая больница» - 8 шт</w:t>
      </w:r>
      <w:r>
        <w:rPr>
          <w:sz w:val="28"/>
          <w:szCs w:val="28"/>
        </w:rPr>
        <w:t>.</w:t>
      </w:r>
    </w:p>
    <w:p w:rsidR="00555346" w:rsidRPr="0011120C" w:rsidRDefault="00555346" w:rsidP="00555346">
      <w:pPr>
        <w:pStyle w:val="a3"/>
        <w:numPr>
          <w:ilvl w:val="0"/>
          <w:numId w:val="40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окружная клиническая детская больница» - 2 шт</w:t>
      </w:r>
      <w:r>
        <w:rPr>
          <w:sz w:val="28"/>
          <w:szCs w:val="28"/>
        </w:rPr>
        <w:t>.</w:t>
      </w:r>
    </w:p>
    <w:p w:rsidR="00555346" w:rsidRPr="0011120C" w:rsidRDefault="00555346" w:rsidP="00555346">
      <w:pPr>
        <w:pStyle w:val="a3"/>
        <w:numPr>
          <w:ilvl w:val="0"/>
          <w:numId w:val="40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психоневрологическая больница»  - 1 шт</w:t>
      </w:r>
      <w:r>
        <w:rPr>
          <w:sz w:val="28"/>
          <w:szCs w:val="28"/>
        </w:rPr>
        <w:t>.</w:t>
      </w:r>
    </w:p>
    <w:p w:rsidR="00555346" w:rsidRPr="0011120C" w:rsidRDefault="00555346" w:rsidP="00555346">
      <w:pPr>
        <w:pStyle w:val="a3"/>
        <w:numPr>
          <w:ilvl w:val="0"/>
          <w:numId w:val="40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окружной клинический перинатальный центр» - 2 шт</w:t>
      </w:r>
      <w:r>
        <w:rPr>
          <w:sz w:val="28"/>
          <w:szCs w:val="28"/>
        </w:rPr>
        <w:t>.</w:t>
      </w:r>
    </w:p>
    <w:p w:rsidR="00555346" w:rsidRPr="0011120C" w:rsidRDefault="00555346" w:rsidP="00555346">
      <w:pPr>
        <w:pStyle w:val="a3"/>
        <w:numPr>
          <w:ilvl w:val="0"/>
          <w:numId w:val="40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 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онкологический диспансер» - 1 шт</w:t>
      </w:r>
      <w:r>
        <w:rPr>
          <w:sz w:val="28"/>
          <w:szCs w:val="28"/>
        </w:rPr>
        <w:t>.</w:t>
      </w:r>
    </w:p>
    <w:p w:rsidR="00555346" w:rsidRPr="0011120C" w:rsidRDefault="00555346" w:rsidP="00555346">
      <w:pPr>
        <w:pStyle w:val="a3"/>
        <w:numPr>
          <w:ilvl w:val="0"/>
          <w:numId w:val="40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КУ «</w:t>
      </w:r>
      <w:proofErr w:type="spellStart"/>
      <w:r w:rsidRPr="0011120C">
        <w:rPr>
          <w:sz w:val="28"/>
          <w:szCs w:val="28"/>
        </w:rPr>
        <w:t>Нижневартовский</w:t>
      </w:r>
      <w:proofErr w:type="spellEnd"/>
      <w:r w:rsidRPr="0011120C">
        <w:rPr>
          <w:sz w:val="28"/>
          <w:szCs w:val="28"/>
        </w:rPr>
        <w:t xml:space="preserve"> противотуберкулезный диспансер» - 1 шт</w:t>
      </w:r>
      <w:r>
        <w:rPr>
          <w:sz w:val="28"/>
          <w:szCs w:val="28"/>
        </w:rPr>
        <w:t>.</w:t>
      </w:r>
    </w:p>
    <w:p w:rsidR="00555346" w:rsidRPr="0011120C" w:rsidRDefault="00555346" w:rsidP="00555346">
      <w:pPr>
        <w:pStyle w:val="a3"/>
        <w:numPr>
          <w:ilvl w:val="0"/>
          <w:numId w:val="40"/>
        </w:numPr>
        <w:spacing w:after="20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КУ  «Станция переливания крови» - 2 шт</w:t>
      </w:r>
      <w:r>
        <w:rPr>
          <w:sz w:val="28"/>
          <w:szCs w:val="28"/>
        </w:rPr>
        <w:t>.</w:t>
      </w:r>
    </w:p>
    <w:p w:rsidR="00555346" w:rsidRPr="0011120C" w:rsidRDefault="00555346" w:rsidP="00555346">
      <w:pPr>
        <w:pStyle w:val="a3"/>
        <w:numPr>
          <w:ilvl w:val="0"/>
          <w:numId w:val="40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БУ</w:t>
      </w:r>
      <w:r>
        <w:rPr>
          <w:sz w:val="28"/>
          <w:szCs w:val="28"/>
        </w:rPr>
        <w:t xml:space="preserve"> </w:t>
      </w:r>
      <w:r w:rsidRPr="0011120C">
        <w:rPr>
          <w:sz w:val="28"/>
          <w:szCs w:val="28"/>
        </w:rPr>
        <w:t>«</w:t>
      </w:r>
      <w:proofErr w:type="spellStart"/>
      <w:r w:rsidRPr="0011120C">
        <w:rPr>
          <w:sz w:val="28"/>
          <w:szCs w:val="28"/>
        </w:rPr>
        <w:t>Нижневартовская</w:t>
      </w:r>
      <w:proofErr w:type="spellEnd"/>
      <w:r w:rsidRPr="0011120C">
        <w:rPr>
          <w:sz w:val="28"/>
          <w:szCs w:val="28"/>
        </w:rPr>
        <w:t xml:space="preserve"> городская станция скорой медицинской помощи» - 1 шт</w:t>
      </w:r>
      <w:r>
        <w:rPr>
          <w:sz w:val="28"/>
          <w:szCs w:val="28"/>
        </w:rPr>
        <w:t>.</w:t>
      </w:r>
    </w:p>
    <w:p w:rsidR="00555346" w:rsidRDefault="00555346" w:rsidP="00555346">
      <w:pPr>
        <w:pStyle w:val="a3"/>
        <w:ind w:left="0" w:firstLine="720"/>
        <w:jc w:val="both"/>
        <w:rPr>
          <w:sz w:val="28"/>
          <w:szCs w:val="28"/>
        </w:rPr>
      </w:pPr>
      <w:r w:rsidRPr="0011120C">
        <w:rPr>
          <w:sz w:val="28"/>
          <w:szCs w:val="28"/>
        </w:rPr>
        <w:t xml:space="preserve">    Техническое обслуживание автономных источников резервного электропитания с заменой сопутствующих расходных материалов проводится в соответствии с регламентом на основании заключенных на данный вид работ контрактов, контрольный запуск производится два раза в месяц. Резервы оборудования и ГСМ имеются в достаточном количестве.</w:t>
      </w:r>
    </w:p>
    <w:p w:rsidR="00555346" w:rsidRPr="0011120C" w:rsidRDefault="00555346" w:rsidP="00555346">
      <w:pPr>
        <w:pStyle w:val="a3"/>
        <w:ind w:left="0" w:firstLine="720"/>
        <w:jc w:val="both"/>
        <w:rPr>
          <w:sz w:val="28"/>
          <w:szCs w:val="28"/>
        </w:rPr>
      </w:pPr>
      <w:r w:rsidRPr="0011120C">
        <w:rPr>
          <w:sz w:val="28"/>
          <w:szCs w:val="28"/>
        </w:rPr>
        <w:t>Заключение: все государственные медицинские организации города Нижневартовска к осенне-зимнему периоду 2022-2023 годов готовы.</w:t>
      </w:r>
    </w:p>
    <w:p w:rsidR="004A737D" w:rsidRDefault="004A737D" w:rsidP="00555346"/>
    <w:p w:rsidR="00C805BC" w:rsidRPr="000470CE" w:rsidRDefault="00C805BC" w:rsidP="00C805BC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0470CE">
        <w:rPr>
          <w:rFonts w:ascii="Times New Roman" w:hAnsi="Times New Roman" w:cs="Times New Roman"/>
          <w:b/>
          <w:sz w:val="28"/>
          <w:szCs w:val="28"/>
        </w:rPr>
        <w:t>Журавл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0470CE">
        <w:rPr>
          <w:rFonts w:ascii="Times New Roman" w:hAnsi="Times New Roman" w:cs="Times New Roman"/>
          <w:b/>
          <w:sz w:val="28"/>
          <w:szCs w:val="28"/>
        </w:rPr>
        <w:t>ва Оксана Владимировна</w:t>
      </w:r>
      <w:r w:rsidRPr="000470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05BC" w:rsidRPr="000470CE" w:rsidRDefault="00C805BC" w:rsidP="00C805BC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470CE">
        <w:rPr>
          <w:rFonts w:ascii="Times New Roman" w:hAnsi="Times New Roman" w:cs="Times New Roman"/>
          <w:sz w:val="28"/>
          <w:szCs w:val="28"/>
        </w:rPr>
        <w:t xml:space="preserve">ачальник  Управления социальной защиты населения </w:t>
      </w:r>
      <w:r w:rsidRPr="000470CE">
        <w:rPr>
          <w:rFonts w:ascii="Times New Roman" w:hAnsi="Times New Roman" w:cs="Times New Roman"/>
          <w:sz w:val="28"/>
          <w:szCs w:val="28"/>
        </w:rPr>
        <w:br/>
        <w:t xml:space="preserve">по городу  Нижневартовску и </w:t>
      </w:r>
      <w:proofErr w:type="spellStart"/>
      <w:r w:rsidRPr="000470CE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Pr="000470CE">
        <w:rPr>
          <w:rFonts w:ascii="Times New Roman" w:hAnsi="Times New Roman" w:cs="Times New Roman"/>
          <w:sz w:val="28"/>
          <w:szCs w:val="28"/>
        </w:rPr>
        <w:t xml:space="preserve"> району </w:t>
      </w:r>
    </w:p>
    <w:p w:rsidR="00C805BC" w:rsidRPr="000470CE" w:rsidRDefault="00C805BC" w:rsidP="00C805BC">
      <w:pPr>
        <w:pStyle w:val="af1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470CE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Департамента социального развития Ханты-Мансийского </w:t>
      </w:r>
    </w:p>
    <w:p w:rsidR="00C805BC" w:rsidRPr="000470CE" w:rsidRDefault="00C805BC" w:rsidP="00C805BC">
      <w:pPr>
        <w:pStyle w:val="af1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470CE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автономного округа – </w:t>
      </w:r>
      <w:proofErr w:type="spellStart"/>
      <w:r w:rsidRPr="000470CE">
        <w:rPr>
          <w:rFonts w:ascii="Times New Roman" w:hAnsi="Times New Roman" w:cs="Times New Roman"/>
          <w:color w:val="333333"/>
          <w:sz w:val="28"/>
          <w:szCs w:val="28"/>
        </w:rPr>
        <w:t>Югры</w:t>
      </w:r>
      <w:proofErr w:type="spellEnd"/>
    </w:p>
    <w:p w:rsidR="00C805BC" w:rsidRDefault="00C805BC" w:rsidP="00C805BC">
      <w:pPr>
        <w:jc w:val="center"/>
        <w:rPr>
          <w:b/>
          <w:sz w:val="28"/>
          <w:szCs w:val="28"/>
        </w:rPr>
      </w:pPr>
    </w:p>
    <w:p w:rsidR="00C805BC" w:rsidRPr="00F03F8D" w:rsidRDefault="00C805BC" w:rsidP="00C805BC">
      <w:pPr>
        <w:ind w:firstLine="709"/>
        <w:jc w:val="both"/>
        <w:rPr>
          <w:b/>
          <w:sz w:val="28"/>
          <w:szCs w:val="28"/>
        </w:rPr>
      </w:pPr>
    </w:p>
    <w:p w:rsidR="00C805BC" w:rsidRPr="00F03F8D" w:rsidRDefault="00C805BC" w:rsidP="00C805BC">
      <w:pPr>
        <w:ind w:firstLine="708"/>
        <w:jc w:val="both"/>
        <w:rPr>
          <w:rFonts w:eastAsia="Calibri"/>
          <w:sz w:val="28"/>
          <w:szCs w:val="28"/>
        </w:rPr>
      </w:pPr>
      <w:r w:rsidRPr="00F03F8D">
        <w:rPr>
          <w:rFonts w:eastAsia="Calibri"/>
          <w:sz w:val="28"/>
          <w:szCs w:val="28"/>
        </w:rPr>
        <w:t xml:space="preserve">Согласно приказу </w:t>
      </w:r>
      <w:proofErr w:type="spellStart"/>
      <w:r w:rsidRPr="00F03F8D">
        <w:rPr>
          <w:rFonts w:eastAsia="Calibri"/>
          <w:sz w:val="28"/>
          <w:szCs w:val="28"/>
        </w:rPr>
        <w:t>Депсоцразвития</w:t>
      </w:r>
      <w:proofErr w:type="spellEnd"/>
      <w:r w:rsidRPr="00F03F8D">
        <w:rPr>
          <w:rFonts w:eastAsia="Calibri"/>
          <w:sz w:val="28"/>
          <w:szCs w:val="28"/>
        </w:rPr>
        <w:t xml:space="preserve"> </w:t>
      </w:r>
      <w:proofErr w:type="spellStart"/>
      <w:r w:rsidRPr="00F03F8D">
        <w:rPr>
          <w:rFonts w:eastAsia="Calibri"/>
          <w:sz w:val="28"/>
          <w:szCs w:val="28"/>
        </w:rPr>
        <w:t>Югры</w:t>
      </w:r>
      <w:proofErr w:type="spellEnd"/>
      <w:r w:rsidRPr="00F03F8D">
        <w:rPr>
          <w:rFonts w:eastAsia="Calibri"/>
          <w:sz w:val="28"/>
          <w:szCs w:val="28"/>
        </w:rPr>
        <w:t xml:space="preserve"> от 20.07.2022 896-р в курируемых учреждениях социального обслуживания в период с 20.07.2022 по 20.08.2022 проведен ряд мероприятий по подготовке объектов (6 объектов) к эксплуатации в осенне-зимний отопительный сезон:</w:t>
      </w:r>
    </w:p>
    <w:p w:rsidR="00C805BC" w:rsidRPr="00F03F8D" w:rsidRDefault="00C805BC" w:rsidP="00C805BC">
      <w:pPr>
        <w:ind w:firstLine="698"/>
        <w:jc w:val="both"/>
        <w:rPr>
          <w:sz w:val="28"/>
          <w:szCs w:val="28"/>
        </w:rPr>
      </w:pPr>
      <w:r w:rsidRPr="00F03F8D">
        <w:rPr>
          <w:rFonts w:eastAsia="Calibri"/>
          <w:sz w:val="28"/>
          <w:szCs w:val="28"/>
        </w:rPr>
        <w:t xml:space="preserve">- </w:t>
      </w:r>
      <w:r w:rsidRPr="00F03F8D">
        <w:rPr>
          <w:rFonts w:eastAsia="Calibri"/>
          <w:sz w:val="28"/>
          <w:szCs w:val="28"/>
        </w:rPr>
        <w:tab/>
      </w:r>
      <w:r w:rsidRPr="00F03F8D">
        <w:rPr>
          <w:sz w:val="28"/>
          <w:szCs w:val="28"/>
        </w:rPr>
        <w:t>обслуживающими организациями проведены проверки работоспособности приборов учета;</w:t>
      </w:r>
    </w:p>
    <w:p w:rsidR="00C805BC" w:rsidRPr="00F03F8D" w:rsidRDefault="00C805BC" w:rsidP="00C805BC">
      <w:pPr>
        <w:ind w:firstLine="698"/>
        <w:jc w:val="both"/>
        <w:rPr>
          <w:sz w:val="28"/>
          <w:szCs w:val="28"/>
        </w:rPr>
      </w:pPr>
      <w:r w:rsidRPr="00F03F8D">
        <w:rPr>
          <w:rFonts w:eastAsia="Calibri"/>
          <w:sz w:val="28"/>
          <w:szCs w:val="28"/>
        </w:rPr>
        <w:tab/>
      </w:r>
      <w:r w:rsidRPr="00F03F8D">
        <w:rPr>
          <w:sz w:val="28"/>
          <w:szCs w:val="28"/>
        </w:rPr>
        <w:t xml:space="preserve">- осуществлена промывка систем отопления для удаления внутренних загрязнений труб, радиаторов, арматуры, котельного оборудования, с проведением последующих испытаний оборудования после промывки; </w:t>
      </w:r>
    </w:p>
    <w:p w:rsidR="00C805BC" w:rsidRPr="00F03F8D" w:rsidRDefault="00C805BC" w:rsidP="00C805BC">
      <w:pPr>
        <w:jc w:val="both"/>
        <w:rPr>
          <w:rFonts w:eastAsia="Calibri"/>
          <w:sz w:val="28"/>
          <w:szCs w:val="28"/>
        </w:rPr>
      </w:pPr>
      <w:r w:rsidRPr="00F03F8D">
        <w:rPr>
          <w:rFonts w:eastAsia="Calibri"/>
          <w:sz w:val="28"/>
          <w:szCs w:val="28"/>
        </w:rPr>
        <w:tab/>
        <w:t xml:space="preserve">- проведено обследование целостности фасада, </w:t>
      </w:r>
      <w:proofErr w:type="spellStart"/>
      <w:r w:rsidRPr="00F03F8D">
        <w:rPr>
          <w:rFonts w:eastAsia="Calibri"/>
          <w:sz w:val="28"/>
          <w:szCs w:val="28"/>
        </w:rPr>
        <w:t>отмостков</w:t>
      </w:r>
      <w:proofErr w:type="spellEnd"/>
      <w:r w:rsidRPr="00F03F8D">
        <w:rPr>
          <w:rFonts w:eastAsia="Calibri"/>
          <w:sz w:val="28"/>
          <w:szCs w:val="28"/>
        </w:rPr>
        <w:t>, оконных и дверных проемов, водостоков, кровли;</w:t>
      </w:r>
    </w:p>
    <w:p w:rsidR="00C805BC" w:rsidRPr="00F03F8D" w:rsidRDefault="00C805BC" w:rsidP="00C805BC">
      <w:pPr>
        <w:ind w:firstLine="708"/>
        <w:jc w:val="both"/>
        <w:rPr>
          <w:sz w:val="28"/>
          <w:szCs w:val="28"/>
        </w:rPr>
      </w:pPr>
      <w:r w:rsidRPr="00F03F8D">
        <w:rPr>
          <w:sz w:val="28"/>
          <w:szCs w:val="28"/>
        </w:rPr>
        <w:t xml:space="preserve">- территория вокруг зданий приведена в технически исправное состояние: обеспечен беспрепятственный отвод атмосферных и талых вод от </w:t>
      </w:r>
      <w:proofErr w:type="spellStart"/>
      <w:r w:rsidRPr="00F03F8D">
        <w:rPr>
          <w:sz w:val="28"/>
          <w:szCs w:val="28"/>
        </w:rPr>
        <w:t>отмостков</w:t>
      </w:r>
      <w:proofErr w:type="spellEnd"/>
      <w:r w:rsidRPr="00F03F8D">
        <w:rPr>
          <w:sz w:val="28"/>
          <w:szCs w:val="28"/>
        </w:rPr>
        <w:t xml:space="preserve">, входов в подвалы, оконных приямков; обеспечена надлежащая гидроизоляция </w:t>
      </w:r>
      <w:r w:rsidRPr="00F03F8D">
        <w:rPr>
          <w:sz w:val="28"/>
          <w:szCs w:val="28"/>
        </w:rPr>
        <w:lastRenderedPageBreak/>
        <w:t>фундамента, стен подвалов и цоколя и их сопряжения со смежными конструкциями, лестничных клеток, подвальных и чердачных помещений;</w:t>
      </w:r>
    </w:p>
    <w:p w:rsidR="00C805BC" w:rsidRPr="00F03F8D" w:rsidRDefault="00C805BC" w:rsidP="00C805BC">
      <w:pPr>
        <w:ind w:firstLine="708"/>
        <w:jc w:val="both"/>
        <w:rPr>
          <w:sz w:val="28"/>
          <w:szCs w:val="28"/>
        </w:rPr>
      </w:pPr>
      <w:r w:rsidRPr="00F03F8D">
        <w:rPr>
          <w:sz w:val="28"/>
          <w:szCs w:val="28"/>
        </w:rPr>
        <w:t xml:space="preserve">- деревянные конструкции чердачных помещений обработаны </w:t>
      </w:r>
      <w:proofErr w:type="spellStart"/>
      <w:r w:rsidRPr="00F03F8D">
        <w:rPr>
          <w:sz w:val="28"/>
          <w:szCs w:val="28"/>
        </w:rPr>
        <w:t>огнебиозащитным</w:t>
      </w:r>
      <w:proofErr w:type="spellEnd"/>
      <w:r w:rsidRPr="00F03F8D">
        <w:rPr>
          <w:sz w:val="28"/>
          <w:szCs w:val="28"/>
        </w:rPr>
        <w:t xml:space="preserve"> составом. </w:t>
      </w:r>
    </w:p>
    <w:p w:rsidR="00C805BC" w:rsidRPr="00F03F8D" w:rsidRDefault="00C805BC" w:rsidP="00C805BC">
      <w:pPr>
        <w:ind w:firstLine="709"/>
        <w:jc w:val="both"/>
        <w:rPr>
          <w:color w:val="000000"/>
          <w:sz w:val="28"/>
          <w:szCs w:val="28"/>
        </w:rPr>
      </w:pPr>
      <w:r w:rsidRPr="00F03F8D">
        <w:rPr>
          <w:rFonts w:eastAsia="Calibri"/>
          <w:sz w:val="28"/>
          <w:szCs w:val="28"/>
        </w:rPr>
        <w:t xml:space="preserve">По результатам проведенных мероприятий </w:t>
      </w:r>
      <w:r w:rsidRPr="00F03F8D">
        <w:rPr>
          <w:sz w:val="28"/>
          <w:szCs w:val="28"/>
        </w:rPr>
        <w:t xml:space="preserve">все системы жизнеобеспечения объектов учреждений находятся в исправном состоянии, </w:t>
      </w:r>
      <w:r w:rsidRPr="00F03F8D">
        <w:rPr>
          <w:rFonts w:eastAsia="Calibri"/>
          <w:sz w:val="28"/>
          <w:szCs w:val="28"/>
        </w:rPr>
        <w:t xml:space="preserve">имеются соответствующие акты и протоколы испытаний. </w:t>
      </w:r>
      <w:r w:rsidRPr="00F03F8D">
        <w:rPr>
          <w:color w:val="000000"/>
          <w:sz w:val="28"/>
          <w:szCs w:val="28"/>
        </w:rPr>
        <w:t>Подача отопления запущена на всех объектах.</w:t>
      </w:r>
    </w:p>
    <w:p w:rsidR="002B5696" w:rsidRPr="006C27BF" w:rsidRDefault="002B5696" w:rsidP="00555346">
      <w:pPr>
        <w:ind w:firstLine="540"/>
        <w:jc w:val="both"/>
      </w:pPr>
    </w:p>
    <w:sectPr w:rsidR="002B5696" w:rsidRPr="006C27BF" w:rsidSect="005A64F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FD2" w:rsidRDefault="003F4FD2" w:rsidP="000339E0">
      <w:r>
        <w:separator/>
      </w:r>
    </w:p>
  </w:endnote>
  <w:endnote w:type="continuationSeparator" w:id="0">
    <w:p w:rsidR="003F4FD2" w:rsidRDefault="003F4FD2" w:rsidP="00033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FD2" w:rsidRDefault="003F4FD2" w:rsidP="000339E0">
      <w:r>
        <w:separator/>
      </w:r>
    </w:p>
  </w:footnote>
  <w:footnote w:type="continuationSeparator" w:id="0">
    <w:p w:rsidR="003F4FD2" w:rsidRDefault="003F4FD2" w:rsidP="00033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420" w:rsidRDefault="00A6403B">
    <w:pPr>
      <w:pStyle w:val="a9"/>
      <w:jc w:val="center"/>
    </w:pPr>
    <w:r>
      <w:fldChar w:fldCharType="begin"/>
    </w:r>
    <w:r w:rsidR="00D45D46">
      <w:instrText>PAGE   \* MERGEFORMAT</w:instrText>
    </w:r>
    <w:r>
      <w:fldChar w:fldCharType="separate"/>
    </w:r>
    <w:r w:rsidR="00083591">
      <w:rPr>
        <w:noProof/>
      </w:rPr>
      <w:t>9</w:t>
    </w:r>
    <w:r>
      <w:rPr>
        <w:noProof/>
      </w:rPr>
      <w:fldChar w:fldCharType="end"/>
    </w:r>
  </w:p>
  <w:p w:rsidR="005B5420" w:rsidRDefault="005B542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5F525F1"/>
    <w:multiLevelType w:val="multilevel"/>
    <w:tmpl w:val="A01025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7323C67"/>
    <w:multiLevelType w:val="multilevel"/>
    <w:tmpl w:val="06E49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" w:hanging="2160"/>
      </w:pPr>
      <w:rPr>
        <w:rFonts w:hint="default"/>
      </w:rPr>
    </w:lvl>
  </w:abstractNum>
  <w:abstractNum w:abstractNumId="4">
    <w:nsid w:val="0A840D5B"/>
    <w:multiLevelType w:val="multilevel"/>
    <w:tmpl w:val="16B447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>
    <w:nsid w:val="0B0161F4"/>
    <w:multiLevelType w:val="hybridMultilevel"/>
    <w:tmpl w:val="1500EF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E00BDD"/>
    <w:multiLevelType w:val="multilevel"/>
    <w:tmpl w:val="16B447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>
    <w:nsid w:val="0F765860"/>
    <w:multiLevelType w:val="multilevel"/>
    <w:tmpl w:val="6BA40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3EB5114"/>
    <w:multiLevelType w:val="hybridMultilevel"/>
    <w:tmpl w:val="49269A4E"/>
    <w:lvl w:ilvl="0" w:tplc="E66C5EE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>
    <w:nsid w:val="14356771"/>
    <w:multiLevelType w:val="multilevel"/>
    <w:tmpl w:val="350A4B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5657CC6"/>
    <w:multiLevelType w:val="hybridMultilevel"/>
    <w:tmpl w:val="30966BC4"/>
    <w:lvl w:ilvl="0" w:tplc="11B217D2">
      <w:start w:val="1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27CC096A"/>
    <w:multiLevelType w:val="hybridMultilevel"/>
    <w:tmpl w:val="1C2AE728"/>
    <w:lvl w:ilvl="0" w:tplc="65FE26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977A1"/>
    <w:multiLevelType w:val="hybridMultilevel"/>
    <w:tmpl w:val="EC7C13B4"/>
    <w:lvl w:ilvl="0" w:tplc="4A66A6A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FBB6890"/>
    <w:multiLevelType w:val="hybridMultilevel"/>
    <w:tmpl w:val="710C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C6245"/>
    <w:multiLevelType w:val="hybridMultilevel"/>
    <w:tmpl w:val="0E6A367E"/>
    <w:lvl w:ilvl="0" w:tplc="7EA06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0A7675"/>
    <w:multiLevelType w:val="hybridMultilevel"/>
    <w:tmpl w:val="38CA131E"/>
    <w:lvl w:ilvl="0" w:tplc="02F6FC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4A1B1E"/>
    <w:multiLevelType w:val="hybridMultilevel"/>
    <w:tmpl w:val="32E00F42"/>
    <w:lvl w:ilvl="0" w:tplc="B2306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A3B169C"/>
    <w:multiLevelType w:val="hybridMultilevel"/>
    <w:tmpl w:val="D48CB0B8"/>
    <w:lvl w:ilvl="0" w:tplc="ED7EB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E477512"/>
    <w:multiLevelType w:val="multilevel"/>
    <w:tmpl w:val="9274F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>
    <w:nsid w:val="3F1A1BD6"/>
    <w:multiLevelType w:val="hybridMultilevel"/>
    <w:tmpl w:val="838ADCF6"/>
    <w:lvl w:ilvl="0" w:tplc="D8A86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6126DB9"/>
    <w:multiLevelType w:val="multilevel"/>
    <w:tmpl w:val="5058C2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DD39AA"/>
    <w:multiLevelType w:val="hybridMultilevel"/>
    <w:tmpl w:val="0360E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F4EDC"/>
    <w:multiLevelType w:val="hybridMultilevel"/>
    <w:tmpl w:val="34AC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367C0"/>
    <w:multiLevelType w:val="multilevel"/>
    <w:tmpl w:val="4CE8DA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72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4">
    <w:nsid w:val="4F6B70E1"/>
    <w:multiLevelType w:val="multilevel"/>
    <w:tmpl w:val="6C1280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03666EA"/>
    <w:multiLevelType w:val="multilevel"/>
    <w:tmpl w:val="80DA93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6A832F4"/>
    <w:multiLevelType w:val="hybridMultilevel"/>
    <w:tmpl w:val="D8B09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F74EB"/>
    <w:multiLevelType w:val="multilevel"/>
    <w:tmpl w:val="B5D8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A7E21A3"/>
    <w:multiLevelType w:val="multilevel"/>
    <w:tmpl w:val="FFF025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A9813E6"/>
    <w:multiLevelType w:val="hybridMultilevel"/>
    <w:tmpl w:val="913A0774"/>
    <w:lvl w:ilvl="0" w:tplc="465834E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37285"/>
    <w:multiLevelType w:val="hybridMultilevel"/>
    <w:tmpl w:val="069CE4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85C56"/>
    <w:multiLevelType w:val="multilevel"/>
    <w:tmpl w:val="25D24F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E9A592F"/>
    <w:multiLevelType w:val="hybridMultilevel"/>
    <w:tmpl w:val="3822E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C423F1"/>
    <w:multiLevelType w:val="multilevel"/>
    <w:tmpl w:val="06E49E20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4">
    <w:nsid w:val="70205881"/>
    <w:multiLevelType w:val="multilevel"/>
    <w:tmpl w:val="FD08D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5">
    <w:nsid w:val="713E381E"/>
    <w:multiLevelType w:val="hybridMultilevel"/>
    <w:tmpl w:val="238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933EC"/>
    <w:multiLevelType w:val="hybridMultilevel"/>
    <w:tmpl w:val="7A4ACEAC"/>
    <w:lvl w:ilvl="0" w:tplc="DAF46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ADF1DB2"/>
    <w:multiLevelType w:val="multilevel"/>
    <w:tmpl w:val="5058C2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8"/>
  </w:num>
  <w:num w:numId="4">
    <w:abstractNumId w:val="22"/>
  </w:num>
  <w:num w:numId="5">
    <w:abstractNumId w:val="32"/>
  </w:num>
  <w:num w:numId="6">
    <w:abstractNumId w:val="33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6"/>
  </w:num>
  <w:num w:numId="12">
    <w:abstractNumId w:val="30"/>
  </w:num>
  <w:num w:numId="13">
    <w:abstractNumId w:val="9"/>
  </w:num>
  <w:num w:numId="14">
    <w:abstractNumId w:val="31"/>
  </w:num>
  <w:num w:numId="15">
    <w:abstractNumId w:val="2"/>
  </w:num>
  <w:num w:numId="16">
    <w:abstractNumId w:val="37"/>
  </w:num>
  <w:num w:numId="17">
    <w:abstractNumId w:val="2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0"/>
  </w:num>
  <w:num w:numId="21">
    <w:abstractNumId w:val="24"/>
  </w:num>
  <w:num w:numId="22">
    <w:abstractNumId w:val="36"/>
  </w:num>
  <w:num w:numId="23">
    <w:abstractNumId w:val="23"/>
  </w:num>
  <w:num w:numId="24">
    <w:abstractNumId w:val="27"/>
  </w:num>
  <w:num w:numId="25">
    <w:abstractNumId w:val="11"/>
  </w:num>
  <w:num w:numId="26">
    <w:abstractNumId w:val="28"/>
  </w:num>
  <w:num w:numId="27">
    <w:abstractNumId w:val="34"/>
  </w:num>
  <w:num w:numId="28">
    <w:abstractNumId w:val="25"/>
  </w:num>
  <w:num w:numId="29">
    <w:abstractNumId w:val="7"/>
  </w:num>
  <w:num w:numId="30">
    <w:abstractNumId w:val="5"/>
  </w:num>
  <w:num w:numId="31">
    <w:abstractNumId w:val="35"/>
  </w:num>
  <w:num w:numId="32">
    <w:abstractNumId w:val="0"/>
  </w:num>
  <w:num w:numId="33">
    <w:abstractNumId w:val="1"/>
  </w:num>
  <w:num w:numId="34">
    <w:abstractNumId w:val="26"/>
  </w:num>
  <w:num w:numId="35">
    <w:abstractNumId w:val="19"/>
  </w:num>
  <w:num w:numId="36">
    <w:abstractNumId w:val="14"/>
  </w:num>
  <w:num w:numId="37">
    <w:abstractNumId w:val="17"/>
  </w:num>
  <w:num w:numId="38">
    <w:abstractNumId w:val="15"/>
  </w:num>
  <w:num w:numId="39">
    <w:abstractNumId w:val="12"/>
  </w:num>
  <w:num w:numId="40">
    <w:abstractNumId w:val="13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E8C"/>
    <w:rsid w:val="000061FE"/>
    <w:rsid w:val="000129F1"/>
    <w:rsid w:val="00012ABE"/>
    <w:rsid w:val="00014E17"/>
    <w:rsid w:val="0001560A"/>
    <w:rsid w:val="000158FB"/>
    <w:rsid w:val="0001717C"/>
    <w:rsid w:val="00025F56"/>
    <w:rsid w:val="000278A6"/>
    <w:rsid w:val="00027C7E"/>
    <w:rsid w:val="000339E0"/>
    <w:rsid w:val="00034E5F"/>
    <w:rsid w:val="000367C6"/>
    <w:rsid w:val="00036DB0"/>
    <w:rsid w:val="00036DBD"/>
    <w:rsid w:val="00044D06"/>
    <w:rsid w:val="0005100A"/>
    <w:rsid w:val="00054F4D"/>
    <w:rsid w:val="00055C1C"/>
    <w:rsid w:val="00057EFB"/>
    <w:rsid w:val="00060409"/>
    <w:rsid w:val="00063F5B"/>
    <w:rsid w:val="00065EF1"/>
    <w:rsid w:val="00066D3A"/>
    <w:rsid w:val="00074FE1"/>
    <w:rsid w:val="00075548"/>
    <w:rsid w:val="000832B7"/>
    <w:rsid w:val="0008358B"/>
    <w:rsid w:val="00083591"/>
    <w:rsid w:val="00084DB8"/>
    <w:rsid w:val="00087732"/>
    <w:rsid w:val="000904E7"/>
    <w:rsid w:val="00090FD1"/>
    <w:rsid w:val="00092CCB"/>
    <w:rsid w:val="000937B3"/>
    <w:rsid w:val="00095723"/>
    <w:rsid w:val="000973F3"/>
    <w:rsid w:val="0009774C"/>
    <w:rsid w:val="000A6717"/>
    <w:rsid w:val="000A6F9A"/>
    <w:rsid w:val="000A7342"/>
    <w:rsid w:val="000C0C86"/>
    <w:rsid w:val="000C27CC"/>
    <w:rsid w:val="000C2E9D"/>
    <w:rsid w:val="000C578B"/>
    <w:rsid w:val="000C6FFE"/>
    <w:rsid w:val="000D46B6"/>
    <w:rsid w:val="000D5E37"/>
    <w:rsid w:val="000E042F"/>
    <w:rsid w:val="000F0352"/>
    <w:rsid w:val="000F16B6"/>
    <w:rsid w:val="000F17F5"/>
    <w:rsid w:val="000F291F"/>
    <w:rsid w:val="000F6AAB"/>
    <w:rsid w:val="00100AE9"/>
    <w:rsid w:val="00102806"/>
    <w:rsid w:val="00102A11"/>
    <w:rsid w:val="001036AE"/>
    <w:rsid w:val="0010395B"/>
    <w:rsid w:val="00103BE0"/>
    <w:rsid w:val="00106F3B"/>
    <w:rsid w:val="001100FD"/>
    <w:rsid w:val="00111753"/>
    <w:rsid w:val="00112023"/>
    <w:rsid w:val="001120B9"/>
    <w:rsid w:val="00115AA2"/>
    <w:rsid w:val="00117508"/>
    <w:rsid w:val="001221B1"/>
    <w:rsid w:val="001245C7"/>
    <w:rsid w:val="00132C8E"/>
    <w:rsid w:val="001334F6"/>
    <w:rsid w:val="0013726F"/>
    <w:rsid w:val="001443CD"/>
    <w:rsid w:val="001649FE"/>
    <w:rsid w:val="0016736E"/>
    <w:rsid w:val="0017093B"/>
    <w:rsid w:val="00173C8C"/>
    <w:rsid w:val="0017653E"/>
    <w:rsid w:val="00176C61"/>
    <w:rsid w:val="00183CF5"/>
    <w:rsid w:val="00183FD7"/>
    <w:rsid w:val="00184525"/>
    <w:rsid w:val="001847B6"/>
    <w:rsid w:val="00184903"/>
    <w:rsid w:val="00185A9D"/>
    <w:rsid w:val="00194AC0"/>
    <w:rsid w:val="00197495"/>
    <w:rsid w:val="001A26A7"/>
    <w:rsid w:val="001A6565"/>
    <w:rsid w:val="001A7D49"/>
    <w:rsid w:val="001B0E47"/>
    <w:rsid w:val="001B0EF4"/>
    <w:rsid w:val="001B26B3"/>
    <w:rsid w:val="001B7D2A"/>
    <w:rsid w:val="001C054D"/>
    <w:rsid w:val="001C083B"/>
    <w:rsid w:val="001C146C"/>
    <w:rsid w:val="001C32E4"/>
    <w:rsid w:val="001C4984"/>
    <w:rsid w:val="001C6008"/>
    <w:rsid w:val="001D1811"/>
    <w:rsid w:val="001D2082"/>
    <w:rsid w:val="001D2A37"/>
    <w:rsid w:val="001D4034"/>
    <w:rsid w:val="001E0346"/>
    <w:rsid w:val="001E2AED"/>
    <w:rsid w:val="001E3699"/>
    <w:rsid w:val="001E3CDE"/>
    <w:rsid w:val="001E792D"/>
    <w:rsid w:val="001F300C"/>
    <w:rsid w:val="001F3627"/>
    <w:rsid w:val="00216F59"/>
    <w:rsid w:val="0022477B"/>
    <w:rsid w:val="00226AD2"/>
    <w:rsid w:val="002308A3"/>
    <w:rsid w:val="0023142A"/>
    <w:rsid w:val="0023409D"/>
    <w:rsid w:val="00235E18"/>
    <w:rsid w:val="00237281"/>
    <w:rsid w:val="00237678"/>
    <w:rsid w:val="002410EF"/>
    <w:rsid w:val="002444A1"/>
    <w:rsid w:val="00244732"/>
    <w:rsid w:val="002514FB"/>
    <w:rsid w:val="00252053"/>
    <w:rsid w:val="00254219"/>
    <w:rsid w:val="002542DE"/>
    <w:rsid w:val="00262E12"/>
    <w:rsid w:val="00265E39"/>
    <w:rsid w:val="002715DA"/>
    <w:rsid w:val="00273FF6"/>
    <w:rsid w:val="00280088"/>
    <w:rsid w:val="002804A9"/>
    <w:rsid w:val="00286B23"/>
    <w:rsid w:val="0028756F"/>
    <w:rsid w:val="002909BA"/>
    <w:rsid w:val="00292E87"/>
    <w:rsid w:val="0029700D"/>
    <w:rsid w:val="00297EB8"/>
    <w:rsid w:val="002A13D8"/>
    <w:rsid w:val="002A1CEB"/>
    <w:rsid w:val="002A721B"/>
    <w:rsid w:val="002B2D2E"/>
    <w:rsid w:val="002B3267"/>
    <w:rsid w:val="002B4B4D"/>
    <w:rsid w:val="002B5696"/>
    <w:rsid w:val="002B75C8"/>
    <w:rsid w:val="002C1066"/>
    <w:rsid w:val="002C2EA4"/>
    <w:rsid w:val="002C2FE4"/>
    <w:rsid w:val="002D22F2"/>
    <w:rsid w:val="002D3646"/>
    <w:rsid w:val="002D3F32"/>
    <w:rsid w:val="002D4462"/>
    <w:rsid w:val="002D5176"/>
    <w:rsid w:val="002D528D"/>
    <w:rsid w:val="002D5EB6"/>
    <w:rsid w:val="002D67DB"/>
    <w:rsid w:val="002E1957"/>
    <w:rsid w:val="002E5A68"/>
    <w:rsid w:val="002E7145"/>
    <w:rsid w:val="002F06FB"/>
    <w:rsid w:val="00301D77"/>
    <w:rsid w:val="003038E0"/>
    <w:rsid w:val="00303A98"/>
    <w:rsid w:val="00303AC4"/>
    <w:rsid w:val="0031053E"/>
    <w:rsid w:val="00312373"/>
    <w:rsid w:val="00313987"/>
    <w:rsid w:val="0032387E"/>
    <w:rsid w:val="003246A4"/>
    <w:rsid w:val="00324CC7"/>
    <w:rsid w:val="0033003E"/>
    <w:rsid w:val="003458FD"/>
    <w:rsid w:val="00347C4D"/>
    <w:rsid w:val="00350FD6"/>
    <w:rsid w:val="003543C2"/>
    <w:rsid w:val="00356983"/>
    <w:rsid w:val="0035715B"/>
    <w:rsid w:val="00362DC5"/>
    <w:rsid w:val="0037089B"/>
    <w:rsid w:val="00372E09"/>
    <w:rsid w:val="00374973"/>
    <w:rsid w:val="00374D6C"/>
    <w:rsid w:val="00375DA7"/>
    <w:rsid w:val="003773F1"/>
    <w:rsid w:val="00383C42"/>
    <w:rsid w:val="00384F11"/>
    <w:rsid w:val="00386728"/>
    <w:rsid w:val="00387D65"/>
    <w:rsid w:val="0039061B"/>
    <w:rsid w:val="00393763"/>
    <w:rsid w:val="003947C9"/>
    <w:rsid w:val="00397926"/>
    <w:rsid w:val="003A4F9F"/>
    <w:rsid w:val="003B6F16"/>
    <w:rsid w:val="003C1245"/>
    <w:rsid w:val="003C4F44"/>
    <w:rsid w:val="003C57F3"/>
    <w:rsid w:val="003D0683"/>
    <w:rsid w:val="003D0D74"/>
    <w:rsid w:val="003D2FE1"/>
    <w:rsid w:val="003E18EF"/>
    <w:rsid w:val="003E27F5"/>
    <w:rsid w:val="003E4FB0"/>
    <w:rsid w:val="003F0B02"/>
    <w:rsid w:val="003F303E"/>
    <w:rsid w:val="003F4FD2"/>
    <w:rsid w:val="003F76EF"/>
    <w:rsid w:val="00407FF9"/>
    <w:rsid w:val="004135C7"/>
    <w:rsid w:val="00414405"/>
    <w:rsid w:val="004202AE"/>
    <w:rsid w:val="004204FB"/>
    <w:rsid w:val="0042189B"/>
    <w:rsid w:val="00424B2F"/>
    <w:rsid w:val="00432863"/>
    <w:rsid w:val="00436A42"/>
    <w:rsid w:val="00436BA4"/>
    <w:rsid w:val="00440582"/>
    <w:rsid w:val="00445E87"/>
    <w:rsid w:val="00454F4B"/>
    <w:rsid w:val="00455F23"/>
    <w:rsid w:val="00456F20"/>
    <w:rsid w:val="00460287"/>
    <w:rsid w:val="004611E2"/>
    <w:rsid w:val="00463457"/>
    <w:rsid w:val="00463A73"/>
    <w:rsid w:val="0047522C"/>
    <w:rsid w:val="00476354"/>
    <w:rsid w:val="00477208"/>
    <w:rsid w:val="00492E71"/>
    <w:rsid w:val="004A1E68"/>
    <w:rsid w:val="004A737D"/>
    <w:rsid w:val="004B1E25"/>
    <w:rsid w:val="004B3D46"/>
    <w:rsid w:val="004B5632"/>
    <w:rsid w:val="004B686A"/>
    <w:rsid w:val="004B76EC"/>
    <w:rsid w:val="004C04F5"/>
    <w:rsid w:val="004C5AD7"/>
    <w:rsid w:val="004D3ABF"/>
    <w:rsid w:val="004D4377"/>
    <w:rsid w:val="004D4545"/>
    <w:rsid w:val="004D4DE9"/>
    <w:rsid w:val="004D5A50"/>
    <w:rsid w:val="004D5B63"/>
    <w:rsid w:val="004D5EE9"/>
    <w:rsid w:val="004D5FD6"/>
    <w:rsid w:val="004E06DF"/>
    <w:rsid w:val="004E0D60"/>
    <w:rsid w:val="004E3FDD"/>
    <w:rsid w:val="004F3484"/>
    <w:rsid w:val="004F6951"/>
    <w:rsid w:val="00501067"/>
    <w:rsid w:val="00501B34"/>
    <w:rsid w:val="00503896"/>
    <w:rsid w:val="0050477A"/>
    <w:rsid w:val="00505EEF"/>
    <w:rsid w:val="00507FB6"/>
    <w:rsid w:val="005113CF"/>
    <w:rsid w:val="00526C5A"/>
    <w:rsid w:val="00531DBC"/>
    <w:rsid w:val="0053714B"/>
    <w:rsid w:val="00546128"/>
    <w:rsid w:val="00547D3D"/>
    <w:rsid w:val="00555346"/>
    <w:rsid w:val="00556B58"/>
    <w:rsid w:val="00556F48"/>
    <w:rsid w:val="005632BA"/>
    <w:rsid w:val="00563CB3"/>
    <w:rsid w:val="00573615"/>
    <w:rsid w:val="00575DBD"/>
    <w:rsid w:val="0057649F"/>
    <w:rsid w:val="00580825"/>
    <w:rsid w:val="00580971"/>
    <w:rsid w:val="005810BF"/>
    <w:rsid w:val="00587CB7"/>
    <w:rsid w:val="00591202"/>
    <w:rsid w:val="00592371"/>
    <w:rsid w:val="00592BA6"/>
    <w:rsid w:val="00592D35"/>
    <w:rsid w:val="00593365"/>
    <w:rsid w:val="005A153E"/>
    <w:rsid w:val="005A3750"/>
    <w:rsid w:val="005A424C"/>
    <w:rsid w:val="005A64FD"/>
    <w:rsid w:val="005B05A5"/>
    <w:rsid w:val="005B5420"/>
    <w:rsid w:val="005B7070"/>
    <w:rsid w:val="005C0059"/>
    <w:rsid w:val="005C283F"/>
    <w:rsid w:val="005C3F45"/>
    <w:rsid w:val="005C75EA"/>
    <w:rsid w:val="005D553C"/>
    <w:rsid w:val="005E129D"/>
    <w:rsid w:val="005E3506"/>
    <w:rsid w:val="005F0766"/>
    <w:rsid w:val="005F0D2A"/>
    <w:rsid w:val="005F41B7"/>
    <w:rsid w:val="005F599D"/>
    <w:rsid w:val="005F64D7"/>
    <w:rsid w:val="006000D7"/>
    <w:rsid w:val="0060208A"/>
    <w:rsid w:val="00603BE3"/>
    <w:rsid w:val="00607A9D"/>
    <w:rsid w:val="00614FDB"/>
    <w:rsid w:val="0061670D"/>
    <w:rsid w:val="006201FC"/>
    <w:rsid w:val="006232D5"/>
    <w:rsid w:val="00624352"/>
    <w:rsid w:val="006251BB"/>
    <w:rsid w:val="00627DC8"/>
    <w:rsid w:val="006349B9"/>
    <w:rsid w:val="0063780A"/>
    <w:rsid w:val="00643294"/>
    <w:rsid w:val="00650EE9"/>
    <w:rsid w:val="00655014"/>
    <w:rsid w:val="00656DCD"/>
    <w:rsid w:val="0066060D"/>
    <w:rsid w:val="00661301"/>
    <w:rsid w:val="0066266D"/>
    <w:rsid w:val="006735B9"/>
    <w:rsid w:val="00677AFC"/>
    <w:rsid w:val="00680263"/>
    <w:rsid w:val="00681572"/>
    <w:rsid w:val="00691AF3"/>
    <w:rsid w:val="00693714"/>
    <w:rsid w:val="006948D8"/>
    <w:rsid w:val="006A11B3"/>
    <w:rsid w:val="006A2DA9"/>
    <w:rsid w:val="006A32C3"/>
    <w:rsid w:val="006A540D"/>
    <w:rsid w:val="006A548C"/>
    <w:rsid w:val="006B297F"/>
    <w:rsid w:val="006C0366"/>
    <w:rsid w:val="006C27BF"/>
    <w:rsid w:val="006D0F0B"/>
    <w:rsid w:val="006D17F7"/>
    <w:rsid w:val="006D22A1"/>
    <w:rsid w:val="006D66DB"/>
    <w:rsid w:val="006D705F"/>
    <w:rsid w:val="006E0628"/>
    <w:rsid w:val="006E14C2"/>
    <w:rsid w:val="006E175E"/>
    <w:rsid w:val="006E1AEE"/>
    <w:rsid w:val="006E297A"/>
    <w:rsid w:val="006E491D"/>
    <w:rsid w:val="006E4C0C"/>
    <w:rsid w:val="006E6F0D"/>
    <w:rsid w:val="006F11D7"/>
    <w:rsid w:val="00701357"/>
    <w:rsid w:val="00702EC6"/>
    <w:rsid w:val="007076E7"/>
    <w:rsid w:val="00714AE6"/>
    <w:rsid w:val="00725F5D"/>
    <w:rsid w:val="007260CC"/>
    <w:rsid w:val="007264BB"/>
    <w:rsid w:val="007315A6"/>
    <w:rsid w:val="00732561"/>
    <w:rsid w:val="00732713"/>
    <w:rsid w:val="00734E23"/>
    <w:rsid w:val="0074029D"/>
    <w:rsid w:val="00742729"/>
    <w:rsid w:val="00743D07"/>
    <w:rsid w:val="00744BC4"/>
    <w:rsid w:val="00755F5E"/>
    <w:rsid w:val="0075654F"/>
    <w:rsid w:val="00756688"/>
    <w:rsid w:val="00756B99"/>
    <w:rsid w:val="0076134B"/>
    <w:rsid w:val="00763254"/>
    <w:rsid w:val="00765C15"/>
    <w:rsid w:val="00765F8D"/>
    <w:rsid w:val="00766D53"/>
    <w:rsid w:val="00770A2A"/>
    <w:rsid w:val="00773423"/>
    <w:rsid w:val="00781CF1"/>
    <w:rsid w:val="007852EC"/>
    <w:rsid w:val="00792DC1"/>
    <w:rsid w:val="00792EB3"/>
    <w:rsid w:val="00797457"/>
    <w:rsid w:val="007A28EC"/>
    <w:rsid w:val="007A330E"/>
    <w:rsid w:val="007C66C4"/>
    <w:rsid w:val="007D0A53"/>
    <w:rsid w:val="007D0D13"/>
    <w:rsid w:val="007D6EE5"/>
    <w:rsid w:val="007D7228"/>
    <w:rsid w:val="007E24B0"/>
    <w:rsid w:val="007E3065"/>
    <w:rsid w:val="007E32E2"/>
    <w:rsid w:val="007E65E5"/>
    <w:rsid w:val="007E7339"/>
    <w:rsid w:val="007E7E34"/>
    <w:rsid w:val="007F3434"/>
    <w:rsid w:val="007F5AEC"/>
    <w:rsid w:val="007F5B9A"/>
    <w:rsid w:val="008023EE"/>
    <w:rsid w:val="0080354A"/>
    <w:rsid w:val="00805E78"/>
    <w:rsid w:val="00812677"/>
    <w:rsid w:val="00812A1F"/>
    <w:rsid w:val="00815484"/>
    <w:rsid w:val="008221D1"/>
    <w:rsid w:val="0082599F"/>
    <w:rsid w:val="00826390"/>
    <w:rsid w:val="00827B38"/>
    <w:rsid w:val="0083000B"/>
    <w:rsid w:val="0083190A"/>
    <w:rsid w:val="00832D0C"/>
    <w:rsid w:val="008472C6"/>
    <w:rsid w:val="0085428A"/>
    <w:rsid w:val="0085552E"/>
    <w:rsid w:val="00856438"/>
    <w:rsid w:val="0086675B"/>
    <w:rsid w:val="00870A65"/>
    <w:rsid w:val="00872F3C"/>
    <w:rsid w:val="00875DB6"/>
    <w:rsid w:val="00876899"/>
    <w:rsid w:val="008800FD"/>
    <w:rsid w:val="00887320"/>
    <w:rsid w:val="00891898"/>
    <w:rsid w:val="00891A63"/>
    <w:rsid w:val="00893B79"/>
    <w:rsid w:val="008A0139"/>
    <w:rsid w:val="008A1A3B"/>
    <w:rsid w:val="008A32F3"/>
    <w:rsid w:val="008B7FD8"/>
    <w:rsid w:val="008C0E8B"/>
    <w:rsid w:val="008C36BF"/>
    <w:rsid w:val="008C3ECF"/>
    <w:rsid w:val="008C4899"/>
    <w:rsid w:val="008C552B"/>
    <w:rsid w:val="008C591B"/>
    <w:rsid w:val="008D19A6"/>
    <w:rsid w:val="008E0528"/>
    <w:rsid w:val="008E1998"/>
    <w:rsid w:val="008E2CD6"/>
    <w:rsid w:val="008E3E15"/>
    <w:rsid w:val="008E52D1"/>
    <w:rsid w:val="008E77A6"/>
    <w:rsid w:val="00900DE3"/>
    <w:rsid w:val="0090227F"/>
    <w:rsid w:val="0090467F"/>
    <w:rsid w:val="0090500E"/>
    <w:rsid w:val="00910BC2"/>
    <w:rsid w:val="00913354"/>
    <w:rsid w:val="009235B5"/>
    <w:rsid w:val="00926814"/>
    <w:rsid w:val="0093169B"/>
    <w:rsid w:val="00942D27"/>
    <w:rsid w:val="00943400"/>
    <w:rsid w:val="009434AE"/>
    <w:rsid w:val="009445B6"/>
    <w:rsid w:val="0095450D"/>
    <w:rsid w:val="00955665"/>
    <w:rsid w:val="009621A3"/>
    <w:rsid w:val="0096240B"/>
    <w:rsid w:val="009629C6"/>
    <w:rsid w:val="0096707C"/>
    <w:rsid w:val="009772D7"/>
    <w:rsid w:val="009846EF"/>
    <w:rsid w:val="009854B6"/>
    <w:rsid w:val="00995DCE"/>
    <w:rsid w:val="009966F1"/>
    <w:rsid w:val="009A0D15"/>
    <w:rsid w:val="009A13F8"/>
    <w:rsid w:val="009A2675"/>
    <w:rsid w:val="009A5053"/>
    <w:rsid w:val="009B1248"/>
    <w:rsid w:val="009B195F"/>
    <w:rsid w:val="009B211E"/>
    <w:rsid w:val="009B300E"/>
    <w:rsid w:val="009B3B55"/>
    <w:rsid w:val="009B61CA"/>
    <w:rsid w:val="009C064B"/>
    <w:rsid w:val="009C2DA6"/>
    <w:rsid w:val="009C72FC"/>
    <w:rsid w:val="009D013A"/>
    <w:rsid w:val="009D1D8A"/>
    <w:rsid w:val="009D2151"/>
    <w:rsid w:val="009D74F3"/>
    <w:rsid w:val="009E439E"/>
    <w:rsid w:val="009E45CA"/>
    <w:rsid w:val="009E510F"/>
    <w:rsid w:val="009E5694"/>
    <w:rsid w:val="009E5DCE"/>
    <w:rsid w:val="00A01B87"/>
    <w:rsid w:val="00A04738"/>
    <w:rsid w:val="00A150FC"/>
    <w:rsid w:val="00A1596B"/>
    <w:rsid w:val="00A202CF"/>
    <w:rsid w:val="00A20599"/>
    <w:rsid w:val="00A21041"/>
    <w:rsid w:val="00A22F21"/>
    <w:rsid w:val="00A233E8"/>
    <w:rsid w:val="00A260E2"/>
    <w:rsid w:val="00A26F50"/>
    <w:rsid w:val="00A2710A"/>
    <w:rsid w:val="00A34B36"/>
    <w:rsid w:val="00A36446"/>
    <w:rsid w:val="00A3686E"/>
    <w:rsid w:val="00A40999"/>
    <w:rsid w:val="00A5636D"/>
    <w:rsid w:val="00A56886"/>
    <w:rsid w:val="00A569F7"/>
    <w:rsid w:val="00A5773D"/>
    <w:rsid w:val="00A601E1"/>
    <w:rsid w:val="00A6104B"/>
    <w:rsid w:val="00A63570"/>
    <w:rsid w:val="00A6403B"/>
    <w:rsid w:val="00A647D0"/>
    <w:rsid w:val="00A74616"/>
    <w:rsid w:val="00A844FA"/>
    <w:rsid w:val="00A869F6"/>
    <w:rsid w:val="00A90BF7"/>
    <w:rsid w:val="00A92068"/>
    <w:rsid w:val="00A936A9"/>
    <w:rsid w:val="00A967AD"/>
    <w:rsid w:val="00AB0275"/>
    <w:rsid w:val="00AB1D10"/>
    <w:rsid w:val="00AB22E2"/>
    <w:rsid w:val="00AB25D0"/>
    <w:rsid w:val="00AB3C81"/>
    <w:rsid w:val="00AC0F32"/>
    <w:rsid w:val="00AC122C"/>
    <w:rsid w:val="00AC1481"/>
    <w:rsid w:val="00AC276B"/>
    <w:rsid w:val="00AD30B3"/>
    <w:rsid w:val="00AD3448"/>
    <w:rsid w:val="00AD5021"/>
    <w:rsid w:val="00AD7500"/>
    <w:rsid w:val="00AE55AC"/>
    <w:rsid w:val="00AE5A95"/>
    <w:rsid w:val="00AF5CBF"/>
    <w:rsid w:val="00AF6DD8"/>
    <w:rsid w:val="00B00CB6"/>
    <w:rsid w:val="00B00E9B"/>
    <w:rsid w:val="00B02DA4"/>
    <w:rsid w:val="00B037F2"/>
    <w:rsid w:val="00B0549A"/>
    <w:rsid w:val="00B05953"/>
    <w:rsid w:val="00B06013"/>
    <w:rsid w:val="00B07946"/>
    <w:rsid w:val="00B1265F"/>
    <w:rsid w:val="00B2085C"/>
    <w:rsid w:val="00B22B94"/>
    <w:rsid w:val="00B231CF"/>
    <w:rsid w:val="00B308E5"/>
    <w:rsid w:val="00B31C1A"/>
    <w:rsid w:val="00B3325B"/>
    <w:rsid w:val="00B3351A"/>
    <w:rsid w:val="00B40463"/>
    <w:rsid w:val="00B40F24"/>
    <w:rsid w:val="00B452FD"/>
    <w:rsid w:val="00B45C92"/>
    <w:rsid w:val="00B4671B"/>
    <w:rsid w:val="00B46F14"/>
    <w:rsid w:val="00B46F22"/>
    <w:rsid w:val="00B47C14"/>
    <w:rsid w:val="00B510A5"/>
    <w:rsid w:val="00B51B7E"/>
    <w:rsid w:val="00B55B5D"/>
    <w:rsid w:val="00B55CF0"/>
    <w:rsid w:val="00B602BD"/>
    <w:rsid w:val="00B62C3F"/>
    <w:rsid w:val="00B6306A"/>
    <w:rsid w:val="00B710F4"/>
    <w:rsid w:val="00B7669E"/>
    <w:rsid w:val="00B76D07"/>
    <w:rsid w:val="00B82911"/>
    <w:rsid w:val="00B8331A"/>
    <w:rsid w:val="00B871ED"/>
    <w:rsid w:val="00B87529"/>
    <w:rsid w:val="00B911C2"/>
    <w:rsid w:val="00B9231A"/>
    <w:rsid w:val="00B94C7F"/>
    <w:rsid w:val="00B96929"/>
    <w:rsid w:val="00BA65CD"/>
    <w:rsid w:val="00BA66EA"/>
    <w:rsid w:val="00BB1FE6"/>
    <w:rsid w:val="00BB5782"/>
    <w:rsid w:val="00BB66A0"/>
    <w:rsid w:val="00BC032F"/>
    <w:rsid w:val="00BC3759"/>
    <w:rsid w:val="00BC642E"/>
    <w:rsid w:val="00BC6694"/>
    <w:rsid w:val="00BD08C3"/>
    <w:rsid w:val="00BD4CAB"/>
    <w:rsid w:val="00BD4F5E"/>
    <w:rsid w:val="00BE0BA1"/>
    <w:rsid w:val="00BE461B"/>
    <w:rsid w:val="00BE5185"/>
    <w:rsid w:val="00BE5E41"/>
    <w:rsid w:val="00BE5F49"/>
    <w:rsid w:val="00BF66EB"/>
    <w:rsid w:val="00C03395"/>
    <w:rsid w:val="00C03827"/>
    <w:rsid w:val="00C0711F"/>
    <w:rsid w:val="00C11A2A"/>
    <w:rsid w:val="00C1662B"/>
    <w:rsid w:val="00C16C36"/>
    <w:rsid w:val="00C22AAD"/>
    <w:rsid w:val="00C25DB2"/>
    <w:rsid w:val="00C25F2D"/>
    <w:rsid w:val="00C33E3E"/>
    <w:rsid w:val="00C34306"/>
    <w:rsid w:val="00C36788"/>
    <w:rsid w:val="00C37586"/>
    <w:rsid w:val="00C37E9F"/>
    <w:rsid w:val="00C40929"/>
    <w:rsid w:val="00C43903"/>
    <w:rsid w:val="00C45B09"/>
    <w:rsid w:val="00C51119"/>
    <w:rsid w:val="00C53D3D"/>
    <w:rsid w:val="00C56C3B"/>
    <w:rsid w:val="00C56DE1"/>
    <w:rsid w:val="00C570DF"/>
    <w:rsid w:val="00C57296"/>
    <w:rsid w:val="00C60467"/>
    <w:rsid w:val="00C627D2"/>
    <w:rsid w:val="00C6759E"/>
    <w:rsid w:val="00C72949"/>
    <w:rsid w:val="00C76B6D"/>
    <w:rsid w:val="00C805BC"/>
    <w:rsid w:val="00C8185C"/>
    <w:rsid w:val="00C82B70"/>
    <w:rsid w:val="00C84079"/>
    <w:rsid w:val="00C85257"/>
    <w:rsid w:val="00C8585F"/>
    <w:rsid w:val="00C87C5F"/>
    <w:rsid w:val="00C9241F"/>
    <w:rsid w:val="00C940C8"/>
    <w:rsid w:val="00C97D2D"/>
    <w:rsid w:val="00CA3DC4"/>
    <w:rsid w:val="00CB1DDC"/>
    <w:rsid w:val="00CB5A74"/>
    <w:rsid w:val="00CB66FF"/>
    <w:rsid w:val="00CC3A0A"/>
    <w:rsid w:val="00CC406E"/>
    <w:rsid w:val="00CC74DE"/>
    <w:rsid w:val="00CD2A56"/>
    <w:rsid w:val="00CD4B81"/>
    <w:rsid w:val="00CD6215"/>
    <w:rsid w:val="00CE0FD7"/>
    <w:rsid w:val="00CE3E39"/>
    <w:rsid w:val="00CE4399"/>
    <w:rsid w:val="00CE49AE"/>
    <w:rsid w:val="00CF0D71"/>
    <w:rsid w:val="00CF133D"/>
    <w:rsid w:val="00CF6685"/>
    <w:rsid w:val="00CF6C1D"/>
    <w:rsid w:val="00D0196C"/>
    <w:rsid w:val="00D04B5B"/>
    <w:rsid w:val="00D05DC5"/>
    <w:rsid w:val="00D065BA"/>
    <w:rsid w:val="00D22D00"/>
    <w:rsid w:val="00D24024"/>
    <w:rsid w:val="00D31825"/>
    <w:rsid w:val="00D328A0"/>
    <w:rsid w:val="00D3463A"/>
    <w:rsid w:val="00D35B59"/>
    <w:rsid w:val="00D40D72"/>
    <w:rsid w:val="00D40FAC"/>
    <w:rsid w:val="00D41065"/>
    <w:rsid w:val="00D43406"/>
    <w:rsid w:val="00D44C8F"/>
    <w:rsid w:val="00D45D46"/>
    <w:rsid w:val="00D463F3"/>
    <w:rsid w:val="00D529B3"/>
    <w:rsid w:val="00D52FFC"/>
    <w:rsid w:val="00D546E9"/>
    <w:rsid w:val="00D57D83"/>
    <w:rsid w:val="00D630D0"/>
    <w:rsid w:val="00D65CCA"/>
    <w:rsid w:val="00D709C8"/>
    <w:rsid w:val="00D70A0F"/>
    <w:rsid w:val="00D74BE5"/>
    <w:rsid w:val="00D77A26"/>
    <w:rsid w:val="00D9089E"/>
    <w:rsid w:val="00D9394B"/>
    <w:rsid w:val="00D97C75"/>
    <w:rsid w:val="00D97E8C"/>
    <w:rsid w:val="00DA1930"/>
    <w:rsid w:val="00DA23C7"/>
    <w:rsid w:val="00DA5C77"/>
    <w:rsid w:val="00DA78F3"/>
    <w:rsid w:val="00DB2557"/>
    <w:rsid w:val="00DB44E2"/>
    <w:rsid w:val="00DB61C8"/>
    <w:rsid w:val="00DB6CCB"/>
    <w:rsid w:val="00DB7C74"/>
    <w:rsid w:val="00DC0537"/>
    <w:rsid w:val="00DC4E42"/>
    <w:rsid w:val="00DC4E46"/>
    <w:rsid w:val="00DC5111"/>
    <w:rsid w:val="00DC6702"/>
    <w:rsid w:val="00DD3D4D"/>
    <w:rsid w:val="00DD5FF6"/>
    <w:rsid w:val="00DE1E1C"/>
    <w:rsid w:val="00DF0BD7"/>
    <w:rsid w:val="00DF3F77"/>
    <w:rsid w:val="00DF4214"/>
    <w:rsid w:val="00E00440"/>
    <w:rsid w:val="00E01029"/>
    <w:rsid w:val="00E01B38"/>
    <w:rsid w:val="00E03FAE"/>
    <w:rsid w:val="00E05D57"/>
    <w:rsid w:val="00E06CC6"/>
    <w:rsid w:val="00E11A5C"/>
    <w:rsid w:val="00E13276"/>
    <w:rsid w:val="00E13F4E"/>
    <w:rsid w:val="00E159E4"/>
    <w:rsid w:val="00E22348"/>
    <w:rsid w:val="00E2508D"/>
    <w:rsid w:val="00E26FA6"/>
    <w:rsid w:val="00E2705C"/>
    <w:rsid w:val="00E278E5"/>
    <w:rsid w:val="00E31FFC"/>
    <w:rsid w:val="00E3282C"/>
    <w:rsid w:val="00E360C7"/>
    <w:rsid w:val="00E40482"/>
    <w:rsid w:val="00E46D7C"/>
    <w:rsid w:val="00E4765A"/>
    <w:rsid w:val="00E62A13"/>
    <w:rsid w:val="00E636A6"/>
    <w:rsid w:val="00E64852"/>
    <w:rsid w:val="00E65F32"/>
    <w:rsid w:val="00E67CBE"/>
    <w:rsid w:val="00E724C1"/>
    <w:rsid w:val="00E731A4"/>
    <w:rsid w:val="00E73DF2"/>
    <w:rsid w:val="00E77E73"/>
    <w:rsid w:val="00E855F7"/>
    <w:rsid w:val="00E94799"/>
    <w:rsid w:val="00EA1C5F"/>
    <w:rsid w:val="00EA1C79"/>
    <w:rsid w:val="00EA1E7F"/>
    <w:rsid w:val="00EA6280"/>
    <w:rsid w:val="00EA7E87"/>
    <w:rsid w:val="00EB083C"/>
    <w:rsid w:val="00EB2A79"/>
    <w:rsid w:val="00EB6229"/>
    <w:rsid w:val="00ED36E0"/>
    <w:rsid w:val="00EE1890"/>
    <w:rsid w:val="00EE44D0"/>
    <w:rsid w:val="00EF1150"/>
    <w:rsid w:val="00EF1A6C"/>
    <w:rsid w:val="00EF22D4"/>
    <w:rsid w:val="00EF25C9"/>
    <w:rsid w:val="00EF47F2"/>
    <w:rsid w:val="00EF4E2D"/>
    <w:rsid w:val="00EF5550"/>
    <w:rsid w:val="00EF7E34"/>
    <w:rsid w:val="00F00607"/>
    <w:rsid w:val="00F101EB"/>
    <w:rsid w:val="00F20E5A"/>
    <w:rsid w:val="00F243A3"/>
    <w:rsid w:val="00F31E64"/>
    <w:rsid w:val="00F32844"/>
    <w:rsid w:val="00F3304B"/>
    <w:rsid w:val="00F34A46"/>
    <w:rsid w:val="00F377DC"/>
    <w:rsid w:val="00F4054B"/>
    <w:rsid w:val="00F4452E"/>
    <w:rsid w:val="00F47075"/>
    <w:rsid w:val="00F53B0D"/>
    <w:rsid w:val="00F56D1A"/>
    <w:rsid w:val="00F61174"/>
    <w:rsid w:val="00F63F7B"/>
    <w:rsid w:val="00F65B7A"/>
    <w:rsid w:val="00F72073"/>
    <w:rsid w:val="00F72EC1"/>
    <w:rsid w:val="00F82B97"/>
    <w:rsid w:val="00F833D8"/>
    <w:rsid w:val="00F8379F"/>
    <w:rsid w:val="00F85482"/>
    <w:rsid w:val="00F94828"/>
    <w:rsid w:val="00F97305"/>
    <w:rsid w:val="00FA6890"/>
    <w:rsid w:val="00FA68FB"/>
    <w:rsid w:val="00FA6AA4"/>
    <w:rsid w:val="00FB08A6"/>
    <w:rsid w:val="00FB0D9A"/>
    <w:rsid w:val="00FB3471"/>
    <w:rsid w:val="00FB5CA3"/>
    <w:rsid w:val="00FB6B84"/>
    <w:rsid w:val="00FC622E"/>
    <w:rsid w:val="00FC7886"/>
    <w:rsid w:val="00FD1AB8"/>
    <w:rsid w:val="00FD40A7"/>
    <w:rsid w:val="00FD428B"/>
    <w:rsid w:val="00FE2BD3"/>
    <w:rsid w:val="00FE45FA"/>
    <w:rsid w:val="00FE5EBF"/>
    <w:rsid w:val="00FF670F"/>
    <w:rsid w:val="00FF6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1A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qFormat/>
    <w:rsid w:val="00034E5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E8C"/>
    <w:pPr>
      <w:ind w:left="708"/>
    </w:p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CD621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BA66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A66EA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autoRedefine/>
    <w:rsid w:val="002542DE"/>
    <w:pPr>
      <w:spacing w:after="160" w:line="240" w:lineRule="exact"/>
    </w:pPr>
    <w:rPr>
      <w:sz w:val="28"/>
      <w:szCs w:val="20"/>
      <w:lang w:val="en-US" w:eastAsia="en-US"/>
    </w:rPr>
  </w:style>
  <w:style w:type="table" w:styleId="a6">
    <w:name w:val="Table Grid"/>
    <w:basedOn w:val="a1"/>
    <w:rsid w:val="00BE0B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06CC6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E06CC6"/>
    <w:rPr>
      <w:sz w:val="28"/>
      <w:szCs w:val="24"/>
    </w:rPr>
  </w:style>
  <w:style w:type="character" w:customStyle="1" w:styleId="60">
    <w:name w:val="Заголовок 6 Знак"/>
    <w:link w:val="6"/>
    <w:rsid w:val="00034E5F"/>
    <w:rPr>
      <w:b/>
      <w:bCs/>
      <w:sz w:val="22"/>
      <w:szCs w:val="22"/>
    </w:rPr>
  </w:style>
  <w:style w:type="paragraph" w:customStyle="1" w:styleId="ConsPlusNormal">
    <w:name w:val="ConsPlusNormal"/>
    <w:uiPriority w:val="99"/>
    <w:rsid w:val="00034E5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rsid w:val="006E1A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6E1AE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F3F77"/>
    <w:pPr>
      <w:tabs>
        <w:tab w:val="left" w:pos="440"/>
        <w:tab w:val="right" w:leader="dot" w:pos="9966"/>
      </w:tabs>
      <w:spacing w:line="276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B3325B"/>
    <w:pPr>
      <w:tabs>
        <w:tab w:val="left" w:pos="880"/>
        <w:tab w:val="right" w:leader="dot" w:pos="9966"/>
      </w:tabs>
      <w:spacing w:after="100"/>
      <w:ind w:left="240"/>
      <w:jc w:val="both"/>
    </w:pPr>
  </w:style>
  <w:style w:type="character" w:styleId="a8">
    <w:name w:val="Hyperlink"/>
    <w:uiPriority w:val="99"/>
    <w:unhideWhenUsed/>
    <w:rsid w:val="006E1AE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339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339E0"/>
    <w:rPr>
      <w:sz w:val="24"/>
      <w:szCs w:val="24"/>
    </w:rPr>
  </w:style>
  <w:style w:type="paragraph" w:styleId="ab">
    <w:name w:val="footer"/>
    <w:basedOn w:val="a"/>
    <w:link w:val="ac"/>
    <w:unhideWhenUsed/>
    <w:rsid w:val="000339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339E0"/>
    <w:rPr>
      <w:sz w:val="24"/>
      <w:szCs w:val="24"/>
    </w:rPr>
  </w:style>
  <w:style w:type="character" w:customStyle="1" w:styleId="ad">
    <w:name w:val="Основной текст_"/>
    <w:link w:val="22"/>
    <w:rsid w:val="007315A6"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d"/>
    <w:rsid w:val="007315A6"/>
    <w:pPr>
      <w:shd w:val="clear" w:color="auto" w:fill="FFFFFF"/>
      <w:spacing w:before="300" w:line="355" w:lineRule="exact"/>
      <w:jc w:val="right"/>
    </w:pPr>
    <w:rPr>
      <w:sz w:val="27"/>
      <w:szCs w:val="27"/>
    </w:rPr>
  </w:style>
  <w:style w:type="paragraph" w:styleId="ae">
    <w:name w:val="Plain Text"/>
    <w:basedOn w:val="a"/>
    <w:link w:val="af"/>
    <w:uiPriority w:val="99"/>
    <w:unhideWhenUsed/>
    <w:qFormat/>
    <w:rsid w:val="00D74BE5"/>
    <w:pPr>
      <w:spacing w:after="200" w:line="276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rsid w:val="00D74BE5"/>
    <w:rPr>
      <w:rFonts w:ascii="Consolas" w:eastAsia="Calibri" w:hAnsi="Consolas"/>
      <w:sz w:val="21"/>
      <w:szCs w:val="21"/>
      <w:lang w:eastAsia="en-US"/>
    </w:rPr>
  </w:style>
  <w:style w:type="paragraph" w:styleId="af0">
    <w:name w:val="Normal (Web)"/>
    <w:basedOn w:val="a"/>
    <w:uiPriority w:val="99"/>
    <w:rsid w:val="004A737D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f1">
    <w:name w:val="No Spacing"/>
    <w:uiPriority w:val="1"/>
    <w:qFormat/>
    <w:rsid w:val="0055534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0C05-2EE9-4529-A218-7D631523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SulimaMN</dc:creator>
  <cp:keywords/>
  <cp:lastModifiedBy>Пискорская НВ</cp:lastModifiedBy>
  <cp:revision>28</cp:revision>
  <cp:lastPrinted>2022-09-14T04:24:00Z</cp:lastPrinted>
  <dcterms:created xsi:type="dcterms:W3CDTF">2022-09-13T12:50:00Z</dcterms:created>
  <dcterms:modified xsi:type="dcterms:W3CDTF">2022-09-20T08:57:00Z</dcterms:modified>
</cp:coreProperties>
</file>