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  <w:r>
        <w:rPr>
          <w:rFonts w:ascii="Times New Roman" w:hAnsi="Times New Roman"/>
          <w:sz w:val="6"/>
          <w:szCs w:val="6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510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приложение к</w:t>
      </w:r>
      <w:r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 администрации города от 01.03.2016 №248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Об утверждении схемы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размещения нестационарных торговых объектов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на территории города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Нижневартовска</w:t>
      </w:r>
      <w:r>
        <w:rPr>
          <w:rFonts w:ascii="Times New Roman" w:hAnsi="Times New Roman"/>
          <w:sz w:val="24"/>
          <w:szCs w:val="24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(с изменениями от 06.03.2017 №313, 11.07.2017 №1024, 24.08.2018 №1163, 08.08.2019 №642, 12.12.2019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</w:instrText>
      </w:r>
      <w:r>
        <w:rPr>
          <w:rFonts w:ascii="Times New Roman" w:hAnsi="Times New Roman"/>
          <w:sz w:val="24"/>
          <w:szCs w:val="24"/>
        </w:rPr>
        <w:instrText xml:space="preserve">NK "https://login.consultant.ru/link/?rnd=0D4925E1CFF3B2C8BF7B8F02400FE2CC&amp;req=doc&amp;base=RLAW926&amp;n=202425&amp;dst=100005&amp;fld=134&amp;REFFIELD=134&amp;REFDST=1000000009&amp;REFDOC=213035&amp;REFBASE=RLAW926&amp;stat=refcode%3D19827%3Bdstident%3D100005%3Bindex%3D11&amp;date=07.07.2021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50"/>
          <w:rFonts w:ascii="Times New Roman" w:hAnsi="Times New Roman"/>
          <w:color w:val="000000"/>
          <w:sz w:val="24"/>
          <w:szCs w:val="24"/>
          <w:u w:val="none"/>
        </w:rPr>
        <w:t xml:space="preserve">№985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30.07.2021 №633</w:t>
      </w:r>
      <w:r>
        <w:rPr>
          <w:rFonts w:ascii="Times New Roman" w:hAnsi="Times New Roman"/>
          <w:sz w:val="24"/>
          <w:szCs w:val="24"/>
        </w:rPr>
        <w:t xml:space="preserve">, 20.12.2022 №899</w:t>
      </w:r>
      <w:r>
        <w:rPr>
          <w:rFonts w:ascii="Times New Roman" w:hAnsi="Times New Roman"/>
          <w:sz w:val="24"/>
          <w:szCs w:val="24"/>
        </w:rPr>
        <w:t xml:space="preserve">, 11.07.2023 №571</w:t>
      </w:r>
      <w:r>
        <w:rPr>
          <w:rFonts w:ascii="Times New Roman" w:hAnsi="Times New Roman"/>
          <w:sz w:val="24"/>
          <w:szCs w:val="24"/>
        </w:rPr>
        <w:t xml:space="preserve">, 15.12.2023 №1108</w:t>
      </w:r>
      <w:r>
        <w:rPr>
          <w:rFonts w:ascii="Times New Roman" w:hAnsi="Times New Roman"/>
          <w:sz w:val="24"/>
          <w:szCs w:val="24"/>
        </w:rPr>
        <w:t xml:space="preserve">, 01.08.2024 №637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"consultantplus://offline/main?base=RLAW926;n=64841;fld=134"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650"/>
          <w:rFonts w:ascii="Times New Roman" w:hAnsi="Times New Roman"/>
          <w:color w:val="000000"/>
          <w:sz w:val="28"/>
          <w:szCs w:val="28"/>
          <w:u w:val="none"/>
        </w:rPr>
        <w:t xml:space="preserve">приказом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Департамента 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от 24.12.2010 №1-нп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органами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самоуправления схем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земельных участках, в зданиях, строениях, сооружениях,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собственности или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целях актуализации схемы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</w:t>
      </w:r>
      <w:r>
        <w:rPr>
          <w:rFonts w:ascii="Times New Roman" w:hAnsi="Times New Roman"/>
          <w:sz w:val="28"/>
          <w:szCs w:val="28"/>
        </w:rPr>
        <w:t xml:space="preserve">рритории города Нижневартовска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</w:t>
      </w:r>
      <w:r>
        <w:rPr>
          <w:rFonts w:ascii="Times New Roman" w:hAnsi="Times New Roman"/>
          <w:sz w:val="28"/>
          <w:szCs w:val="28"/>
        </w:rPr>
        <w:t xml:space="preserve">я в приложение к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01.03.2016 №248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Об утверждении схемы размещения нестационарных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торговых объектов на территории города Нижневартовска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(с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06.03.2017 №313, 11.07.2017 №1024, 24.08.2018 №1163, 08.08.2019 №642, 12.12.2019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</w:instrText>
      </w:r>
      <w:r>
        <w:rPr>
          <w:rFonts w:ascii="Times New Roman" w:hAnsi="Times New Roman"/>
          <w:sz w:val="28"/>
          <w:szCs w:val="28"/>
        </w:rPr>
        <w:instrText xml:space="preserve">NK "https://login.consultant.ru/link/?rnd=0D4925E1CFF3B2C8BF7B8F02400FE2CC&amp;req=doc&amp;base=RLAW926&amp;n=202425&amp;dst=100005&amp;fld=134&amp;REFFIELD=134&amp;REFDST=1000000009&amp;REFDOC=213035&amp;REFBASE=RLAW926&amp;stat=refcode%3D19827%3Bdstident%3D100005%3Bindex%3D11&amp;date=07.07.2021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650"/>
          <w:rFonts w:ascii="Times New Roman" w:hAnsi="Times New Roman"/>
          <w:color w:val="000000"/>
          <w:sz w:val="28"/>
          <w:szCs w:val="28"/>
          <w:u w:val="none"/>
        </w:rPr>
        <w:t xml:space="preserve">№985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30.07.2021 №633</w:t>
      </w:r>
      <w:r>
        <w:rPr>
          <w:rFonts w:ascii="Times New Roman" w:hAnsi="Times New Roman"/>
          <w:sz w:val="28"/>
          <w:szCs w:val="28"/>
        </w:rPr>
        <w:t xml:space="preserve">, 20.12.2022 №899</w:t>
      </w:r>
      <w:r>
        <w:rPr>
          <w:rFonts w:ascii="Times New Roman" w:hAnsi="Times New Roman"/>
          <w:sz w:val="28"/>
          <w:szCs w:val="28"/>
        </w:rPr>
        <w:t xml:space="preserve">, 11.07.2023 №571</w:t>
      </w:r>
      <w:r>
        <w:rPr>
          <w:rFonts w:ascii="Times New Roman" w:hAnsi="Times New Roman"/>
          <w:sz w:val="28"/>
          <w:szCs w:val="28"/>
        </w:rPr>
        <w:t xml:space="preserve">, 15.12.2023 №1108</w:t>
      </w:r>
      <w:r>
        <w:rPr>
          <w:rFonts w:ascii="Times New Roman" w:hAnsi="Times New Roman"/>
          <w:sz w:val="28"/>
          <w:szCs w:val="28"/>
        </w:rPr>
        <w:t xml:space="preserve">, 01.08.2024 №637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Муниципальному казенному учреждению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деятельности органов местного самоуправления города Нижневартовска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(О.Е. Колган) разместить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Нижневартовска.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Департаменту общественных коммуникаций и молодежной политики администрации города (В.</w:t>
      </w:r>
      <w:r>
        <w:rPr>
          <w:rFonts w:ascii="Times New Roman" w:hAnsi="Times New Roman"/>
          <w:sz w:val="28"/>
          <w:szCs w:val="28"/>
        </w:rPr>
        <w:t xml:space="preserve">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Мыльников</w:t>
      </w:r>
      <w:r>
        <w:rPr>
          <w:rFonts w:ascii="Times New Roman" w:hAnsi="Times New Roman"/>
          <w:sz w:val="28"/>
          <w:szCs w:val="28"/>
        </w:rPr>
        <w:t xml:space="preserve">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5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___________ №__________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которые вносятся в приложение к постановлению администрации города от 01.03.2016 №248 "Об утверждении схемы размещения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нестационарных торговых объектов на территории города Нижневартовска" (с изменениями от 06.03.2017 №313, 11.07.2017 №1024, 24.08.2018 №1163, 08.08.2019 №642, 12.12.2019 </w:t>
      </w: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HYPERLI</w:instrText>
      </w:r>
      <w:r>
        <w:rPr>
          <w:rFonts w:ascii="Times New Roman" w:hAnsi="Times New Roman"/>
          <w:b/>
          <w:sz w:val="28"/>
          <w:szCs w:val="28"/>
        </w:rPr>
        <w:instrText xml:space="preserve">NK "https://login.consultant.ru/link/?rnd=0D4925E1CFF3B2C8BF7B8F02400FE2CC&amp;req=doc&amp;base=RLAW926&amp;n=202425&amp;dst=100005&amp;fld=134&amp;REFFIELD=134&amp;REFDST=1000000009&amp;REFDOC=213035&amp;REFBASE=RLAW926&amp;stat=refcode%3D19827%3Bdstident%3D100005%3Bindex%3D11&amp;date=07.07.2021"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>
        <w:rPr>
          <w:rStyle w:val="650"/>
          <w:rFonts w:ascii="Times New Roman" w:hAnsi="Times New Roman"/>
          <w:b/>
          <w:color w:val="000000"/>
          <w:sz w:val="28"/>
          <w:szCs w:val="28"/>
          <w:u w:val="none"/>
        </w:rPr>
        <w:t xml:space="preserve">№985</w:t>
      </w:r>
      <w:r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, 30.07.2021 №633, 20.12.2022 №899, 11.07.2023 №571, 15.12.2023 №1108, 01.08.2024 №637)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 В наименовании приложения к постановл</w:t>
      </w:r>
      <w:r>
        <w:rPr>
          <w:rFonts w:ascii="Times New Roman" w:hAnsi="Times New Roman"/>
          <w:sz w:val="28"/>
          <w:szCs w:val="28"/>
          <w:highlight w:val="white"/>
        </w:rPr>
        <w:t xml:space="preserve">ению слова «по состоянию на 01.07.2024» заменить словами «по состоянию на 01.04.</w:t>
      </w:r>
      <w:r>
        <w:rPr>
          <w:rFonts w:ascii="Times New Roman" w:hAnsi="Times New Roman"/>
          <w:sz w:val="28"/>
          <w:szCs w:val="28"/>
          <w:highlight w:val="white"/>
        </w:rPr>
        <w:t xml:space="preserve">2025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Строку 1 после слов «договор на размещение нестационарного торгового объекта от 28.12.2018 №22 сроком по 18.12.2023 прекращен» дополнить словами «, решение суда об освобождении земельного участка находится на стадии исполнения».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строке 4: 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лова «Хисомиддинов Фаррух Шокирджонович» заменить словами «Конради Елена Ивановна»;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Графу «Юридический адрес субъекта торговли» изложить 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«Кондинский район, с. Болчары, ул. Колхозная, д. 4, кв. 2».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строке 5: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Слова «Хисомиддинов Фаррух Шокирджонович» заменить словами «</w:t>
      </w:r>
      <w:r>
        <w:rPr>
          <w:rFonts w:ascii="Times New Roman" w:hAnsi="Times New Roman"/>
          <w:sz w:val="28"/>
          <w:szCs w:val="28"/>
        </w:rPr>
        <w:t xml:space="preserve">Мусаев Вусал Таптыг оглы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Графу «Юридический адрес субъекта торговли» изложить 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Нижневартовск, </w:t>
      </w:r>
      <w:r>
        <w:rPr>
          <w:rFonts w:ascii="Times New Roman" w:hAnsi="Times New Roman"/>
          <w:sz w:val="28"/>
          <w:szCs w:val="28"/>
        </w:rPr>
        <w:t xml:space="preserve">ул. 60 лет Октября, д. 88, кв. 132».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строке 6 слова «от 21.05.2020 №27 сроком по 26.03.2025» заменить словами «от 07.02.2025 №74 сроком по 26.03.2030».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строке 7: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Слова «Общество с ограниченной ответственностью «Екатеринбург» заменить словами «Махкамов Анвар Джумабоевич, индивидуальный предприниматель».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Нижневартовск, ул. </w:t>
      </w:r>
      <w:r>
        <w:rPr>
          <w:rFonts w:ascii="Times New Roman" w:hAnsi="Times New Roman"/>
          <w:sz w:val="28"/>
          <w:szCs w:val="28"/>
        </w:rPr>
        <w:t xml:space="preserve">Омская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 строке 8 слова «сроком по 24.03.2026» заменить словами «сроком по 24.03.2029».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В строке 9: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Слова «Броян Тимур Шароевич» заменить словами «Дмуховская Юлия Леонидовна».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Менделеева, д. 20, кв. 64».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В строке 10: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Слова «Пшатова Инга Владиславовна» заменить словами «Стародубцева Любовь Федоровна».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Чапаева, д. 49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кв. 196».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В строке 18: 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Слова «Мухамедрахимова Наиля Насыровна» заменить словами «Рахмонова Машхура Халиловна».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ДНТ «Индустрия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ул. Лесная, д. 63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В строке 23: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Слова «Общество с ограниченной ответственностью «Северконтракт» заменить словами «Алимова Марина Александровна, индивидуальный предприниматель».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60 лет Октября, д. 29, кв. 28».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2.10.3. Слова «от 28.05.2020 №30 сроком по 26.03.2025» заменить словами «от 06.02.2025 №76 сроком по 26.03.2030».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Строку 25 признать утратившей силу.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В строке 27: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Слова «Определяется по результатам аукциона» заменить словами «Асланов Фаик Алиеш оглы, индивидуальный предприниматель».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 Менделеева, д. 16А, кв. 15».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2.12.3. Графу «Площадь нестационарного торгового объекта, в том числе мобильного (кв.м)»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2.12.4. Графу «Срок, период размещения нестационарного торгового объекта, в том числе мобильного» дополнить словами «договор на размещение нестационарного торгового объекта от 30.09.2024 №72 сроком по 29.02.2029».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Строк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 xml:space="preserve"> после слов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«договор на размещение нестационарного торгового объекта от 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05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сроком по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03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» дополнить слов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прекращен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В строке 29 слова «от 17.06.2020 №34 сроком по 12.02.2025» заменить словами «от 23.12.2024 №73 сроком по 12.02.2030».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Строку 31 признать утратившей силу.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В строке 32: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Слова «Рустамов Забит Асиф оглы» заменить словами «Рустамова Рейхан Гияс кызы».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Ханты-Мансийская, д. 37, кв. 176».</w:t>
      </w:r>
      <w:r>
        <w:rPr>
          <w:rFonts w:ascii="Times New Roman" w:hAnsi="Times New Roman"/>
          <w:sz w:val="28"/>
          <w:szCs w:val="28"/>
        </w:rPr>
      </w:r>
    </w:p>
    <w:p>
      <w:pPr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2.17. Строку 33 признать утратившей силу.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В строке 37: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2.18.1. Слова «Магеррамова Шафагат Абдул кызы» заменить словами «Баланда Лариса Сергеевна».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Дружбы Народов, д. 7, кв. 97».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В строке 39: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2.19.1. Слова «Фефелов Роман Владимирович» заменить словами «Тертышная Юлия Александровна».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ул. Ханты-Мансийская, д. 45, кв. 145».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2.19.3. Слова «от 21.05.2020 №28 сроком по 26.03.2025» заменить словами «от 12.02.2025 №75 сроком по 26.03.2030».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 В строке 43: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2.20.1. Слова «Заботкин Александр Александрович» заменить словами «Малышева Наталья Александровна».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2.20.2. </w:t>
      </w:r>
      <w:r>
        <w:rPr>
          <w:rFonts w:ascii="Times New Roman" w:hAnsi="Times New Roman"/>
          <w:sz w:val="28"/>
          <w:szCs w:val="28"/>
        </w:rPr>
        <w:t xml:space="preserve">Графу «Юридический адрес субъекта торговли» изложить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«г. Нижневартовск</w:t>
      </w:r>
      <w:r>
        <w:rPr>
          <w:rFonts w:ascii="Times New Roman" w:hAnsi="Times New Roman"/>
          <w:sz w:val="28"/>
          <w:szCs w:val="28"/>
        </w:rPr>
        <w:t xml:space="preserve">, ДНТ «Сибиряк-1», ул. Рябиновая, д. 189».</w:t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1"/>
        <w:ind w:right="-113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2.21. Строку 47 признать утратившей силу.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jc w:val="center"/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32">
    <w:name w:val="Основной шрифт абзаца"/>
    <w:next w:val="632"/>
    <w:link w:val="631"/>
    <w:uiPriority w:val="1"/>
    <w:semiHidden/>
    <w:unhideWhenUsed/>
  </w:style>
  <w:style w:type="table" w:styleId="633">
    <w:name w:val="Обычная таблица"/>
    <w:next w:val="633"/>
    <w:link w:val="631"/>
    <w:uiPriority w:val="99"/>
    <w:semiHidden/>
    <w:unhideWhenUsed/>
    <w:tblPr/>
  </w:style>
  <w:style w:type="numbering" w:styleId="634">
    <w:name w:val="Нет списка"/>
    <w:next w:val="634"/>
    <w:link w:val="631"/>
    <w:uiPriority w:val="99"/>
    <w:semiHidden/>
    <w:unhideWhenUsed/>
  </w:style>
  <w:style w:type="numbering" w:styleId="635">
    <w:name w:val="Нет списка1"/>
    <w:next w:val="634"/>
    <w:link w:val="631"/>
    <w:uiPriority w:val="99"/>
    <w:semiHidden/>
    <w:unhideWhenUsed/>
  </w:style>
  <w:style w:type="paragraph" w:styleId="636">
    <w:name w:val="ConsPlusNormal"/>
    <w:next w:val="636"/>
    <w:link w:val="631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37">
    <w:name w:val="ConsPlusNonformat"/>
    <w:next w:val="637"/>
    <w:link w:val="63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38">
    <w:name w:val="ConsPlusTitle"/>
    <w:next w:val="638"/>
    <w:link w:val="631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styleId="639">
    <w:name w:val="ConsPlusCell"/>
    <w:next w:val="639"/>
    <w:link w:val="63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40">
    <w:name w:val="ConsPlusDocList"/>
    <w:next w:val="640"/>
    <w:link w:val="631"/>
    <w:uiPriority w:val="99"/>
    <w:pPr>
      <w:widowControl w:val="off"/>
    </w:pPr>
    <w:rPr>
      <w:rFonts w:ascii="Tahoma" w:hAnsi="Tahoma" w:eastAsia="Times New Roman" w:cs="Tahoma"/>
      <w:sz w:val="18"/>
      <w:szCs w:val="18"/>
      <w:lang w:val="ru-RU" w:eastAsia="ru-RU" w:bidi="ar-SA"/>
    </w:rPr>
  </w:style>
  <w:style w:type="paragraph" w:styleId="641">
    <w:name w:val="ConsPlusTitlePage"/>
    <w:next w:val="641"/>
    <w:link w:val="631"/>
    <w:uiPriority w:val="99"/>
    <w:pPr>
      <w:widowControl w:val="off"/>
    </w:pPr>
    <w:rPr>
      <w:rFonts w:ascii="Tahoma" w:hAnsi="Tahoma" w:eastAsia="Times New Roman" w:cs="Tahoma"/>
      <w:sz w:val="24"/>
      <w:szCs w:val="24"/>
      <w:lang w:val="ru-RU" w:eastAsia="ru-RU" w:bidi="ar-SA"/>
    </w:rPr>
  </w:style>
  <w:style w:type="paragraph" w:styleId="642">
    <w:name w:val="ConsPlusJurTerm"/>
    <w:next w:val="642"/>
    <w:link w:val="631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43">
    <w:name w:val="ConsPlusTextList"/>
    <w:next w:val="643"/>
    <w:link w:val="631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44">
    <w:name w:val="ConsPlusTextList1"/>
    <w:next w:val="644"/>
    <w:link w:val="631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45">
    <w:name w:val="Верхний колонтитул"/>
    <w:basedOn w:val="631"/>
    <w:next w:val="645"/>
    <w:link w:val="64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lang w:eastAsia="ru-RU"/>
    </w:rPr>
  </w:style>
  <w:style w:type="character" w:styleId="646">
    <w:name w:val="Верхний колонтитул Знак"/>
    <w:next w:val="646"/>
    <w:link w:val="645"/>
    <w:uiPriority w:val="99"/>
    <w:rPr>
      <w:rFonts w:ascii="Calibri" w:hAnsi="Calibri" w:eastAsia="Times New Roman" w:cs="Times New Roman"/>
      <w:lang w:eastAsia="ru-RU"/>
    </w:rPr>
  </w:style>
  <w:style w:type="paragraph" w:styleId="647">
    <w:name w:val="Нижний колонтитул"/>
    <w:basedOn w:val="631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lang w:eastAsia="ru-RU"/>
    </w:rPr>
  </w:style>
  <w:style w:type="character" w:styleId="648">
    <w:name w:val="Нижний колонтитул Знак"/>
    <w:next w:val="648"/>
    <w:link w:val="647"/>
    <w:uiPriority w:val="99"/>
    <w:rPr>
      <w:rFonts w:ascii="Calibri" w:hAnsi="Calibri" w:eastAsia="Times New Roman" w:cs="Times New Roman"/>
      <w:lang w:eastAsia="ru-RU"/>
    </w:rPr>
  </w:style>
  <w:style w:type="character" w:styleId="649">
    <w:name w:val="Номер страницы"/>
    <w:next w:val="649"/>
    <w:link w:val="631"/>
  </w:style>
  <w:style w:type="character" w:styleId="650">
    <w:name w:val="Гиперссылка"/>
    <w:next w:val="650"/>
    <w:link w:val="631"/>
    <w:rPr>
      <w:color w:val="0000ff"/>
      <w:u w:val="single"/>
    </w:rPr>
  </w:style>
  <w:style w:type="paragraph" w:styleId="651">
    <w:name w:val="Текст выноски"/>
    <w:basedOn w:val="631"/>
    <w:next w:val="651"/>
    <w:link w:val="652"/>
    <w:uiPriority w:val="99"/>
    <w:semiHidden/>
    <w:unhideWhenUsed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652">
    <w:name w:val="Текст выноски Знак"/>
    <w:next w:val="652"/>
    <w:link w:val="6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381" w:default="1">
    <w:name w:val="Default Paragraph Font"/>
    <w:uiPriority w:val="1"/>
    <w:semiHidden/>
    <w:unhideWhenUsed/>
  </w:style>
  <w:style w:type="numbering" w:styleId="1382" w:default="1">
    <w:name w:val="No List"/>
    <w:uiPriority w:val="99"/>
    <w:semiHidden/>
    <w:unhideWhenUsed/>
  </w:style>
  <w:style w:type="table" w:styleId="13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revision>20</cp:revision>
  <dcterms:created xsi:type="dcterms:W3CDTF">2025-04-02T02:46:00Z</dcterms:created>
  <dcterms:modified xsi:type="dcterms:W3CDTF">2025-04-14T11:27:08Z</dcterms:modified>
  <cp:version>1048576</cp:version>
</cp:coreProperties>
</file>