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4D" w:rsidRDefault="005C5C4D" w:rsidP="005C5C4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5C5C4D" w:rsidRPr="005C5C4D" w:rsidRDefault="005C5C4D" w:rsidP="005C5C4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о проведении ведомственного </w:t>
      </w:r>
      <w:proofErr w:type="gramStart"/>
      <w:r w:rsidRPr="005C5C4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C5C4D">
        <w:rPr>
          <w:rFonts w:ascii="Times New Roman" w:hAnsi="Times New Roman" w:cs="Times New Roman"/>
          <w:b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 в отношении</w:t>
      </w:r>
      <w:r w:rsidR="00427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5C4D">
        <w:rPr>
          <w:rFonts w:ascii="Times New Roman" w:hAnsi="Times New Roman" w:cs="Times New Roman"/>
          <w:b/>
          <w:sz w:val="28"/>
          <w:szCs w:val="28"/>
        </w:rPr>
        <w:t xml:space="preserve">муниципального унитарного предприятия </w:t>
      </w:r>
      <w:r w:rsidR="00A429F6">
        <w:rPr>
          <w:rFonts w:ascii="Times New Roman" w:hAnsi="Times New Roman" w:cs="Times New Roman"/>
          <w:b/>
          <w:sz w:val="28"/>
          <w:szCs w:val="28"/>
        </w:rPr>
        <w:t xml:space="preserve">«Бюро технической инвентаризации, учета недвижимости и приватизации жилья </w:t>
      </w:r>
      <w:r w:rsidRPr="005C5C4D">
        <w:rPr>
          <w:rFonts w:ascii="Times New Roman" w:hAnsi="Times New Roman" w:cs="Times New Roman"/>
          <w:b/>
          <w:sz w:val="28"/>
          <w:szCs w:val="28"/>
        </w:rPr>
        <w:t>города Нижневартовска»</w:t>
      </w:r>
    </w:p>
    <w:p w:rsidR="005C5C4D" w:rsidRDefault="005C5C4D" w:rsidP="005C5C4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FFD" w:rsidRDefault="00D16FFD" w:rsidP="00D16F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статьи 353.1 Трудового кодекса Российской Федерации,                      закона Ханты-Мансийского автономного округа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20.09.2010 №142-оз "О ведомственном контроле за соблюдением трудового законодательства и иных нормативных правовых актов, содержащих нормы трудового права", распоряжения администрации города от 03.10.2014 №1710-р "Об определении органов, уполномоченных на осуществление ведомственного контроля                                 за соблюдением трудового законодательства и иных нормативных правовых актов, содержащих нормы трудового права", распоряжения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администрации города от 31.10.2014 №1885-р "Об утверждении плана проведения ведомственного контроля за соблюдением трудового законодательства и иных нормативных правовых актов, содержащих нормы трудового права, департаментом жилищно-коммунального хозяйства администрации города                         на 2015 год", приказа департамента жилищно-коммунального хозяйства администрации города от </w:t>
      </w:r>
      <w:r w:rsidR="00A429F6">
        <w:rPr>
          <w:rFonts w:ascii="Times New Roman" w:hAnsi="Times New Roman" w:cs="Times New Roman"/>
          <w:sz w:val="28"/>
          <w:szCs w:val="28"/>
        </w:rPr>
        <w:t>28.05</w:t>
      </w:r>
      <w:r>
        <w:rPr>
          <w:rFonts w:ascii="Times New Roman" w:hAnsi="Times New Roman" w:cs="Times New Roman"/>
          <w:sz w:val="28"/>
          <w:szCs w:val="28"/>
        </w:rPr>
        <w:t>.2015 №</w:t>
      </w:r>
      <w:r w:rsidR="00A429F6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"О проведении ведомственного контроля за соблюдением трудового законодательства и иных нормативных правовых актов, содержащих нормы трудового права" лицами, уполномоченными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проведение проверки и специалистами структурных подразделений администрации города, привлеченными к проведению проверки  в срок с </w:t>
      </w:r>
      <w:r w:rsidR="00A429F6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429F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.2015 по 2</w:t>
      </w:r>
      <w:r w:rsidR="00A429F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429F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.2015 была проведена плановая выездная проверка за соблюдением трудового законодательства и иных нормативных правовых актов, содержащих нормы трудового права в отношении муниципального унитарного предприятия </w:t>
      </w:r>
      <w:r w:rsidR="00A429F6">
        <w:rPr>
          <w:rFonts w:ascii="Times New Roman" w:hAnsi="Times New Roman" w:cs="Times New Roman"/>
          <w:sz w:val="28"/>
          <w:szCs w:val="28"/>
        </w:rPr>
        <w:t xml:space="preserve">«Бюро технической инвентаризации, учета недвижимости и приватизации жилья города Нижневартовска» </w:t>
      </w:r>
      <w:r>
        <w:rPr>
          <w:rFonts w:ascii="Times New Roman" w:hAnsi="Times New Roman" w:cs="Times New Roman"/>
          <w:sz w:val="28"/>
          <w:szCs w:val="28"/>
        </w:rPr>
        <w:t xml:space="preserve">(далее - Предприятие) по адресу </w:t>
      </w:r>
      <w:r w:rsidR="00A429F6">
        <w:rPr>
          <w:rFonts w:ascii="Times New Roman" w:hAnsi="Times New Roman" w:cs="Times New Roman"/>
          <w:sz w:val="28"/>
          <w:szCs w:val="28"/>
        </w:rPr>
        <w:t xml:space="preserve">Ханты-Мансийский автономный округ – </w:t>
      </w:r>
      <w:proofErr w:type="spellStart"/>
      <w:r w:rsidR="00A429F6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proofErr w:type="gramEnd"/>
      <w:r w:rsidR="00A429F6">
        <w:rPr>
          <w:rFonts w:ascii="Times New Roman" w:hAnsi="Times New Roman" w:cs="Times New Roman"/>
          <w:sz w:val="28"/>
          <w:szCs w:val="28"/>
        </w:rPr>
        <w:t>, город Нижневартовск, улица Омская, 4а.</w:t>
      </w:r>
      <w:r>
        <w:rPr>
          <w:rFonts w:ascii="Times New Roman" w:hAnsi="Times New Roman" w:cs="Times New Roman"/>
          <w:sz w:val="28"/>
          <w:szCs w:val="28"/>
        </w:rPr>
        <w:t xml:space="preserve"> Директор Предприятия – </w:t>
      </w:r>
      <w:r w:rsidR="00A429F6">
        <w:rPr>
          <w:rFonts w:ascii="Times New Roman" w:hAnsi="Times New Roman" w:cs="Times New Roman"/>
          <w:sz w:val="28"/>
          <w:szCs w:val="28"/>
        </w:rPr>
        <w:t xml:space="preserve">Елена Владимировна </w:t>
      </w:r>
      <w:proofErr w:type="gramStart"/>
      <w:r w:rsidR="00A429F6">
        <w:rPr>
          <w:rFonts w:ascii="Times New Roman" w:hAnsi="Times New Roman" w:cs="Times New Roman"/>
          <w:sz w:val="28"/>
          <w:szCs w:val="28"/>
        </w:rPr>
        <w:t>Коротких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16FFD" w:rsidRDefault="00D16FFD" w:rsidP="00D16F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FFD" w:rsidRDefault="00D16FFD" w:rsidP="00D16F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проведения проверки являлась оценка соответствия осуществляемой Предприятием деятельности требованиям трудового законодательства и иных нормативных правовых актов, содержащих нормы трудового права.</w:t>
      </w:r>
    </w:p>
    <w:p w:rsidR="00D16FFD" w:rsidRDefault="00D16FFD" w:rsidP="00D16F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проведения проверки являлись: </w:t>
      </w:r>
    </w:p>
    <w:p w:rsidR="00D16FFD" w:rsidRDefault="00D16FFD" w:rsidP="00D16F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соблюдения требований трудового законодательства                        и иных нормативных правовых актов, содержащих нормы трудового права                     на предприятии;</w:t>
      </w:r>
    </w:p>
    <w:p w:rsidR="00D16FFD" w:rsidRDefault="00D16FFD" w:rsidP="00D16F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устранение допущенных нарушений требований трудового законодательства и иных нормативных правовых актов, содержащих нормы трудового права на Предприятии;</w:t>
      </w:r>
    </w:p>
    <w:p w:rsidR="00D16FFD" w:rsidRDefault="00D16FFD" w:rsidP="00D16F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предупреждение, выявление и пресечение нарушений требований трудового законодательства и иных нормативных правовых актов, содержащих нормы трудового права на Предприятии.</w:t>
      </w:r>
    </w:p>
    <w:p w:rsidR="00D16FFD" w:rsidRDefault="00D16FFD" w:rsidP="00D16F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Предметом проведения проверки являлось соблюдение и выполнение Предприятием в процессе осуществления деятельности требований трудового законодательства и иных нормативных правовых актов, содержащих нормы трудового права, а также устранение Предприятием выявленных в ходе проверки нарушений требований трудового законодательства и иных нормативных правовых актов, содержащих нормы трудового права.</w:t>
      </w:r>
      <w:proofErr w:type="gramEnd"/>
    </w:p>
    <w:p w:rsidR="00D16FFD" w:rsidRDefault="00D16FFD" w:rsidP="00D16F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FFD" w:rsidRDefault="00D16FFD" w:rsidP="00D16F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проверки проведены следующие мероприятия:</w:t>
      </w:r>
    </w:p>
    <w:p w:rsidR="00A429F6" w:rsidRDefault="00A429F6" w:rsidP="00A429F6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- п</w:t>
      </w:r>
      <w:r>
        <w:rPr>
          <w:bCs/>
          <w:sz w:val="28"/>
          <w:szCs w:val="28"/>
        </w:rPr>
        <w:t xml:space="preserve">роверка наличия и правильности ведения документов по кадровому учету: локальные нормативные акты по труду (содержание и структура коллективного договора,  </w:t>
      </w:r>
      <w:r>
        <w:rPr>
          <w:sz w:val="28"/>
          <w:szCs w:val="28"/>
        </w:rPr>
        <w:t>п</w:t>
      </w:r>
      <w:r>
        <w:rPr>
          <w:bCs/>
          <w:sz w:val="28"/>
          <w:szCs w:val="28"/>
        </w:rPr>
        <w:t>равила внутреннего трудового распорядка, должностные инструкции);</w:t>
      </w:r>
    </w:p>
    <w:p w:rsidR="00A429F6" w:rsidRDefault="00A429F6" w:rsidP="00A429F6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проверка договоров гражданско-правового характера;</w:t>
      </w:r>
    </w:p>
    <w:p w:rsidR="00A429F6" w:rsidRDefault="00A429F6" w:rsidP="00A429F6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проверка режима рабочего времени и время отдыха: соблюдение предприятием нормальной продолжительности рабочего времени при установлении режима работы и времени отдыха;</w:t>
      </w:r>
    </w:p>
    <w:p w:rsidR="00A429F6" w:rsidRDefault="00A429F6" w:rsidP="00A429F6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проверка оплаты труда и других денежных выплат: соблюдение порядка и сроков выплаты заработной платы;</w:t>
      </w:r>
    </w:p>
    <w:p w:rsidR="00A429F6" w:rsidRDefault="00A429F6" w:rsidP="00A429F6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проверка дисциплины труда: порядок поощрения работников за добросовестный труд; порядок применения дисциплинарных взысканий;</w:t>
      </w:r>
    </w:p>
    <w:p w:rsidR="00A429F6" w:rsidRDefault="00A429F6" w:rsidP="00A429F6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проверка охраны труда: соблюдение общих принципов охраны труда;</w:t>
      </w:r>
    </w:p>
    <w:p w:rsidR="00A429F6" w:rsidRDefault="00A429F6" w:rsidP="00A429F6">
      <w:pPr>
        <w:ind w:firstLine="709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- проверка материальной ответственности работников:</w:t>
      </w:r>
      <w:r>
        <w:t xml:space="preserve"> </w:t>
      </w:r>
      <w:r>
        <w:rPr>
          <w:sz w:val="28"/>
          <w:szCs w:val="28"/>
        </w:rPr>
        <w:t>правомерность применения или оформления отношений, связанных с материальной ответственностью работников.</w:t>
      </w:r>
    </w:p>
    <w:p w:rsidR="00427790" w:rsidRPr="00427790" w:rsidRDefault="00427790" w:rsidP="005C5C4D">
      <w:pPr>
        <w:ind w:firstLine="709"/>
        <w:jc w:val="both"/>
        <w:outlineLvl w:val="1"/>
        <w:rPr>
          <w:sz w:val="16"/>
          <w:szCs w:val="16"/>
        </w:rPr>
      </w:pPr>
    </w:p>
    <w:p w:rsidR="00427790" w:rsidRDefault="00427790" w:rsidP="005C5C4D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результате проведения плановой выездной проверки за соблюдением трудового законодательства и иных нормативных правовых актов, содержащих нормы трудового права в отношении Предприятия, нарушений не выявлено.</w:t>
      </w:r>
    </w:p>
    <w:p w:rsidR="00427790" w:rsidRDefault="00427790" w:rsidP="005C5C4D">
      <w:pPr>
        <w:ind w:firstLine="709"/>
        <w:jc w:val="both"/>
        <w:outlineLvl w:val="1"/>
        <w:rPr>
          <w:sz w:val="28"/>
          <w:szCs w:val="28"/>
        </w:rPr>
      </w:pPr>
    </w:p>
    <w:p w:rsidR="00427790" w:rsidRDefault="00427790" w:rsidP="005C5C4D">
      <w:pPr>
        <w:ind w:firstLine="709"/>
        <w:jc w:val="both"/>
        <w:outlineLvl w:val="1"/>
        <w:rPr>
          <w:sz w:val="28"/>
          <w:szCs w:val="28"/>
        </w:rPr>
      </w:pPr>
    </w:p>
    <w:p w:rsidR="00E13FE6" w:rsidRDefault="00E13FE6"/>
    <w:sectPr w:rsidR="00E13FE6" w:rsidSect="005C5C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C4D"/>
    <w:rsid w:val="001D10AA"/>
    <w:rsid w:val="00427790"/>
    <w:rsid w:val="0056774F"/>
    <w:rsid w:val="005774C9"/>
    <w:rsid w:val="005C5C4D"/>
    <w:rsid w:val="0083786F"/>
    <w:rsid w:val="00A429F6"/>
    <w:rsid w:val="00BF4A9B"/>
    <w:rsid w:val="00CE62DC"/>
    <w:rsid w:val="00D16FFD"/>
    <w:rsid w:val="00E13FE6"/>
    <w:rsid w:val="00EA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C5C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Мальцева ЕЕ</cp:lastModifiedBy>
  <cp:revision>6</cp:revision>
  <dcterms:created xsi:type="dcterms:W3CDTF">2015-06-26T11:06:00Z</dcterms:created>
  <dcterms:modified xsi:type="dcterms:W3CDTF">2015-07-02T04:16:00Z</dcterms:modified>
</cp:coreProperties>
</file>