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23" w:rsidRPr="00E50856" w:rsidRDefault="00541A23" w:rsidP="00541A23">
      <w:pPr>
        <w:jc w:val="center"/>
        <w:rPr>
          <w:b/>
          <w:sz w:val="28"/>
          <w:szCs w:val="28"/>
        </w:rPr>
      </w:pPr>
      <w:r w:rsidRPr="00E50856">
        <w:rPr>
          <w:b/>
          <w:sz w:val="28"/>
          <w:szCs w:val="28"/>
        </w:rPr>
        <w:t>Перечень</w:t>
      </w:r>
    </w:p>
    <w:p w:rsidR="00541A23" w:rsidRPr="00E50856" w:rsidRDefault="00541A23" w:rsidP="00541A23">
      <w:pPr>
        <w:jc w:val="center"/>
        <w:rPr>
          <w:b/>
          <w:sz w:val="28"/>
          <w:szCs w:val="28"/>
        </w:rPr>
      </w:pPr>
      <w:r w:rsidRPr="00E50856">
        <w:rPr>
          <w:b/>
          <w:sz w:val="28"/>
          <w:szCs w:val="28"/>
        </w:rPr>
        <w:t>налоговых расходов города Нижневартовска</w:t>
      </w:r>
    </w:p>
    <w:p w:rsidR="00541A23" w:rsidRPr="00F71AFB" w:rsidRDefault="00541A23" w:rsidP="00541A23">
      <w:pPr>
        <w:jc w:val="center"/>
        <w:rPr>
          <w:b/>
          <w:sz w:val="28"/>
          <w:szCs w:val="28"/>
        </w:rPr>
      </w:pPr>
      <w:r w:rsidRPr="00F71AFB">
        <w:rPr>
          <w:b/>
          <w:sz w:val="28"/>
          <w:szCs w:val="28"/>
        </w:rPr>
        <w:t xml:space="preserve">на </w:t>
      </w:r>
      <w:r w:rsidR="000B29A4" w:rsidRPr="00F71AFB">
        <w:rPr>
          <w:b/>
          <w:sz w:val="28"/>
          <w:szCs w:val="28"/>
        </w:rPr>
        <w:t>202</w:t>
      </w:r>
      <w:r w:rsidR="00CD12CB">
        <w:rPr>
          <w:b/>
          <w:sz w:val="28"/>
          <w:szCs w:val="28"/>
        </w:rPr>
        <w:t>3</w:t>
      </w:r>
      <w:r w:rsidRPr="00F71AFB">
        <w:rPr>
          <w:b/>
          <w:sz w:val="28"/>
          <w:szCs w:val="28"/>
        </w:rPr>
        <w:t xml:space="preserve"> год и на плановый период </w:t>
      </w:r>
      <w:r w:rsidR="000B29A4" w:rsidRPr="00F71AFB">
        <w:rPr>
          <w:b/>
          <w:sz w:val="28"/>
          <w:szCs w:val="28"/>
        </w:rPr>
        <w:t>202</w:t>
      </w:r>
      <w:r w:rsidR="00CD12CB">
        <w:rPr>
          <w:b/>
          <w:sz w:val="28"/>
          <w:szCs w:val="28"/>
        </w:rPr>
        <w:t>4</w:t>
      </w:r>
      <w:r w:rsidRPr="00F71AFB">
        <w:rPr>
          <w:b/>
          <w:sz w:val="28"/>
          <w:szCs w:val="28"/>
        </w:rPr>
        <w:t xml:space="preserve"> и </w:t>
      </w:r>
      <w:r w:rsidR="000B29A4" w:rsidRPr="00F71AFB">
        <w:rPr>
          <w:b/>
          <w:sz w:val="28"/>
          <w:szCs w:val="28"/>
        </w:rPr>
        <w:t>202</w:t>
      </w:r>
      <w:r w:rsidR="00CD12CB">
        <w:rPr>
          <w:b/>
          <w:sz w:val="28"/>
          <w:szCs w:val="28"/>
        </w:rPr>
        <w:t>5</w:t>
      </w:r>
      <w:r w:rsidRPr="00F71AFB">
        <w:rPr>
          <w:b/>
          <w:sz w:val="28"/>
          <w:szCs w:val="28"/>
        </w:rPr>
        <w:t xml:space="preserve"> годов</w:t>
      </w:r>
    </w:p>
    <w:p w:rsidR="00541A23" w:rsidRDefault="00541A23" w:rsidP="00541A23">
      <w:pPr>
        <w:ind w:firstLine="709"/>
        <w:jc w:val="center"/>
        <w:rPr>
          <w:sz w:val="24"/>
          <w:szCs w:val="24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1453"/>
        <w:gridCol w:w="2125"/>
        <w:gridCol w:w="1679"/>
        <w:gridCol w:w="2079"/>
        <w:gridCol w:w="1627"/>
        <w:gridCol w:w="1558"/>
        <w:gridCol w:w="1867"/>
        <w:gridCol w:w="1553"/>
      </w:tblGrid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№ </w:t>
            </w:r>
          </w:p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508" w:type="pct"/>
            <w:shd w:val="clear" w:color="auto" w:fill="auto"/>
          </w:tcPr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Краткое наименование</w:t>
            </w:r>
          </w:p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налогового расхода</w:t>
            </w:r>
          </w:p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</w:tcPr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Полное наименование</w:t>
            </w:r>
          </w:p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налогового расхода</w:t>
            </w:r>
          </w:p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auto"/>
          </w:tcPr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Реквизиты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муниципального</w:t>
            </w:r>
            <w:r w:rsidRPr="002624FD">
              <w:rPr>
                <w:b/>
                <w:sz w:val="18"/>
                <w:szCs w:val="18"/>
              </w:rPr>
              <w:t xml:space="preserve"> правового акта города Нижневартовска,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устанавливающего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налоговый расход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7" w:type="pct"/>
            <w:shd w:val="clear" w:color="auto" w:fill="auto"/>
          </w:tcPr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Категории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плательщиков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налогов,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для которых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предусмотрены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налоговые расходы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auto"/>
          </w:tcPr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Наименование </w:t>
            </w:r>
          </w:p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муниципальной </w:t>
            </w:r>
          </w:p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программы / непрограммные направления деятельности</w:t>
            </w:r>
          </w:p>
        </w:tc>
        <w:tc>
          <w:tcPr>
            <w:tcW w:w="545" w:type="pct"/>
            <w:shd w:val="clear" w:color="auto" w:fill="auto"/>
          </w:tcPr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Цели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предоставления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налоговых расходов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Показатели (индикаторы) достижения целей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муниципальных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программ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и (или) целей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социально-экономической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политики города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Нижневартовска,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не относящихся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к муниципальным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программам</w:t>
            </w:r>
          </w:p>
        </w:tc>
        <w:tc>
          <w:tcPr>
            <w:tcW w:w="543" w:type="pct"/>
            <w:shd w:val="clear" w:color="auto" w:fill="auto"/>
          </w:tcPr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Куратор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налогового </w:t>
            </w:r>
          </w:p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расхода</w:t>
            </w: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08" w:type="pct"/>
            <w:shd w:val="clear" w:color="auto" w:fill="auto"/>
          </w:tcPr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43" w:type="pct"/>
            <w:shd w:val="clear" w:color="auto" w:fill="auto"/>
          </w:tcPr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87" w:type="pct"/>
            <w:shd w:val="clear" w:color="auto" w:fill="auto"/>
          </w:tcPr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27" w:type="pct"/>
            <w:shd w:val="clear" w:color="auto" w:fill="auto"/>
          </w:tcPr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9" w:type="pct"/>
            <w:shd w:val="clear" w:color="auto" w:fill="auto"/>
          </w:tcPr>
          <w:p w:rsidR="0061592F" w:rsidRPr="002624FD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45" w:type="pct"/>
            <w:shd w:val="clear" w:color="auto" w:fill="auto"/>
          </w:tcPr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53" w:type="pct"/>
            <w:shd w:val="clear" w:color="auto" w:fill="auto"/>
          </w:tcPr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43" w:type="pct"/>
            <w:shd w:val="clear" w:color="auto" w:fill="auto"/>
          </w:tcPr>
          <w:p w:rsidR="0061592F" w:rsidRPr="002624FD" w:rsidRDefault="0061592F" w:rsidP="00F810E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413710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1</w:t>
            </w:r>
          </w:p>
        </w:tc>
        <w:tc>
          <w:tcPr>
            <w:tcW w:w="508" w:type="pct"/>
            <w:shd w:val="clear" w:color="auto" w:fill="auto"/>
          </w:tcPr>
          <w:p w:rsidR="0061592F" w:rsidRPr="00413710" w:rsidRDefault="0061592F" w:rsidP="003304AC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 xml:space="preserve">Освобождение от уплаты земельного налога </w:t>
            </w:r>
          </w:p>
        </w:tc>
        <w:tc>
          <w:tcPr>
            <w:tcW w:w="743" w:type="pct"/>
            <w:shd w:val="clear" w:color="auto" w:fill="auto"/>
          </w:tcPr>
          <w:p w:rsidR="0061592F" w:rsidRPr="00413710" w:rsidRDefault="0061592F" w:rsidP="00F71AFB">
            <w:pPr>
              <w:ind w:left="-57" w:right="-57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налога в размере 100% садоводческих некоммерческих товариществ и огороднических некоммерческих товариществ, сельскохозяйственных предприятий, крестьянско-фермерских хозяйств, некоммерческих организаций, гаражных и лодочных кооперативов в отношении земель, не используемых в результате их затопления паводковыми водами</w:t>
            </w:r>
          </w:p>
        </w:tc>
        <w:tc>
          <w:tcPr>
            <w:tcW w:w="587" w:type="pct"/>
            <w:shd w:val="clear" w:color="auto" w:fill="auto"/>
          </w:tcPr>
          <w:p w:rsidR="0061592F" w:rsidRPr="00413710" w:rsidRDefault="0061592F" w:rsidP="00F810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Решение Думы города Нижневартовска от 24.04.2015 №785 "О земельном налоге" п.п 3/ п. 3.1.1/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413710" w:rsidRDefault="0061592F" w:rsidP="00F810E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569" w:type="pct"/>
            <w:shd w:val="clear" w:color="auto" w:fill="auto"/>
          </w:tcPr>
          <w:p w:rsidR="0061592F" w:rsidRPr="00413710" w:rsidRDefault="0061592F" w:rsidP="004965C2">
            <w:pPr>
              <w:pStyle w:val="a5"/>
              <w:jc w:val="both"/>
              <w:rPr>
                <w:rFonts w:ascii="Times New Roman" w:hAnsi="Times New Roman"/>
              </w:rPr>
            </w:pPr>
            <w:r w:rsidRPr="00413710">
              <w:rPr>
                <w:rFonts w:ascii="Times New Roman" w:hAnsi="Times New Roman"/>
                <w:sz w:val="18"/>
              </w:rPr>
              <w:t xml:space="preserve">Решение Думы города Нижневартовска от </w:t>
            </w:r>
            <w:r w:rsidRPr="00413710">
              <w:rPr>
                <w:rFonts w:ascii="Times New Roman" w:hAnsi="Times New Roman"/>
                <w:sz w:val="18"/>
                <w:szCs w:val="18"/>
              </w:rPr>
              <w:t>25.05.2018</w:t>
            </w:r>
            <w:r w:rsidRPr="00413710">
              <w:rPr>
                <w:rFonts w:ascii="Times New Roman" w:hAnsi="Times New Roman"/>
              </w:rPr>
              <w:t xml:space="preserve"> №</w:t>
            </w:r>
            <w:r w:rsidRPr="00413710">
              <w:rPr>
                <w:rFonts w:ascii="Times New Roman" w:hAnsi="Times New Roman"/>
                <w:sz w:val="18"/>
              </w:rPr>
              <w:t>349 "О Стратегии социально-экономического развития города Нижневартовска до 2030 года"</w:t>
            </w:r>
          </w:p>
          <w:p w:rsidR="0061592F" w:rsidRPr="00413710" w:rsidRDefault="0061592F" w:rsidP="00F810EA">
            <w:pPr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</w:tcPr>
          <w:p w:rsidR="0061592F" w:rsidRPr="00413710" w:rsidRDefault="0061592F" w:rsidP="004965C2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 xml:space="preserve">Формирование безопасной и благоприятной окружающей среды </w:t>
            </w:r>
          </w:p>
        </w:tc>
        <w:tc>
          <w:tcPr>
            <w:tcW w:w="653" w:type="pct"/>
            <w:shd w:val="clear" w:color="auto" w:fill="auto"/>
          </w:tcPr>
          <w:p w:rsidR="0061592F" w:rsidRPr="00413710" w:rsidRDefault="0061592F" w:rsidP="00F810EA">
            <w:pPr>
              <w:pStyle w:val="ConsPlusNormal"/>
              <w:ind w:left="-70" w:right="-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3710">
              <w:rPr>
                <w:rFonts w:ascii="Times New Roman" w:hAnsi="Times New Roman" w:cs="Times New Roman"/>
                <w:sz w:val="18"/>
                <w:szCs w:val="18"/>
              </w:rPr>
              <w:t>Восстановление почв и предотвращение их загрязнения</w:t>
            </w:r>
          </w:p>
          <w:p w:rsidR="0061592F" w:rsidRPr="00413710" w:rsidRDefault="0061592F" w:rsidP="00F810EA">
            <w:pPr>
              <w:spacing w:before="100" w:after="10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:rsidR="0061592F" w:rsidRPr="00413710" w:rsidRDefault="0061592F" w:rsidP="00893F7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Управление по природопользованию и экологии администрации города</w:t>
            </w: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413710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61592F" w:rsidRPr="00413710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413710" w:rsidRDefault="0061592F" w:rsidP="00E26874">
            <w:pPr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 xml:space="preserve">Освобождение от уплаты налога в размере 100% организаций в отношении земельных участков, в границах которых реализуется инвестиционный проект в соответствии с соглашением о защите и </w:t>
            </w:r>
            <w:r w:rsidRPr="00413710">
              <w:rPr>
                <w:sz w:val="18"/>
                <w:szCs w:val="18"/>
              </w:rPr>
              <w:lastRenderedPageBreak/>
              <w:t>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      </w:r>
          </w:p>
        </w:tc>
        <w:tc>
          <w:tcPr>
            <w:tcW w:w="587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>Решение Думы города Нижневартовска от 24.04.2015 №785 "О земельном налоге" п.п 5/ п. 3.1.1/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569" w:type="pct"/>
            <w:shd w:val="clear" w:color="auto" w:fill="auto"/>
          </w:tcPr>
          <w:p w:rsidR="0061592F" w:rsidRPr="00413710" w:rsidRDefault="0061592F" w:rsidP="00713710">
            <w:pPr>
              <w:pStyle w:val="a5"/>
              <w:jc w:val="both"/>
              <w:rPr>
                <w:rFonts w:ascii="Times New Roman" w:hAnsi="Times New Roman"/>
              </w:rPr>
            </w:pPr>
            <w:r w:rsidRPr="00413710">
              <w:rPr>
                <w:rFonts w:ascii="Times New Roman" w:hAnsi="Times New Roman"/>
                <w:sz w:val="18"/>
              </w:rPr>
              <w:t xml:space="preserve">Решение Думы города Нижневартовска от </w:t>
            </w:r>
            <w:r w:rsidRPr="00413710">
              <w:rPr>
                <w:rFonts w:ascii="Times New Roman" w:hAnsi="Times New Roman"/>
                <w:sz w:val="18"/>
                <w:szCs w:val="18"/>
              </w:rPr>
              <w:t>25.05.2018</w:t>
            </w:r>
            <w:r w:rsidRPr="00413710">
              <w:rPr>
                <w:rFonts w:ascii="Times New Roman" w:hAnsi="Times New Roman"/>
              </w:rPr>
              <w:t xml:space="preserve"> №</w:t>
            </w:r>
            <w:r w:rsidRPr="00413710">
              <w:rPr>
                <w:rFonts w:ascii="Times New Roman" w:hAnsi="Times New Roman"/>
                <w:sz w:val="18"/>
              </w:rPr>
              <w:t xml:space="preserve">349 "О Стратегии социально-экономического развития города </w:t>
            </w:r>
            <w:r w:rsidRPr="00413710">
              <w:rPr>
                <w:rFonts w:ascii="Times New Roman" w:hAnsi="Times New Roman"/>
                <w:sz w:val="18"/>
              </w:rPr>
              <w:lastRenderedPageBreak/>
              <w:t>Нижневартовска до 2030 года"</w:t>
            </w:r>
          </w:p>
          <w:p w:rsidR="0061592F" w:rsidRPr="00413710" w:rsidRDefault="0061592F" w:rsidP="00713710">
            <w:pPr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</w:tcPr>
          <w:p w:rsidR="0061592F" w:rsidRPr="00413710" w:rsidRDefault="0061592F" w:rsidP="00713710">
            <w:pPr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>Формирование благоприятного инвестиционного климата</w:t>
            </w:r>
          </w:p>
        </w:tc>
        <w:tc>
          <w:tcPr>
            <w:tcW w:w="653" w:type="pct"/>
            <w:shd w:val="clear" w:color="auto" w:fill="auto"/>
          </w:tcPr>
          <w:p w:rsidR="0061592F" w:rsidRPr="00413710" w:rsidRDefault="0061592F" w:rsidP="00713710">
            <w:pPr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</w:rPr>
              <w:t>Объем инвестиций в основной капитал на одного занятого в экономике</w:t>
            </w:r>
          </w:p>
        </w:tc>
        <w:tc>
          <w:tcPr>
            <w:tcW w:w="543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Департамент строительства администрации города</w:t>
            </w: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413710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:rsidR="0061592F" w:rsidRPr="00413710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413710" w:rsidRDefault="0061592F" w:rsidP="00601A9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 xml:space="preserve">Освобождение от уплаты налога в размере 100% пенсионеров, получающих страховую пенсию по старости, проживших и проработавших в городе Нижневартовске 30 и более лет </w:t>
            </w:r>
          </w:p>
        </w:tc>
        <w:tc>
          <w:tcPr>
            <w:tcW w:w="587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Решение Думы города Нижневартовска от 24.04.2015 №785 "О земельном налоге" п.п 1/ п. 3.1.2/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413710" w:rsidRDefault="0061592F" w:rsidP="00E5174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69" w:type="pct"/>
            <w:shd w:val="clear" w:color="auto" w:fill="auto"/>
          </w:tcPr>
          <w:p w:rsidR="0061592F" w:rsidRPr="00413710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413710" w:rsidRDefault="0061592F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413710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:rsidR="0061592F" w:rsidRPr="00413710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413710" w:rsidRDefault="0061592F" w:rsidP="0060471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налога в размере 100% ветеранов Великой Отечественной войны</w:t>
            </w:r>
          </w:p>
        </w:tc>
        <w:tc>
          <w:tcPr>
            <w:tcW w:w="587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Решение Думы города Нижневартовска от 24.04.2015 №785 "О земельном налоге" п.п 2/ п. 3.1.2/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413710" w:rsidRDefault="0061592F" w:rsidP="00F71AF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</w:t>
            </w:r>
            <w:r w:rsidRPr="00413710">
              <w:rPr>
                <w:sz w:val="18"/>
                <w:szCs w:val="18"/>
              </w:rPr>
              <w:lastRenderedPageBreak/>
              <w:t>домашних нужд, не связанных с осуществлением предпринимательской деятельности</w:t>
            </w:r>
          </w:p>
        </w:tc>
        <w:tc>
          <w:tcPr>
            <w:tcW w:w="569" w:type="pct"/>
            <w:shd w:val="clear" w:color="auto" w:fill="auto"/>
          </w:tcPr>
          <w:p w:rsidR="0061592F" w:rsidRPr="00413710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413710" w:rsidRDefault="0061592F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413710">
        <w:tc>
          <w:tcPr>
            <w:tcW w:w="125" w:type="pct"/>
            <w:shd w:val="clear" w:color="auto" w:fill="auto"/>
          </w:tcPr>
          <w:p w:rsidR="0061592F" w:rsidRPr="00413710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5</w:t>
            </w:r>
          </w:p>
        </w:tc>
        <w:tc>
          <w:tcPr>
            <w:tcW w:w="508" w:type="pct"/>
            <w:shd w:val="clear" w:color="auto" w:fill="auto"/>
          </w:tcPr>
          <w:p w:rsidR="0061592F" w:rsidRPr="00413710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413710" w:rsidRDefault="0061592F" w:rsidP="00BD20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87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Решение Думы города Нижневартовска от 24.04.2015 №785 "О земельном налоге" п.п 3/ п. 3.1.2/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413710" w:rsidRDefault="0061592F" w:rsidP="00F71AFB">
            <w:pPr>
              <w:jc w:val="both"/>
            </w:pPr>
            <w:r w:rsidRPr="00413710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69" w:type="pct"/>
            <w:shd w:val="clear" w:color="auto" w:fill="auto"/>
          </w:tcPr>
          <w:p w:rsidR="0061592F" w:rsidRPr="00413710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413710" w:rsidRDefault="0061592F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413710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61592F" w:rsidRPr="00413710" w:rsidRDefault="0061592F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413710" w:rsidRDefault="0061592F" w:rsidP="000B2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налога в размере 100% граждан, подвергшихся воздействию радиации вследствие катастрофы на Чернобыльской АЭС</w:t>
            </w:r>
          </w:p>
        </w:tc>
        <w:tc>
          <w:tcPr>
            <w:tcW w:w="587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Решение Думы города Нижневартовска от 24.04.2015 №785 "О земельном налоге" п.п 4/ п. 3.1.2/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413710" w:rsidRDefault="0061592F" w:rsidP="00F71AFB">
            <w:pPr>
              <w:jc w:val="both"/>
            </w:pPr>
            <w:r w:rsidRPr="00413710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</w:t>
            </w:r>
            <w:r w:rsidRPr="00413710">
              <w:rPr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569" w:type="pct"/>
            <w:shd w:val="clear" w:color="auto" w:fill="auto"/>
          </w:tcPr>
          <w:p w:rsidR="0061592F" w:rsidRPr="00413710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413710" w:rsidRDefault="0061592F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413710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61592F" w:rsidRPr="00413710" w:rsidRDefault="0061592F">
            <w:r w:rsidRPr="00413710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413710" w:rsidRDefault="0061592F" w:rsidP="000B2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налога в размере 100% инвалидов 1 и 2 группы, а также инвалидов с детства</w:t>
            </w:r>
          </w:p>
        </w:tc>
        <w:tc>
          <w:tcPr>
            <w:tcW w:w="587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Решение Думы города Нижневартовска от 24.04.2015 №785 "О земельном налоге" п.п 6/ п. 3.1.2/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413710" w:rsidRDefault="0061592F" w:rsidP="00F71AFB">
            <w:pPr>
              <w:jc w:val="both"/>
            </w:pPr>
            <w:r w:rsidRPr="00413710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69" w:type="pct"/>
            <w:shd w:val="clear" w:color="auto" w:fill="auto"/>
          </w:tcPr>
          <w:p w:rsidR="0061592F" w:rsidRPr="00413710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413710" w:rsidRDefault="0061592F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413710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:rsidR="0061592F" w:rsidRPr="00413710" w:rsidRDefault="0061592F">
            <w:r w:rsidRPr="00413710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413710" w:rsidRDefault="0061592F" w:rsidP="005B6A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налога в размере 100% неработающих инвалидов 3 группы</w:t>
            </w:r>
          </w:p>
        </w:tc>
        <w:tc>
          <w:tcPr>
            <w:tcW w:w="587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Решение Думы города Нижневартовска от 24.04.2015 №785 "О земельном налоге" п.п 7/ п. 3.1.2/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413710" w:rsidRDefault="0061592F">
            <w:r w:rsidRPr="00413710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69" w:type="pct"/>
            <w:shd w:val="clear" w:color="auto" w:fill="auto"/>
          </w:tcPr>
          <w:p w:rsidR="0061592F" w:rsidRPr="00413710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413710" w:rsidRDefault="0061592F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413710" w:rsidRDefault="0061592F" w:rsidP="004048A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9</w:t>
            </w:r>
          </w:p>
        </w:tc>
        <w:tc>
          <w:tcPr>
            <w:tcW w:w="508" w:type="pct"/>
            <w:shd w:val="clear" w:color="auto" w:fill="auto"/>
          </w:tcPr>
          <w:p w:rsidR="0061592F" w:rsidRPr="00413710" w:rsidRDefault="0061592F">
            <w:pPr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 xml:space="preserve">Освобождение от уплаты земельного </w:t>
            </w:r>
            <w:r w:rsidRPr="00413710">
              <w:rPr>
                <w:sz w:val="18"/>
                <w:szCs w:val="18"/>
              </w:rPr>
              <w:lastRenderedPageBreak/>
              <w:t>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413710" w:rsidRDefault="0061592F" w:rsidP="00AE28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 xml:space="preserve">Освобождение от уплаты налога в размере 100% участников </w:t>
            </w:r>
            <w:r w:rsidRPr="00413710">
              <w:rPr>
                <w:sz w:val="18"/>
                <w:szCs w:val="18"/>
              </w:rPr>
              <w:lastRenderedPageBreak/>
              <w:t>трудового фронта в годы Великой Отечественной войны</w:t>
            </w:r>
          </w:p>
        </w:tc>
        <w:tc>
          <w:tcPr>
            <w:tcW w:w="587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 xml:space="preserve">Решение Думы города Нижневартовска </w:t>
            </w:r>
            <w:r w:rsidRPr="00413710">
              <w:rPr>
                <w:sz w:val="18"/>
                <w:szCs w:val="18"/>
              </w:rPr>
              <w:lastRenderedPageBreak/>
              <w:t>от 24.04.2015 №785 "О земельном налоге" п.п 9/ п. 3.1.2/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413710" w:rsidRDefault="0061592F">
            <w:pPr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 xml:space="preserve">Физические лица в отношении земельных участков, </w:t>
            </w:r>
            <w:r w:rsidRPr="00413710">
              <w:rPr>
                <w:sz w:val="18"/>
                <w:szCs w:val="18"/>
              </w:rPr>
              <w:lastRenderedPageBreak/>
              <w:t>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69" w:type="pct"/>
            <w:shd w:val="clear" w:color="auto" w:fill="auto"/>
          </w:tcPr>
          <w:p w:rsidR="0061592F" w:rsidRPr="00413710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 xml:space="preserve">Муниципальная программа "Социальная </w:t>
            </w:r>
            <w:r w:rsidRPr="00413710">
              <w:rPr>
                <w:sz w:val="18"/>
                <w:szCs w:val="18"/>
              </w:rPr>
              <w:lastRenderedPageBreak/>
              <w:t>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 xml:space="preserve">Сохранение социальной безопасности </w:t>
            </w:r>
            <w:r w:rsidRPr="00413710">
              <w:rPr>
                <w:sz w:val="18"/>
                <w:szCs w:val="18"/>
              </w:rPr>
              <w:lastRenderedPageBreak/>
              <w:t>отдельных категорий граждан</w:t>
            </w:r>
          </w:p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 xml:space="preserve">Доля граждан, обеспеченных мерами социальной </w:t>
            </w:r>
            <w:r w:rsidRPr="00413710">
              <w:rPr>
                <w:sz w:val="18"/>
                <w:szCs w:val="18"/>
              </w:rPr>
              <w:lastRenderedPageBreak/>
              <w:t>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413710" w:rsidRDefault="0061592F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 xml:space="preserve">Департамент по социальной политике </w:t>
            </w:r>
            <w:r w:rsidRPr="00413710">
              <w:rPr>
                <w:sz w:val="18"/>
                <w:szCs w:val="18"/>
              </w:rPr>
              <w:lastRenderedPageBreak/>
              <w:t>администрации города</w:t>
            </w:r>
          </w:p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413710" w:rsidRDefault="0061592F" w:rsidP="004048A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08" w:type="pct"/>
            <w:shd w:val="clear" w:color="auto" w:fill="auto"/>
          </w:tcPr>
          <w:p w:rsidR="0061592F" w:rsidRPr="00413710" w:rsidRDefault="0061592F">
            <w:pPr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413710" w:rsidRDefault="0061592F" w:rsidP="00AE28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налога в размере 100% членов семей (супруг, супруга, дети, родители) военнослужащих, погибших при исполнении обязанностей военной службы</w:t>
            </w:r>
          </w:p>
        </w:tc>
        <w:tc>
          <w:tcPr>
            <w:tcW w:w="587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Решение Думы города Нижневартовска от 24.04.2015 №785 "О земельном налоге" п.п 11/ п. 3.1.2/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413710" w:rsidRDefault="0061592F">
            <w:r w:rsidRPr="00413710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69" w:type="pct"/>
            <w:shd w:val="clear" w:color="auto" w:fill="auto"/>
          </w:tcPr>
          <w:p w:rsidR="0061592F" w:rsidRPr="00413710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413710" w:rsidRDefault="0061592F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413710" w:rsidRDefault="0061592F" w:rsidP="008270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11</w:t>
            </w:r>
          </w:p>
        </w:tc>
        <w:tc>
          <w:tcPr>
            <w:tcW w:w="508" w:type="pct"/>
            <w:shd w:val="clear" w:color="auto" w:fill="auto"/>
          </w:tcPr>
          <w:p w:rsidR="0061592F" w:rsidRPr="00413710" w:rsidRDefault="0061592F">
            <w:pPr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413710" w:rsidRDefault="0061592F" w:rsidP="00B63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 xml:space="preserve">Освобождение от уплаты налога в размере 100% граждан, не использующих земельные участки в результате их затопления </w:t>
            </w:r>
            <w:r w:rsidRPr="00413710">
              <w:rPr>
                <w:sz w:val="18"/>
                <w:szCs w:val="18"/>
              </w:rPr>
              <w:lastRenderedPageBreak/>
              <w:t>паводковыми водами</w:t>
            </w:r>
          </w:p>
        </w:tc>
        <w:tc>
          <w:tcPr>
            <w:tcW w:w="587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п.п 12/ п. 3.1.2/ </w:t>
            </w:r>
            <w:r w:rsidRPr="00413710">
              <w:rPr>
                <w:sz w:val="18"/>
                <w:szCs w:val="18"/>
              </w:rPr>
              <w:lastRenderedPageBreak/>
              <w:t>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413710" w:rsidRDefault="0061592F">
            <w:r w:rsidRPr="00413710">
              <w:rPr>
                <w:sz w:val="18"/>
                <w:szCs w:val="18"/>
              </w:rPr>
              <w:lastRenderedPageBreak/>
              <w:t xml:space="preserve">Физические лица в отношении земельных участков, предназначенных для размещения домов индивидуальной жилой застройки, </w:t>
            </w:r>
            <w:r w:rsidRPr="00413710">
              <w:rPr>
                <w:sz w:val="18"/>
                <w:szCs w:val="18"/>
              </w:rPr>
              <w:lastRenderedPageBreak/>
              <w:t>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69" w:type="pct"/>
            <w:shd w:val="clear" w:color="auto" w:fill="auto"/>
          </w:tcPr>
          <w:p w:rsidR="0061592F" w:rsidRPr="00413710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для отдельных </w:t>
            </w:r>
            <w:r w:rsidRPr="00413710">
              <w:rPr>
                <w:sz w:val="18"/>
                <w:szCs w:val="18"/>
              </w:rPr>
              <w:lastRenderedPageBreak/>
              <w:t>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 xml:space="preserve">Доля граждан, обеспеченных мерами социальной поддержки, от численности граждан, имеющих право на их получение и </w:t>
            </w:r>
            <w:r w:rsidRPr="00413710">
              <w:rPr>
                <w:sz w:val="18"/>
                <w:szCs w:val="18"/>
              </w:rPr>
              <w:lastRenderedPageBreak/>
              <w:t>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413710" w:rsidRDefault="0061592F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lastRenderedPageBreak/>
              <w:t>Департамент по социальной политике администрации города</w:t>
            </w:r>
          </w:p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413710" w:rsidRDefault="0061592F" w:rsidP="00DB3F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12</w:t>
            </w:r>
          </w:p>
        </w:tc>
        <w:tc>
          <w:tcPr>
            <w:tcW w:w="508" w:type="pct"/>
            <w:shd w:val="clear" w:color="auto" w:fill="auto"/>
          </w:tcPr>
          <w:p w:rsidR="0061592F" w:rsidRPr="00413710" w:rsidRDefault="0061592F">
            <w:pPr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413710" w:rsidRDefault="0061592F" w:rsidP="00CD56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Освобождение от уплаты налога в размере 100% глав крестьянских (фермерских) хозяйств в части земель, не используемых в результате их затопления паводковыми водами</w:t>
            </w:r>
          </w:p>
        </w:tc>
        <w:tc>
          <w:tcPr>
            <w:tcW w:w="587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Решение Думы города Нижневартовска от 24.04.2015 №785 "О земельном налоге" п. 3.1.3/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413710" w:rsidRDefault="0061592F">
            <w:pPr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Главы крестьянских (фермерских) хозяйств</w:t>
            </w:r>
          </w:p>
        </w:tc>
        <w:tc>
          <w:tcPr>
            <w:tcW w:w="569" w:type="pct"/>
            <w:shd w:val="clear" w:color="auto" w:fill="auto"/>
          </w:tcPr>
          <w:p w:rsidR="0061592F" w:rsidRPr="00413710" w:rsidRDefault="0061592F" w:rsidP="00713710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Нижневартовска" </w:t>
            </w:r>
          </w:p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</w:tcPr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61592F" w:rsidRPr="00413710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1592F" w:rsidRPr="00413710" w:rsidRDefault="0061592F" w:rsidP="00713710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 xml:space="preserve">Сохранение количества сельскохозяйственных товаропроизводителей города </w:t>
            </w:r>
          </w:p>
        </w:tc>
        <w:tc>
          <w:tcPr>
            <w:tcW w:w="543" w:type="pct"/>
            <w:shd w:val="clear" w:color="auto" w:fill="auto"/>
          </w:tcPr>
          <w:p w:rsidR="0061592F" w:rsidRPr="00413710" w:rsidRDefault="0061592F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413710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61592F" w:rsidRPr="00413710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8C3835" w:rsidRDefault="0061592F" w:rsidP="00E9579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13</w:t>
            </w:r>
          </w:p>
        </w:tc>
        <w:tc>
          <w:tcPr>
            <w:tcW w:w="508" w:type="pct"/>
            <w:shd w:val="clear" w:color="auto" w:fill="auto"/>
          </w:tcPr>
          <w:p w:rsidR="0061592F" w:rsidRPr="008C3835" w:rsidRDefault="0061592F">
            <w:pPr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8C3835" w:rsidRDefault="0061592F" w:rsidP="00CD56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Освобождение от уплаты налога в размере 50% сельскохозяйственных предприятий, доля дохода у которых от реализации произведенной ими сельскохозяйственной продукции составляет не менее 70 процентов,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587" w:type="pct"/>
            <w:shd w:val="clear" w:color="auto" w:fill="auto"/>
          </w:tcPr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Решение Думы города Нижневартовска от 24.04.2015 №785 "О земельном налоге" п. 3.2.1/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8C3835" w:rsidRDefault="0061592F">
            <w:pPr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569" w:type="pct"/>
            <w:shd w:val="clear" w:color="auto" w:fill="auto"/>
          </w:tcPr>
          <w:p w:rsidR="0061592F" w:rsidRPr="008C3835" w:rsidRDefault="0061592F" w:rsidP="008E0AA3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Нижневартовска" </w:t>
            </w:r>
          </w:p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</w:tcPr>
          <w:p w:rsidR="0061592F" w:rsidRPr="008C3835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61592F" w:rsidRPr="008C3835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1592F" w:rsidRPr="008C3835" w:rsidRDefault="0061592F" w:rsidP="00713710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8C3835" w:rsidRDefault="0061592F" w:rsidP="00713710">
            <w:pPr>
              <w:ind w:left="-70" w:right="-32"/>
              <w:jc w:val="both"/>
              <w:rPr>
                <w:rFonts w:ascii="Verdana" w:hAnsi="Verdana"/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 xml:space="preserve">Сохранение доли прибыльных сельскохозяйственных организаций в общем их числе </w:t>
            </w:r>
          </w:p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:rsidR="0061592F" w:rsidRPr="008C3835" w:rsidRDefault="0061592F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8A1FC7">
        <w:tc>
          <w:tcPr>
            <w:tcW w:w="125" w:type="pct"/>
            <w:shd w:val="clear" w:color="auto" w:fill="auto"/>
          </w:tcPr>
          <w:p w:rsidR="0061592F" w:rsidRPr="008C3835" w:rsidRDefault="0061592F" w:rsidP="00E9579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14</w:t>
            </w:r>
          </w:p>
        </w:tc>
        <w:tc>
          <w:tcPr>
            <w:tcW w:w="508" w:type="pct"/>
            <w:shd w:val="clear" w:color="auto" w:fill="auto"/>
          </w:tcPr>
          <w:p w:rsidR="0061592F" w:rsidRPr="008C3835" w:rsidRDefault="0061592F">
            <w:pPr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8C3835" w:rsidRDefault="0061592F" w:rsidP="00CD56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 xml:space="preserve">Освобождение от уплаты налога в размере 50% глав крестьянских (фермерских) хозяйств в отношении земельных </w:t>
            </w:r>
            <w:r w:rsidRPr="008C3835">
              <w:rPr>
                <w:sz w:val="18"/>
                <w:szCs w:val="18"/>
              </w:rPr>
              <w:lastRenderedPageBreak/>
              <w:t>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587" w:type="pct"/>
            <w:shd w:val="clear" w:color="auto" w:fill="auto"/>
          </w:tcPr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</w:t>
            </w:r>
            <w:r w:rsidRPr="008C3835">
              <w:rPr>
                <w:sz w:val="18"/>
                <w:szCs w:val="18"/>
              </w:rPr>
              <w:lastRenderedPageBreak/>
              <w:t>земельном налоге" п. 3.2.2/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8C3835" w:rsidRDefault="0061592F">
            <w:pPr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lastRenderedPageBreak/>
              <w:t>Главы крестьянских (фермерских) хозяйств</w:t>
            </w:r>
          </w:p>
        </w:tc>
        <w:tc>
          <w:tcPr>
            <w:tcW w:w="569" w:type="pct"/>
            <w:shd w:val="clear" w:color="auto" w:fill="auto"/>
          </w:tcPr>
          <w:p w:rsidR="0061592F" w:rsidRPr="008C3835" w:rsidRDefault="0061592F" w:rsidP="008E0AA3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</w:t>
            </w:r>
            <w:r w:rsidRPr="008C3835">
              <w:rPr>
                <w:sz w:val="18"/>
                <w:szCs w:val="18"/>
              </w:rPr>
              <w:lastRenderedPageBreak/>
              <w:t xml:space="preserve">территории города Нижневартовска" </w:t>
            </w:r>
          </w:p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</w:tcPr>
          <w:p w:rsidR="0061592F" w:rsidRPr="008C3835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lastRenderedPageBreak/>
              <w:t xml:space="preserve">Создание благоприятных условий для устойчивого развития </w:t>
            </w:r>
            <w:r w:rsidRPr="008C3835">
              <w:rPr>
                <w:sz w:val="18"/>
                <w:szCs w:val="18"/>
              </w:rPr>
              <w:lastRenderedPageBreak/>
              <w:t>сельского хозяйства</w:t>
            </w:r>
          </w:p>
          <w:p w:rsidR="0061592F" w:rsidRPr="008C3835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1592F" w:rsidRPr="008C3835" w:rsidRDefault="0061592F" w:rsidP="00713710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ind w:right="-32"/>
              <w:jc w:val="both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lastRenderedPageBreak/>
              <w:t>Сохранение количества сельскохозяйственных товаропроизводителе</w:t>
            </w:r>
            <w:r w:rsidRPr="008C3835">
              <w:rPr>
                <w:sz w:val="18"/>
                <w:szCs w:val="18"/>
              </w:rPr>
              <w:lastRenderedPageBreak/>
              <w:t>й города</w:t>
            </w:r>
          </w:p>
        </w:tc>
        <w:tc>
          <w:tcPr>
            <w:tcW w:w="543" w:type="pct"/>
            <w:shd w:val="clear" w:color="auto" w:fill="auto"/>
          </w:tcPr>
          <w:p w:rsidR="0061592F" w:rsidRPr="008C3835" w:rsidRDefault="0061592F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lastRenderedPageBreak/>
              <w:t>Департамент экономического развития администрации города</w:t>
            </w:r>
          </w:p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8C3835" w:rsidRDefault="0061592F" w:rsidP="00E9579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508" w:type="pct"/>
            <w:shd w:val="clear" w:color="auto" w:fill="auto"/>
          </w:tcPr>
          <w:p w:rsidR="0061592F" w:rsidRPr="008C3835" w:rsidRDefault="0061592F">
            <w:pPr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8C3835" w:rsidRDefault="0061592F" w:rsidP="00CB12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Освобождение от уплаты налога в размере 50% одиноких отцов или матерей, воспитывающих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87" w:type="pct"/>
            <w:shd w:val="clear" w:color="auto" w:fill="auto"/>
          </w:tcPr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Решение Думы города Нижневартовска от 24.04.2015 №785 "О земельном налоге" п.п 2 п. 3.2.3/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8C3835" w:rsidRDefault="0061592F">
            <w:pPr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69" w:type="pct"/>
            <w:shd w:val="clear" w:color="auto" w:fill="auto"/>
          </w:tcPr>
          <w:p w:rsidR="0061592F" w:rsidRPr="008C3835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8C3835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61592F" w:rsidRPr="008C3835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8C3835" w:rsidRDefault="0061592F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8C3835" w:rsidRDefault="0061592F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16</w:t>
            </w:r>
          </w:p>
        </w:tc>
        <w:tc>
          <w:tcPr>
            <w:tcW w:w="508" w:type="pct"/>
            <w:shd w:val="clear" w:color="auto" w:fill="auto"/>
          </w:tcPr>
          <w:p w:rsidR="0061592F" w:rsidRPr="008C3835" w:rsidRDefault="0061592F">
            <w:pPr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43" w:type="pct"/>
            <w:shd w:val="clear" w:color="auto" w:fill="auto"/>
          </w:tcPr>
          <w:p w:rsidR="0061592F" w:rsidRPr="008C3835" w:rsidRDefault="0061592F" w:rsidP="00CA0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 xml:space="preserve">Освобождение от уплаты налога в размере 50% бывших воинов-интернационалистов, принимавших участие в военных действиях на территории Республики Афганистан и на территории других стран, а также военнослужащих, проходивших военную службу на территориях государств Закавказья, Прибалтики, Республики Таджикистан и Чеченской Республики, выполнявших задачи по защите </w:t>
            </w:r>
            <w:r w:rsidRPr="008C3835">
              <w:rPr>
                <w:sz w:val="18"/>
                <w:szCs w:val="18"/>
              </w:rPr>
              <w:lastRenderedPageBreak/>
              <w:t>конституционных прав граждан в условиях чрезвычайного положения и в условиях вооруженных конфликтов</w:t>
            </w:r>
          </w:p>
        </w:tc>
        <w:tc>
          <w:tcPr>
            <w:tcW w:w="587" w:type="pct"/>
            <w:shd w:val="clear" w:color="auto" w:fill="auto"/>
          </w:tcPr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lastRenderedPageBreak/>
              <w:t>Решение Думы города Нижневартовска от 24.04.2015 №785 "О земельном налоге" п.п 3 п. 3.2.3/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8C3835" w:rsidRDefault="0061592F">
            <w:pPr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</w:t>
            </w:r>
            <w:r w:rsidRPr="008C3835">
              <w:rPr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569" w:type="pct"/>
            <w:shd w:val="clear" w:color="auto" w:fill="auto"/>
          </w:tcPr>
          <w:p w:rsidR="0061592F" w:rsidRPr="008C3835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8C3835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61592F" w:rsidRPr="008C3835" w:rsidRDefault="0061592F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8C3835" w:rsidRDefault="0061592F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8C3835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8C3835" w:rsidRDefault="0061592F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5F619F" w:rsidRDefault="0061592F" w:rsidP="001A561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17</w:t>
            </w:r>
          </w:p>
        </w:tc>
        <w:tc>
          <w:tcPr>
            <w:tcW w:w="508" w:type="pct"/>
            <w:shd w:val="clear" w:color="auto" w:fill="auto"/>
          </w:tcPr>
          <w:p w:rsidR="0061592F" w:rsidRPr="005F619F" w:rsidRDefault="0061592F" w:rsidP="001A5612">
            <w:pPr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43" w:type="pct"/>
            <w:shd w:val="clear" w:color="auto" w:fill="auto"/>
          </w:tcPr>
          <w:p w:rsidR="0061592F" w:rsidRPr="005F619F" w:rsidRDefault="0061592F" w:rsidP="001A5612">
            <w:pPr>
              <w:ind w:left="-57" w:right="-57"/>
              <w:jc w:val="both"/>
              <w:rPr>
                <w:b/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Освобождение от уплаты налога в размере 100% представителей  коренных малочисленных народов Севера (ханты, манси, ненцев)</w:t>
            </w:r>
          </w:p>
        </w:tc>
        <w:tc>
          <w:tcPr>
            <w:tcW w:w="587" w:type="pct"/>
            <w:shd w:val="clear" w:color="auto" w:fill="auto"/>
          </w:tcPr>
          <w:p w:rsidR="0061592F" w:rsidRPr="005F619F" w:rsidRDefault="0061592F" w:rsidP="001A56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1 п. 1/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5F619F" w:rsidRDefault="0061592F" w:rsidP="001A5612">
            <w:pPr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569" w:type="pct"/>
            <w:shd w:val="clear" w:color="auto" w:fill="auto"/>
          </w:tcPr>
          <w:p w:rsidR="0061592F" w:rsidRPr="005F619F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5F619F" w:rsidRDefault="0061592F" w:rsidP="001A5612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61592F" w:rsidRPr="005F619F" w:rsidRDefault="0061592F" w:rsidP="001A5612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5F619F" w:rsidRDefault="0061592F" w:rsidP="001A5612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5F619F" w:rsidRDefault="0061592F" w:rsidP="001A5612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5F619F" w:rsidRDefault="0061592F" w:rsidP="001A5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18</w:t>
            </w:r>
          </w:p>
        </w:tc>
        <w:tc>
          <w:tcPr>
            <w:tcW w:w="508" w:type="pct"/>
            <w:shd w:val="clear" w:color="auto" w:fill="auto"/>
          </w:tcPr>
          <w:p w:rsidR="0061592F" w:rsidRPr="005F619F" w:rsidRDefault="0061592F" w:rsidP="002D0333">
            <w:r w:rsidRPr="005F619F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43" w:type="pct"/>
            <w:shd w:val="clear" w:color="auto" w:fill="auto"/>
          </w:tcPr>
          <w:p w:rsidR="0061592F" w:rsidRPr="005F619F" w:rsidRDefault="0061592F" w:rsidP="002D0333">
            <w:pPr>
              <w:jc w:val="both"/>
            </w:pPr>
            <w:r w:rsidRPr="005F619F">
              <w:rPr>
                <w:sz w:val="18"/>
                <w:szCs w:val="18"/>
              </w:rPr>
              <w:t>Освобождение от уплаты налога в размере 100%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587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2 п. 1/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5F619F" w:rsidRDefault="0061592F" w:rsidP="002D0333">
            <w:r w:rsidRPr="005F619F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569" w:type="pct"/>
            <w:shd w:val="clear" w:color="auto" w:fill="auto"/>
          </w:tcPr>
          <w:p w:rsidR="0061592F" w:rsidRPr="005F619F" w:rsidRDefault="0061592F" w:rsidP="002D0333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</w:tcPr>
          <w:p w:rsidR="0061592F" w:rsidRPr="005F619F" w:rsidRDefault="0061592F" w:rsidP="002D0333">
            <w:pPr>
              <w:tabs>
                <w:tab w:val="left" w:pos="1805"/>
              </w:tabs>
              <w:ind w:left="-37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61592F" w:rsidRPr="005F619F" w:rsidRDefault="0061592F" w:rsidP="002D0333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1592F" w:rsidRPr="00387EEF" w:rsidRDefault="0061592F" w:rsidP="00387EEF">
            <w:pPr>
              <w:ind w:left="-70" w:right="-32"/>
              <w:jc w:val="both"/>
              <w:rPr>
                <w:rFonts w:ascii="Verdana" w:hAnsi="Verdana"/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Сохранение численности получателей дополнительных мер социальной поддержки детей-сирот и детей, оставшихся без попечения родителей, на ремонт жилых помещений, принадлежащих детям-сиротам и детям, оставшимся без попечения родителей, лицам из числа детей-сирот и детей, оставшихся без попечения родителей, являющимся единственными собственниками жилых помещений либо собственниками долей в жилых помещениях</w:t>
            </w:r>
            <w:bookmarkStart w:id="0" w:name="_GoBack"/>
            <w:bookmarkEnd w:id="0"/>
          </w:p>
        </w:tc>
        <w:tc>
          <w:tcPr>
            <w:tcW w:w="543" w:type="pct"/>
            <w:shd w:val="clear" w:color="auto" w:fill="auto"/>
          </w:tcPr>
          <w:p w:rsidR="0061592F" w:rsidRPr="005F619F" w:rsidRDefault="0061592F" w:rsidP="002D0333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19</w:t>
            </w:r>
          </w:p>
        </w:tc>
        <w:tc>
          <w:tcPr>
            <w:tcW w:w="508" w:type="pct"/>
            <w:shd w:val="clear" w:color="auto" w:fill="auto"/>
          </w:tcPr>
          <w:p w:rsidR="0061592F" w:rsidRPr="005F619F" w:rsidRDefault="0061592F" w:rsidP="002D0333">
            <w:r w:rsidRPr="005F619F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43" w:type="pct"/>
            <w:shd w:val="clear" w:color="auto" w:fill="auto"/>
          </w:tcPr>
          <w:p w:rsidR="0061592F" w:rsidRPr="005F619F" w:rsidRDefault="0061592F" w:rsidP="002D0333">
            <w:pPr>
              <w:jc w:val="both"/>
            </w:pPr>
            <w:r w:rsidRPr="005F619F">
              <w:rPr>
                <w:sz w:val="18"/>
                <w:szCs w:val="18"/>
              </w:rPr>
              <w:t xml:space="preserve">Освобождение от уплаты налога в размере 100% неработающих трудоспособных лиц, осуществляющих уход за инвалидами 1 группы </w:t>
            </w:r>
            <w:r w:rsidRPr="005F619F">
              <w:rPr>
                <w:sz w:val="18"/>
                <w:szCs w:val="18"/>
              </w:rPr>
              <w:lastRenderedPageBreak/>
              <w:t>или престарелыми, нуждающимися в постоянном постороннем уходе, по заключению лечебного учреждения, а также за детьми-инвалидами в возрасте до 18 лет</w:t>
            </w:r>
          </w:p>
        </w:tc>
        <w:tc>
          <w:tcPr>
            <w:tcW w:w="587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lastRenderedPageBreak/>
              <w:t xml:space="preserve">Решение Думы города Нижневартовска от 31.10.2014 №658 "О налоге на имущество </w:t>
            </w:r>
            <w:r w:rsidRPr="005F619F">
              <w:rPr>
                <w:sz w:val="18"/>
                <w:szCs w:val="18"/>
              </w:rPr>
              <w:lastRenderedPageBreak/>
              <w:t>физических лиц" п.п. 3 п. 1/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5F619F" w:rsidRDefault="0061592F" w:rsidP="002D0333">
            <w:r w:rsidRPr="005F619F">
              <w:rPr>
                <w:sz w:val="18"/>
                <w:szCs w:val="18"/>
              </w:rPr>
              <w:lastRenderedPageBreak/>
              <w:t>Физические лица в отношении одного жилого помещения</w:t>
            </w:r>
          </w:p>
        </w:tc>
        <w:tc>
          <w:tcPr>
            <w:tcW w:w="569" w:type="pct"/>
            <w:shd w:val="clear" w:color="auto" w:fill="auto"/>
          </w:tcPr>
          <w:p w:rsidR="0061592F" w:rsidRPr="005F619F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</w:t>
            </w:r>
            <w:r w:rsidRPr="005F619F">
              <w:rPr>
                <w:sz w:val="18"/>
                <w:szCs w:val="18"/>
              </w:rPr>
              <w:lastRenderedPageBreak/>
              <w:t>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5F619F" w:rsidRDefault="0061592F" w:rsidP="002D0333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</w:tc>
        <w:tc>
          <w:tcPr>
            <w:tcW w:w="653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 xml:space="preserve">Доля граждан, обеспеченных мерами социальной поддержки, от численности граждан, имеющих право на их </w:t>
            </w:r>
            <w:r w:rsidRPr="005F619F">
              <w:rPr>
                <w:sz w:val="18"/>
                <w:szCs w:val="18"/>
              </w:rPr>
              <w:lastRenderedPageBreak/>
              <w:t>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5F619F" w:rsidRDefault="0061592F" w:rsidP="002D0333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lastRenderedPageBreak/>
              <w:t>Департамент по социальной политике администрации города</w:t>
            </w:r>
          </w:p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20</w:t>
            </w:r>
          </w:p>
        </w:tc>
        <w:tc>
          <w:tcPr>
            <w:tcW w:w="508" w:type="pct"/>
            <w:shd w:val="clear" w:color="auto" w:fill="auto"/>
          </w:tcPr>
          <w:p w:rsidR="0061592F" w:rsidRPr="005F619F" w:rsidRDefault="0061592F" w:rsidP="002D0333">
            <w:r w:rsidRPr="005F619F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43" w:type="pct"/>
            <w:shd w:val="clear" w:color="auto" w:fill="auto"/>
          </w:tcPr>
          <w:p w:rsidR="0061592F" w:rsidRPr="005F619F" w:rsidRDefault="0061592F" w:rsidP="002D0333">
            <w:pPr>
              <w:jc w:val="both"/>
            </w:pPr>
            <w:r w:rsidRPr="005F619F">
              <w:rPr>
                <w:sz w:val="18"/>
                <w:szCs w:val="18"/>
              </w:rPr>
              <w:t>Освобождение от уплаты налога в размере 100% неработающих инвалидов III группы</w:t>
            </w:r>
          </w:p>
        </w:tc>
        <w:tc>
          <w:tcPr>
            <w:tcW w:w="587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4 п. 1/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5F619F" w:rsidRDefault="0061592F" w:rsidP="002D0333">
            <w:r w:rsidRPr="005F619F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569" w:type="pct"/>
            <w:shd w:val="clear" w:color="auto" w:fill="auto"/>
          </w:tcPr>
          <w:p w:rsidR="0061592F" w:rsidRPr="005F619F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5F619F" w:rsidRDefault="0061592F" w:rsidP="002D0333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653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5F619F" w:rsidRDefault="0061592F" w:rsidP="002D0333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21</w:t>
            </w:r>
          </w:p>
        </w:tc>
        <w:tc>
          <w:tcPr>
            <w:tcW w:w="508" w:type="pct"/>
            <w:shd w:val="clear" w:color="auto" w:fill="auto"/>
          </w:tcPr>
          <w:p w:rsidR="0061592F" w:rsidRPr="005F619F" w:rsidRDefault="0061592F" w:rsidP="002D0333">
            <w:r w:rsidRPr="005F619F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43" w:type="pct"/>
            <w:shd w:val="clear" w:color="auto" w:fill="auto"/>
          </w:tcPr>
          <w:p w:rsidR="0061592F" w:rsidRPr="005F619F" w:rsidRDefault="0061592F" w:rsidP="008E19CD">
            <w:pPr>
              <w:jc w:val="both"/>
            </w:pPr>
            <w:r w:rsidRPr="005F619F">
              <w:rPr>
                <w:sz w:val="18"/>
                <w:szCs w:val="18"/>
              </w:rPr>
              <w:t xml:space="preserve">Освобождение от уплаты налога в размере 100% одиноких отцов или матерей, воспитывающих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587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5 п. 1/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5F619F" w:rsidRDefault="0061592F" w:rsidP="002D0333">
            <w:r w:rsidRPr="005F619F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569" w:type="pct"/>
            <w:shd w:val="clear" w:color="auto" w:fill="auto"/>
          </w:tcPr>
          <w:p w:rsidR="0061592F" w:rsidRPr="005F619F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5F619F" w:rsidRDefault="0061592F" w:rsidP="002D0333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653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5F619F" w:rsidRDefault="0061592F" w:rsidP="002D0333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1592F" w:rsidRPr="002624FD" w:rsidTr="0061592F">
        <w:tc>
          <w:tcPr>
            <w:tcW w:w="125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22</w:t>
            </w:r>
          </w:p>
        </w:tc>
        <w:tc>
          <w:tcPr>
            <w:tcW w:w="508" w:type="pct"/>
            <w:shd w:val="clear" w:color="auto" w:fill="auto"/>
          </w:tcPr>
          <w:p w:rsidR="0061592F" w:rsidRPr="005F619F" w:rsidRDefault="0061592F" w:rsidP="002D0333">
            <w:r w:rsidRPr="005F619F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43" w:type="pct"/>
            <w:shd w:val="clear" w:color="auto" w:fill="auto"/>
          </w:tcPr>
          <w:p w:rsidR="0061592F" w:rsidRPr="005F619F" w:rsidRDefault="0061592F" w:rsidP="009C7E5E">
            <w:pPr>
              <w:jc w:val="both"/>
            </w:pPr>
            <w:r w:rsidRPr="005F619F">
              <w:rPr>
                <w:sz w:val="18"/>
                <w:szCs w:val="18"/>
              </w:rPr>
              <w:t>Освобождение от уплаты налога в размере 100%</w:t>
            </w:r>
            <w:r w:rsidR="009C7E5E" w:rsidRPr="005F619F">
              <w:rPr>
                <w:sz w:val="18"/>
                <w:szCs w:val="18"/>
              </w:rPr>
              <w:t xml:space="preserve"> </w:t>
            </w:r>
            <w:r w:rsidRPr="005F619F">
              <w:rPr>
                <w:sz w:val="18"/>
                <w:szCs w:val="18"/>
              </w:rPr>
              <w:t xml:space="preserve">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</w:t>
            </w:r>
            <w:r w:rsidRPr="005F619F">
              <w:rPr>
                <w:sz w:val="18"/>
                <w:szCs w:val="18"/>
              </w:rPr>
              <w:lastRenderedPageBreak/>
              <w:t xml:space="preserve">образовательных организаций высшего образования в возрасте до 23 лет  </w:t>
            </w:r>
          </w:p>
        </w:tc>
        <w:tc>
          <w:tcPr>
            <w:tcW w:w="587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lastRenderedPageBreak/>
              <w:t>Решение Думы города Нижневартовска от 31.10.2014 №658 "О налоге на имущество физических лиц" п.п. 6 п. 1/ Приложение 2</w:t>
            </w:r>
          </w:p>
        </w:tc>
        <w:tc>
          <w:tcPr>
            <w:tcW w:w="727" w:type="pct"/>
            <w:shd w:val="clear" w:color="auto" w:fill="auto"/>
          </w:tcPr>
          <w:p w:rsidR="0061592F" w:rsidRPr="005F619F" w:rsidRDefault="0061592F" w:rsidP="002D0333">
            <w:r w:rsidRPr="005F619F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569" w:type="pct"/>
            <w:shd w:val="clear" w:color="auto" w:fill="auto"/>
          </w:tcPr>
          <w:p w:rsidR="0061592F" w:rsidRPr="005F619F" w:rsidRDefault="0061592F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545" w:type="pct"/>
            <w:shd w:val="clear" w:color="auto" w:fill="auto"/>
          </w:tcPr>
          <w:p w:rsidR="0061592F" w:rsidRPr="005F619F" w:rsidRDefault="0061592F" w:rsidP="002D0333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653" w:type="pct"/>
            <w:shd w:val="clear" w:color="auto" w:fill="auto"/>
          </w:tcPr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543" w:type="pct"/>
            <w:shd w:val="clear" w:color="auto" w:fill="auto"/>
          </w:tcPr>
          <w:p w:rsidR="0061592F" w:rsidRPr="005F619F" w:rsidRDefault="0061592F" w:rsidP="002D0333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5F619F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1592F" w:rsidRPr="005F619F" w:rsidRDefault="0061592F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DD6056" w:rsidRPr="00B80AA5" w:rsidRDefault="00DD6056" w:rsidP="00DD6056">
      <w:pPr>
        <w:rPr>
          <w:sz w:val="28"/>
          <w:szCs w:val="28"/>
        </w:rPr>
      </w:pPr>
    </w:p>
    <w:p w:rsidR="00F814CC" w:rsidRDefault="00F814CC"/>
    <w:sectPr w:rsidR="00F814CC" w:rsidSect="00F71AFB">
      <w:headerReference w:type="default" r:id="rId7"/>
      <w:headerReference w:type="first" r:id="rId8"/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F6A" w:rsidRDefault="004965C2">
      <w:r>
        <w:separator/>
      </w:r>
    </w:p>
  </w:endnote>
  <w:endnote w:type="continuationSeparator" w:id="0">
    <w:p w:rsidR="00B35F6A" w:rsidRDefault="0049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F6A" w:rsidRDefault="004965C2">
      <w:r>
        <w:separator/>
      </w:r>
    </w:p>
  </w:footnote>
  <w:footnote w:type="continuationSeparator" w:id="0">
    <w:p w:rsidR="00B35F6A" w:rsidRDefault="0049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864855"/>
      <w:docPartObj>
        <w:docPartGallery w:val="Page Numbers (Top of Page)"/>
        <w:docPartUnique/>
      </w:docPartObj>
    </w:sdtPr>
    <w:sdtEndPr/>
    <w:sdtContent>
      <w:p w:rsidR="009D5A2A" w:rsidRDefault="009D5A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5A2">
          <w:rPr>
            <w:noProof/>
          </w:rPr>
          <w:t>9</w:t>
        </w:r>
        <w:r>
          <w:fldChar w:fldCharType="end"/>
        </w:r>
      </w:p>
    </w:sdtContent>
  </w:sdt>
  <w:p w:rsidR="009D5A2A" w:rsidRDefault="009D5A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2A" w:rsidRDefault="009D5A2A" w:rsidP="00F71AFB">
    <w:pPr>
      <w:pStyle w:val="a3"/>
    </w:pPr>
  </w:p>
  <w:p w:rsidR="00BB11A9" w:rsidRDefault="009C45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8C"/>
    <w:rsid w:val="00047578"/>
    <w:rsid w:val="00095FED"/>
    <w:rsid w:val="000B29A4"/>
    <w:rsid w:val="000B5D22"/>
    <w:rsid w:val="00133B57"/>
    <w:rsid w:val="001A5612"/>
    <w:rsid w:val="001D2CB9"/>
    <w:rsid w:val="00221FD6"/>
    <w:rsid w:val="00223F7D"/>
    <w:rsid w:val="00230C09"/>
    <w:rsid w:val="002C488C"/>
    <w:rsid w:val="002D0333"/>
    <w:rsid w:val="002F7AED"/>
    <w:rsid w:val="00300993"/>
    <w:rsid w:val="00305BBF"/>
    <w:rsid w:val="003304AC"/>
    <w:rsid w:val="0033168C"/>
    <w:rsid w:val="00357EA3"/>
    <w:rsid w:val="00387EEF"/>
    <w:rsid w:val="003B79A5"/>
    <w:rsid w:val="003E4580"/>
    <w:rsid w:val="003E6543"/>
    <w:rsid w:val="00403E99"/>
    <w:rsid w:val="004048AE"/>
    <w:rsid w:val="00410112"/>
    <w:rsid w:val="00413710"/>
    <w:rsid w:val="004965C2"/>
    <w:rsid w:val="004A5336"/>
    <w:rsid w:val="004C2E47"/>
    <w:rsid w:val="00514044"/>
    <w:rsid w:val="00541A23"/>
    <w:rsid w:val="005B6ACE"/>
    <w:rsid w:val="005C5364"/>
    <w:rsid w:val="005E093A"/>
    <w:rsid w:val="005E745D"/>
    <w:rsid w:val="005F1CFF"/>
    <w:rsid w:val="005F619F"/>
    <w:rsid w:val="00601A9B"/>
    <w:rsid w:val="00604711"/>
    <w:rsid w:val="0061592F"/>
    <w:rsid w:val="00636EF6"/>
    <w:rsid w:val="00640C79"/>
    <w:rsid w:val="0067380A"/>
    <w:rsid w:val="00707621"/>
    <w:rsid w:val="007A5093"/>
    <w:rsid w:val="007E4325"/>
    <w:rsid w:val="00811C31"/>
    <w:rsid w:val="0082705E"/>
    <w:rsid w:val="00893F78"/>
    <w:rsid w:val="008A1FC7"/>
    <w:rsid w:val="008C3835"/>
    <w:rsid w:val="008C7A27"/>
    <w:rsid w:val="008E0AA3"/>
    <w:rsid w:val="008E19CD"/>
    <w:rsid w:val="008F117D"/>
    <w:rsid w:val="00955E8B"/>
    <w:rsid w:val="009A7A04"/>
    <w:rsid w:val="009C15DF"/>
    <w:rsid w:val="009C45A2"/>
    <w:rsid w:val="009C7E5E"/>
    <w:rsid w:val="009D2C1B"/>
    <w:rsid w:val="009D5A2A"/>
    <w:rsid w:val="00A064D6"/>
    <w:rsid w:val="00A1034D"/>
    <w:rsid w:val="00AE28CA"/>
    <w:rsid w:val="00AE6CD3"/>
    <w:rsid w:val="00AE7954"/>
    <w:rsid w:val="00B27182"/>
    <w:rsid w:val="00B33902"/>
    <w:rsid w:val="00B35F6A"/>
    <w:rsid w:val="00B63B6A"/>
    <w:rsid w:val="00B92035"/>
    <w:rsid w:val="00BD2037"/>
    <w:rsid w:val="00C0728D"/>
    <w:rsid w:val="00C96E12"/>
    <w:rsid w:val="00CA0CD3"/>
    <w:rsid w:val="00CB1235"/>
    <w:rsid w:val="00CC710D"/>
    <w:rsid w:val="00CD0A6E"/>
    <w:rsid w:val="00CD12CB"/>
    <w:rsid w:val="00CD56CE"/>
    <w:rsid w:val="00D1183D"/>
    <w:rsid w:val="00D3516E"/>
    <w:rsid w:val="00DB3F85"/>
    <w:rsid w:val="00DD6056"/>
    <w:rsid w:val="00E26874"/>
    <w:rsid w:val="00E51742"/>
    <w:rsid w:val="00E5702A"/>
    <w:rsid w:val="00E95792"/>
    <w:rsid w:val="00F15FB5"/>
    <w:rsid w:val="00F5601D"/>
    <w:rsid w:val="00F66BE8"/>
    <w:rsid w:val="00F71AFB"/>
    <w:rsid w:val="00F814CC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95F90C"/>
  <w15:docId w15:val="{3293EB86-5D17-466E-9631-A8DAAB52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60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60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A53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одержимое таблицы"/>
    <w:basedOn w:val="a"/>
    <w:qFormat/>
    <w:rsid w:val="004965C2"/>
    <w:pPr>
      <w:widowControl w:val="0"/>
      <w:suppressLineNumbers/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D5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5A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7E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7E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A260-A691-480C-8B65-D11D1A58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10</Pages>
  <Words>3280</Words>
  <Characters>18697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NV</Company>
  <LinksUpToDate>false</LinksUpToDate>
  <CharactersWithSpaces>21934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Казьмина Наталья Анатольевна</dc:creator>
  <cp:keywords/>
  <dc:description/>
  <cp:lastModifiedBy>Спиридонова Наталия Анатольевна</cp:lastModifiedBy>
  <cp:revision>78</cp:revision>
  <cp:lastPrinted>2022-09-07T06:43:00Z</cp:lastPrinted>
  <dcterms:created xsi:type="dcterms:W3CDTF">2021-09-07T11:25:00Z</dcterms:created>
  <dcterms:modified xsi:type="dcterms:W3CDTF">2022-09-07T06:45:00Z</dcterms:modified>
</cp:coreProperties>
</file>