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06" w:rsidRDefault="002B7BB3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D1106" w:rsidRDefault="000D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106" w:rsidRDefault="002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D1106" w:rsidRDefault="000D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106" w:rsidRDefault="002B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 ______ 20___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1106" w:rsidRDefault="000D1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106" w:rsidRDefault="000D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формирования муниципальных</w:t>
      </w: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заказов на оказание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муниципальных</w:t>
      </w: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 в социальной сфере, отнесенных к полномочиям</w:t>
      </w: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форме и сроках формирования отчета об их исполнении</w:t>
      </w:r>
    </w:p>
    <w:p w:rsidR="000D1106" w:rsidRDefault="000D1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106" w:rsidRDefault="000D1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106" w:rsidRDefault="002B7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tooltip="https://login.consultant.ru/link/?req=doc&amp;base=LAW&amp;n=435815&amp;date=23.06.2023&amp;dst=100053&amp;field=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tooltip="https://login.consultant.ru/link/?req=doc&amp;base=LAW&amp;n=435815&amp;date=23.06.2023&amp;dst=100077&amp;field=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13.07.2020 №189-ФЗ "О государственном (муниципальном) социальном заказе на оказание государственных (муниципальных) услуг в социальной сфере":</w:t>
      </w:r>
    </w:p>
    <w:p w:rsidR="000D1106" w:rsidRDefault="000D1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106" w:rsidRDefault="002B7BB3">
      <w:pPr>
        <w:pStyle w:val="aff4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0D1106" w:rsidRDefault="002B7BB3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hyperlink r:id="rId11" w:tooltip="consultantplus://offline/ref=F3EFAA96FFEBEB5B9BE1A5E56E23935CCC6D4ABEAA81AFC7A97074D9F4A0B9236EF413D99A27A59AC4563C90B07EF045B9DF9818F4D0F171B1PBP" w:history="1">
        <w:r>
          <w:rPr>
            <w:rStyle w:val="aff"/>
            <w:color w:val="000000" w:themeColor="text1"/>
            <w:sz w:val="28"/>
            <w:szCs w:val="28"/>
            <w:u w:val="none"/>
          </w:rPr>
          <w:t>Порядок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муниципальных социальных заказов на оказание </w:t>
      </w:r>
      <w:r>
        <w:rPr>
          <w:iCs/>
          <w:sz w:val="28"/>
          <w:szCs w:val="28"/>
        </w:rPr>
        <w:t>муниципальных услуг</w:t>
      </w:r>
      <w:r>
        <w:rPr>
          <w:sz w:val="28"/>
          <w:szCs w:val="28"/>
        </w:rPr>
        <w:t xml:space="preserve"> в социальной сфере, отнесенных к полномочиям </w:t>
      </w:r>
      <w:r>
        <w:rPr>
          <w:bCs/>
          <w:sz w:val="28"/>
          <w:szCs w:val="28"/>
        </w:rPr>
        <w:t>органов местного самоуправления</w:t>
      </w:r>
      <w:r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направлению деятельности </w:t>
      </w:r>
      <w:r>
        <w:rPr>
          <w:sz w:val="28"/>
          <w:szCs w:val="28"/>
        </w:rPr>
        <w:t>"</w:t>
      </w:r>
      <w:r>
        <w:rPr>
          <w:bCs/>
          <w:sz w:val="28"/>
          <w:szCs w:val="28"/>
        </w:rPr>
        <w:t>реализация дополнительных общеразвивающих программ для детей</w:t>
      </w:r>
      <w:r>
        <w:rPr>
          <w:sz w:val="28"/>
          <w:szCs w:val="28"/>
        </w:rPr>
        <w:t>" города Нижневартовска</w:t>
      </w:r>
      <w:r>
        <w:rPr>
          <w:bCs/>
          <w:sz w:val="28"/>
          <w:szCs w:val="28"/>
        </w:rPr>
        <w:t xml:space="preserve"> согласно приложению №1;</w:t>
      </w:r>
    </w:p>
    <w:p w:rsidR="000D1106" w:rsidRDefault="002B7BB3">
      <w:pPr>
        <w:pStyle w:val="aff4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hyperlink r:id="rId12" w:tooltip="consultantplus://offline/ref=F3EFAA96FFEBEB5B9BE1A5E56E23935CCC6D4ABEAA81AFC7A97074D9F4A0B9236EF413D99A27A198C5563C90B07EF045B9DF9818F4D0F171B1PBP" w:history="1">
        <w:r>
          <w:rPr>
            <w:rStyle w:val="aff"/>
            <w:color w:val="000000" w:themeColor="text1"/>
            <w:sz w:val="28"/>
            <w:szCs w:val="28"/>
            <w:u w:val="none"/>
          </w:rPr>
          <w:t>Форму</w:t>
        </w:r>
      </w:hyperlink>
      <w:r>
        <w:rPr>
          <w:sz w:val="28"/>
          <w:szCs w:val="28"/>
        </w:rPr>
        <w:t xml:space="preserve"> отчета об исполнении </w:t>
      </w:r>
      <w:r>
        <w:rPr>
          <w:iCs/>
          <w:sz w:val="28"/>
          <w:szCs w:val="28"/>
        </w:rPr>
        <w:t>муниципального с</w:t>
      </w:r>
      <w:r>
        <w:rPr>
          <w:sz w:val="28"/>
          <w:szCs w:val="28"/>
        </w:rPr>
        <w:t xml:space="preserve">оциального заказа на оказание муниципальных услуг в социальной сфере, отнесенных к полномочиям </w:t>
      </w:r>
      <w:r>
        <w:rPr>
          <w:bCs/>
          <w:sz w:val="28"/>
          <w:szCs w:val="28"/>
        </w:rPr>
        <w:t>органов местного самоуправления</w:t>
      </w:r>
      <w:r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направлению деятельности </w:t>
      </w:r>
      <w:r>
        <w:rPr>
          <w:sz w:val="28"/>
          <w:szCs w:val="28"/>
        </w:rPr>
        <w:t>"</w:t>
      </w:r>
      <w:r>
        <w:rPr>
          <w:bCs/>
          <w:sz w:val="28"/>
          <w:szCs w:val="28"/>
        </w:rPr>
        <w:t>реализация дополнительных общеразвивающих программ для детей</w:t>
      </w:r>
      <w:r>
        <w:rPr>
          <w:sz w:val="28"/>
          <w:szCs w:val="28"/>
        </w:rPr>
        <w:t>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города Нижневартовска</w:t>
      </w:r>
      <w:r>
        <w:rPr>
          <w:bCs/>
          <w:sz w:val="28"/>
          <w:szCs w:val="28"/>
        </w:rPr>
        <w:t xml:space="preserve"> согласно приложению №2.</w:t>
      </w:r>
    </w:p>
    <w:p w:rsidR="000D1106" w:rsidRDefault="002B7BB3">
      <w:pPr>
        <w:pStyle w:val="aff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D1106" w:rsidRDefault="002B7BB3">
      <w:pPr>
        <w:pStyle w:val="aff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  Постановление вступает в силу после его официального опубликования.</w:t>
      </w:r>
    </w:p>
    <w:p w:rsidR="000D1106" w:rsidRDefault="002B7BB3">
      <w:pPr>
        <w:pStyle w:val="aff4"/>
        <w:jc w:val="both"/>
      </w:pPr>
      <w:r>
        <w:rPr>
          <w:sz w:val="28"/>
          <w:szCs w:val="28"/>
        </w:rPr>
        <w:tab/>
        <w:t>4. Контроль за выполнением настоящего постановления возложить на заместителя главы города, директора департамента по социальной политике администрации города</w:t>
      </w:r>
      <w:r>
        <w:t>.</w:t>
      </w:r>
    </w:p>
    <w:p w:rsidR="000D1106" w:rsidRDefault="000D1106">
      <w:pPr>
        <w:pStyle w:val="aff4"/>
      </w:pPr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0D1106" w:rsidRDefault="002B7BB3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63051">
        <w:rPr>
          <w:sz w:val="28"/>
          <w:szCs w:val="28"/>
        </w:rPr>
        <w:t xml:space="preserve"> города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0D1106" w:rsidRDefault="000D1106">
      <w:pPr>
        <w:pStyle w:val="aff4"/>
        <w:jc w:val="both"/>
        <w:rPr>
          <w:sz w:val="28"/>
          <w:szCs w:val="28"/>
        </w:rPr>
      </w:pPr>
    </w:p>
    <w:tbl>
      <w:tblPr>
        <w:tblStyle w:val="aff0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0D1106">
        <w:tc>
          <w:tcPr>
            <w:tcW w:w="4813" w:type="dxa"/>
          </w:tcPr>
          <w:p w:rsidR="000D1106" w:rsidRDefault="002B7B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№1  </w:t>
            </w:r>
          </w:p>
          <w:p w:rsidR="000D1106" w:rsidRDefault="002B7B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постановлению   администрации    города Нижневартовска </w:t>
            </w:r>
          </w:p>
          <w:p w:rsidR="000D1106" w:rsidRDefault="002B7B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 № _________</w:t>
            </w:r>
          </w:p>
        </w:tc>
      </w:tr>
    </w:tbl>
    <w:p w:rsidR="000D1106" w:rsidRDefault="000D110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направлению деятельности «реализация дополнительных общеразвивающих программ для детей»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Нижневартовска</w:t>
      </w:r>
    </w:p>
    <w:p w:rsidR="000D1106" w:rsidRDefault="000D1106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106" w:rsidRDefault="000D1106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106" w:rsidRPr="0020368C" w:rsidRDefault="002B7BB3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Порядок формирования муниципальных социальных заказов на оказание муниципальных услуг в социальной сфере, отнесенных к полномочиям органов </w:t>
      </w:r>
      <w:r w:rsidRPr="0020368C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по направлению деятельности </w:t>
      </w:r>
      <w:r w:rsidRPr="0020368C">
        <w:rPr>
          <w:rFonts w:ascii="Times New Roman" w:hAnsi="Times New Roman" w:cs="Times New Roman"/>
          <w:sz w:val="28"/>
          <w:szCs w:val="28"/>
        </w:rPr>
        <w:t>"</w:t>
      </w:r>
      <w:r w:rsidRPr="0020368C">
        <w:rPr>
          <w:rFonts w:ascii="Times New Roman" w:hAnsi="Times New Roman" w:cs="Times New Roman"/>
          <w:bCs/>
          <w:sz w:val="28"/>
          <w:szCs w:val="28"/>
        </w:rPr>
        <w:t>реализация дополнительных общеразвивающих программ для детей</w:t>
      </w:r>
      <w:r w:rsidRPr="0020368C">
        <w:rPr>
          <w:rFonts w:ascii="Times New Roman" w:hAnsi="Times New Roman" w:cs="Times New Roman"/>
          <w:sz w:val="28"/>
          <w:szCs w:val="28"/>
        </w:rPr>
        <w:t>"</w:t>
      </w:r>
      <w:r w:rsidRPr="0020368C">
        <w:rPr>
          <w:rFonts w:ascii="Times New Roman" w:hAnsi="Times New Roman" w:cs="Times New Roman"/>
          <w:bCs/>
          <w:sz w:val="28"/>
          <w:szCs w:val="28"/>
        </w:rPr>
        <w:t xml:space="preserve"> города </w:t>
      </w:r>
      <w:proofErr w:type="gramStart"/>
      <w:r w:rsidRPr="0020368C">
        <w:rPr>
          <w:rFonts w:ascii="Times New Roman" w:hAnsi="Times New Roman" w:cs="Times New Roman"/>
          <w:bCs/>
          <w:sz w:val="28"/>
          <w:szCs w:val="28"/>
        </w:rPr>
        <w:t>Нижневартовска  (</w:t>
      </w:r>
      <w:proofErr w:type="gramEnd"/>
      <w:r w:rsidRPr="0020368C">
        <w:rPr>
          <w:rFonts w:ascii="Times New Roman" w:hAnsi="Times New Roman" w:cs="Times New Roman"/>
          <w:bCs/>
          <w:sz w:val="28"/>
          <w:szCs w:val="28"/>
        </w:rPr>
        <w:t xml:space="preserve">далее – Порядок) </w:t>
      </w:r>
      <w:r w:rsidRPr="0020368C">
        <w:rPr>
          <w:rFonts w:ascii="Times New Roman" w:hAnsi="Times New Roman" w:cs="Times New Roman"/>
          <w:sz w:val="28"/>
          <w:szCs w:val="28"/>
        </w:rPr>
        <w:t xml:space="preserve"> определяет:</w:t>
      </w:r>
      <w:bookmarkStart w:id="1" w:name="P53"/>
      <w:bookmarkEnd w:id="1"/>
    </w:p>
    <w:p w:rsidR="000D1106" w:rsidRPr="0020368C" w:rsidRDefault="002B7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 порядок формирования и утверждения муниципальных социальных заказов на оказание муниципальных</w:t>
      </w:r>
      <w:r w:rsidRPr="002036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368C">
        <w:rPr>
          <w:rFonts w:ascii="Times New Roman" w:hAnsi="Times New Roman" w:cs="Times New Roman"/>
          <w:sz w:val="28"/>
          <w:szCs w:val="28"/>
        </w:rPr>
        <w:t xml:space="preserve">услуг в социальной сфере, отнесенных к полномочиям органов </w:t>
      </w:r>
      <w:r w:rsidRPr="0020368C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по направлению деятельности </w:t>
      </w:r>
      <w:r w:rsidRPr="0020368C">
        <w:rPr>
          <w:rFonts w:ascii="Times New Roman" w:hAnsi="Times New Roman" w:cs="Times New Roman"/>
          <w:sz w:val="28"/>
          <w:szCs w:val="28"/>
        </w:rPr>
        <w:t>"</w:t>
      </w:r>
      <w:r w:rsidRPr="0020368C">
        <w:rPr>
          <w:rFonts w:ascii="Times New Roman" w:hAnsi="Times New Roman" w:cs="Times New Roman"/>
          <w:bCs/>
          <w:sz w:val="28"/>
          <w:szCs w:val="28"/>
        </w:rPr>
        <w:t>реализация дополнительных общеразвивающих программ для детей</w:t>
      </w:r>
      <w:r w:rsidRPr="0020368C">
        <w:rPr>
          <w:rFonts w:ascii="Times New Roman" w:hAnsi="Times New Roman" w:cs="Times New Roman"/>
          <w:sz w:val="28"/>
          <w:szCs w:val="28"/>
        </w:rPr>
        <w:t>"</w:t>
      </w:r>
      <w:r w:rsidRPr="0020368C">
        <w:rPr>
          <w:rFonts w:ascii="Times New Roman" w:hAnsi="Times New Roman" w:cs="Times New Roman"/>
          <w:bCs/>
          <w:sz w:val="28"/>
          <w:szCs w:val="28"/>
        </w:rPr>
        <w:t xml:space="preserve"> города Нижневартовска </w:t>
      </w:r>
      <w:r w:rsidRPr="0020368C">
        <w:rPr>
          <w:rFonts w:ascii="Times New Roman" w:hAnsi="Times New Roman" w:cs="Times New Roman"/>
          <w:sz w:val="28"/>
          <w:szCs w:val="28"/>
        </w:rPr>
        <w:t>(далее – муниципальный социальный заказ, муниципальная услуга в социальной сфере);</w:t>
      </w:r>
    </w:p>
    <w:p w:rsidR="000D1106" w:rsidRPr="0020368C" w:rsidRDefault="002B7B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форму и структуру муниципального заказа;</w:t>
      </w:r>
    </w:p>
    <w:p w:rsidR="000D1106" w:rsidRPr="0020368C" w:rsidRDefault="002B7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  правила выбора способа (способов) определения исполнителя услуг из числа способов, установленных </w:t>
      </w:r>
      <w:hyperlink r:id="rId13" w:tooltip="https://login.consultant.ru/link/?req=doc&amp;base=LAW&amp;n=435815&amp;date=23.06.2023&amp;dst=100073&amp;field=134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7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68C">
        <w:rPr>
          <w:rFonts w:ascii="Times New Roman" w:hAnsi="Times New Roman" w:cs="Times New Roman"/>
          <w:sz w:val="28"/>
          <w:szCs w:val="28"/>
        </w:rPr>
        <w:t>Федерального закона "О государственном (муниципальном) социальном заказе на оказание государственных (муниципальных) услуг в социальной сфере" (далее - Федеральный закон);</w:t>
      </w:r>
    </w:p>
    <w:p w:rsidR="000D1106" w:rsidRPr="0020368C" w:rsidRDefault="002B7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 правила внесения изменений в муниципальные социальные заказы;</w:t>
      </w:r>
    </w:p>
    <w:p w:rsidR="000D1106" w:rsidRPr="0020368C" w:rsidRDefault="002B7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 правила осуществления уполномоченным органом контроля за оказанием муниципальных услуг в социальной сфере.</w:t>
      </w:r>
    </w:p>
    <w:p w:rsidR="000D1106" w:rsidRPr="0020368C" w:rsidRDefault="002B7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Pr="0020368C">
        <w:rPr>
          <w:rFonts w:ascii="Times New Roman" w:hAnsi="Times New Roman" w:cs="Times New Roman"/>
          <w:sz w:val="28"/>
          <w:szCs w:val="28"/>
        </w:rPr>
        <w:br/>
        <w:t xml:space="preserve">в значениях, указанных в Федеральном </w:t>
      </w:r>
      <w:hyperlink r:id="rId14" w:tooltip="https://login.consultant.ru/link/?req=doc&amp;base=LAW&amp;n=435815&amp;date=23.06.2023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законе</w:t>
        </w:r>
      </w:hyperlink>
      <w:r w:rsidRPr="0020368C">
        <w:rPr>
          <w:rFonts w:ascii="Times New Roman" w:hAnsi="Times New Roman" w:cs="Times New Roman"/>
          <w:sz w:val="28"/>
          <w:szCs w:val="28"/>
        </w:rPr>
        <w:t>.</w:t>
      </w:r>
    </w:p>
    <w:p w:rsidR="000D1106" w:rsidRPr="0020368C" w:rsidRDefault="002B7BB3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27181766"/>
      <w:r w:rsidRPr="0020368C">
        <w:rPr>
          <w:rFonts w:ascii="Times New Roman" w:hAnsi="Times New Roman" w:cs="Times New Roman"/>
          <w:iCs/>
          <w:sz w:val="28"/>
          <w:szCs w:val="28"/>
        </w:rPr>
        <w:t>Муниципальный с</w:t>
      </w:r>
      <w:r w:rsidRPr="0020368C">
        <w:rPr>
          <w:rFonts w:ascii="Times New Roman" w:hAnsi="Times New Roman" w:cs="Times New Roman"/>
          <w:sz w:val="28"/>
          <w:szCs w:val="28"/>
        </w:rPr>
        <w:t>оциальный заказ формируется уполномоченным органом в соответствии с настоящим Порядком по направлению  деятельности "реализация дополнительных общеразвивающих программ для детей"</w:t>
      </w:r>
      <w:bookmarkEnd w:id="2"/>
      <w:r w:rsidRPr="0020368C">
        <w:rPr>
          <w:rFonts w:ascii="Times New Roman" w:hAnsi="Times New Roman" w:cs="Times New Roman"/>
          <w:sz w:val="28"/>
          <w:szCs w:val="28"/>
        </w:rPr>
        <w:t xml:space="preserve"> соответствующим уполномоченным органом, а также органами власти, уполномоченными на формирование муниципальных социальных заказов, указанными в пункте </w:t>
      </w:r>
      <w:r w:rsidRPr="0020368C">
        <w:rPr>
          <w:rFonts w:ascii="Times New Roman" w:hAnsi="Times New Roman" w:cs="Times New Roman"/>
          <w:sz w:val="28"/>
          <w:szCs w:val="28"/>
        </w:rPr>
        <w:fldChar w:fldCharType="begin"/>
      </w:r>
      <w:r w:rsidRPr="0020368C">
        <w:rPr>
          <w:rFonts w:ascii="Times New Roman" w:hAnsi="Times New Roman" w:cs="Times New Roman"/>
          <w:sz w:val="28"/>
          <w:szCs w:val="28"/>
        </w:rPr>
        <w:instrText xml:space="preserve"> REF _Ref127341152 \r \h  \* MERGEFORMAT </w:instrText>
      </w:r>
      <w:r w:rsidRPr="0020368C">
        <w:rPr>
          <w:rFonts w:ascii="Times New Roman" w:hAnsi="Times New Roman" w:cs="Times New Roman"/>
          <w:sz w:val="28"/>
          <w:szCs w:val="28"/>
        </w:rPr>
      </w:r>
      <w:r w:rsidRPr="0020368C">
        <w:rPr>
          <w:rFonts w:ascii="Times New Roman" w:hAnsi="Times New Roman" w:cs="Times New Roman"/>
          <w:sz w:val="28"/>
          <w:szCs w:val="28"/>
        </w:rPr>
        <w:fldChar w:fldCharType="separate"/>
      </w:r>
      <w:r w:rsidRPr="0020368C">
        <w:rPr>
          <w:rFonts w:ascii="Times New Roman" w:hAnsi="Times New Roman" w:cs="Times New Roman"/>
          <w:sz w:val="28"/>
          <w:szCs w:val="28"/>
        </w:rPr>
        <w:t>3</w:t>
      </w:r>
      <w:r w:rsidRPr="0020368C">
        <w:rPr>
          <w:rFonts w:ascii="Times New Roman" w:hAnsi="Times New Roman" w:cs="Times New Roman"/>
          <w:sz w:val="28"/>
          <w:szCs w:val="28"/>
        </w:rPr>
        <w:fldChar w:fldCharType="end"/>
      </w:r>
      <w:r w:rsidRPr="0020368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D1106" w:rsidRPr="0020368C" w:rsidRDefault="002B7B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85F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является департамент образования администрации города Нижневартовска</w:t>
      </w:r>
      <w:r w:rsidRPr="0067085F">
        <w:rPr>
          <w:rFonts w:ascii="Times New Roman" w:hAnsi="Times New Roman" w:cs="Times New Roman"/>
          <w:iCs/>
          <w:sz w:val="28"/>
          <w:szCs w:val="28"/>
        </w:rPr>
        <w:t xml:space="preserve">, который утверждает муниципальный </w:t>
      </w:r>
      <w:r w:rsidRPr="0067085F">
        <w:rPr>
          <w:rFonts w:ascii="Times New Roman" w:hAnsi="Times New Roman" w:cs="Times New Roman"/>
          <w:sz w:val="28"/>
          <w:szCs w:val="28"/>
        </w:rPr>
        <w:t xml:space="preserve">социальный заказ и обеспечивает предоставление муниципальных услуг потребителям </w:t>
      </w:r>
      <w:r w:rsidRPr="0067085F">
        <w:rPr>
          <w:rFonts w:ascii="Times New Roman" w:hAnsi="Times New Roman" w:cs="Times New Roman"/>
          <w:iCs/>
          <w:sz w:val="28"/>
          <w:szCs w:val="28"/>
        </w:rPr>
        <w:t>муниципальных у</w:t>
      </w:r>
      <w:r w:rsidRPr="0067085F">
        <w:rPr>
          <w:rFonts w:ascii="Times New Roman" w:hAnsi="Times New Roman" w:cs="Times New Roman"/>
          <w:sz w:val="28"/>
          <w:szCs w:val="28"/>
        </w:rPr>
        <w:t>слуг в социальной сфере (далее - потребители услуг</w:t>
      </w:r>
      <w:r w:rsidRPr="0020368C">
        <w:rPr>
          <w:rFonts w:ascii="Times New Roman" w:hAnsi="Times New Roman" w:cs="Times New Roman"/>
          <w:sz w:val="28"/>
          <w:szCs w:val="28"/>
        </w:rPr>
        <w:t>) в соответствии с показателями, характеризующими качество оказания муниципальных услуг в социальной сфере и (или) объем оказания таких услуг, и установленным муниципальным социальным заказом</w:t>
      </w:r>
    </w:p>
    <w:p w:rsidR="000D1106" w:rsidRPr="0020368C" w:rsidRDefault="002B7BB3">
      <w:pPr>
        <w:pStyle w:val="af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предусмотренных при обосновании объемов бюджетных ассигнований, формируемых главными распорядителями средств бюджета города Нижневартовска в соответствии с порядком и методикой планирования бюджетных ассигнований бюджета города Нижневартовска определенными  финансовым органом города |Нижневартовска в соответствии с бюджетным законодательством Российской Федерации.</w:t>
      </w:r>
    </w:p>
    <w:p w:rsidR="000D1106" w:rsidRPr="0020368C" w:rsidRDefault="002B7BB3">
      <w:pPr>
        <w:pStyle w:val="af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iCs/>
          <w:sz w:val="28"/>
          <w:szCs w:val="28"/>
        </w:rPr>
        <w:t>Муниципальный с</w:t>
      </w:r>
      <w:r w:rsidRPr="0020368C">
        <w:rPr>
          <w:rFonts w:ascii="Times New Roman" w:hAnsi="Times New Roman" w:cs="Times New Roman"/>
          <w:sz w:val="28"/>
          <w:szCs w:val="28"/>
        </w:rPr>
        <w:t xml:space="preserve">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</w:t>
      </w:r>
      <w:hyperlink r:id="rId15" w:tooltip="https://login.consultant.ru/link/?req=doc&amp;base=LAW&amp;n=447311&amp;date=23.06.2023" w:history="1">
        <w:r w:rsidRPr="0020368C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20368C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муниципальных услуг.</w:t>
      </w:r>
    </w:p>
    <w:p w:rsidR="000D1106" w:rsidRPr="0020368C" w:rsidRDefault="002B7BB3">
      <w:pPr>
        <w:pStyle w:val="af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Муниципальный социальный</w:t>
      </w: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139" w:tooltip="МУНИЦИПАЛЬНЫЙ СОЦИАЛЬНЫЙ ЗАКАЗ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заказ</w:t>
        </w:r>
      </w:hyperlink>
      <w:r w:rsidRPr="0020368C">
        <w:rPr>
          <w:rFonts w:ascii="Times New Roman" w:hAnsi="Times New Roman" w:cs="Times New Roman"/>
          <w:sz w:val="28"/>
          <w:szCs w:val="28"/>
        </w:rPr>
        <w:t xml:space="preserve"> формируется по форме согласно приложению 1 к настоящему Порядку в процессе формирования бюджета города Нижневартовска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w:anchor="Par174" w:tooltip="I. Общие сведения о муниципальном социальном заказе на оказание муниципальной услуги в социальной сфере (далее - муниципальный социальный заказ) в очередном финансовом году и плановом периоде, а также за пределами планового периода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68C">
        <w:rPr>
          <w:rFonts w:ascii="Times New Roman" w:hAnsi="Times New Roman" w:cs="Times New Roman"/>
          <w:sz w:val="28"/>
          <w:szCs w:val="28"/>
        </w:rPr>
        <w:t>приложения 1 к настоящему Порядку, который содержит следующие подразделы: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общие сведения о муниципальном социальном заказе на очередной финансовый год, приведенные в</w:t>
      </w: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175" w:tooltip="1. Общие сведения о муниципальном социальном заказе на 20__ год (на очередной финансовый год)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1 раздела I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настоящему Порядку;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hyperlink w:anchor="Par240" w:tooltip="2. Общие сведения о муниципальном социальном заказе на 20__ год (на 1-й год планового периода)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2 раздела I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настоящему Порядку;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общие сведения о муниципальном социальном заказе на второй год планового </w:t>
      </w: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периода, приведенные в </w:t>
      </w:r>
      <w:hyperlink w:anchor="Par340" w:tooltip="3. Общие сведения о муниципальном социальном заказе на 20__ год (на 2-й год планового периода)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3 раздела I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настоящему Порядку;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w:anchor="Par404" w:tooltip="4. Общие сведения о муниципальном социальном заказе на 20__ - 20__ годы (на срок оказания муниципальных услуг в социальной сфере за пределами планового периода)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4 раздела I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</w:t>
      </w:r>
      <w:r w:rsidRPr="0020368C">
        <w:rPr>
          <w:rFonts w:ascii="Times New Roman" w:hAnsi="Times New Roman" w:cs="Times New Roman"/>
          <w:sz w:val="28"/>
          <w:szCs w:val="28"/>
        </w:rPr>
        <w:t>ения 1 к настоящему Порядку;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</w:t>
      </w: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468" w:tooltip="I. Сведения об объеме оказания муниципальной услуги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II</w:t>
        </w:r>
      </w:hyperlink>
      <w:r w:rsidRPr="0020368C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Порядку, который содержит следующие подразделы: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сведения об объеме</w:t>
      </w:r>
      <w:r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w:anchor="Par474" w:tooltip="1. Сведения об объеме оказания муниципальной услуги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1 раздела 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настоящему Порядку;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608" w:tooltip="2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год (на 1-й год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2 раздела 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1 к настоящему Порядку;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738" w:tooltip="3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год (на 2-й год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3 раздела 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настоящему Порядку;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w:anchor="Par866" w:tooltip="4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- 20__ годы (на срок оказания муниципальной услуги за пределами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4 раздела 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иложения 1 к настоящему Порядку;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периода), приведенные в </w:t>
      </w:r>
      <w:hyperlink w:anchor="Par1123" w:tooltip="III. Сведения о показателях, характеризующих качество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0D1106" w:rsidRPr="0067085F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hyperlink w:anchor="Par240" w:tooltip="2. Общие сведения о муниципальном социальном заказе на 20__ год (на 1-й год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Подразделы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404" w:tooltip="4. Общие сведения о муниципальном социальном заказе на 20__ - 20__ годы (на срок оказания муниципальных услуг в социальной сфере за пределами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 раздела 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74" w:tooltip="1. Сведения об объеме оказания муниципальной услуги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подразделы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866" w:tooltip="4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- 20__ годы (на срок оказания муниципальной услуги за пределами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 раздела 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иложения к настоящему Порядку формируются с учетом срока (предельного срока) оказания </w:t>
      </w:r>
      <w:r w:rsidRPr="0020368C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(муниципальных услуг в социальной </w:t>
      </w:r>
      <w:r w:rsidRPr="0067085F">
        <w:rPr>
          <w:rFonts w:ascii="Times New Roman" w:hAnsi="Times New Roman" w:cs="Times New Roman"/>
          <w:sz w:val="28"/>
          <w:szCs w:val="28"/>
        </w:rPr>
        <w:t xml:space="preserve">сфере, составляющих укрупненную муниципальную услугу), установленного в соответствии с законодательством Российской Федерации </w:t>
      </w:r>
    </w:p>
    <w:p w:rsidR="000D1106" w:rsidRPr="0067085F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85F">
        <w:rPr>
          <w:rFonts w:ascii="Times New Roman" w:hAnsi="Times New Roman" w:cs="Times New Roman"/>
          <w:sz w:val="28"/>
          <w:szCs w:val="28"/>
        </w:rPr>
        <w:t xml:space="preserve">8. Муниципальный социальный заказ утверждается уполномоченным органом не </w:t>
      </w:r>
      <w:r w:rsidRPr="0067085F">
        <w:rPr>
          <w:rFonts w:ascii="Times New Roman" w:hAnsi="Times New Roman" w:cs="Times New Roman"/>
          <w:sz w:val="28"/>
          <w:szCs w:val="28"/>
        </w:rPr>
        <w:lastRenderedPageBreak/>
        <w:t>позднее 15 рабочих дней со дня принятия решения о бюджете города Нижневартовска на очередной финансовый год и плановый период,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85F">
        <w:rPr>
          <w:rFonts w:ascii="Times New Roman" w:hAnsi="Times New Roman" w:cs="Times New Roman"/>
          <w:sz w:val="28"/>
          <w:szCs w:val="28"/>
        </w:rPr>
        <w:t>9. Показатели, характеризующие объем оказания муниципальной услуги в социальной сфере, определяются органами, указанными в</w:t>
      </w:r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45" w:tooltip="2. Муниципальные социальные заказы формируются в соответствии с настоящим Порядком по направлению деятельности &quot;реализация дополнительных общеразвивающих программ для детей&quot; соответствующими уполномоченными органами, а также органами местного самоуправления го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67085F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прогнозируемой динамики количества потребителей услуг;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уровня удовлетворенности существующим объемом оказания муниципальных услуг в социальной сфере;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отчета об исполнении муниципального социального заказа, формируемого уполномоченным органом 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tooltip="https://login.consultant.ru/link/?req=doc&amp;base=LAW&amp;n=435815&amp;date=23.06.2023&amp;dst=100077&amp;field=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 в отчетном финансовом году.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Внесение изменений в утвержденный муниципальный социальный заказ осуществляется в случаях: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значений показателей, характеризующих объем оказания муниципальной услуги в социальной сфере;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 w:tooltip="https://login.consultant.ru/link/?req=doc&amp;base=LAW&amp;n=435815&amp;date=23.06.2023&amp;dst=100091&amp;field=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изменения сведений, включенных в форму муниципального социального </w:t>
      </w:r>
      <w:hyperlink w:anchor="Par139" w:tooltip="МУНИЦИПАЛЬНЫЙ СОЦИАЛЬНЫЙ ЗАКАЗ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Порядку).</w:t>
      </w:r>
    </w:p>
    <w:p w:rsidR="000D1106" w:rsidRPr="0067085F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85F">
        <w:rPr>
          <w:rFonts w:ascii="Times New Roman" w:hAnsi="Times New Roman" w:cs="Times New Roman"/>
          <w:sz w:val="28"/>
          <w:szCs w:val="28"/>
        </w:rPr>
        <w:t xml:space="preserve">11. Уполномоченным органом осуществляется выбор способа (способов) определения исполнителей услуг из числа способов, установленных </w:t>
      </w:r>
      <w:hyperlink r:id="rId18" w:tooltip="https://login.consultant.ru/link/?req=doc&amp;base=LAW&amp;n=435815&amp;date=23.06.2023&amp;dst=100073&amp;field=134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7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085F">
        <w:rPr>
          <w:rFonts w:ascii="Times New Roman" w:hAnsi="Times New Roman" w:cs="Times New Roman"/>
          <w:sz w:val="28"/>
          <w:szCs w:val="28"/>
        </w:rPr>
        <w:t>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законами Ханты-Мансийского автономного округа - Югры, нормативными правовыми актами Правительства Ханты-Мансийского автономного округа - Югры,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0D1106" w:rsidRPr="0067085F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3"/>
      <w:bookmarkEnd w:id="3"/>
      <w:r w:rsidRPr="0067085F">
        <w:rPr>
          <w:rFonts w:ascii="Times New Roman" w:hAnsi="Times New Roman" w:cs="Times New Roman"/>
          <w:sz w:val="28"/>
          <w:szCs w:val="28"/>
        </w:rPr>
        <w:t>1) доступность муниципальных услуг в социальной сфере, оказываемых муниципальными учреждениями, для потребителей услуг;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 w:rsidRPr="0067085F">
        <w:rPr>
          <w:rFonts w:ascii="Times New Roman" w:hAnsi="Times New Roman" w:cs="Times New Roman"/>
          <w:sz w:val="28"/>
          <w:szCs w:val="28"/>
        </w:rPr>
        <w:t>2) количество юридических лиц,</w:t>
      </w:r>
      <w:r w:rsidRPr="001C78B8">
        <w:rPr>
          <w:rFonts w:ascii="Times New Roman" w:hAnsi="Times New Roman" w:cs="Times New Roman"/>
          <w:sz w:val="28"/>
          <w:szCs w:val="28"/>
        </w:rPr>
        <w:t xml:space="preserve"> не являющихся муниципальными </w:t>
      </w:r>
      <w:r w:rsidRPr="001C78B8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</w:t>
      </w:r>
      <w:hyperlink r:id="rId19" w:tooltip="https://login.consultant.ru/link/?req=doc&amp;base=LAW&amp;n=447309&amp;date=23.06.2023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классификатору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78B8">
        <w:rPr>
          <w:rFonts w:ascii="Times New Roman" w:hAnsi="Times New Roman" w:cs="Times New Roman"/>
          <w:sz w:val="28"/>
          <w:szCs w:val="28"/>
        </w:rPr>
        <w:t>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w:anchor="Par72" w:tooltip="11. Уполномоченным органом осуществляется выбор способа (способов) определения исполнителей услуг из числа способов, установленных частью 3 статьи 7 Федерального закона N 189-ФЗ, если такой способ не определен федеральными законами, решениями Президента Россий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78B8">
        <w:rPr>
          <w:rFonts w:ascii="Times New Roman" w:hAnsi="Times New Roman" w:cs="Times New Roman"/>
          <w:sz w:val="28"/>
          <w:szCs w:val="28"/>
        </w:rPr>
        <w:t>настоящего Порядка: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 xml:space="preserve">1) значение показателя, указанного в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"низкая" либо к категории "высокая";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"значительное" либо к категории "незна</w:t>
      </w:r>
      <w:r w:rsidRPr="001C78B8">
        <w:rPr>
          <w:rFonts w:ascii="Times New Roman" w:hAnsi="Times New Roman" w:cs="Times New Roman"/>
          <w:sz w:val="28"/>
          <w:szCs w:val="28"/>
        </w:rPr>
        <w:t>чительное".</w:t>
      </w:r>
    </w:p>
    <w:p w:rsidR="000D1106" w:rsidRPr="0067085F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85F"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муниципальными правовыми актами города Нижневартовска (далее - общественный совет).</w:t>
      </w:r>
    </w:p>
    <w:p w:rsidR="000D1106" w:rsidRPr="0067085F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85F">
        <w:rPr>
          <w:rFonts w:ascii="Times New Roman" w:hAnsi="Times New Roman" w:cs="Times New Roman"/>
          <w:sz w:val="28"/>
          <w:szCs w:val="28"/>
        </w:rPr>
        <w:t>13. В случае если значение показателя, указанного в</w:t>
      </w:r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"низкая", а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"незначительное",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0D1106" w:rsidRPr="0067085F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"низкая", а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"незначительное",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0D1106" w:rsidRPr="0067085F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"значительное", уполномоченный орган принимает решение об осуществлении отбора исполнителей услуг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 вне зависимости от значения показателя, указанного в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значение показателя, указанного в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"высокая", а значение показателя, </w:t>
      </w:r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"незначительное", и в отношении муниципальных услуг в</w:t>
      </w:r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</w:t>
      </w:r>
      <w:r w:rsidRPr="001C78B8">
        <w:rPr>
          <w:rFonts w:ascii="Times New Roman" w:hAnsi="Times New Roman" w:cs="Times New Roman"/>
          <w:sz w:val="28"/>
          <w:szCs w:val="28"/>
        </w:rPr>
        <w:t>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заказа;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0 процентов до 51 процента (включительно), - решение о проведении отбора исполнителей услуг и (или) об обеспечении его осуществления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заказа.</w:t>
      </w:r>
    </w:p>
    <w:p w:rsidR="000D1106" w:rsidRPr="0067085F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5"/>
      <w:bookmarkEnd w:id="5"/>
      <w:r w:rsidRPr="001C78B8">
        <w:rPr>
          <w:rFonts w:ascii="Times New Roman" w:hAnsi="Times New Roman" w:cs="Times New Roman"/>
          <w:sz w:val="28"/>
          <w:szCs w:val="28"/>
        </w:rPr>
        <w:t xml:space="preserve">В </w:t>
      </w:r>
      <w:r w:rsidRPr="0067085F">
        <w:rPr>
          <w:rFonts w:ascii="Times New Roman" w:hAnsi="Times New Roman" w:cs="Times New Roman"/>
          <w:sz w:val="28"/>
          <w:szCs w:val="28"/>
        </w:rPr>
        <w:t>случае если значение показателя, указанного в</w:t>
      </w:r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"высокая", а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</w:t>
      </w:r>
      <w:r w:rsidRPr="0067085F">
        <w:rPr>
          <w:rFonts w:ascii="Times New Roman" w:hAnsi="Times New Roman" w:cs="Times New Roman"/>
          <w:sz w:val="28"/>
          <w:szCs w:val="28"/>
        </w:rPr>
        <w:t>оящего Порядка, относится к категории "незначительное",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0D1106" w:rsidRPr="0067085F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85F">
        <w:rPr>
          <w:rFonts w:ascii="Times New Roman" w:hAnsi="Times New Roman" w:cs="Times New Roman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</w:t>
      </w:r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85" w:tooltip="В случае если значение показателя, указанного в подпункте а) пункта 11 настоящего Порядка, относится к категории &quot;высокая&quot;, а значение показателя, указанного в подпункте б) пункта 11 настоящего Порядка, относится к категории &quot;незначительное&quot;, и в отношении мун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седьмым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значение показателя, указанного в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"высокая", а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6708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670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085F">
        <w:rPr>
          <w:rFonts w:ascii="Times New Roman" w:hAnsi="Times New Roman" w:cs="Times New Roman"/>
          <w:sz w:val="28"/>
          <w:szCs w:val="28"/>
        </w:rPr>
        <w:t>настоящего Порядка, относится к категории "незначительное",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AF22C9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85F">
        <w:rPr>
          <w:rFonts w:ascii="Times New Roman" w:hAnsi="Times New Roman" w:cs="Times New Roman"/>
          <w:sz w:val="28"/>
          <w:szCs w:val="28"/>
        </w:rPr>
        <w:t xml:space="preserve">14. </w:t>
      </w:r>
      <w:r w:rsidR="00AF22C9" w:rsidRPr="0067085F">
        <w:rPr>
          <w:rFonts w:ascii="Times New Roman" w:hAnsi="Times New Roman" w:cs="Times New Roman"/>
          <w:sz w:val="28"/>
          <w:szCs w:val="28"/>
        </w:rPr>
        <w:t>В отношении муниципальных услуг по направлению</w:t>
      </w:r>
      <w:r w:rsidR="00AF22C9" w:rsidRPr="001C78B8">
        <w:rPr>
          <w:rFonts w:ascii="Times New Roman" w:hAnsi="Times New Roman" w:cs="Times New Roman"/>
          <w:sz w:val="28"/>
          <w:szCs w:val="28"/>
        </w:rPr>
        <w:t xml:space="preserve"> деятельности "реализация дополнительных общеразвивающих программ для детей" в связи с реализацией на территории Ханты-Мансийского автономного округа - Югры Целевой модели развития региональных систем дополнительного образования детей, утвержденной федеральным органом исполнительной власти, осуществляющим </w:t>
      </w:r>
      <w:r w:rsidR="00AF22C9" w:rsidRPr="001C78B8">
        <w:rPr>
          <w:rFonts w:ascii="Times New Roman" w:hAnsi="Times New Roman" w:cs="Times New Roman"/>
          <w:sz w:val="28"/>
          <w:szCs w:val="28"/>
        </w:rPr>
        <w:lastRenderedPageBreak/>
        <w:t xml:space="preserve">функции по выработке и реализации государственной политики и нормативно-правовому регулированию в сфере общего образования, уполномоченным органом одновременно с решениями, принимаемыми в соответствии с </w:t>
      </w:r>
      <w:hyperlink w:anchor="Par72" w:tooltip="11. Уполномоченным органом осуществляется выбор способа (способов) определения исполнителей услуг из числа способов, установленных частью 3 статьи 7 Федерального закона N 189-ФЗ, если такой способ не определен федеральными законами, решениями Президента Россий" w:history="1">
        <w:r w:rsidR="00AF22C9" w:rsidRPr="001C78B8">
          <w:rPr>
            <w:rFonts w:ascii="Times New Roman" w:hAnsi="Times New Roman" w:cs="Times New Roman"/>
            <w:color w:val="0000FF"/>
            <w:sz w:val="28"/>
            <w:szCs w:val="28"/>
          </w:rPr>
          <w:t>пунктами 11</w:t>
        </w:r>
      </w:hyperlink>
      <w:r w:rsidR="00AF22C9" w:rsidRPr="001C78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9" w:tooltip="13. В случае если значение показателя, указанного в подпункте а) пункта 11 настоящего Порядка, относится к категории &quot;низкая&quot;, а значение показателя, указанного в подпункте б) пункта 11 настоящего Порядка, относится к категории &quot;незначительное&quot;, уполномоченный" w:history="1">
        <w:r w:rsidR="00AF22C9" w:rsidRPr="001C78B8"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 w:rsidR="00AF22C9" w:rsidRPr="001C78B8">
        <w:rPr>
          <w:rFonts w:ascii="Times New Roman" w:hAnsi="Times New Roman" w:cs="Times New Roman"/>
          <w:sz w:val="28"/>
          <w:szCs w:val="28"/>
        </w:rPr>
        <w:t xml:space="preserve"> настоящего Порядка предусматривается отбор исполнителей услуг в соответствии с социальным сертификатом.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 xml:space="preserve">15. </w:t>
      </w:r>
      <w:r w:rsidR="002B7BB3" w:rsidRPr="001C78B8">
        <w:rPr>
          <w:rFonts w:ascii="Times New Roman" w:hAnsi="Times New Roman" w:cs="Times New Roman"/>
          <w:sz w:val="28"/>
          <w:szCs w:val="28"/>
        </w:rPr>
        <w:t>Информация об утвержденных</w:t>
      </w:r>
      <w:r w:rsidR="002B7BB3">
        <w:rPr>
          <w:rFonts w:ascii="Times New Roman" w:hAnsi="Times New Roman" w:cs="Times New Roman"/>
          <w:sz w:val="28"/>
          <w:szCs w:val="28"/>
        </w:rPr>
        <w:t xml:space="preserve">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AF22C9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A5">
        <w:rPr>
          <w:rFonts w:ascii="Times New Roman" w:hAnsi="Times New Roman" w:cs="Times New Roman"/>
          <w:sz w:val="28"/>
          <w:szCs w:val="28"/>
        </w:rPr>
        <w:t xml:space="preserve">16. В случаях, предусмотренных </w:t>
      </w:r>
      <w:hyperlink r:id="rId20" w:history="1">
        <w:r w:rsidRPr="006C55A5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9</w:t>
        </w:r>
      </w:hyperlink>
      <w:r w:rsidRPr="006C55A5">
        <w:rPr>
          <w:rFonts w:ascii="Times New Roman" w:hAnsi="Times New Roman" w:cs="Times New Roman"/>
          <w:sz w:val="28"/>
          <w:szCs w:val="28"/>
        </w:rPr>
        <w:t xml:space="preserve"> Федерального закона N 189-ФЗ уполномоченный орган передает полномочие по заключению соглашений с исполнителями услуг органам местного самоуправления города Нижневартовска, уполномоченным на формирование муниципальных социальных заказов.</w:t>
      </w:r>
    </w:p>
    <w:p w:rsidR="000D1106" w:rsidRPr="00BE70FF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0FF">
        <w:rPr>
          <w:rFonts w:ascii="Times New Roman" w:hAnsi="Times New Roman" w:cs="Times New Roman"/>
          <w:sz w:val="28"/>
          <w:szCs w:val="28"/>
        </w:rPr>
        <w:t>17</w:t>
      </w:r>
      <w:r w:rsidR="002B7BB3" w:rsidRPr="00BE70FF">
        <w:rPr>
          <w:rFonts w:ascii="Times New Roman" w:hAnsi="Times New Roman" w:cs="Times New Roman"/>
          <w:sz w:val="28"/>
          <w:szCs w:val="28"/>
        </w:rPr>
        <w:t xml:space="preserve">. </w:t>
      </w:r>
      <w:r w:rsidR="002B7BB3" w:rsidRPr="00BE7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в соответствии с формой </w:t>
      </w:r>
      <w:hyperlink w:anchor="Par1221" w:tooltip="ОТЧЕТ" w:history="1">
        <w:r w:rsidR="002B7BB3" w:rsidRPr="00BE70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отчета</w:t>
        </w:r>
      </w:hyperlink>
      <w:r w:rsidR="002B7BB3" w:rsidRPr="00BE7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муниципального социального заказа на оказание муниципальных услуг в социальной сфере, отнесенных к полномочиям Администрации города Нижневартовска,   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21" w:tooltip="https://login.consultant.ru/link/?req=doc&amp;base=LAW&amp;n=435815&amp;date=23.06.2023&amp;dst=100112&amp;field=134" w:history="1">
        <w:r w:rsidR="002B7BB3" w:rsidRPr="00BE70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9</w:t>
        </w:r>
      </w:hyperlink>
      <w:r w:rsidR="002B7BB3" w:rsidRPr="00BE7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</w:t>
      </w:r>
      <w:r w:rsidR="00486718" w:rsidRPr="00BE7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утвердили форму</w:t>
      </w:r>
    </w:p>
    <w:p w:rsidR="000D1106" w:rsidRPr="00BE70FF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0FF">
        <w:rPr>
          <w:rFonts w:ascii="Times New Roman" w:hAnsi="Times New Roman" w:cs="Times New Roman"/>
          <w:sz w:val="28"/>
          <w:szCs w:val="28"/>
        </w:rPr>
        <w:t>18</w:t>
      </w:r>
      <w:r w:rsidR="002B7BB3" w:rsidRPr="00BE70FF">
        <w:rPr>
          <w:rFonts w:ascii="Times New Roman" w:hAnsi="Times New Roman" w:cs="Times New Roman"/>
          <w:sz w:val="28"/>
          <w:szCs w:val="28"/>
        </w:rPr>
        <w:t>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"Интернет" не позднее 10 рабочих дней со дня формирования такого отчета в порядке, установленном Министерством финансов Российской Федерации.</w:t>
      </w:r>
      <w:r w:rsidR="00486718" w:rsidRPr="00BE70FF">
        <w:rPr>
          <w:rFonts w:ascii="Times New Roman" w:hAnsi="Times New Roman" w:cs="Times New Roman"/>
          <w:sz w:val="28"/>
          <w:szCs w:val="28"/>
        </w:rPr>
        <w:t xml:space="preserve"> Когда нам предоставляют </w:t>
      </w:r>
    </w:p>
    <w:p w:rsidR="000D1106" w:rsidRPr="001C78B8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0FF">
        <w:rPr>
          <w:rFonts w:ascii="Times New Roman" w:hAnsi="Times New Roman" w:cs="Times New Roman"/>
          <w:sz w:val="28"/>
          <w:szCs w:val="28"/>
        </w:rPr>
        <w:t>19</w:t>
      </w:r>
      <w:r w:rsidR="002B7BB3" w:rsidRPr="00BE70FF">
        <w:rPr>
          <w:rFonts w:ascii="Times New Roman" w:hAnsi="Times New Roman" w:cs="Times New Roman"/>
          <w:sz w:val="28"/>
          <w:szCs w:val="28"/>
        </w:rPr>
        <w:t>. Контроль за оказанием</w:t>
      </w:r>
      <w:r w:rsidR="002B7BB3" w:rsidRPr="001C78B8">
        <w:rPr>
          <w:rFonts w:ascii="Times New Roman" w:hAnsi="Times New Roman" w:cs="Times New Roman"/>
          <w:sz w:val="28"/>
          <w:szCs w:val="28"/>
        </w:rPr>
        <w:t xml:space="preserve">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>В случае, если утвержденным муниципальным социальным заказом установлен объем оказания муниципальных услуг в социальной</w:t>
      </w:r>
      <w:r>
        <w:rPr>
          <w:rFonts w:ascii="Times New Roman" w:hAnsi="Times New Roman" w:cs="Times New Roman"/>
          <w:sz w:val="28"/>
          <w:szCs w:val="28"/>
        </w:rPr>
        <w:t xml:space="preserve"> сфере на основании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Положением о порядке формирования муниципального задания на оказание муниципальных услуг (выполнение работ) в отношении муниципальных учреждений города Нижневартовска и финансового обеспечения выполнения муниципального задания, утвержденного постановлением администрации города Нижневартовска.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>20</w:t>
      </w:r>
      <w:r w:rsidR="002B7BB3" w:rsidRPr="001C78B8">
        <w:rPr>
          <w:rFonts w:ascii="Times New Roman" w:hAnsi="Times New Roman" w:cs="Times New Roman"/>
          <w:sz w:val="28"/>
          <w:szCs w:val="28"/>
        </w:rPr>
        <w:t>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B7BB3">
        <w:rPr>
          <w:rFonts w:ascii="Times New Roman" w:hAnsi="Times New Roman" w:cs="Times New Roman"/>
          <w:sz w:val="28"/>
          <w:szCs w:val="28"/>
        </w:rPr>
        <w:t>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B7BB3">
        <w:rPr>
          <w:rFonts w:ascii="Times New Roman" w:hAnsi="Times New Roman" w:cs="Times New Roman"/>
          <w:sz w:val="28"/>
          <w:szCs w:val="28"/>
        </w:rPr>
        <w:t>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B7BB3">
        <w:rPr>
          <w:rFonts w:ascii="Times New Roman" w:hAnsi="Times New Roman" w:cs="Times New Roman"/>
          <w:sz w:val="28"/>
          <w:szCs w:val="28"/>
        </w:rPr>
        <w:t>. Внеплановые проверки проводятся на основании приказа уполномоченного органа в следующих случаях: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 связи с обращениями и требованиями контрольно-надзорных и правоохранительных органов Российской Федерации;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B7BB3">
        <w:rPr>
          <w:rFonts w:ascii="Times New Roman" w:hAnsi="Times New Roman" w:cs="Times New Roman"/>
          <w:sz w:val="28"/>
          <w:szCs w:val="28"/>
        </w:rPr>
        <w:t>. Проверки подразделяются на:</w:t>
      </w:r>
    </w:p>
    <w:p w:rsidR="00BC266A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</w:t>
      </w:r>
      <w:r w:rsidRPr="00BC266A">
        <w:rPr>
          <w:rFonts w:ascii="Times New Roman" w:hAnsi="Times New Roman" w:cs="Times New Roman"/>
          <w:sz w:val="28"/>
          <w:szCs w:val="28"/>
        </w:rPr>
        <w:t>отчетов об исполнении соглашений</w:t>
      </w:r>
      <w:r>
        <w:rPr>
          <w:rFonts w:ascii="Times New Roman" w:hAnsi="Times New Roman" w:cs="Times New Roman"/>
          <w:sz w:val="28"/>
          <w:szCs w:val="28"/>
        </w:rPr>
        <w:t>, представленных исполнителями по запросу уполномоченного органа;</w:t>
      </w:r>
      <w:r w:rsidR="00486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B7BB3">
        <w:rPr>
          <w:rFonts w:ascii="Times New Roman" w:hAnsi="Times New Roman" w:cs="Times New Roman"/>
          <w:sz w:val="28"/>
          <w:szCs w:val="28"/>
        </w:rPr>
        <w:t>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B7BB3">
        <w:rPr>
          <w:rFonts w:ascii="Times New Roman" w:hAnsi="Times New Roman" w:cs="Times New Roman"/>
          <w:sz w:val="28"/>
          <w:szCs w:val="28"/>
        </w:rPr>
        <w:t>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B7BB3">
        <w:rPr>
          <w:rFonts w:ascii="Times New Roman" w:hAnsi="Times New Roman" w:cs="Times New Roman"/>
          <w:sz w:val="28"/>
          <w:szCs w:val="28"/>
        </w:rPr>
        <w:t>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B7BB3">
        <w:rPr>
          <w:rFonts w:ascii="Times New Roman" w:hAnsi="Times New Roman" w:cs="Times New Roman"/>
          <w:sz w:val="28"/>
          <w:szCs w:val="28"/>
        </w:rPr>
        <w:t>. В описании каждого нарушения, выявленного в ходе проведения проверки, указываются в том числе: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положения муниципальных правовых актов, которые были нарушены;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период, к которому относится выявленное нарушение.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B7BB3">
        <w:rPr>
          <w:rFonts w:ascii="Times New Roman" w:hAnsi="Times New Roman" w:cs="Times New Roman"/>
          <w:sz w:val="28"/>
          <w:szCs w:val="28"/>
        </w:rPr>
        <w:t>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определение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анализ причин несоблюдения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B7BB3">
        <w:rPr>
          <w:rFonts w:ascii="Times New Roman" w:hAnsi="Times New Roman" w:cs="Times New Roman"/>
          <w:sz w:val="28"/>
          <w:szCs w:val="28"/>
        </w:rPr>
        <w:t xml:space="preserve">. Устранение нарушений, выявленных в ходе проверки, осуществляется в соответствии с планом мероприятий по устранению выявленных нарушений и их </w:t>
      </w:r>
      <w:r w:rsidR="002B7BB3">
        <w:rPr>
          <w:rFonts w:ascii="Times New Roman" w:hAnsi="Times New Roman" w:cs="Times New Roman"/>
          <w:sz w:val="28"/>
          <w:szCs w:val="28"/>
        </w:rPr>
        <w:lastRenderedPageBreak/>
        <w:t>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B7BB3">
        <w:rPr>
          <w:rFonts w:ascii="Times New Roman" w:hAnsi="Times New Roman" w:cs="Times New Roman"/>
          <w:sz w:val="28"/>
          <w:szCs w:val="28"/>
        </w:rPr>
        <w:t>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2B7BB3">
        <w:rPr>
          <w:rFonts w:ascii="Times New Roman" w:hAnsi="Times New Roman" w:cs="Times New Roman"/>
          <w:sz w:val="28"/>
          <w:szCs w:val="28"/>
        </w:rPr>
        <w:t>. На основании акта проверки уполномоченный орган: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принимает меры по обеспечению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принимает решение о возврате средств субсидии в бюджет города Нижневартовска в соответствии с бюджетным законодательством Российской Федерации в случаях, установленных соглашением;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принимает решение о расторжении соглашения в </w:t>
      </w:r>
      <w:r w:rsidR="00BD295F">
        <w:rPr>
          <w:rFonts w:ascii="Times New Roman" w:hAnsi="Times New Roman" w:cs="Times New Roman"/>
          <w:sz w:val="28"/>
          <w:szCs w:val="28"/>
        </w:rPr>
        <w:t>соответствии со статьей 24. Федерального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1106" w:rsidRDefault="000D11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1106" w:rsidRDefault="000D11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0D1106">
          <w:headerReference w:type="default" r:id="rId22"/>
          <w:footerReference w:type="default" r:id="rId23"/>
          <w:pgSz w:w="11906" w:h="16838"/>
          <w:pgMar w:top="1440" w:right="567" w:bottom="1440" w:left="1134" w:header="0" w:footer="0" w:gutter="0"/>
          <w:cols w:space="720"/>
          <w:docGrid w:linePitch="360"/>
        </w:sectPr>
      </w:pPr>
    </w:p>
    <w:tbl>
      <w:tblPr>
        <w:tblStyle w:val="aff0"/>
        <w:tblW w:w="4678" w:type="dxa"/>
        <w:tblInd w:w="10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D1106">
        <w:tc>
          <w:tcPr>
            <w:tcW w:w="4678" w:type="dxa"/>
          </w:tcPr>
          <w:p w:rsidR="000D1106" w:rsidRDefault="002B7BB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Приложение 1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 Порядку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социальных заказов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оказание муниципальных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 в социальной сфере,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отнесенных к полномочиям органов</w:t>
            </w:r>
          </w:p>
          <w:p w:rsidR="000D1106" w:rsidRDefault="002B7B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города Нижневартовска</w:t>
            </w:r>
            <w:r>
              <w:t xml:space="preserve"> </w:t>
            </w:r>
          </w:p>
        </w:tc>
      </w:tr>
    </w:tbl>
    <w:p w:rsidR="000D1106" w:rsidRDefault="000D1106">
      <w:pPr>
        <w:pStyle w:val="ConsPlusNormal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D1106" w:rsidRDefault="000D1106">
      <w:pPr>
        <w:pStyle w:val="ConsPlusNormal"/>
        <w:jc w:val="right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6" w:name="Par36"/>
      <w:bookmarkEnd w:id="6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7"/>
      </w:tblGrid>
      <w:tr w:rsidR="000D1106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МУНИЦИПАЛЬНЫЙ СОЦИАЛЬНЫЙ ЗАКАЗ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оказание муниципальных услуг в социальной сфере на 20__ год и на плановый период 20__ - 20__ годов </w:t>
            </w:r>
            <w:hyperlink w:anchor="Par1059" w:tooltip="&lt;1&gt;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(муниципальных) информационных систем в сфере бюджетных правоотношений, в том числе посредством информац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 _______________ 20__ г. </w:t>
            </w:r>
            <w:hyperlink w:anchor="Par1060" w:tooltip="&lt;2&gt; Указывается дата формирования государственного (муниципального)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248"/>
        <w:gridCol w:w="1417"/>
        <w:gridCol w:w="1113"/>
      </w:tblGrid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ind w:left="470" w:hanging="470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Уполномоченный орган</w:t>
            </w: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ind w:firstLine="470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24" w:tooltip="https://login.consultant.ru/link/?req=doc&amp;demo=1&amp;base=LAW&amp;n=149911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ОКТМО</w:t>
              </w:r>
            </w:hyperlink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Статус </w:t>
            </w:r>
            <w:hyperlink w:anchor="Par1062" w:tooltip="&lt;4&gt; Указывается &quot;1&quot; в случае, если формируется впервые, &quot;2&quot; - в случае внесения изменений в утвержденный государственный (муниципальный) социальный заказ и формирования нового государственного (муниципального)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Направление деятельности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0D1106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7" w:name="Par75"/>
            <w:bookmarkEnd w:id="7"/>
            <w:r>
              <w:rPr>
                <w:rFonts w:ascii="Times New Roman" w:hAnsi="Times New Roman" w:cs="Times New Roman"/>
                <w:szCs w:val="22"/>
              </w:rPr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0D1106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8" w:name="Par76"/>
            <w:bookmarkEnd w:id="8"/>
            <w:r>
              <w:rPr>
                <w:rFonts w:ascii="Times New Roman" w:hAnsi="Times New Roman" w:cs="Times New Roman"/>
                <w:szCs w:val="22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5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</w:tr>
      <w:tr w:rsidR="000D110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pgSz w:w="16838" w:h="11906" w:orient="landscape"/>
          <w:pgMar w:top="1133" w:right="1440" w:bottom="566" w:left="1440" w:header="0" w:footer="0" w:gutter="0"/>
          <w:cols w:space="720"/>
          <w:docGrid w:linePitch="360"/>
        </w:sectPr>
      </w:pPr>
    </w:p>
    <w:tbl>
      <w:tblPr>
        <w:tblW w:w="14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  <w:gridCol w:w="29"/>
      </w:tblGrid>
      <w:tr w:rsidR="000D1106">
        <w:trPr>
          <w:trHeight w:val="403"/>
        </w:trPr>
        <w:tc>
          <w:tcPr>
            <w:tcW w:w="1455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9" w:name="Par177"/>
            <w:bookmarkEnd w:id="9"/>
            <w:r>
              <w:rPr>
                <w:rFonts w:ascii="Times New Roman" w:hAnsi="Times New Roman" w:cs="Times New Roman"/>
                <w:szCs w:val="22"/>
              </w:rPr>
              <w:lastRenderedPageBreak/>
              <w:t>2. Общие сведения о муниципальном социальном заказе на 20__ год (на 1-й год планового периода)</w:t>
            </w: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6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27"/>
          <w:footerReference w:type="default" r:id="rId28"/>
          <w:pgSz w:w="16838" w:h="11906" w:orient="landscape"/>
          <w:pgMar w:top="1133" w:right="1440" w:bottom="566" w:left="1440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68"/>
        <w:gridCol w:w="75"/>
      </w:tblGrid>
      <w:tr w:rsidR="000D1106">
        <w:trPr>
          <w:gridAfter w:val="1"/>
          <w:wAfter w:w="75" w:type="dxa"/>
          <w:trHeight w:val="312"/>
        </w:trPr>
        <w:tc>
          <w:tcPr>
            <w:tcW w:w="14446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0" w:name="Par278"/>
            <w:bookmarkEnd w:id="10"/>
            <w:r>
              <w:rPr>
                <w:rFonts w:ascii="Times New Roman" w:hAnsi="Times New Roman" w:cs="Times New Roman"/>
                <w:szCs w:val="22"/>
              </w:rPr>
              <w:t>3. Общие сведения о муниципальном социальном заказе на 20__ год (на 2-й год планового периода)</w:t>
            </w: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9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 казенными учреждениями на 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</w:tr>
      <w:tr w:rsidR="000D110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30"/>
          <w:footerReference w:type="default" r:id="rId31"/>
          <w:pgSz w:w="16838" w:h="11906" w:orient="landscape"/>
          <w:pgMar w:top="1133" w:right="1440" w:bottom="566" w:left="1440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83"/>
        <w:gridCol w:w="60"/>
      </w:tblGrid>
      <w:tr w:rsidR="000D1106">
        <w:trPr>
          <w:gridAfter w:val="1"/>
          <w:wAfter w:w="60" w:type="dxa"/>
          <w:trHeight w:val="520"/>
        </w:trPr>
        <w:tc>
          <w:tcPr>
            <w:tcW w:w="1446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1" w:name="Par379"/>
            <w:bookmarkEnd w:id="11"/>
            <w:r>
              <w:rPr>
                <w:rFonts w:ascii="Times New Roman" w:hAnsi="Times New Roman" w:cs="Times New Roman"/>
                <w:szCs w:val="22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  <w:p w:rsidR="000D1106" w:rsidRDefault="000D11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32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</w:tr>
      <w:tr w:rsidR="000D110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33"/>
          <w:footerReference w:type="default" r:id="rId34"/>
          <w:pgSz w:w="16838" w:h="11906" w:orient="landscape"/>
          <w:pgMar w:top="1133" w:right="1440" w:bottom="566" w:left="1440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0D1106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2" w:name="Par480"/>
            <w:bookmarkEnd w:id="12"/>
            <w:r>
              <w:rPr>
                <w:rFonts w:ascii="Times New Roman" w:hAnsi="Times New Roman" w:cs="Times New Roman"/>
                <w:szCs w:val="22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0D1106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" w:name="Par481"/>
            <w:bookmarkEnd w:id="13"/>
            <w:r>
              <w:rPr>
                <w:rFonts w:ascii="Times New Roman" w:hAnsi="Times New Roman" w:cs="Times New Roman"/>
                <w:szCs w:val="22"/>
              </w:rPr>
              <w:t xml:space="preserve">Наименование укрупненной муниципальной услуги </w:t>
            </w:r>
            <w:hyperlink w:anchor="Par1073" w:tooltip="&lt;15&gt; Указывается наименование укрупненной государственной (муниципальной) услуги, под которой для целей настоящей примерной формы понимается несколько государственных (муниципальных) услуг в социальной сфере, соответствующих одному и тому же виду кода Общеросс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</w:t>
            </w:r>
          </w:p>
        </w:tc>
      </w:tr>
      <w:tr w:rsidR="000D1106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4" w:name="Par483"/>
            <w:bookmarkEnd w:id="14"/>
            <w:r>
              <w:rPr>
                <w:rFonts w:ascii="Times New Roman" w:hAnsi="Times New Roman" w:cs="Times New Roman"/>
                <w:szCs w:val="22"/>
              </w:rPr>
              <w:t>1. Сведения об объеме оказания муниципальных услуг (муниципальных услуг, составляющих укрупненную муниципальную услугу), на 20__ год (на очередной финансовый год)</w:t>
            </w: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417"/>
      </w:tblGrid>
      <w:tr w:rsidR="000D110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оказываемого муниципальными бюджетными и автономными учрежден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35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D110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36"/>
          <w:footerReference w:type="default" r:id="rId37"/>
          <w:pgSz w:w="16838" w:h="11906" w:orient="landscape"/>
          <w:pgMar w:top="1133" w:right="1440" w:bottom="566" w:left="1440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728"/>
        <w:gridCol w:w="689"/>
      </w:tblGrid>
      <w:tr w:rsidR="000D1106">
        <w:trPr>
          <w:gridAfter w:val="1"/>
          <w:wAfter w:w="42" w:type="dxa"/>
          <w:trHeight w:val="713"/>
        </w:trPr>
        <w:tc>
          <w:tcPr>
            <w:tcW w:w="14762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5" w:name="Par613"/>
            <w:bookmarkEnd w:id="15"/>
            <w:r>
              <w:rPr>
                <w:rFonts w:ascii="Times New Roman" w:hAnsi="Times New Roman" w:cs="Times New Roman"/>
                <w:szCs w:val="22"/>
              </w:rPr>
              <w:t>2. Сведения об объеме оказания муниципальных услуг (муниципальных услуг, составляющих укрупненную муниципальную услугу), на 20__ год (на 1-й год планового периода)</w:t>
            </w:r>
          </w:p>
        </w:tc>
      </w:tr>
      <w:tr w:rsidR="000D110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код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hyperlink r:id="rId38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D110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39"/>
          <w:footerReference w:type="default" r:id="rId40"/>
          <w:pgSz w:w="16838" w:h="11906" w:orient="landscape"/>
          <w:pgMar w:top="566" w:right="1440" w:bottom="1133" w:left="1440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16"/>
        <w:gridCol w:w="35"/>
        <w:gridCol w:w="1275"/>
      </w:tblGrid>
      <w:tr w:rsidR="000D1106">
        <w:trPr>
          <w:gridAfter w:val="2"/>
          <w:wAfter w:w="1310" w:type="dxa"/>
          <w:trHeight w:val="985"/>
        </w:trPr>
        <w:tc>
          <w:tcPr>
            <w:tcW w:w="1458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6" w:name="Par743"/>
            <w:bookmarkEnd w:id="16"/>
            <w:r>
              <w:rPr>
                <w:rFonts w:ascii="Times New Roman" w:hAnsi="Times New Roman" w:cs="Times New Roman"/>
                <w:szCs w:val="22"/>
              </w:rPr>
              <w:t>3. Сведения об объеме оказания муниципальных услуг (муниципальных услуг, составляющих укрупненную муниципальную услугу), на 20__ год (на 2-й год планового периода)</w:t>
            </w:r>
          </w:p>
        </w:tc>
      </w:tr>
      <w:tr w:rsidR="000D1106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1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D1106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5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66"/>
      </w:tblGrid>
      <w:tr w:rsidR="000D1106">
        <w:trPr>
          <w:trHeight w:val="524"/>
        </w:trPr>
        <w:tc>
          <w:tcPr>
            <w:tcW w:w="15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7" w:name="Par873"/>
            <w:bookmarkEnd w:id="17"/>
            <w:r>
              <w:rPr>
                <w:rFonts w:ascii="Times New Roman" w:hAnsi="Times New Roman" w:cs="Times New Roman"/>
                <w:szCs w:val="22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 годы (на срок оказания муниципальной услуги за пределами планового периода)</w:t>
            </w: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08"/>
        <w:gridCol w:w="43"/>
        <w:gridCol w:w="1203"/>
        <w:gridCol w:w="72"/>
      </w:tblGrid>
      <w:tr w:rsidR="000D1106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 услугу)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&lt;23&gt;</w:t>
              </w:r>
            </w:hyperlink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2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D1106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3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44"/>
          <w:footerReference w:type="default" r:id="rId45"/>
          <w:pgSz w:w="16838" w:h="11906" w:orient="landscape"/>
          <w:pgMar w:top="1133" w:right="678" w:bottom="566" w:left="567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2"/>
      </w:tblGrid>
      <w:tr w:rsidR="000D1106">
        <w:trPr>
          <w:trHeight w:val="636"/>
        </w:trPr>
        <w:tc>
          <w:tcPr>
            <w:tcW w:w="14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8" w:name="Par1003"/>
            <w:bookmarkEnd w:id="18"/>
            <w:r>
              <w:rPr>
                <w:rFonts w:ascii="Times New Roman" w:hAnsi="Times New Roman" w:cs="Times New Roman"/>
                <w:szCs w:val="22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364" w:tblpY="1"/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850"/>
        <w:gridCol w:w="1814"/>
        <w:gridCol w:w="1757"/>
        <w:gridCol w:w="1020"/>
        <w:gridCol w:w="1020"/>
        <w:gridCol w:w="964"/>
        <w:gridCol w:w="1928"/>
        <w:gridCol w:w="3666"/>
      </w:tblGrid>
      <w:tr w:rsidR="000D1106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 муниципальной услуги ( муниципальных  услуг, составляющих укрупненную  муниципальную услугу), на срок оказания 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 муниципальной услуги (муниципальных  услуг, составляющих укрупненную  муниципальную услугу,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 муниципальных  услуг ( муниципальных   услуг, составляющих укрупненную муниципальную  услугу),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муниципальной  услуги (муниципальных услуг, составляющих укрупненную муниципальную  услугу), на срок оказания муниципальной услуги 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2" w:tooltip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м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3" w:tooltip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8 раз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</w:p>
        </w:tc>
      </w:tr>
      <w:tr w:rsidR="000D1106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6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9" w:name="Par1023"/>
            <w:bookmarkEnd w:id="19"/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0D110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</w:pPr>
    </w:p>
    <w:p w:rsidR="000D1106" w:rsidRDefault="000D1106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4"/>
        <w:gridCol w:w="1814"/>
        <w:gridCol w:w="2154"/>
      </w:tblGrid>
      <w:tr w:rsidR="000D1106">
        <w:tc>
          <w:tcPr>
            <w:tcW w:w="2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  <w:t>Руководитель</w:t>
            </w:r>
          </w:p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587"/>
        <w:gridCol w:w="1133"/>
      </w:tblGrid>
      <w:tr w:rsidR="000D1106"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20__ г.</w:t>
            </w: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--------------------------------</w:t>
      </w:r>
    </w:p>
    <w:p w:rsidR="000D1106" w:rsidRDefault="002B7BB3">
      <w:pPr>
        <w:pStyle w:val="ConsPlusNormal"/>
        <w:spacing w:before="240"/>
        <w:ind w:firstLine="540"/>
        <w:jc w:val="both"/>
      </w:pPr>
      <w:bookmarkStart w:id="20" w:name="Par1059"/>
      <w:bookmarkEnd w:id="20"/>
      <w:r>
        <w:t>&lt;1&gt; Формируется на бумажном носителе.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lastRenderedPageBreak/>
        <w:t>&lt;2&gt; Указывается дата формирования муниципального социального заказа.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муниципального социального заказа.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&lt;4&gt; Указывается "1" в случае, если формируется впервые, "2" - в случае внесения изменений в утвержденный муниципальные социальный заказ и формирования нового муниципального социального заказа.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&lt;5&gt; Указывается направление деятельности, определенное в соответствии с </w:t>
      </w:r>
      <w:hyperlink r:id="rId47" w:tooltip="https://login.consultant.ru/link/?req=doc&amp;base=LAW&amp;n=435815&amp;date=23.06.2023&amp;dst=100351&amp;field=134" w:history="1">
        <w:r>
          <w:rPr>
            <w:color w:val="0000FF"/>
          </w:rPr>
          <w:t>частью 2 статьи 28</w:t>
        </w:r>
      </w:hyperlink>
      <w:r>
        <w:t xml:space="preserve"> Федерального закона от 13.07.2020 N 189-ФЗ "О муниципальном социальном заказе на оказание муниципальных услуг с социальной сфере" (далее - Федеральный закон).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&lt;6&gt; Формируется в соответствии с информацией, включенной в подраздел 1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&lt;7&gt; Рассчитывается как сумма граф 8, 9, 10, 11 подраздела 1 и подраздела 2 раздела 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&lt;8&gt; Формируется в соответствии с показателями, характеризующими объем оказания муниципальной услуги, включенными в подраздел 1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&lt;9&gt; Формируется в соответствии с информацией, включенной в подраздел 2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&lt;10&gt; Формируется в соответствии с показателями, характеризующими объем оказания муниципальной услуги, включенными в подраздел 2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&lt;11&gt; Формируется в соответствии с информацией, включенной в подраздел 3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&lt;12&gt; Формируется в соответствии с показателями, характеризующими объем оказания муниципальной услуги, включенными в подраздел 3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&lt;13&gt; Формируется в соответствии с информацией, включенной в подраздел 4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&lt;14&gt; Формируется в соответствии с показателями, характеризующими объем оказания муниципальной услуги, включенными в подраздел 4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&lt;15&gt; Указывается наименование укрупненной муниципальной услуги, под которой для целей настоящей примерной формы понимается несколько муниципальных услуг в социальной сфере, соответствующих одному и тому же виду кода Общероссийского </w:t>
      </w:r>
      <w:hyperlink r:id="rId48" w:tooltip="https://login.consultant.ru/link/?req=doc&amp;base=LAW&amp;n=447311&amp;date=23.06.2023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муниципальной услуги и (или) условия (формы) оказания муниципальной услуги, в случае если порядком формирования муниципального социального заказа, утвержденным в соответствии с </w:t>
      </w:r>
      <w:hyperlink r:id="rId49" w:tooltip="https://login.consultant.ru/link/?req=doc&amp;base=LAW&amp;n=435815&amp;date=23.06.2023&amp;dst=100051&amp;field=134" w:history="1">
        <w:r>
          <w:rPr>
            <w:color w:val="0000FF"/>
          </w:rPr>
          <w:t>частями 2</w:t>
        </w:r>
      </w:hyperlink>
      <w:r>
        <w:t xml:space="preserve"> - </w:t>
      </w:r>
      <w:hyperlink r:id="rId50" w:tooltip="https://login.consultant.ru/link/?req=doc&amp;base=LAW&amp;n=435815&amp;date=23.06.2023&amp;dst=100053&amp;field=134" w:history="1">
        <w:r>
          <w:rPr>
            <w:color w:val="0000FF"/>
          </w:rPr>
          <w:t>4 статьи 6</w:t>
        </w:r>
      </w:hyperlink>
      <w:r>
        <w:t xml:space="preserve"> Федерального закона, определено право уполномоченного органа формировать муниципальные социальный заказ в разрезе укрупненной муниципальной услуги.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lastRenderedPageBreak/>
        <w:t>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&lt;17&gt; Указывается полное наименование уполномоченного органа (полное наименование органа, уполномоченного на формирование муниципального социального заказа - указывается в случае, если порядком формирования муниципального социального заказа, установленным в соответствии с </w:t>
      </w:r>
      <w:hyperlink r:id="rId51" w:tooltip="https://login.consultant.ru/link/?req=doc&amp;base=LAW&amp;n=435815&amp;date=23.06.2023&amp;dst=100051&amp;field=134" w:history="1">
        <w:r>
          <w:rPr>
            <w:color w:val="0000FF"/>
          </w:rPr>
          <w:t>частями 2</w:t>
        </w:r>
      </w:hyperlink>
      <w:r>
        <w:t xml:space="preserve"> - </w:t>
      </w:r>
      <w:hyperlink r:id="rId52" w:tooltip="https://login.consultant.ru/link/?req=doc&amp;base=LAW&amp;n=435815&amp;date=23.06.2023&amp;dst=100053&amp;field=134" w:history="1">
        <w:r>
          <w:rPr>
            <w:color w:val="0000FF"/>
          </w:rPr>
          <w:t>4 статьи 6</w:t>
        </w:r>
      </w:hyperlink>
      <w:r>
        <w:t xml:space="preserve">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местного самоуправления города Нижневартовска (уполномоченным на формирование муниципальных социальных заказов).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&lt;18&gt; Указывается срок оказания муниципальной услуги в социальной сфере (муниципальных услуг, составляющих укрупненную муниципальную услугу), установленный в соответствии с законодательством Российской Федерации.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&lt;19&gt; Указывается год, в котором уполномоченный орган осуществляет отбор исполнителей муниципальных услуг в социальной сфере (муниципальных услуг, составляющих укрупненную муниципальную услугу) (далее - исполнитель услуг), либо заключает с исполнителями услуг соглашения, указанные в </w:t>
      </w:r>
      <w:hyperlink r:id="rId53" w:tooltip="https://login.consultant.ru/link/?req=doc&amp;base=LAW&amp;n=435815&amp;date=23.06.2023&amp;dst=100112&amp;field=134" w:history="1">
        <w:r>
          <w:rPr>
            <w:color w:val="0000FF"/>
          </w:rPr>
          <w:t>части 6 статьи 9</w:t>
        </w:r>
      </w:hyperlink>
      <w:r>
        <w:t xml:space="preserve"> Федерального закона, либо утверждает муниципальное задание на оказание муниципальных услуг (выполнение работ) учреждению.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&lt;20&gt; Указывается полное наименование публично-правового образования, на территории которого предоставляется муниципальная услуга в социальной сфере (муниципальные услуги, составляющие укрупненную муниципальную услугу).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&lt;21&gt; Заполняется в соответствии с кодом, указанным в перечнях муниципальных услуг (при наличии).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&lt;22&gt; В графы 12 - 15 подразделов 1 - 4 раздела II настоящей формы включаются числовые значения показателей, характеризующих объем оказания муниципальной услуги (муниципальных услуг, составляющих укрупненную муниципальную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</w:t>
      </w:r>
      <w:hyperlink r:id="rId54" w:tooltip="https://login.consultant.ru/link/?req=doc&amp;base=LAW&amp;n=432230&amp;date=23.06.2023&amp;dst=2320&amp;field=134" w:history="1">
        <w:r>
          <w:rPr>
            <w:color w:val="0000FF"/>
          </w:rPr>
          <w:t>статьи 158</w:t>
        </w:r>
      </w:hyperlink>
      <w:r>
        <w:t xml:space="preserve"> Бюджетного кодекса Российской Федерации, в случае если возможность включения указанной информации в подразделы 1 - 4 раздела II настоящей примерной формы на основании указанных данных определена порядком формирования муниципального социального заказа, утвержденным в соответствии с </w:t>
      </w:r>
      <w:hyperlink r:id="rId55" w:tooltip="https://login.consultant.ru/link/?req=doc&amp;base=LAW&amp;n=435815&amp;date=23.06.2023&amp;dst=100051&amp;field=134" w:history="1">
        <w:r>
          <w:rPr>
            <w:color w:val="0000FF"/>
          </w:rPr>
          <w:t>частями 2</w:t>
        </w:r>
      </w:hyperlink>
      <w:r>
        <w:t xml:space="preserve"> - </w:t>
      </w:r>
      <w:hyperlink r:id="rId56" w:tooltip="https://login.consultant.ru/link/?req=doc&amp;base=LAW&amp;n=435815&amp;date=23.06.2023&amp;dst=100053&amp;field=134" w:history="1">
        <w:r>
          <w:rPr>
            <w:color w:val="0000FF"/>
          </w:rPr>
          <w:t>4 статьи 6</w:t>
        </w:r>
      </w:hyperlink>
      <w:r>
        <w:t xml:space="preserve"> Федерального закона.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12 - 15 подразделов 1 - 4 раздела 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муниципальной услуги в социальной сфере (муниципальных услуг, составляющих укрупненную муниципальную услугу).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&lt;24&gt; Заполняется в соответствии с показателями, характеризующими качество оказания муниципальной услуги в социальной сфере (муниципальных услуг, составляющих укрупненную муниципальную услугу), установленными в перечнях муниципальных услуг.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&lt;25&gt; Указывается числовое значение предельного допустимого возможного отклонения в процентах или абсолютных величинах от значений показателей, </w:t>
      </w:r>
      <w:r>
        <w:lastRenderedPageBreak/>
        <w:t>характеризующих качество оказания муниципальной услуги в социальной сфере, включенных в графу 8 раздела III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муниципальной услуги в социальной сфере (муниципальных услуг, составляющих укрупненную муниципальную услугу).</w:t>
      </w:r>
    </w:p>
    <w:p w:rsidR="000D1106" w:rsidRDefault="000D1106">
      <w:pPr>
        <w:pStyle w:val="ConsPlusNormal"/>
      </w:pPr>
    </w:p>
    <w:p w:rsidR="000D1106" w:rsidRDefault="000D1106">
      <w:pPr>
        <w:pStyle w:val="ConsPlusNormal"/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21" w:name="Par1094"/>
      <w:bookmarkEnd w:id="21"/>
    </w:p>
    <w:tbl>
      <w:tblPr>
        <w:tblStyle w:val="aff0"/>
        <w:tblW w:w="0" w:type="auto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</w:tblGrid>
      <w:tr w:rsidR="000D1106">
        <w:tc>
          <w:tcPr>
            <w:tcW w:w="3959" w:type="dxa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Приложение 2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города Нижневартовска</w:t>
            </w:r>
          </w:p>
          <w:p w:rsidR="000D1106" w:rsidRDefault="000D11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1106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ОТЧЕТ</w:t>
            </w:r>
          </w:p>
        </w:tc>
      </w:tr>
      <w:tr w:rsidR="000D1106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 исполнении муниципального социального заказа на оказание муниципальных услуг в социальной сфере, отнесенных к полномочиям органам местного самоуправления 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города Нижневартовска, на 20__ год и на плановый период 20__ - 20__ годов </w:t>
            </w:r>
            <w:hyperlink w:anchor="Par2705" w:tooltip="&lt;1&gt; Формируется с использованием государственной интегрированной информационной системы управления общественными финансами &quot;Электронный бюджет&quot;, в том числе посредством информационного взаимодействия с иными информационными системами федеральных органов исполн" w:history="1">
              <w:r>
                <w:rPr>
                  <w:rFonts w:ascii="Times New Roman" w:hAnsi="Times New Roman" w:cs="Times New Roman"/>
                  <w:szCs w:val="22"/>
                </w:rPr>
                <w:t>&lt;1&gt;</w:t>
              </w:r>
            </w:hyperlink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568"/>
        <w:gridCol w:w="1361"/>
        <w:gridCol w:w="964"/>
      </w:tblGrid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Форма </w:t>
            </w:r>
            <w:hyperlink r:id="rId57" w:tooltip="https://login.consultant.ru/link/?req=doc&amp;demo=1&amp;base=LAW&amp;n=418321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"__" 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</w:t>
            </w:r>
            <w:hyperlink w:anchor="Par2707" w:tooltip="&lt;3&gt; Указывается полное наименование уполномоченного органа, утверждающего федеральный социальный заказ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(указывается полное наименование уполномоченного органа)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деятельности </w:t>
            </w:r>
            <w:hyperlink w:anchor="Par2708" w:tooltip="&lt;4&gt; Указывается направление деятельности, в отношении которого формируется федеральный социальный заказ, соответствующее направлению деятельности, определенному частью 2 статьи 28 Федерального закона &quot;О государственном (муниципальном) социальном заказе на оказ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Периодичность </w:t>
            </w:r>
            <w:hyperlink w:anchor="Par2709" w:tooltip="&lt;5&gt; Указывается 9 месяцев при формировании отчета по итогам исполнения федерального социального заказа за 9 месяцев текущего финансового года или один год при формировании отчета по итогам исполнения федерального социального заказа за отчетный финансовый год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I. Сведения о фактическом достижении показателей, характеризующих объем оказания муниципальной услуги</w:t>
      </w:r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социальной сфере (укрупненной муниципальной услуги)</w:t>
      </w:r>
    </w:p>
    <w:p w:rsidR="000D1106" w:rsidRDefault="000D110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737"/>
        <w:gridCol w:w="708"/>
        <w:gridCol w:w="668"/>
        <w:gridCol w:w="567"/>
        <w:gridCol w:w="560"/>
        <w:gridCol w:w="532"/>
        <w:gridCol w:w="840"/>
        <w:gridCol w:w="907"/>
        <w:gridCol w:w="680"/>
        <w:gridCol w:w="680"/>
        <w:gridCol w:w="850"/>
        <w:gridCol w:w="567"/>
        <w:gridCol w:w="812"/>
        <w:gridCol w:w="907"/>
        <w:gridCol w:w="624"/>
        <w:gridCol w:w="737"/>
        <w:gridCol w:w="794"/>
        <w:gridCol w:w="1417"/>
        <w:gridCol w:w="1417"/>
      </w:tblGrid>
      <w:tr w:rsidR="000D11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Год определения исполнителей муниципальной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Место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планового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2" w:tooltip="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государственной услуги (укрупненной государственной услуги), включенной в федеральный социальный з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3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фактического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услуги), на "__" ________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5" w:tooltip="&lt;11&gt; Указывается разница граф 13 и 7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6" w:tooltip="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7" w:tooltip="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2711" w:tooltip="&lt;7&gt; Рассчитывается как сумма показателей граф 8, 9, 10 и 11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2713" w:tooltip="&lt;9&gt; Рассчитывается как сумма показателей граф 14, 15, 16 и 17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58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в соответствии с конкурсом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в соответствии с социальными сертификатами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в соответствии с конкурсом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в соответствии с социальными сертификатами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2" w:name="Par1336"/>
            <w:bookmarkEnd w:id="22"/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3" w:name="Par1337"/>
            <w:bookmarkEnd w:id="23"/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4" w:name="Par1338"/>
            <w:bookmarkEnd w:id="24"/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5" w:name="Par1339"/>
            <w:bookmarkEnd w:id="25"/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6" w:name="Par1340"/>
            <w:bookmarkEnd w:id="26"/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7" w:name="Par1341"/>
            <w:bookmarkEnd w:id="27"/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8" w:name="Par1342"/>
            <w:bookmarkEnd w:id="28"/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9" w:name="Par1343"/>
            <w:bookmarkEnd w:id="29"/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0" w:name="Par1344"/>
            <w:bookmarkEnd w:id="30"/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1" w:name="Par1345"/>
            <w:bookmarkEnd w:id="31"/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2" w:name="Par1346"/>
            <w:bookmarkEnd w:id="32"/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0D11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II. Сведения о фактическом достижении показателей,</w:t>
      </w:r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характеризующих качество оказания муниципальной услуги</w:t>
      </w:r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социальной сфере (муниципальных услуг в социальной</w:t>
      </w:r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сфере, составляющих укрупненную муниципальную услугу)</w:t>
      </w:r>
    </w:p>
    <w:p w:rsidR="000D1106" w:rsidRDefault="000D110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50"/>
        <w:gridCol w:w="964"/>
        <w:gridCol w:w="737"/>
        <w:gridCol w:w="737"/>
        <w:gridCol w:w="826"/>
        <w:gridCol w:w="1137"/>
        <w:gridCol w:w="1559"/>
        <w:gridCol w:w="1559"/>
        <w:gridCol w:w="1843"/>
        <w:gridCol w:w="2126"/>
        <w:gridCol w:w="2126"/>
      </w:tblGrid>
      <w:tr w:rsidR="000D1106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муници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Год определения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исполнителей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Место оказания муницип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Показатель, характеризующий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муниципальной услуги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Значение планового показател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я, характеризующего качество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Значение фактического показателя,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характеризующего качество оказания муниципальной услуги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на "__" ____ 20_ год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Значение предельного допустимого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возможного отклонения от показателя, характеризующего качество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Значение фактического отклонения от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показателя, характеризующего качество оказания муниципальной услуги </w:t>
            </w:r>
            <w:hyperlink w:anchor="Par2718" w:tooltip="&lt;14&gt; Рассчитывается как разница граф 8 и 7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Количество исполнителей услуг, исполнивших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19" w:tooltip="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Доля исполнителей услуг, исполнивших муниципальное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20" w:tooltip="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59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3" w:name="Par1664"/>
            <w:bookmarkEnd w:id="33"/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4" w:name="Par1665"/>
            <w:bookmarkEnd w:id="34"/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0D1106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III. Сведения о плановых показателях, характеризующих объем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качество оказания муниципальной услуги в социальной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сфере (муниципальных услуг в социальной сфере,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составляющих укрупненную муниципальную услугу),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"__" _________ 20__ года </w:t>
      </w:r>
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<w:r>
          <w:rPr>
            <w:rFonts w:ascii="Times New Roman" w:hAnsi="Times New Roman" w:cs="Times New Roman"/>
            <w:color w:val="0000FF"/>
            <w:sz w:val="22"/>
            <w:szCs w:val="22"/>
          </w:rPr>
          <w:t>&lt;2&gt;</w:t>
        </w:r>
      </w:hyperlink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Наименование укрупненной муниципальной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>
          <w:rPr>
            <w:rFonts w:ascii="Times New Roman" w:hAnsi="Times New Roman" w:cs="Times New Roman"/>
            <w:color w:val="0000FF"/>
            <w:szCs w:val="22"/>
          </w:rPr>
          <w:t>&lt;17&gt;</w:t>
        </w:r>
      </w:hyperlink>
    </w:p>
    <w:p w:rsidR="000D1106" w:rsidRDefault="000D110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37"/>
        <w:gridCol w:w="680"/>
        <w:gridCol w:w="737"/>
        <w:gridCol w:w="737"/>
        <w:gridCol w:w="680"/>
        <w:gridCol w:w="680"/>
        <w:gridCol w:w="737"/>
        <w:gridCol w:w="680"/>
        <w:gridCol w:w="680"/>
        <w:gridCol w:w="737"/>
        <w:gridCol w:w="566"/>
        <w:gridCol w:w="623"/>
        <w:gridCol w:w="737"/>
        <w:gridCol w:w="793"/>
        <w:gridCol w:w="566"/>
        <w:gridCol w:w="510"/>
        <w:gridCol w:w="623"/>
        <w:gridCol w:w="793"/>
        <w:gridCol w:w="963"/>
        <w:gridCol w:w="566"/>
        <w:gridCol w:w="680"/>
        <w:gridCol w:w="793"/>
      </w:tblGrid>
      <w:tr w:rsidR="000D1106"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Исполнитель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ar2726" w:tooltip="&lt;22&gt; В отношении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</w:tr>
      <w:tr w:rsidR="000D110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код организации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исполнителя муниципальной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организационно-правовая форма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0" w:tooltip="https://login.consultant.ru/link/?req=doc&amp;demo=1&amp;base=LAW&amp;n=400422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ОКОПФ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1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2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5" w:name="Par1801"/>
            <w:bookmarkEnd w:id="35"/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6" w:name="Par1802"/>
            <w:bookmarkEnd w:id="36"/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7" w:name="Par1803"/>
            <w:bookmarkEnd w:id="37"/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8" w:name="Par1807"/>
            <w:bookmarkEnd w:id="38"/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9" w:name="Par1810"/>
            <w:bookmarkEnd w:id="39"/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0" w:name="Par1811"/>
            <w:bookmarkEnd w:id="40"/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0D110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муниципальной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укрупненной муниципальной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IV. Сведения о фактических показателях, характеризующих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объем и качество оказания муниципальной услуги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социальной сфере (муниципальных услуг в социальной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сфере, составляющих укрупненную муниципальную услугу),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"__" _________ 20__ года</w:t>
      </w: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Наименование укрупненной муниципальной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>
          <w:rPr>
            <w:rFonts w:ascii="Times New Roman" w:hAnsi="Times New Roman" w:cs="Times New Roman"/>
            <w:color w:val="0000FF"/>
            <w:szCs w:val="22"/>
          </w:rPr>
          <w:t>&lt;17&gt;</w:t>
        </w:r>
      </w:hyperlink>
    </w:p>
    <w:tbl>
      <w:tblPr>
        <w:tblW w:w="158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623"/>
        <w:gridCol w:w="623"/>
        <w:gridCol w:w="285"/>
        <w:gridCol w:w="281"/>
        <w:gridCol w:w="566"/>
        <w:gridCol w:w="680"/>
        <w:gridCol w:w="60"/>
        <w:gridCol w:w="340"/>
        <w:gridCol w:w="166"/>
        <w:gridCol w:w="680"/>
        <w:gridCol w:w="566"/>
        <w:gridCol w:w="62"/>
        <w:gridCol w:w="340"/>
        <w:gridCol w:w="164"/>
        <w:gridCol w:w="566"/>
        <w:gridCol w:w="566"/>
        <w:gridCol w:w="737"/>
        <w:gridCol w:w="680"/>
        <w:gridCol w:w="65"/>
        <w:gridCol w:w="501"/>
        <w:gridCol w:w="566"/>
        <w:gridCol w:w="566"/>
        <w:gridCol w:w="737"/>
        <w:gridCol w:w="680"/>
        <w:gridCol w:w="566"/>
        <w:gridCol w:w="566"/>
        <w:gridCol w:w="566"/>
        <w:gridCol w:w="737"/>
        <w:gridCol w:w="737"/>
        <w:gridCol w:w="566"/>
      </w:tblGrid>
      <w:tr w:rsidR="000D1106"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Исполнитель муниципальной услуги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Условия (формы) оказания муниципальной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Фактическое отклонение от показателя, характеризующего качество оказания муниципальной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8" w:tooltip="&lt;24&gt; Указывается как разница графы 14 раздела IV и графы 14 раздела III настоящего документ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ar2729" w:tooltip="&lt;25&gt; В отношении одного исполнителя услуг может быть указана информация о значении фактического показателя, характеризующего объем оказания государственной услуги, только в отношении одного способа определения услуг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ar2730" w:tooltip="&lt;26&gt; Рассчитывается как разница между фактическим показателем, характеризующим объем оказания государственной услуги, включенным в соответствии со способом определения исполнителя услуг в одну из граф 19 - 22 раздела IV настоящего документа и плановым показате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31" w:tooltip="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государственной услуг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&lt;27&gt;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ar2732" w:tooltip="&lt;28&gt; Рассчитывается как разница графы 23 раздела IV и графы 23 раздела III настоящего документ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&lt;28&gt;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Причина превышения</w:t>
            </w:r>
          </w:p>
        </w:tc>
      </w:tr>
      <w:tr w:rsidR="000D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код организации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исполнителя муниципальной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организационно-правовая форма</w:t>
            </w: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оказываемый муниципальными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казенными учреждениями на основании муниципального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3" w:tooltip="https://login.consultant.ru/link/?req=doc&amp;demo=1&amp;base=LAW&amp;n=400422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ОКОПФ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4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5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1" w:name="Par2219"/>
            <w:bookmarkEnd w:id="41"/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2" w:name="Par2224"/>
            <w:bookmarkEnd w:id="42"/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3" w:name="Par2227"/>
            <w:bookmarkEnd w:id="43"/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4" w:name="Par2228"/>
            <w:bookmarkEnd w:id="44"/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</w:tr>
      <w:tr w:rsidR="000D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по муниципальной услуге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1587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gridSpan w:val="6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0D1106">
        <w:trPr>
          <w:gridAfter w:val="11"/>
          <w:wAfter w:w="6788" w:type="dxa"/>
        </w:trPr>
        <w:tc>
          <w:tcPr>
            <w:tcW w:w="9070" w:type="dxa"/>
            <w:gridSpan w:val="2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"__" ____________ 20__ г.</w:t>
            </w:r>
          </w:p>
          <w:p w:rsidR="000D1106" w:rsidRDefault="000D11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D1106" w:rsidRDefault="000D11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2B7B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--------------------------------</w:t>
      </w:r>
    </w:p>
    <w:p w:rsidR="000D1106" w:rsidRDefault="002B7BB3">
      <w:pPr>
        <w:pStyle w:val="ConsPlusNormal"/>
        <w:spacing w:before="240"/>
        <w:ind w:firstLine="540"/>
        <w:jc w:val="both"/>
      </w:pPr>
      <w:bookmarkStart w:id="45" w:name="Par2705"/>
      <w:bookmarkEnd w:id="45"/>
      <w:r>
        <w:t>&lt;1&gt; Формируется на бумажном носителе.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&lt;3&gt; Указывается полное наименование уполномоченного органа, утверждающего муниципальный социальный заказ.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&lt;4&gt; Указывается направление деятельности, в отношении которого формируется муниципальный социальный заказ, соответствующее направлению деятельности, определенному </w:t>
      </w:r>
      <w:hyperlink r:id="rId66" w:tooltip="https://login.consultant.ru/link/?req=doc&amp;base=LAW&amp;n=435815&amp;date=23.06.2023&amp;dst=100351&amp;field=134" w:history="1">
        <w:r>
          <w:rPr>
            <w:color w:val="0000FF"/>
          </w:rPr>
          <w:t>частью 2 статьи 28</w:t>
        </w:r>
      </w:hyperlink>
      <w:r>
        <w:t xml:space="preserve"> Федерального закона от 13.07.2020 N 189-ФЗ "О государственном (муниципальном) социальном заказе на оказание государственных (муниципальных) услуг в социальной сфере".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&lt;6&gt; Указывается на основании информации, включенной в раздел III настоящего документа в соответствии с общими </w:t>
      </w:r>
      <w:hyperlink r:id="rId67" w:tooltip="https://login.consultant.ru/link/?req=doc&amp;base=LAW&amp;n=449156&amp;date=23.06.2023&amp;dst=100390&amp;field=134" w:history="1">
        <w:r>
          <w:rPr>
            <w:color w:val="0000FF"/>
          </w:rPr>
          <w:t>требованиями</w:t>
        </w:r>
      </w:hyperlink>
      <w: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&lt;7&gt; Рассчитывается как сумма показателей граф 8, 9, 10 и 11.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</w:t>
      </w:r>
      <w:r>
        <w:lastRenderedPageBreak/>
        <w:t>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&lt;9&gt; Рассчитывается как сумма показателей граф 14, 15, 16 и 17.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&lt;10&gt; Указывается нарастающим итогом на основании информации, включенной в раздел IV настоящего документа в соответствии с общими </w:t>
      </w:r>
      <w:hyperlink r:id="rId68" w:tooltip="https://login.consultant.ru/link/?req=doc&amp;base=LAW&amp;n=449156&amp;date=23.06.2023&amp;dst=100390&amp;field=134" w:history="1">
        <w:r>
          <w:rPr>
            <w:color w:val="0000FF"/>
          </w:rPr>
          <w:t>требованиями</w:t>
        </w:r>
      </w:hyperlink>
      <w: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&lt;11&gt; Указывается разница граф 13 и 7.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&lt;14&gt; Рассчитывается как разница граф 8 и 7.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69" w:tooltip="https://login.consultant.ru/link/?req=doc&amp;base=LAW&amp;n=435815&amp;date=23.06.2023&amp;dst=100112&amp;field=134" w:history="1">
        <w:r>
          <w:rPr>
            <w:color w:val="0000FF"/>
          </w:rPr>
          <w:t>частью 6 статьи 9</w:t>
        </w:r>
      </w:hyperlink>
      <w: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 (далее </w:t>
      </w:r>
      <w:r>
        <w:lastRenderedPageBreak/>
        <w:t>- соглашение).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&lt;21&gt; Указывается на основании информации, включенной в муниципальное задание или соглашение.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&lt;22&gt;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&lt;24&gt; Указывается как разница графы 14 раздела IV и графы 14 раздела III настоящего документа.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19 - 22 раздела IV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19 - 22 раздела III настоящего документа.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графы 14 раздела III настоящего документа </w:t>
      </w:r>
      <w:proofErr w:type="spellStart"/>
      <w:r>
        <w:t>перерассчитывается</w:t>
      </w:r>
      <w:proofErr w:type="spellEnd"/>
      <w:r>
        <w:t xml:space="preserve"> в абсолютную величину путем умножения значения графы 13 раздела III настоящего документа на графу 14 раздела III настоящего документа).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&lt;28&gt; Рассчитывается как разница графы 23 раздела IV и графы 23 раздела III настоящего документа.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0D1106" w:rsidRDefault="000D11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0D1106">
      <w:headerReference w:type="default" r:id="rId70"/>
      <w:footerReference w:type="default" r:id="rId71"/>
      <w:pgSz w:w="16838" w:h="11906" w:orient="landscape"/>
      <w:pgMar w:top="566" w:right="820" w:bottom="1133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78" w:rsidRDefault="002E4378">
      <w:pPr>
        <w:spacing w:after="0" w:line="240" w:lineRule="auto"/>
      </w:pPr>
      <w:r>
        <w:separator/>
      </w:r>
    </w:p>
  </w:endnote>
  <w:endnote w:type="continuationSeparator" w:id="0">
    <w:p w:rsidR="002E4378" w:rsidRDefault="002E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78" w:rsidRDefault="002E4378">
      <w:pPr>
        <w:spacing w:after="0" w:line="240" w:lineRule="auto"/>
      </w:pPr>
      <w:r>
        <w:separator/>
      </w:r>
    </w:p>
  </w:footnote>
  <w:footnote w:type="continuationSeparator" w:id="0">
    <w:p w:rsidR="002E4378" w:rsidRDefault="002E4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78" w:rsidRDefault="002E4378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8F6"/>
    <w:multiLevelType w:val="hybridMultilevel"/>
    <w:tmpl w:val="108AD0B2"/>
    <w:lvl w:ilvl="0" w:tplc="F30004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3FCA58E">
      <w:start w:val="1"/>
      <w:numFmt w:val="lowerLetter"/>
      <w:lvlText w:val="%2."/>
      <w:lvlJc w:val="left"/>
      <w:pPr>
        <w:ind w:left="1620" w:hanging="360"/>
      </w:pPr>
    </w:lvl>
    <w:lvl w:ilvl="2" w:tplc="E328F2E4">
      <w:start w:val="1"/>
      <w:numFmt w:val="lowerRoman"/>
      <w:lvlText w:val="%3."/>
      <w:lvlJc w:val="right"/>
      <w:pPr>
        <w:ind w:left="2340" w:hanging="180"/>
      </w:pPr>
    </w:lvl>
    <w:lvl w:ilvl="3" w:tplc="D0EA60DE">
      <w:start w:val="1"/>
      <w:numFmt w:val="decimal"/>
      <w:lvlText w:val="%4."/>
      <w:lvlJc w:val="left"/>
      <w:pPr>
        <w:ind w:left="3060" w:hanging="360"/>
      </w:pPr>
    </w:lvl>
    <w:lvl w:ilvl="4" w:tplc="B6625640">
      <w:start w:val="1"/>
      <w:numFmt w:val="lowerLetter"/>
      <w:lvlText w:val="%5."/>
      <w:lvlJc w:val="left"/>
      <w:pPr>
        <w:ind w:left="3780" w:hanging="360"/>
      </w:pPr>
    </w:lvl>
    <w:lvl w:ilvl="5" w:tplc="6604009A">
      <w:start w:val="1"/>
      <w:numFmt w:val="lowerRoman"/>
      <w:lvlText w:val="%6."/>
      <w:lvlJc w:val="right"/>
      <w:pPr>
        <w:ind w:left="4500" w:hanging="180"/>
      </w:pPr>
    </w:lvl>
    <w:lvl w:ilvl="6" w:tplc="4BDE1A2C">
      <w:start w:val="1"/>
      <w:numFmt w:val="decimal"/>
      <w:lvlText w:val="%7."/>
      <w:lvlJc w:val="left"/>
      <w:pPr>
        <w:ind w:left="5220" w:hanging="360"/>
      </w:pPr>
    </w:lvl>
    <w:lvl w:ilvl="7" w:tplc="5FAE170A">
      <w:start w:val="1"/>
      <w:numFmt w:val="lowerLetter"/>
      <w:lvlText w:val="%8."/>
      <w:lvlJc w:val="left"/>
      <w:pPr>
        <w:ind w:left="5940" w:hanging="360"/>
      </w:pPr>
    </w:lvl>
    <w:lvl w:ilvl="8" w:tplc="5460658C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D80762"/>
    <w:multiLevelType w:val="hybridMultilevel"/>
    <w:tmpl w:val="F68E6968"/>
    <w:lvl w:ilvl="0" w:tplc="51C43288">
      <w:start w:val="1"/>
      <w:numFmt w:val="decimal"/>
      <w:lvlText w:val="%1."/>
      <w:lvlJc w:val="left"/>
      <w:pPr>
        <w:ind w:left="1287" w:hanging="360"/>
      </w:pPr>
    </w:lvl>
    <w:lvl w:ilvl="1" w:tplc="F7F89D1E">
      <w:start w:val="1"/>
      <w:numFmt w:val="lowerLetter"/>
      <w:lvlText w:val="%2."/>
      <w:lvlJc w:val="left"/>
      <w:pPr>
        <w:ind w:left="2007" w:hanging="360"/>
      </w:pPr>
    </w:lvl>
    <w:lvl w:ilvl="2" w:tplc="F996A004">
      <w:start w:val="1"/>
      <w:numFmt w:val="lowerRoman"/>
      <w:lvlText w:val="%3."/>
      <w:lvlJc w:val="right"/>
      <w:pPr>
        <w:ind w:left="2727" w:hanging="180"/>
      </w:pPr>
    </w:lvl>
    <w:lvl w:ilvl="3" w:tplc="4B0C5B0E">
      <w:start w:val="1"/>
      <w:numFmt w:val="decimal"/>
      <w:lvlText w:val="%4."/>
      <w:lvlJc w:val="left"/>
      <w:pPr>
        <w:ind w:left="3447" w:hanging="360"/>
      </w:pPr>
    </w:lvl>
    <w:lvl w:ilvl="4" w:tplc="A3AEE51A">
      <w:start w:val="1"/>
      <w:numFmt w:val="lowerLetter"/>
      <w:lvlText w:val="%5."/>
      <w:lvlJc w:val="left"/>
      <w:pPr>
        <w:ind w:left="4167" w:hanging="360"/>
      </w:pPr>
    </w:lvl>
    <w:lvl w:ilvl="5" w:tplc="B56C9E3E">
      <w:start w:val="1"/>
      <w:numFmt w:val="lowerRoman"/>
      <w:lvlText w:val="%6."/>
      <w:lvlJc w:val="right"/>
      <w:pPr>
        <w:ind w:left="4887" w:hanging="180"/>
      </w:pPr>
    </w:lvl>
    <w:lvl w:ilvl="6" w:tplc="18D89226">
      <w:start w:val="1"/>
      <w:numFmt w:val="decimal"/>
      <w:lvlText w:val="%7."/>
      <w:lvlJc w:val="left"/>
      <w:pPr>
        <w:ind w:left="5607" w:hanging="360"/>
      </w:pPr>
    </w:lvl>
    <w:lvl w:ilvl="7" w:tplc="3CAE5F74">
      <w:start w:val="1"/>
      <w:numFmt w:val="lowerLetter"/>
      <w:lvlText w:val="%8."/>
      <w:lvlJc w:val="left"/>
      <w:pPr>
        <w:ind w:left="6327" w:hanging="360"/>
      </w:pPr>
    </w:lvl>
    <w:lvl w:ilvl="8" w:tplc="5A0E4E3A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F4150C"/>
    <w:multiLevelType w:val="hybridMultilevel"/>
    <w:tmpl w:val="401A76DA"/>
    <w:lvl w:ilvl="0" w:tplc="2AB02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2664DA">
      <w:start w:val="1"/>
      <w:numFmt w:val="lowerLetter"/>
      <w:lvlText w:val="%2."/>
      <w:lvlJc w:val="left"/>
      <w:pPr>
        <w:ind w:left="1647" w:hanging="360"/>
      </w:pPr>
    </w:lvl>
    <w:lvl w:ilvl="2" w:tplc="6D4A28D6">
      <w:start w:val="1"/>
      <w:numFmt w:val="lowerRoman"/>
      <w:lvlText w:val="%3."/>
      <w:lvlJc w:val="right"/>
      <w:pPr>
        <w:ind w:left="2367" w:hanging="180"/>
      </w:pPr>
    </w:lvl>
    <w:lvl w:ilvl="3" w:tplc="E4FAE44C">
      <w:start w:val="1"/>
      <w:numFmt w:val="decimal"/>
      <w:lvlText w:val="%4."/>
      <w:lvlJc w:val="left"/>
      <w:pPr>
        <w:ind w:left="3087" w:hanging="360"/>
      </w:pPr>
    </w:lvl>
    <w:lvl w:ilvl="4" w:tplc="EEF8398A">
      <w:start w:val="1"/>
      <w:numFmt w:val="lowerLetter"/>
      <w:lvlText w:val="%5."/>
      <w:lvlJc w:val="left"/>
      <w:pPr>
        <w:ind w:left="3807" w:hanging="360"/>
      </w:pPr>
    </w:lvl>
    <w:lvl w:ilvl="5" w:tplc="C256EE04">
      <w:start w:val="1"/>
      <w:numFmt w:val="lowerRoman"/>
      <w:lvlText w:val="%6."/>
      <w:lvlJc w:val="right"/>
      <w:pPr>
        <w:ind w:left="4527" w:hanging="180"/>
      </w:pPr>
    </w:lvl>
    <w:lvl w:ilvl="6" w:tplc="D460DFF8">
      <w:start w:val="1"/>
      <w:numFmt w:val="decimal"/>
      <w:lvlText w:val="%7."/>
      <w:lvlJc w:val="left"/>
      <w:pPr>
        <w:ind w:left="5247" w:hanging="360"/>
      </w:pPr>
    </w:lvl>
    <w:lvl w:ilvl="7" w:tplc="E482E898">
      <w:start w:val="1"/>
      <w:numFmt w:val="lowerLetter"/>
      <w:lvlText w:val="%8."/>
      <w:lvlJc w:val="left"/>
      <w:pPr>
        <w:ind w:left="5967" w:hanging="360"/>
      </w:pPr>
    </w:lvl>
    <w:lvl w:ilvl="8" w:tplc="AB6A9CDE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C311C6"/>
    <w:multiLevelType w:val="hybridMultilevel"/>
    <w:tmpl w:val="0DEA322A"/>
    <w:lvl w:ilvl="0" w:tplc="E3189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0ABC70">
      <w:start w:val="1"/>
      <w:numFmt w:val="lowerLetter"/>
      <w:lvlText w:val="%2."/>
      <w:lvlJc w:val="left"/>
      <w:pPr>
        <w:ind w:left="1080" w:hanging="360"/>
      </w:pPr>
    </w:lvl>
    <w:lvl w:ilvl="2" w:tplc="ACF4BC64">
      <w:start w:val="1"/>
      <w:numFmt w:val="lowerRoman"/>
      <w:lvlText w:val="%3."/>
      <w:lvlJc w:val="right"/>
      <w:pPr>
        <w:ind w:left="1800" w:hanging="180"/>
      </w:pPr>
    </w:lvl>
    <w:lvl w:ilvl="3" w:tplc="CAC45AD8">
      <w:start w:val="1"/>
      <w:numFmt w:val="decimal"/>
      <w:lvlText w:val="%4."/>
      <w:lvlJc w:val="left"/>
      <w:pPr>
        <w:ind w:left="2520" w:hanging="360"/>
      </w:pPr>
    </w:lvl>
    <w:lvl w:ilvl="4" w:tplc="7A3A92E2">
      <w:start w:val="1"/>
      <w:numFmt w:val="lowerLetter"/>
      <w:lvlText w:val="%5."/>
      <w:lvlJc w:val="left"/>
      <w:pPr>
        <w:ind w:left="3240" w:hanging="360"/>
      </w:pPr>
    </w:lvl>
    <w:lvl w:ilvl="5" w:tplc="6FCE91F8">
      <w:start w:val="1"/>
      <w:numFmt w:val="lowerRoman"/>
      <w:lvlText w:val="%6."/>
      <w:lvlJc w:val="right"/>
      <w:pPr>
        <w:ind w:left="3960" w:hanging="180"/>
      </w:pPr>
    </w:lvl>
    <w:lvl w:ilvl="6" w:tplc="6520F826">
      <w:start w:val="1"/>
      <w:numFmt w:val="decimal"/>
      <w:lvlText w:val="%7."/>
      <w:lvlJc w:val="left"/>
      <w:pPr>
        <w:ind w:left="4680" w:hanging="360"/>
      </w:pPr>
    </w:lvl>
    <w:lvl w:ilvl="7" w:tplc="5DCA9F1E">
      <w:start w:val="1"/>
      <w:numFmt w:val="lowerLetter"/>
      <w:lvlText w:val="%8."/>
      <w:lvlJc w:val="left"/>
      <w:pPr>
        <w:ind w:left="5400" w:hanging="360"/>
      </w:pPr>
    </w:lvl>
    <w:lvl w:ilvl="8" w:tplc="DAD842A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16A12"/>
    <w:multiLevelType w:val="hybridMultilevel"/>
    <w:tmpl w:val="29FCF678"/>
    <w:lvl w:ilvl="0" w:tplc="11960E0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 w:tplc="F8CE9D00">
      <w:start w:val="1"/>
      <w:numFmt w:val="decimal"/>
      <w:lvlText w:val=""/>
      <w:lvlJc w:val="left"/>
    </w:lvl>
    <w:lvl w:ilvl="2" w:tplc="816A5140">
      <w:start w:val="1"/>
      <w:numFmt w:val="decimal"/>
      <w:lvlText w:val=""/>
      <w:lvlJc w:val="left"/>
    </w:lvl>
    <w:lvl w:ilvl="3" w:tplc="64C8B16A">
      <w:start w:val="1"/>
      <w:numFmt w:val="decimal"/>
      <w:lvlText w:val=""/>
      <w:lvlJc w:val="left"/>
    </w:lvl>
    <w:lvl w:ilvl="4" w:tplc="E6B0A5B0">
      <w:start w:val="1"/>
      <w:numFmt w:val="decimal"/>
      <w:lvlText w:val=""/>
      <w:lvlJc w:val="left"/>
    </w:lvl>
    <w:lvl w:ilvl="5" w:tplc="FE129B68">
      <w:start w:val="1"/>
      <w:numFmt w:val="decimal"/>
      <w:lvlText w:val=""/>
      <w:lvlJc w:val="left"/>
    </w:lvl>
    <w:lvl w:ilvl="6" w:tplc="86642E28">
      <w:start w:val="1"/>
      <w:numFmt w:val="decimal"/>
      <w:lvlText w:val=""/>
      <w:lvlJc w:val="left"/>
    </w:lvl>
    <w:lvl w:ilvl="7" w:tplc="0C9ACFF2">
      <w:start w:val="1"/>
      <w:numFmt w:val="decimal"/>
      <w:lvlText w:val=""/>
      <w:lvlJc w:val="left"/>
    </w:lvl>
    <w:lvl w:ilvl="8" w:tplc="368A9F7C">
      <w:start w:val="1"/>
      <w:numFmt w:val="decimal"/>
      <w:lvlText w:val=""/>
      <w:lvlJc w:val="left"/>
    </w:lvl>
  </w:abstractNum>
  <w:abstractNum w:abstractNumId="5" w15:restartNumberingAfterBreak="0">
    <w:nsid w:val="1FD904CA"/>
    <w:multiLevelType w:val="multilevel"/>
    <w:tmpl w:val="7226A2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227E6C11"/>
    <w:multiLevelType w:val="hybridMultilevel"/>
    <w:tmpl w:val="391692E2"/>
    <w:lvl w:ilvl="0" w:tplc="7F8CC380">
      <w:start w:val="1"/>
      <w:numFmt w:val="decimal"/>
      <w:lvlText w:val="%1."/>
      <w:lvlJc w:val="left"/>
      <w:pPr>
        <w:ind w:left="1260" w:hanging="360"/>
      </w:pPr>
    </w:lvl>
    <w:lvl w:ilvl="1" w:tplc="B4942FEA">
      <w:start w:val="1"/>
      <w:numFmt w:val="lowerLetter"/>
      <w:lvlText w:val="%2."/>
      <w:lvlJc w:val="left"/>
      <w:pPr>
        <w:ind w:left="1980" w:hanging="360"/>
      </w:pPr>
    </w:lvl>
    <w:lvl w:ilvl="2" w:tplc="75B41EB0">
      <w:start w:val="1"/>
      <w:numFmt w:val="lowerRoman"/>
      <w:lvlText w:val="%3."/>
      <w:lvlJc w:val="right"/>
      <w:pPr>
        <w:ind w:left="2700" w:hanging="180"/>
      </w:pPr>
    </w:lvl>
    <w:lvl w:ilvl="3" w:tplc="B8E82534">
      <w:start w:val="1"/>
      <w:numFmt w:val="decimal"/>
      <w:lvlText w:val="%4."/>
      <w:lvlJc w:val="left"/>
      <w:pPr>
        <w:ind w:left="3420" w:hanging="360"/>
      </w:pPr>
    </w:lvl>
    <w:lvl w:ilvl="4" w:tplc="C9D8EEBC">
      <w:start w:val="1"/>
      <w:numFmt w:val="lowerLetter"/>
      <w:lvlText w:val="%5."/>
      <w:lvlJc w:val="left"/>
      <w:pPr>
        <w:ind w:left="4140" w:hanging="360"/>
      </w:pPr>
    </w:lvl>
    <w:lvl w:ilvl="5" w:tplc="38A6B15A">
      <w:start w:val="1"/>
      <w:numFmt w:val="lowerRoman"/>
      <w:lvlText w:val="%6."/>
      <w:lvlJc w:val="right"/>
      <w:pPr>
        <w:ind w:left="4860" w:hanging="180"/>
      </w:pPr>
    </w:lvl>
    <w:lvl w:ilvl="6" w:tplc="4A38C052">
      <w:start w:val="1"/>
      <w:numFmt w:val="decimal"/>
      <w:lvlText w:val="%7."/>
      <w:lvlJc w:val="left"/>
      <w:pPr>
        <w:ind w:left="5580" w:hanging="360"/>
      </w:pPr>
    </w:lvl>
    <w:lvl w:ilvl="7" w:tplc="835C01C0">
      <w:start w:val="1"/>
      <w:numFmt w:val="lowerLetter"/>
      <w:lvlText w:val="%8."/>
      <w:lvlJc w:val="left"/>
      <w:pPr>
        <w:ind w:left="6300" w:hanging="360"/>
      </w:pPr>
    </w:lvl>
    <w:lvl w:ilvl="8" w:tplc="9C5E5C9E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7105BAA"/>
    <w:multiLevelType w:val="multilevel"/>
    <w:tmpl w:val="7CC628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382F303C"/>
    <w:multiLevelType w:val="hybridMultilevel"/>
    <w:tmpl w:val="529A3752"/>
    <w:lvl w:ilvl="0" w:tplc="B470DB9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C9C28ADE">
      <w:start w:val="1"/>
      <w:numFmt w:val="lowerLetter"/>
      <w:lvlText w:val="%2."/>
      <w:lvlJc w:val="left"/>
      <w:pPr>
        <w:ind w:left="1980" w:hanging="360"/>
      </w:pPr>
    </w:lvl>
    <w:lvl w:ilvl="2" w:tplc="09D204BA">
      <w:start w:val="1"/>
      <w:numFmt w:val="lowerRoman"/>
      <w:lvlText w:val="%3."/>
      <w:lvlJc w:val="right"/>
      <w:pPr>
        <w:ind w:left="2700" w:hanging="180"/>
      </w:pPr>
    </w:lvl>
    <w:lvl w:ilvl="3" w:tplc="C17431DA">
      <w:start w:val="1"/>
      <w:numFmt w:val="decimal"/>
      <w:lvlText w:val="%4."/>
      <w:lvlJc w:val="left"/>
      <w:pPr>
        <w:ind w:left="3420" w:hanging="360"/>
      </w:pPr>
    </w:lvl>
    <w:lvl w:ilvl="4" w:tplc="0102F074">
      <w:start w:val="1"/>
      <w:numFmt w:val="lowerLetter"/>
      <w:lvlText w:val="%5."/>
      <w:lvlJc w:val="left"/>
      <w:pPr>
        <w:ind w:left="4140" w:hanging="360"/>
      </w:pPr>
    </w:lvl>
    <w:lvl w:ilvl="5" w:tplc="31D423C2">
      <w:start w:val="1"/>
      <w:numFmt w:val="lowerRoman"/>
      <w:lvlText w:val="%6."/>
      <w:lvlJc w:val="right"/>
      <w:pPr>
        <w:ind w:left="4860" w:hanging="180"/>
      </w:pPr>
    </w:lvl>
    <w:lvl w:ilvl="6" w:tplc="3AA6571E">
      <w:start w:val="1"/>
      <w:numFmt w:val="decimal"/>
      <w:lvlText w:val="%7."/>
      <w:lvlJc w:val="left"/>
      <w:pPr>
        <w:ind w:left="5580" w:hanging="360"/>
      </w:pPr>
    </w:lvl>
    <w:lvl w:ilvl="7" w:tplc="AB042EF2">
      <w:start w:val="1"/>
      <w:numFmt w:val="lowerLetter"/>
      <w:lvlText w:val="%8."/>
      <w:lvlJc w:val="left"/>
      <w:pPr>
        <w:ind w:left="6300" w:hanging="360"/>
      </w:pPr>
    </w:lvl>
    <w:lvl w:ilvl="8" w:tplc="786C503C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8E725D4"/>
    <w:multiLevelType w:val="hybridMultilevel"/>
    <w:tmpl w:val="E3666F56"/>
    <w:lvl w:ilvl="0" w:tplc="A97A4908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341A41FA">
      <w:start w:val="1"/>
      <w:numFmt w:val="lowerLetter"/>
      <w:lvlText w:val="%2."/>
      <w:lvlJc w:val="left"/>
      <w:pPr>
        <w:ind w:left="1619" w:hanging="360"/>
      </w:pPr>
    </w:lvl>
    <w:lvl w:ilvl="2" w:tplc="8292A3A0">
      <w:start w:val="1"/>
      <w:numFmt w:val="lowerRoman"/>
      <w:lvlText w:val="%3."/>
      <w:lvlJc w:val="right"/>
      <w:pPr>
        <w:ind w:left="2339" w:hanging="180"/>
      </w:pPr>
    </w:lvl>
    <w:lvl w:ilvl="3" w:tplc="DF4C0E1C">
      <w:start w:val="1"/>
      <w:numFmt w:val="decimal"/>
      <w:lvlText w:val="%4."/>
      <w:lvlJc w:val="left"/>
      <w:pPr>
        <w:ind w:left="3059" w:hanging="360"/>
      </w:pPr>
    </w:lvl>
    <w:lvl w:ilvl="4" w:tplc="CA34D2D0">
      <w:start w:val="1"/>
      <w:numFmt w:val="lowerLetter"/>
      <w:lvlText w:val="%5."/>
      <w:lvlJc w:val="left"/>
      <w:pPr>
        <w:ind w:left="3779" w:hanging="360"/>
      </w:pPr>
    </w:lvl>
    <w:lvl w:ilvl="5" w:tplc="2A28ADF8">
      <w:start w:val="1"/>
      <w:numFmt w:val="lowerRoman"/>
      <w:lvlText w:val="%6."/>
      <w:lvlJc w:val="right"/>
      <w:pPr>
        <w:ind w:left="4499" w:hanging="180"/>
      </w:pPr>
    </w:lvl>
    <w:lvl w:ilvl="6" w:tplc="880A8FFC">
      <w:start w:val="1"/>
      <w:numFmt w:val="decimal"/>
      <w:lvlText w:val="%7."/>
      <w:lvlJc w:val="left"/>
      <w:pPr>
        <w:ind w:left="5219" w:hanging="360"/>
      </w:pPr>
    </w:lvl>
    <w:lvl w:ilvl="7" w:tplc="5038FA68">
      <w:start w:val="1"/>
      <w:numFmt w:val="lowerLetter"/>
      <w:lvlText w:val="%8."/>
      <w:lvlJc w:val="left"/>
      <w:pPr>
        <w:ind w:left="5939" w:hanging="360"/>
      </w:pPr>
    </w:lvl>
    <w:lvl w:ilvl="8" w:tplc="246C97F6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398B44F3"/>
    <w:multiLevelType w:val="hybridMultilevel"/>
    <w:tmpl w:val="BD22487C"/>
    <w:lvl w:ilvl="0" w:tplc="2CD0741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 w:tplc="B284195A">
      <w:start w:val="1"/>
      <w:numFmt w:val="decimal"/>
      <w:lvlText w:val=""/>
      <w:lvlJc w:val="left"/>
    </w:lvl>
    <w:lvl w:ilvl="2" w:tplc="CFF809B6">
      <w:start w:val="1"/>
      <w:numFmt w:val="decimal"/>
      <w:lvlText w:val=""/>
      <w:lvlJc w:val="left"/>
    </w:lvl>
    <w:lvl w:ilvl="3" w:tplc="F56E19D0">
      <w:start w:val="1"/>
      <w:numFmt w:val="decimal"/>
      <w:lvlText w:val=""/>
      <w:lvlJc w:val="left"/>
    </w:lvl>
    <w:lvl w:ilvl="4" w:tplc="917EFC0A">
      <w:start w:val="1"/>
      <w:numFmt w:val="decimal"/>
      <w:lvlText w:val=""/>
      <w:lvlJc w:val="left"/>
    </w:lvl>
    <w:lvl w:ilvl="5" w:tplc="CC1E3A3E">
      <w:start w:val="1"/>
      <w:numFmt w:val="decimal"/>
      <w:lvlText w:val=""/>
      <w:lvlJc w:val="left"/>
    </w:lvl>
    <w:lvl w:ilvl="6" w:tplc="DAC8A27A">
      <w:start w:val="1"/>
      <w:numFmt w:val="decimal"/>
      <w:lvlText w:val=""/>
      <w:lvlJc w:val="left"/>
    </w:lvl>
    <w:lvl w:ilvl="7" w:tplc="B5C251C2">
      <w:start w:val="1"/>
      <w:numFmt w:val="decimal"/>
      <w:lvlText w:val=""/>
      <w:lvlJc w:val="left"/>
    </w:lvl>
    <w:lvl w:ilvl="8" w:tplc="DDB2BACE">
      <w:start w:val="1"/>
      <w:numFmt w:val="decimal"/>
      <w:lvlText w:val=""/>
      <w:lvlJc w:val="left"/>
    </w:lvl>
  </w:abstractNum>
  <w:abstractNum w:abstractNumId="11" w15:restartNumberingAfterBreak="0">
    <w:nsid w:val="3AD36709"/>
    <w:multiLevelType w:val="hybridMultilevel"/>
    <w:tmpl w:val="3FA06D22"/>
    <w:lvl w:ilvl="0" w:tplc="49DA97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B39271A4">
      <w:start w:val="1"/>
      <w:numFmt w:val="lowerLetter"/>
      <w:lvlText w:val="%2."/>
      <w:lvlJc w:val="left"/>
      <w:pPr>
        <w:ind w:left="1620" w:hanging="360"/>
      </w:pPr>
    </w:lvl>
    <w:lvl w:ilvl="2" w:tplc="19D41CBA">
      <w:start w:val="1"/>
      <w:numFmt w:val="lowerRoman"/>
      <w:lvlText w:val="%3."/>
      <w:lvlJc w:val="right"/>
      <w:pPr>
        <w:ind w:left="2340" w:hanging="180"/>
      </w:pPr>
    </w:lvl>
    <w:lvl w:ilvl="3" w:tplc="69E62ED4">
      <w:start w:val="1"/>
      <w:numFmt w:val="decimal"/>
      <w:lvlText w:val="%4."/>
      <w:lvlJc w:val="left"/>
      <w:pPr>
        <w:ind w:left="3060" w:hanging="360"/>
      </w:pPr>
    </w:lvl>
    <w:lvl w:ilvl="4" w:tplc="C5689F22">
      <w:start w:val="1"/>
      <w:numFmt w:val="lowerLetter"/>
      <w:lvlText w:val="%5."/>
      <w:lvlJc w:val="left"/>
      <w:pPr>
        <w:ind w:left="3780" w:hanging="360"/>
      </w:pPr>
    </w:lvl>
    <w:lvl w:ilvl="5" w:tplc="7812AFC0">
      <w:start w:val="1"/>
      <w:numFmt w:val="lowerRoman"/>
      <w:lvlText w:val="%6."/>
      <w:lvlJc w:val="right"/>
      <w:pPr>
        <w:ind w:left="4500" w:hanging="180"/>
      </w:pPr>
    </w:lvl>
    <w:lvl w:ilvl="6" w:tplc="D9FE9B8A">
      <w:start w:val="1"/>
      <w:numFmt w:val="decimal"/>
      <w:lvlText w:val="%7."/>
      <w:lvlJc w:val="left"/>
      <w:pPr>
        <w:ind w:left="5220" w:hanging="360"/>
      </w:pPr>
    </w:lvl>
    <w:lvl w:ilvl="7" w:tplc="91BAFED6">
      <w:start w:val="1"/>
      <w:numFmt w:val="lowerLetter"/>
      <w:lvlText w:val="%8."/>
      <w:lvlJc w:val="left"/>
      <w:pPr>
        <w:ind w:left="5940" w:hanging="360"/>
      </w:pPr>
    </w:lvl>
    <w:lvl w:ilvl="8" w:tplc="E1ECAD64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FA071E"/>
    <w:multiLevelType w:val="hybridMultilevel"/>
    <w:tmpl w:val="5B925C7E"/>
    <w:lvl w:ilvl="0" w:tplc="DF100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F60AC3C">
      <w:start w:val="1"/>
      <w:numFmt w:val="lowerLetter"/>
      <w:lvlText w:val="%2."/>
      <w:lvlJc w:val="left"/>
      <w:pPr>
        <w:ind w:left="1788" w:hanging="360"/>
      </w:pPr>
    </w:lvl>
    <w:lvl w:ilvl="2" w:tplc="F7DEB400">
      <w:start w:val="1"/>
      <w:numFmt w:val="lowerRoman"/>
      <w:lvlText w:val="%3."/>
      <w:lvlJc w:val="right"/>
      <w:pPr>
        <w:ind w:left="2508" w:hanging="180"/>
      </w:pPr>
    </w:lvl>
    <w:lvl w:ilvl="3" w:tplc="F29E39D8">
      <w:start w:val="1"/>
      <w:numFmt w:val="decimal"/>
      <w:lvlText w:val="%4."/>
      <w:lvlJc w:val="left"/>
      <w:pPr>
        <w:ind w:left="3228" w:hanging="360"/>
      </w:pPr>
    </w:lvl>
    <w:lvl w:ilvl="4" w:tplc="7B54C98E">
      <w:start w:val="1"/>
      <w:numFmt w:val="lowerLetter"/>
      <w:lvlText w:val="%5."/>
      <w:lvlJc w:val="left"/>
      <w:pPr>
        <w:ind w:left="3948" w:hanging="360"/>
      </w:pPr>
    </w:lvl>
    <w:lvl w:ilvl="5" w:tplc="F566FD0C">
      <w:start w:val="1"/>
      <w:numFmt w:val="lowerRoman"/>
      <w:lvlText w:val="%6."/>
      <w:lvlJc w:val="right"/>
      <w:pPr>
        <w:ind w:left="4668" w:hanging="180"/>
      </w:pPr>
    </w:lvl>
    <w:lvl w:ilvl="6" w:tplc="4C70C49C">
      <w:start w:val="1"/>
      <w:numFmt w:val="decimal"/>
      <w:lvlText w:val="%7."/>
      <w:lvlJc w:val="left"/>
      <w:pPr>
        <w:ind w:left="5388" w:hanging="360"/>
      </w:pPr>
    </w:lvl>
    <w:lvl w:ilvl="7" w:tplc="0F3E0C26">
      <w:start w:val="1"/>
      <w:numFmt w:val="lowerLetter"/>
      <w:lvlText w:val="%8."/>
      <w:lvlJc w:val="left"/>
      <w:pPr>
        <w:ind w:left="6108" w:hanging="360"/>
      </w:pPr>
    </w:lvl>
    <w:lvl w:ilvl="8" w:tplc="6F1C075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092F40"/>
    <w:multiLevelType w:val="hybridMultilevel"/>
    <w:tmpl w:val="BAE22814"/>
    <w:lvl w:ilvl="0" w:tplc="F064C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D1C64DFC">
      <w:start w:val="1"/>
      <w:numFmt w:val="lowerLetter"/>
      <w:lvlText w:val="%2."/>
      <w:lvlJc w:val="left"/>
      <w:pPr>
        <w:ind w:left="1620" w:hanging="360"/>
      </w:pPr>
    </w:lvl>
    <w:lvl w:ilvl="2" w:tplc="1B4A6100">
      <w:start w:val="1"/>
      <w:numFmt w:val="lowerRoman"/>
      <w:lvlText w:val="%3."/>
      <w:lvlJc w:val="right"/>
      <w:pPr>
        <w:ind w:left="2340" w:hanging="180"/>
      </w:pPr>
    </w:lvl>
    <w:lvl w:ilvl="3" w:tplc="CDD29ACC">
      <w:start w:val="1"/>
      <w:numFmt w:val="decimal"/>
      <w:lvlText w:val="%4."/>
      <w:lvlJc w:val="left"/>
      <w:pPr>
        <w:ind w:left="3060" w:hanging="360"/>
      </w:pPr>
    </w:lvl>
    <w:lvl w:ilvl="4" w:tplc="1ACE935E">
      <w:start w:val="1"/>
      <w:numFmt w:val="lowerLetter"/>
      <w:lvlText w:val="%5."/>
      <w:lvlJc w:val="left"/>
      <w:pPr>
        <w:ind w:left="3780" w:hanging="360"/>
      </w:pPr>
    </w:lvl>
    <w:lvl w:ilvl="5" w:tplc="1CE4DDB2">
      <w:start w:val="1"/>
      <w:numFmt w:val="lowerRoman"/>
      <w:lvlText w:val="%6."/>
      <w:lvlJc w:val="right"/>
      <w:pPr>
        <w:ind w:left="4500" w:hanging="180"/>
      </w:pPr>
    </w:lvl>
    <w:lvl w:ilvl="6" w:tplc="6FD4B6FE">
      <w:start w:val="1"/>
      <w:numFmt w:val="decimal"/>
      <w:lvlText w:val="%7."/>
      <w:lvlJc w:val="left"/>
      <w:pPr>
        <w:ind w:left="5220" w:hanging="360"/>
      </w:pPr>
    </w:lvl>
    <w:lvl w:ilvl="7" w:tplc="BB44ADCC">
      <w:start w:val="1"/>
      <w:numFmt w:val="lowerLetter"/>
      <w:lvlText w:val="%8."/>
      <w:lvlJc w:val="left"/>
      <w:pPr>
        <w:ind w:left="5940" w:hanging="360"/>
      </w:pPr>
    </w:lvl>
    <w:lvl w:ilvl="8" w:tplc="ED0A1D1E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522950"/>
    <w:multiLevelType w:val="hybridMultilevel"/>
    <w:tmpl w:val="4044BC24"/>
    <w:lvl w:ilvl="0" w:tplc="4D94A8E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F1A256D6">
      <w:start w:val="1"/>
      <w:numFmt w:val="lowerLetter"/>
      <w:lvlText w:val="%2."/>
      <w:lvlJc w:val="left"/>
      <w:pPr>
        <w:ind w:left="1980" w:hanging="360"/>
      </w:pPr>
    </w:lvl>
    <w:lvl w:ilvl="2" w:tplc="B908DCA2">
      <w:start w:val="1"/>
      <w:numFmt w:val="lowerRoman"/>
      <w:lvlText w:val="%3."/>
      <w:lvlJc w:val="right"/>
      <w:pPr>
        <w:ind w:left="2700" w:hanging="180"/>
      </w:pPr>
    </w:lvl>
    <w:lvl w:ilvl="3" w:tplc="DAB26934">
      <w:start w:val="1"/>
      <w:numFmt w:val="decimal"/>
      <w:lvlText w:val="%4."/>
      <w:lvlJc w:val="left"/>
      <w:pPr>
        <w:ind w:left="3420" w:hanging="360"/>
      </w:pPr>
    </w:lvl>
    <w:lvl w:ilvl="4" w:tplc="5B86AE48">
      <w:start w:val="1"/>
      <w:numFmt w:val="lowerLetter"/>
      <w:lvlText w:val="%5."/>
      <w:lvlJc w:val="left"/>
      <w:pPr>
        <w:ind w:left="4140" w:hanging="360"/>
      </w:pPr>
    </w:lvl>
    <w:lvl w:ilvl="5" w:tplc="7E865D40">
      <w:start w:val="1"/>
      <w:numFmt w:val="lowerRoman"/>
      <w:lvlText w:val="%6."/>
      <w:lvlJc w:val="right"/>
      <w:pPr>
        <w:ind w:left="4860" w:hanging="180"/>
      </w:pPr>
    </w:lvl>
    <w:lvl w:ilvl="6" w:tplc="DE26E0CC">
      <w:start w:val="1"/>
      <w:numFmt w:val="decimal"/>
      <w:lvlText w:val="%7."/>
      <w:lvlJc w:val="left"/>
      <w:pPr>
        <w:ind w:left="5580" w:hanging="360"/>
      </w:pPr>
    </w:lvl>
    <w:lvl w:ilvl="7" w:tplc="7CB0DDA8">
      <w:start w:val="1"/>
      <w:numFmt w:val="lowerLetter"/>
      <w:lvlText w:val="%8."/>
      <w:lvlJc w:val="left"/>
      <w:pPr>
        <w:ind w:left="6300" w:hanging="360"/>
      </w:pPr>
    </w:lvl>
    <w:lvl w:ilvl="8" w:tplc="FF56162A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B9306A0"/>
    <w:multiLevelType w:val="multilevel"/>
    <w:tmpl w:val="7CB81168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 w15:restartNumberingAfterBreak="0">
    <w:nsid w:val="4D74234D"/>
    <w:multiLevelType w:val="hybridMultilevel"/>
    <w:tmpl w:val="D9F87C9A"/>
    <w:lvl w:ilvl="0" w:tplc="8E6A17F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 w:tplc="566E4E8E">
      <w:start w:val="1"/>
      <w:numFmt w:val="decimal"/>
      <w:lvlText w:val=""/>
      <w:lvlJc w:val="left"/>
    </w:lvl>
    <w:lvl w:ilvl="2" w:tplc="039E2092">
      <w:start w:val="1"/>
      <w:numFmt w:val="decimal"/>
      <w:lvlText w:val=""/>
      <w:lvlJc w:val="left"/>
    </w:lvl>
    <w:lvl w:ilvl="3" w:tplc="F29A8A5A">
      <w:start w:val="1"/>
      <w:numFmt w:val="decimal"/>
      <w:lvlText w:val=""/>
      <w:lvlJc w:val="left"/>
    </w:lvl>
    <w:lvl w:ilvl="4" w:tplc="1E82DB30">
      <w:start w:val="1"/>
      <w:numFmt w:val="decimal"/>
      <w:lvlText w:val=""/>
      <w:lvlJc w:val="left"/>
    </w:lvl>
    <w:lvl w:ilvl="5" w:tplc="82321C5C">
      <w:start w:val="1"/>
      <w:numFmt w:val="decimal"/>
      <w:lvlText w:val=""/>
      <w:lvlJc w:val="left"/>
    </w:lvl>
    <w:lvl w:ilvl="6" w:tplc="732AB222">
      <w:start w:val="1"/>
      <w:numFmt w:val="decimal"/>
      <w:lvlText w:val=""/>
      <w:lvlJc w:val="left"/>
    </w:lvl>
    <w:lvl w:ilvl="7" w:tplc="56EABDAA">
      <w:start w:val="1"/>
      <w:numFmt w:val="decimal"/>
      <w:lvlText w:val=""/>
      <w:lvlJc w:val="left"/>
    </w:lvl>
    <w:lvl w:ilvl="8" w:tplc="C89201DC">
      <w:start w:val="1"/>
      <w:numFmt w:val="decimal"/>
      <w:lvlText w:val=""/>
      <w:lvlJc w:val="left"/>
    </w:lvl>
  </w:abstractNum>
  <w:abstractNum w:abstractNumId="17" w15:restartNumberingAfterBreak="0">
    <w:nsid w:val="5AD02057"/>
    <w:multiLevelType w:val="hybridMultilevel"/>
    <w:tmpl w:val="B234E9F0"/>
    <w:lvl w:ilvl="0" w:tplc="4278780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10A6116C">
      <w:start w:val="1"/>
      <w:numFmt w:val="lowerLetter"/>
      <w:lvlText w:val="%2."/>
      <w:lvlJc w:val="left"/>
      <w:pPr>
        <w:ind w:left="1980" w:hanging="360"/>
      </w:pPr>
    </w:lvl>
    <w:lvl w:ilvl="2" w:tplc="D1D0C9C2">
      <w:start w:val="1"/>
      <w:numFmt w:val="lowerRoman"/>
      <w:lvlText w:val="%3."/>
      <w:lvlJc w:val="right"/>
      <w:pPr>
        <w:ind w:left="2700" w:hanging="180"/>
      </w:pPr>
    </w:lvl>
    <w:lvl w:ilvl="3" w:tplc="C12A231C">
      <w:start w:val="1"/>
      <w:numFmt w:val="decimal"/>
      <w:lvlText w:val="%4."/>
      <w:lvlJc w:val="left"/>
      <w:pPr>
        <w:ind w:left="3420" w:hanging="360"/>
      </w:pPr>
    </w:lvl>
    <w:lvl w:ilvl="4" w:tplc="51349E1A">
      <w:start w:val="1"/>
      <w:numFmt w:val="lowerLetter"/>
      <w:lvlText w:val="%5."/>
      <w:lvlJc w:val="left"/>
      <w:pPr>
        <w:ind w:left="4140" w:hanging="360"/>
      </w:pPr>
    </w:lvl>
    <w:lvl w:ilvl="5" w:tplc="F9F24D02">
      <w:start w:val="1"/>
      <w:numFmt w:val="lowerRoman"/>
      <w:lvlText w:val="%6."/>
      <w:lvlJc w:val="right"/>
      <w:pPr>
        <w:ind w:left="4860" w:hanging="180"/>
      </w:pPr>
    </w:lvl>
    <w:lvl w:ilvl="6" w:tplc="B9EE89E4">
      <w:start w:val="1"/>
      <w:numFmt w:val="decimal"/>
      <w:lvlText w:val="%7."/>
      <w:lvlJc w:val="left"/>
      <w:pPr>
        <w:ind w:left="5580" w:hanging="360"/>
      </w:pPr>
    </w:lvl>
    <w:lvl w:ilvl="7" w:tplc="8A5C7A62">
      <w:start w:val="1"/>
      <w:numFmt w:val="lowerLetter"/>
      <w:lvlText w:val="%8."/>
      <w:lvlJc w:val="left"/>
      <w:pPr>
        <w:ind w:left="6300" w:hanging="360"/>
      </w:pPr>
    </w:lvl>
    <w:lvl w:ilvl="8" w:tplc="8020D904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B284B1F"/>
    <w:multiLevelType w:val="multilevel"/>
    <w:tmpl w:val="08305C42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 w15:restartNumberingAfterBreak="0">
    <w:nsid w:val="60F60C1C"/>
    <w:multiLevelType w:val="hybridMultilevel"/>
    <w:tmpl w:val="6A000D68"/>
    <w:lvl w:ilvl="0" w:tplc="8A184F00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49666010">
      <w:start w:val="1"/>
      <w:numFmt w:val="lowerLetter"/>
      <w:lvlText w:val="%2."/>
      <w:lvlJc w:val="left"/>
      <w:pPr>
        <w:ind w:left="1620" w:hanging="360"/>
      </w:pPr>
    </w:lvl>
    <w:lvl w:ilvl="2" w:tplc="AFDAD128">
      <w:start w:val="1"/>
      <w:numFmt w:val="lowerRoman"/>
      <w:lvlText w:val="%3."/>
      <w:lvlJc w:val="right"/>
      <w:pPr>
        <w:ind w:left="2340" w:hanging="180"/>
      </w:pPr>
    </w:lvl>
    <w:lvl w:ilvl="3" w:tplc="9CEA2F46">
      <w:start w:val="1"/>
      <w:numFmt w:val="decimal"/>
      <w:lvlText w:val="%4."/>
      <w:lvlJc w:val="left"/>
      <w:pPr>
        <w:ind w:left="3060" w:hanging="360"/>
      </w:pPr>
    </w:lvl>
    <w:lvl w:ilvl="4" w:tplc="DDCC63A4">
      <w:start w:val="1"/>
      <w:numFmt w:val="lowerLetter"/>
      <w:lvlText w:val="%5."/>
      <w:lvlJc w:val="left"/>
      <w:pPr>
        <w:ind w:left="3780" w:hanging="360"/>
      </w:pPr>
    </w:lvl>
    <w:lvl w:ilvl="5" w:tplc="F9CA3B72">
      <w:start w:val="1"/>
      <w:numFmt w:val="lowerRoman"/>
      <w:lvlText w:val="%6."/>
      <w:lvlJc w:val="right"/>
      <w:pPr>
        <w:ind w:left="4500" w:hanging="180"/>
      </w:pPr>
    </w:lvl>
    <w:lvl w:ilvl="6" w:tplc="D9424522">
      <w:start w:val="1"/>
      <w:numFmt w:val="decimal"/>
      <w:lvlText w:val="%7."/>
      <w:lvlJc w:val="left"/>
      <w:pPr>
        <w:ind w:left="5220" w:hanging="360"/>
      </w:pPr>
    </w:lvl>
    <w:lvl w:ilvl="7" w:tplc="A36012E0">
      <w:start w:val="1"/>
      <w:numFmt w:val="lowerLetter"/>
      <w:lvlText w:val="%8."/>
      <w:lvlJc w:val="left"/>
      <w:pPr>
        <w:ind w:left="5940" w:hanging="360"/>
      </w:pPr>
    </w:lvl>
    <w:lvl w:ilvl="8" w:tplc="8F3425F6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4321F20"/>
    <w:multiLevelType w:val="hybridMultilevel"/>
    <w:tmpl w:val="6C1268E2"/>
    <w:lvl w:ilvl="0" w:tplc="2B1AFF1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A4388B72">
      <w:start w:val="1"/>
      <w:numFmt w:val="lowerLetter"/>
      <w:lvlText w:val="%2."/>
      <w:lvlJc w:val="left"/>
      <w:pPr>
        <w:ind w:left="1619" w:hanging="360"/>
      </w:pPr>
    </w:lvl>
    <w:lvl w:ilvl="2" w:tplc="2766BF42">
      <w:start w:val="1"/>
      <w:numFmt w:val="lowerRoman"/>
      <w:lvlText w:val="%3."/>
      <w:lvlJc w:val="right"/>
      <w:pPr>
        <w:ind w:left="2339" w:hanging="180"/>
      </w:pPr>
    </w:lvl>
    <w:lvl w:ilvl="3" w:tplc="E8D82B38">
      <w:start w:val="1"/>
      <w:numFmt w:val="decimal"/>
      <w:lvlText w:val="%4."/>
      <w:lvlJc w:val="left"/>
      <w:pPr>
        <w:ind w:left="3059" w:hanging="360"/>
      </w:pPr>
    </w:lvl>
    <w:lvl w:ilvl="4" w:tplc="79D2F57A">
      <w:start w:val="1"/>
      <w:numFmt w:val="lowerLetter"/>
      <w:lvlText w:val="%5."/>
      <w:lvlJc w:val="left"/>
      <w:pPr>
        <w:ind w:left="3779" w:hanging="360"/>
      </w:pPr>
    </w:lvl>
    <w:lvl w:ilvl="5" w:tplc="F7761366">
      <w:start w:val="1"/>
      <w:numFmt w:val="lowerRoman"/>
      <w:lvlText w:val="%6."/>
      <w:lvlJc w:val="right"/>
      <w:pPr>
        <w:ind w:left="4499" w:hanging="180"/>
      </w:pPr>
    </w:lvl>
    <w:lvl w:ilvl="6" w:tplc="A73E6A64">
      <w:start w:val="1"/>
      <w:numFmt w:val="decimal"/>
      <w:lvlText w:val="%7."/>
      <w:lvlJc w:val="left"/>
      <w:pPr>
        <w:ind w:left="5219" w:hanging="360"/>
      </w:pPr>
    </w:lvl>
    <w:lvl w:ilvl="7" w:tplc="E8E40206">
      <w:start w:val="1"/>
      <w:numFmt w:val="lowerLetter"/>
      <w:lvlText w:val="%8."/>
      <w:lvlJc w:val="left"/>
      <w:pPr>
        <w:ind w:left="5939" w:hanging="360"/>
      </w:pPr>
    </w:lvl>
    <w:lvl w:ilvl="8" w:tplc="DA1E5284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B195C7D"/>
    <w:multiLevelType w:val="hybridMultilevel"/>
    <w:tmpl w:val="DADA85B8"/>
    <w:lvl w:ilvl="0" w:tplc="5892545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81C62EEE">
      <w:start w:val="1"/>
      <w:numFmt w:val="lowerLetter"/>
      <w:lvlText w:val="%2."/>
      <w:lvlJc w:val="left"/>
      <w:pPr>
        <w:ind w:left="1980" w:hanging="360"/>
      </w:pPr>
    </w:lvl>
    <w:lvl w:ilvl="2" w:tplc="E0DCF850">
      <w:start w:val="1"/>
      <w:numFmt w:val="lowerRoman"/>
      <w:lvlText w:val="%3."/>
      <w:lvlJc w:val="right"/>
      <w:pPr>
        <w:ind w:left="2700" w:hanging="180"/>
      </w:pPr>
    </w:lvl>
    <w:lvl w:ilvl="3" w:tplc="985C9DFA">
      <w:start w:val="1"/>
      <w:numFmt w:val="decimal"/>
      <w:lvlText w:val="%4."/>
      <w:lvlJc w:val="left"/>
      <w:pPr>
        <w:ind w:left="3420" w:hanging="360"/>
      </w:pPr>
    </w:lvl>
    <w:lvl w:ilvl="4" w:tplc="15B6572C">
      <w:start w:val="1"/>
      <w:numFmt w:val="lowerLetter"/>
      <w:lvlText w:val="%5."/>
      <w:lvlJc w:val="left"/>
      <w:pPr>
        <w:ind w:left="4140" w:hanging="360"/>
      </w:pPr>
    </w:lvl>
    <w:lvl w:ilvl="5" w:tplc="8FDEBED8">
      <w:start w:val="1"/>
      <w:numFmt w:val="lowerRoman"/>
      <w:lvlText w:val="%6."/>
      <w:lvlJc w:val="right"/>
      <w:pPr>
        <w:ind w:left="4860" w:hanging="180"/>
      </w:pPr>
    </w:lvl>
    <w:lvl w:ilvl="6" w:tplc="000C4F12">
      <w:start w:val="1"/>
      <w:numFmt w:val="decimal"/>
      <w:lvlText w:val="%7."/>
      <w:lvlJc w:val="left"/>
      <w:pPr>
        <w:ind w:left="5580" w:hanging="360"/>
      </w:pPr>
    </w:lvl>
    <w:lvl w:ilvl="7" w:tplc="ED0CAEDC">
      <w:start w:val="1"/>
      <w:numFmt w:val="lowerLetter"/>
      <w:lvlText w:val="%8."/>
      <w:lvlJc w:val="left"/>
      <w:pPr>
        <w:ind w:left="6300" w:hanging="360"/>
      </w:pPr>
    </w:lvl>
    <w:lvl w:ilvl="8" w:tplc="CBE6C69E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DFF1208"/>
    <w:multiLevelType w:val="hybridMultilevel"/>
    <w:tmpl w:val="F37A24CA"/>
    <w:lvl w:ilvl="0" w:tplc="BA70077E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C31CC4BE">
      <w:start w:val="1"/>
      <w:numFmt w:val="lowerLetter"/>
      <w:lvlText w:val="%2."/>
      <w:lvlJc w:val="left"/>
      <w:pPr>
        <w:ind w:left="1979" w:hanging="360"/>
      </w:pPr>
    </w:lvl>
    <w:lvl w:ilvl="2" w:tplc="28744876">
      <w:start w:val="1"/>
      <w:numFmt w:val="lowerRoman"/>
      <w:lvlText w:val="%3."/>
      <w:lvlJc w:val="right"/>
      <w:pPr>
        <w:ind w:left="2699" w:hanging="180"/>
      </w:pPr>
    </w:lvl>
    <w:lvl w:ilvl="3" w:tplc="44A28266">
      <w:start w:val="1"/>
      <w:numFmt w:val="decimal"/>
      <w:lvlText w:val="%4."/>
      <w:lvlJc w:val="left"/>
      <w:pPr>
        <w:ind w:left="3419" w:hanging="360"/>
      </w:pPr>
    </w:lvl>
    <w:lvl w:ilvl="4" w:tplc="1DF6D3A0">
      <w:start w:val="1"/>
      <w:numFmt w:val="lowerLetter"/>
      <w:lvlText w:val="%5."/>
      <w:lvlJc w:val="left"/>
      <w:pPr>
        <w:ind w:left="4139" w:hanging="360"/>
      </w:pPr>
    </w:lvl>
    <w:lvl w:ilvl="5" w:tplc="18C8F8E0">
      <w:start w:val="1"/>
      <w:numFmt w:val="lowerRoman"/>
      <w:lvlText w:val="%6."/>
      <w:lvlJc w:val="right"/>
      <w:pPr>
        <w:ind w:left="4859" w:hanging="180"/>
      </w:pPr>
    </w:lvl>
    <w:lvl w:ilvl="6" w:tplc="360E1040">
      <w:start w:val="1"/>
      <w:numFmt w:val="decimal"/>
      <w:lvlText w:val="%7."/>
      <w:lvlJc w:val="left"/>
      <w:pPr>
        <w:ind w:left="5579" w:hanging="360"/>
      </w:pPr>
    </w:lvl>
    <w:lvl w:ilvl="7" w:tplc="DE1E9F30">
      <w:start w:val="1"/>
      <w:numFmt w:val="lowerLetter"/>
      <w:lvlText w:val="%8."/>
      <w:lvlJc w:val="left"/>
      <w:pPr>
        <w:ind w:left="6299" w:hanging="360"/>
      </w:pPr>
    </w:lvl>
    <w:lvl w:ilvl="8" w:tplc="86CE0058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721F726D"/>
    <w:multiLevelType w:val="hybridMultilevel"/>
    <w:tmpl w:val="1B26EE52"/>
    <w:lvl w:ilvl="0" w:tplc="47A4AADA">
      <w:start w:val="1"/>
      <w:numFmt w:val="decimal"/>
      <w:lvlText w:val="%1."/>
      <w:lvlJc w:val="left"/>
      <w:pPr>
        <w:ind w:left="1260" w:hanging="360"/>
      </w:pPr>
    </w:lvl>
    <w:lvl w:ilvl="1" w:tplc="EA3A40D2">
      <w:start w:val="1"/>
      <w:numFmt w:val="lowerLetter"/>
      <w:lvlText w:val="%2."/>
      <w:lvlJc w:val="left"/>
      <w:pPr>
        <w:ind w:left="1980" w:hanging="360"/>
      </w:pPr>
    </w:lvl>
    <w:lvl w:ilvl="2" w:tplc="1146EB08">
      <w:start w:val="1"/>
      <w:numFmt w:val="lowerRoman"/>
      <w:lvlText w:val="%3."/>
      <w:lvlJc w:val="right"/>
      <w:pPr>
        <w:ind w:left="2700" w:hanging="180"/>
      </w:pPr>
    </w:lvl>
    <w:lvl w:ilvl="3" w:tplc="3F7E2602">
      <w:start w:val="1"/>
      <w:numFmt w:val="decimal"/>
      <w:lvlText w:val="%4."/>
      <w:lvlJc w:val="left"/>
      <w:pPr>
        <w:ind w:left="3420" w:hanging="360"/>
      </w:pPr>
    </w:lvl>
    <w:lvl w:ilvl="4" w:tplc="8BEEB11E">
      <w:start w:val="1"/>
      <w:numFmt w:val="lowerLetter"/>
      <w:lvlText w:val="%5."/>
      <w:lvlJc w:val="left"/>
      <w:pPr>
        <w:ind w:left="4140" w:hanging="360"/>
      </w:pPr>
    </w:lvl>
    <w:lvl w:ilvl="5" w:tplc="61CAE220">
      <w:start w:val="1"/>
      <w:numFmt w:val="lowerRoman"/>
      <w:lvlText w:val="%6."/>
      <w:lvlJc w:val="right"/>
      <w:pPr>
        <w:ind w:left="4860" w:hanging="180"/>
      </w:pPr>
    </w:lvl>
    <w:lvl w:ilvl="6" w:tplc="98322666">
      <w:start w:val="1"/>
      <w:numFmt w:val="decimal"/>
      <w:lvlText w:val="%7."/>
      <w:lvlJc w:val="left"/>
      <w:pPr>
        <w:ind w:left="5580" w:hanging="360"/>
      </w:pPr>
    </w:lvl>
    <w:lvl w:ilvl="7" w:tplc="902682AC">
      <w:start w:val="1"/>
      <w:numFmt w:val="lowerLetter"/>
      <w:lvlText w:val="%8."/>
      <w:lvlJc w:val="left"/>
      <w:pPr>
        <w:ind w:left="6300" w:hanging="360"/>
      </w:pPr>
    </w:lvl>
    <w:lvl w:ilvl="8" w:tplc="8E82761C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5ED4F8B"/>
    <w:multiLevelType w:val="hybridMultilevel"/>
    <w:tmpl w:val="7AAEEBA0"/>
    <w:lvl w:ilvl="0" w:tplc="11F8B8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8ADECEB6">
      <w:start w:val="1"/>
      <w:numFmt w:val="lowerLetter"/>
      <w:lvlText w:val="%2."/>
      <w:lvlJc w:val="left"/>
      <w:pPr>
        <w:ind w:left="1619" w:hanging="360"/>
      </w:pPr>
    </w:lvl>
    <w:lvl w:ilvl="2" w:tplc="BFCA2422">
      <w:start w:val="1"/>
      <w:numFmt w:val="lowerRoman"/>
      <w:lvlText w:val="%3."/>
      <w:lvlJc w:val="right"/>
      <w:pPr>
        <w:ind w:left="2339" w:hanging="180"/>
      </w:pPr>
    </w:lvl>
    <w:lvl w:ilvl="3" w:tplc="B5D2A818">
      <w:start w:val="1"/>
      <w:numFmt w:val="decimal"/>
      <w:lvlText w:val="%4."/>
      <w:lvlJc w:val="left"/>
      <w:pPr>
        <w:ind w:left="3059" w:hanging="360"/>
      </w:pPr>
    </w:lvl>
    <w:lvl w:ilvl="4" w:tplc="2C74B3E2">
      <w:start w:val="1"/>
      <w:numFmt w:val="lowerLetter"/>
      <w:lvlText w:val="%5."/>
      <w:lvlJc w:val="left"/>
      <w:pPr>
        <w:ind w:left="3779" w:hanging="360"/>
      </w:pPr>
    </w:lvl>
    <w:lvl w:ilvl="5" w:tplc="5F965D4A">
      <w:start w:val="1"/>
      <w:numFmt w:val="lowerRoman"/>
      <w:lvlText w:val="%6."/>
      <w:lvlJc w:val="right"/>
      <w:pPr>
        <w:ind w:left="4499" w:hanging="180"/>
      </w:pPr>
    </w:lvl>
    <w:lvl w:ilvl="6" w:tplc="35A8DEB0">
      <w:start w:val="1"/>
      <w:numFmt w:val="decimal"/>
      <w:lvlText w:val="%7."/>
      <w:lvlJc w:val="left"/>
      <w:pPr>
        <w:ind w:left="5219" w:hanging="360"/>
      </w:pPr>
    </w:lvl>
    <w:lvl w:ilvl="7" w:tplc="9AD20B78">
      <w:start w:val="1"/>
      <w:numFmt w:val="lowerLetter"/>
      <w:lvlText w:val="%8."/>
      <w:lvlJc w:val="left"/>
      <w:pPr>
        <w:ind w:left="5939" w:hanging="360"/>
      </w:pPr>
    </w:lvl>
    <w:lvl w:ilvl="8" w:tplc="4802D896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7C800126"/>
    <w:multiLevelType w:val="hybridMultilevel"/>
    <w:tmpl w:val="784A37FA"/>
    <w:lvl w:ilvl="0" w:tplc="D8B2A2A8">
      <w:start w:val="1"/>
      <w:numFmt w:val="decimal"/>
      <w:lvlText w:val="%1."/>
      <w:lvlJc w:val="left"/>
      <w:pPr>
        <w:ind w:left="720" w:hanging="360"/>
      </w:pPr>
    </w:lvl>
    <w:lvl w:ilvl="1" w:tplc="9BA2FC28">
      <w:start w:val="1"/>
      <w:numFmt w:val="lowerLetter"/>
      <w:lvlText w:val="%2."/>
      <w:lvlJc w:val="left"/>
      <w:pPr>
        <w:ind w:left="1440" w:hanging="360"/>
      </w:pPr>
    </w:lvl>
    <w:lvl w:ilvl="2" w:tplc="1806DE50">
      <w:start w:val="1"/>
      <w:numFmt w:val="lowerRoman"/>
      <w:lvlText w:val="%3."/>
      <w:lvlJc w:val="right"/>
      <w:pPr>
        <w:ind w:left="2160" w:hanging="180"/>
      </w:pPr>
    </w:lvl>
    <w:lvl w:ilvl="3" w:tplc="44DC0950">
      <w:start w:val="1"/>
      <w:numFmt w:val="decimal"/>
      <w:lvlText w:val="%4."/>
      <w:lvlJc w:val="left"/>
      <w:pPr>
        <w:ind w:left="2880" w:hanging="360"/>
      </w:pPr>
    </w:lvl>
    <w:lvl w:ilvl="4" w:tplc="C5943560">
      <w:start w:val="1"/>
      <w:numFmt w:val="lowerLetter"/>
      <w:lvlText w:val="%5."/>
      <w:lvlJc w:val="left"/>
      <w:pPr>
        <w:ind w:left="3600" w:hanging="360"/>
      </w:pPr>
    </w:lvl>
    <w:lvl w:ilvl="5" w:tplc="1EF4C148">
      <w:start w:val="1"/>
      <w:numFmt w:val="lowerRoman"/>
      <w:lvlText w:val="%6."/>
      <w:lvlJc w:val="right"/>
      <w:pPr>
        <w:ind w:left="4320" w:hanging="180"/>
      </w:pPr>
    </w:lvl>
    <w:lvl w:ilvl="6" w:tplc="A0AC90CC">
      <w:start w:val="1"/>
      <w:numFmt w:val="decimal"/>
      <w:lvlText w:val="%7."/>
      <w:lvlJc w:val="left"/>
      <w:pPr>
        <w:ind w:left="5040" w:hanging="360"/>
      </w:pPr>
    </w:lvl>
    <w:lvl w:ilvl="7" w:tplc="70EC7888">
      <w:start w:val="1"/>
      <w:numFmt w:val="lowerLetter"/>
      <w:lvlText w:val="%8."/>
      <w:lvlJc w:val="left"/>
      <w:pPr>
        <w:ind w:left="5760" w:hanging="360"/>
      </w:pPr>
    </w:lvl>
    <w:lvl w:ilvl="8" w:tplc="5F801CE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E45D6"/>
    <w:multiLevelType w:val="hybridMultilevel"/>
    <w:tmpl w:val="AA0E54A4"/>
    <w:lvl w:ilvl="0" w:tplc="6A78F4A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C2C22C0C">
      <w:start w:val="1"/>
      <w:numFmt w:val="lowerLetter"/>
      <w:lvlText w:val="%2."/>
      <w:lvlJc w:val="left"/>
      <w:pPr>
        <w:ind w:left="1979" w:hanging="360"/>
      </w:pPr>
    </w:lvl>
    <w:lvl w:ilvl="2" w:tplc="56CC616A">
      <w:start w:val="1"/>
      <w:numFmt w:val="lowerRoman"/>
      <w:lvlText w:val="%3."/>
      <w:lvlJc w:val="right"/>
      <w:pPr>
        <w:ind w:left="2699" w:hanging="180"/>
      </w:pPr>
    </w:lvl>
    <w:lvl w:ilvl="3" w:tplc="975C3004">
      <w:start w:val="1"/>
      <w:numFmt w:val="decimal"/>
      <w:lvlText w:val="%4."/>
      <w:lvlJc w:val="left"/>
      <w:pPr>
        <w:ind w:left="3419" w:hanging="360"/>
      </w:pPr>
    </w:lvl>
    <w:lvl w:ilvl="4" w:tplc="6CAA3AFA">
      <w:start w:val="1"/>
      <w:numFmt w:val="lowerLetter"/>
      <w:lvlText w:val="%5."/>
      <w:lvlJc w:val="left"/>
      <w:pPr>
        <w:ind w:left="4139" w:hanging="360"/>
      </w:pPr>
    </w:lvl>
    <w:lvl w:ilvl="5" w:tplc="E9F6179A">
      <w:start w:val="1"/>
      <w:numFmt w:val="lowerRoman"/>
      <w:lvlText w:val="%6."/>
      <w:lvlJc w:val="right"/>
      <w:pPr>
        <w:ind w:left="4859" w:hanging="180"/>
      </w:pPr>
    </w:lvl>
    <w:lvl w:ilvl="6" w:tplc="BF1884D6">
      <w:start w:val="1"/>
      <w:numFmt w:val="decimal"/>
      <w:lvlText w:val="%7."/>
      <w:lvlJc w:val="left"/>
      <w:pPr>
        <w:ind w:left="5579" w:hanging="360"/>
      </w:pPr>
    </w:lvl>
    <w:lvl w:ilvl="7" w:tplc="9DCC4C92">
      <w:start w:val="1"/>
      <w:numFmt w:val="lowerLetter"/>
      <w:lvlText w:val="%8."/>
      <w:lvlJc w:val="left"/>
      <w:pPr>
        <w:ind w:left="6299" w:hanging="360"/>
      </w:pPr>
    </w:lvl>
    <w:lvl w:ilvl="8" w:tplc="04580F64">
      <w:start w:val="1"/>
      <w:numFmt w:val="lowerRoman"/>
      <w:lvlText w:val="%9."/>
      <w:lvlJc w:val="right"/>
      <w:pPr>
        <w:ind w:left="7019" w:hanging="180"/>
      </w:pPr>
    </w:lvl>
  </w:abstractNum>
  <w:abstractNum w:abstractNumId="27" w15:restartNumberingAfterBreak="0">
    <w:nsid w:val="7FED04DE"/>
    <w:multiLevelType w:val="hybridMultilevel"/>
    <w:tmpl w:val="D23AB954"/>
    <w:lvl w:ilvl="0" w:tplc="7FB48C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52501810">
      <w:start w:val="1"/>
      <w:numFmt w:val="lowerLetter"/>
      <w:lvlText w:val="%2."/>
      <w:lvlJc w:val="left"/>
      <w:pPr>
        <w:ind w:left="1620" w:hanging="360"/>
      </w:pPr>
    </w:lvl>
    <w:lvl w:ilvl="2" w:tplc="9A7AE738">
      <w:start w:val="1"/>
      <w:numFmt w:val="lowerRoman"/>
      <w:lvlText w:val="%3."/>
      <w:lvlJc w:val="right"/>
      <w:pPr>
        <w:ind w:left="2340" w:hanging="180"/>
      </w:pPr>
    </w:lvl>
    <w:lvl w:ilvl="3" w:tplc="D236F99C">
      <w:start w:val="1"/>
      <w:numFmt w:val="decimal"/>
      <w:lvlText w:val="%4."/>
      <w:lvlJc w:val="left"/>
      <w:pPr>
        <w:ind w:left="3060" w:hanging="360"/>
      </w:pPr>
    </w:lvl>
    <w:lvl w:ilvl="4" w:tplc="9466A844">
      <w:start w:val="1"/>
      <w:numFmt w:val="lowerLetter"/>
      <w:lvlText w:val="%5."/>
      <w:lvlJc w:val="left"/>
      <w:pPr>
        <w:ind w:left="3780" w:hanging="360"/>
      </w:pPr>
    </w:lvl>
    <w:lvl w:ilvl="5" w:tplc="CF4AFB90">
      <w:start w:val="1"/>
      <w:numFmt w:val="lowerRoman"/>
      <w:lvlText w:val="%6."/>
      <w:lvlJc w:val="right"/>
      <w:pPr>
        <w:ind w:left="4500" w:hanging="180"/>
      </w:pPr>
    </w:lvl>
    <w:lvl w:ilvl="6" w:tplc="660433EC">
      <w:start w:val="1"/>
      <w:numFmt w:val="decimal"/>
      <w:lvlText w:val="%7."/>
      <w:lvlJc w:val="left"/>
      <w:pPr>
        <w:ind w:left="5220" w:hanging="360"/>
      </w:pPr>
    </w:lvl>
    <w:lvl w:ilvl="7" w:tplc="665403C4">
      <w:start w:val="1"/>
      <w:numFmt w:val="lowerLetter"/>
      <w:lvlText w:val="%8."/>
      <w:lvlJc w:val="left"/>
      <w:pPr>
        <w:ind w:left="5940" w:hanging="360"/>
      </w:pPr>
    </w:lvl>
    <w:lvl w:ilvl="8" w:tplc="D426441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24"/>
  </w:num>
  <w:num w:numId="7">
    <w:abstractNumId w:val="0"/>
  </w:num>
  <w:num w:numId="8">
    <w:abstractNumId w:val="5"/>
  </w:num>
  <w:num w:numId="9">
    <w:abstractNumId w:val="6"/>
  </w:num>
  <w:num w:numId="10">
    <w:abstractNumId w:val="23"/>
  </w:num>
  <w:num w:numId="11">
    <w:abstractNumId w:val="25"/>
  </w:num>
  <w:num w:numId="12">
    <w:abstractNumId w:val="1"/>
  </w:num>
  <w:num w:numId="13">
    <w:abstractNumId w:val="15"/>
  </w:num>
  <w:num w:numId="14">
    <w:abstractNumId w:val="22"/>
  </w:num>
  <w:num w:numId="15">
    <w:abstractNumId w:val="9"/>
  </w:num>
  <w:num w:numId="16">
    <w:abstractNumId w:val="17"/>
  </w:num>
  <w:num w:numId="17">
    <w:abstractNumId w:val="11"/>
  </w:num>
  <w:num w:numId="18">
    <w:abstractNumId w:val="14"/>
  </w:num>
  <w:num w:numId="19">
    <w:abstractNumId w:val="13"/>
  </w:num>
  <w:num w:numId="20">
    <w:abstractNumId w:val="21"/>
  </w:num>
  <w:num w:numId="21">
    <w:abstractNumId w:val="27"/>
  </w:num>
  <w:num w:numId="22">
    <w:abstractNumId w:val="8"/>
  </w:num>
  <w:num w:numId="23">
    <w:abstractNumId w:val="19"/>
  </w:num>
  <w:num w:numId="24">
    <w:abstractNumId w:val="26"/>
  </w:num>
  <w:num w:numId="25">
    <w:abstractNumId w:val="20"/>
  </w:num>
  <w:num w:numId="26">
    <w:abstractNumId w:val="12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06"/>
    <w:rsid w:val="000D1106"/>
    <w:rsid w:val="000D544E"/>
    <w:rsid w:val="001C78B8"/>
    <w:rsid w:val="0020368C"/>
    <w:rsid w:val="0025199A"/>
    <w:rsid w:val="002B7BB3"/>
    <w:rsid w:val="002E4378"/>
    <w:rsid w:val="00441DCA"/>
    <w:rsid w:val="00486718"/>
    <w:rsid w:val="004873B3"/>
    <w:rsid w:val="0067085F"/>
    <w:rsid w:val="006F3AA4"/>
    <w:rsid w:val="007E45BA"/>
    <w:rsid w:val="008A112A"/>
    <w:rsid w:val="00A65932"/>
    <w:rsid w:val="00AE49D1"/>
    <w:rsid w:val="00AF22C9"/>
    <w:rsid w:val="00BC266A"/>
    <w:rsid w:val="00BD295F"/>
    <w:rsid w:val="00BE70FF"/>
    <w:rsid w:val="00C43088"/>
    <w:rsid w:val="00F6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0858"/>
  <w15:docId w15:val="{C4D50B85-9551-4449-8A60-80546271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unhideWhenUsed/>
    <w:rPr>
      <w:rFonts w:cs="Times New Roman"/>
      <w:color w:val="605E5C"/>
      <w:shd w:val="clear" w:color="auto" w:fill="E1DFDD"/>
    </w:rPr>
  </w:style>
  <w:style w:type="character" w:customStyle="1" w:styleId="aff3">
    <w:name w:val="Без интервала Знак"/>
    <w:basedOn w:val="a0"/>
    <w:link w:val="aff4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5815&amp;date=23.06.2023&amp;dst=100073&amp;field=134" TargetMode="External"/><Relationship Id="rId18" Type="http://schemas.openxmlformats.org/officeDocument/2006/relationships/hyperlink" Target="https://login.consultant.ru/link/?req=doc&amp;base=LAW&amp;n=435815&amp;date=23.06.2023&amp;dst=100073&amp;field=134" TargetMode="External"/><Relationship Id="rId26" Type="http://schemas.openxmlformats.org/officeDocument/2006/relationships/hyperlink" Target="https://login.consultant.ru/link/?req=doc&amp;demo=1&amp;base=LAW&amp;n=418306&amp;date=05.08.2022" TargetMode="External"/><Relationship Id="rId39" Type="http://schemas.openxmlformats.org/officeDocument/2006/relationships/header" Target="header6.xml"/><Relationship Id="rId21" Type="http://schemas.openxmlformats.org/officeDocument/2006/relationships/hyperlink" Target="https://login.consultant.ru/link/?req=doc&amp;base=LAW&amp;n=435815&amp;date=23.06.2023&amp;dst=100112&amp;field=134" TargetMode="External"/><Relationship Id="rId34" Type="http://schemas.openxmlformats.org/officeDocument/2006/relationships/footer" Target="footer4.xml"/><Relationship Id="rId42" Type="http://schemas.openxmlformats.org/officeDocument/2006/relationships/hyperlink" Target="https://login.consultant.ru/link/?req=doc&amp;demo=1&amp;base=LAW&amp;n=418306&amp;date=05.08.2022" TargetMode="External"/><Relationship Id="rId47" Type="http://schemas.openxmlformats.org/officeDocument/2006/relationships/hyperlink" Target="https://login.consultant.ru/link/?req=doc&amp;base=LAW&amp;n=435815&amp;date=23.06.2023&amp;dst=100351&amp;field=134" TargetMode="External"/><Relationship Id="rId50" Type="http://schemas.openxmlformats.org/officeDocument/2006/relationships/hyperlink" Target="https://login.consultant.ru/link/?req=doc&amp;base=LAW&amp;n=435815&amp;date=23.06.2023&amp;dst=100053&amp;field=134" TargetMode="External"/><Relationship Id="rId55" Type="http://schemas.openxmlformats.org/officeDocument/2006/relationships/hyperlink" Target="https://login.consultant.ru/link/?req=doc&amp;base=LAW&amp;n=435815&amp;date=23.06.2023&amp;dst=100051&amp;field=134" TargetMode="External"/><Relationship Id="rId63" Type="http://schemas.openxmlformats.org/officeDocument/2006/relationships/hyperlink" Target="https://login.consultant.ru/link/?req=doc&amp;demo=1&amp;base=LAW&amp;n=400422&amp;date=05.08.2022" TargetMode="External"/><Relationship Id="rId68" Type="http://schemas.openxmlformats.org/officeDocument/2006/relationships/hyperlink" Target="https://login.consultant.ru/link/?req=doc&amp;base=LAW&amp;n=449156&amp;date=23.06.2023&amp;dst=100390&amp;field=134" TargetMode="External"/><Relationship Id="rId7" Type="http://schemas.openxmlformats.org/officeDocument/2006/relationships/footnotes" Target="footnotes.xml"/><Relationship Id="rId71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35815&amp;date=23.06.2023&amp;dst=100077&amp;field=134" TargetMode="External"/><Relationship Id="rId29" Type="http://schemas.openxmlformats.org/officeDocument/2006/relationships/hyperlink" Target="https://login.consultant.ru/link/?req=doc&amp;demo=1&amp;base=LAW&amp;n=418306&amp;date=05.08.2022" TargetMode="External"/><Relationship Id="rId11" Type="http://schemas.openxmlformats.org/officeDocument/2006/relationships/hyperlink" Target="consultantplus://offline/ref=F3EFAA96FFEBEB5B9BE1A5E56E23935CCC6D4ABEAA81AFC7A97074D9F4A0B9236EF413D99A27A59AC4563C90B07EF045B9DF9818F4D0F171B1PBP" TargetMode="External"/><Relationship Id="rId24" Type="http://schemas.openxmlformats.org/officeDocument/2006/relationships/hyperlink" Target="https://login.consultant.ru/link/?req=doc&amp;demo=1&amp;base=LAW&amp;n=149911&amp;date=05.08.2022" TargetMode="External"/><Relationship Id="rId32" Type="http://schemas.openxmlformats.org/officeDocument/2006/relationships/hyperlink" Target="https://login.consultant.ru/link/?req=doc&amp;demo=1&amp;base=LAW&amp;n=418306&amp;date=05.08.2022" TargetMode="External"/><Relationship Id="rId37" Type="http://schemas.openxmlformats.org/officeDocument/2006/relationships/footer" Target="footer5.xml"/><Relationship Id="rId40" Type="http://schemas.openxmlformats.org/officeDocument/2006/relationships/footer" Target="footer6.xml"/><Relationship Id="rId45" Type="http://schemas.openxmlformats.org/officeDocument/2006/relationships/footer" Target="footer7.xml"/><Relationship Id="rId53" Type="http://schemas.openxmlformats.org/officeDocument/2006/relationships/hyperlink" Target="https://login.consultant.ru/link/?req=doc&amp;base=LAW&amp;n=435815&amp;date=23.06.2023&amp;dst=100112&amp;field=134" TargetMode="External"/><Relationship Id="rId58" Type="http://schemas.openxmlformats.org/officeDocument/2006/relationships/hyperlink" Target="https://login.consultant.ru/link/?req=doc&amp;demo=1&amp;base=LAW&amp;n=418306&amp;date=05.08.2022" TargetMode="External"/><Relationship Id="rId66" Type="http://schemas.openxmlformats.org/officeDocument/2006/relationships/hyperlink" Target="https://login.consultant.ru/link/?req=doc&amp;base=LAW&amp;n=435815&amp;date=23.06.2023&amp;dst=100351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47311&amp;date=23.06.2023" TargetMode="External"/><Relationship Id="rId23" Type="http://schemas.openxmlformats.org/officeDocument/2006/relationships/footer" Target="footer1.xml"/><Relationship Id="rId28" Type="http://schemas.openxmlformats.org/officeDocument/2006/relationships/footer" Target="footer2.xml"/><Relationship Id="rId36" Type="http://schemas.openxmlformats.org/officeDocument/2006/relationships/header" Target="header5.xml"/><Relationship Id="rId49" Type="http://schemas.openxmlformats.org/officeDocument/2006/relationships/hyperlink" Target="https://login.consultant.ru/link/?req=doc&amp;base=LAW&amp;n=435815&amp;date=23.06.2023&amp;dst=100051&amp;field=134" TargetMode="External"/><Relationship Id="rId57" Type="http://schemas.openxmlformats.org/officeDocument/2006/relationships/hyperlink" Target="https://login.consultant.ru/link/?req=doc&amp;demo=1&amp;base=LAW&amp;n=418321&amp;date=05.08.2022" TargetMode="External"/><Relationship Id="rId61" Type="http://schemas.openxmlformats.org/officeDocument/2006/relationships/hyperlink" Target="https://login.consultant.ru/link/?req=doc&amp;demo=1&amp;base=LAW&amp;n=418306&amp;date=05.08.2022" TargetMode="External"/><Relationship Id="rId10" Type="http://schemas.openxmlformats.org/officeDocument/2006/relationships/hyperlink" Target="https://login.consultant.ru/link/?req=doc&amp;base=LAW&amp;n=435815&amp;date=23.06.2023&amp;dst=100077&amp;field=134" TargetMode="External"/><Relationship Id="rId19" Type="http://schemas.openxmlformats.org/officeDocument/2006/relationships/hyperlink" Target="https://login.consultant.ru/link/?req=doc&amp;base=LAW&amp;n=447309&amp;date=23.06.2023" TargetMode="External"/><Relationship Id="rId31" Type="http://schemas.openxmlformats.org/officeDocument/2006/relationships/footer" Target="footer3.xml"/><Relationship Id="rId44" Type="http://schemas.openxmlformats.org/officeDocument/2006/relationships/header" Target="header7.xml"/><Relationship Id="rId52" Type="http://schemas.openxmlformats.org/officeDocument/2006/relationships/hyperlink" Target="https://login.consultant.ru/link/?req=doc&amp;base=LAW&amp;n=435815&amp;date=23.06.2023&amp;dst=100053&amp;field=134" TargetMode="External"/><Relationship Id="rId60" Type="http://schemas.openxmlformats.org/officeDocument/2006/relationships/hyperlink" Target="https://login.consultant.ru/link/?req=doc&amp;demo=1&amp;base=LAW&amp;n=400422&amp;date=05.08.2022" TargetMode="External"/><Relationship Id="rId65" Type="http://schemas.openxmlformats.org/officeDocument/2006/relationships/hyperlink" Target="https://login.consultant.ru/link/?req=doc&amp;demo=1&amp;base=LAW&amp;n=418306&amp;date=05.08.2022" TargetMode="External"/><Relationship Id="rId73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35815&amp;date=23.06.2023&amp;dst=100053&amp;field=134" TargetMode="External"/><Relationship Id="rId14" Type="http://schemas.openxmlformats.org/officeDocument/2006/relationships/hyperlink" Target="https://login.consultant.ru/link/?req=doc&amp;base=LAW&amp;n=435815&amp;date=23.06.2023" TargetMode="External"/><Relationship Id="rId22" Type="http://schemas.openxmlformats.org/officeDocument/2006/relationships/header" Target="header1.xm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hyperlink" Target="https://login.consultant.ru/link/?req=doc&amp;demo=1&amp;base=LAW&amp;n=418306&amp;date=05.08.2022" TargetMode="External"/><Relationship Id="rId43" Type="http://schemas.openxmlformats.org/officeDocument/2006/relationships/hyperlink" Target="https://login.consultant.ru/link/?req=doc&amp;demo=1&amp;base=LAW&amp;n=418306&amp;date=05.08.2022" TargetMode="External"/><Relationship Id="rId48" Type="http://schemas.openxmlformats.org/officeDocument/2006/relationships/hyperlink" Target="https://login.consultant.ru/link/?req=doc&amp;base=LAW&amp;n=447311&amp;date=23.06.2023" TargetMode="External"/><Relationship Id="rId56" Type="http://schemas.openxmlformats.org/officeDocument/2006/relationships/hyperlink" Target="https://login.consultant.ru/link/?req=doc&amp;base=LAW&amp;n=435815&amp;date=23.06.2023&amp;dst=100053&amp;field=134" TargetMode="External"/><Relationship Id="rId64" Type="http://schemas.openxmlformats.org/officeDocument/2006/relationships/hyperlink" Target="https://login.consultant.ru/link/?req=doc&amp;demo=1&amp;base=LAW&amp;n=418306&amp;date=05.08.2022" TargetMode="External"/><Relationship Id="rId69" Type="http://schemas.openxmlformats.org/officeDocument/2006/relationships/hyperlink" Target="https://login.consultant.ru/link/?req=doc&amp;base=LAW&amp;n=435815&amp;date=23.06.2023&amp;dst=100112&amp;field=13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35815&amp;date=23.06.2023&amp;dst=100051&amp;field=134" TargetMode="External"/><Relationship Id="rId72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hyperlink" Target="consultantplus://offline/ref=F3EFAA96FFEBEB5B9BE1A5E56E23935CCC6D4ABEAA81AFC7A97074D9F4A0B9236EF413D99A27A198C5563C90B07EF045B9DF9818F4D0F171B1PBP" TargetMode="External"/><Relationship Id="rId17" Type="http://schemas.openxmlformats.org/officeDocument/2006/relationships/hyperlink" Target="https://login.consultant.ru/link/?req=doc&amp;base=LAW&amp;n=435815&amp;date=23.06.2023&amp;dst=100091&amp;field=134" TargetMode="External"/><Relationship Id="rId25" Type="http://schemas.openxmlformats.org/officeDocument/2006/relationships/hyperlink" Target="https://login.consultant.ru/link/?req=doc&amp;demo=1&amp;base=LAW&amp;n=418306&amp;date=05.08.2022" TargetMode="External"/><Relationship Id="rId33" Type="http://schemas.openxmlformats.org/officeDocument/2006/relationships/header" Target="header4.xml"/><Relationship Id="rId38" Type="http://schemas.openxmlformats.org/officeDocument/2006/relationships/hyperlink" Target="https://login.consultant.ru/link/?req=doc&amp;demo=1&amp;base=LAW&amp;n=418306&amp;date=05.08.2022" TargetMode="External"/><Relationship Id="rId46" Type="http://schemas.openxmlformats.org/officeDocument/2006/relationships/hyperlink" Target="https://login.consultant.ru/link/?req=doc&amp;demo=1&amp;base=LAW&amp;n=418306&amp;date=05.08.2022" TargetMode="External"/><Relationship Id="rId59" Type="http://schemas.openxmlformats.org/officeDocument/2006/relationships/hyperlink" Target="https://login.consultant.ru/link/?req=doc&amp;demo=1&amp;base=LAW&amp;n=418306&amp;date=05.08.2022" TargetMode="External"/><Relationship Id="rId67" Type="http://schemas.openxmlformats.org/officeDocument/2006/relationships/hyperlink" Target="https://login.consultant.ru/link/?req=doc&amp;base=LAW&amp;n=449156&amp;date=23.06.2023&amp;dst=100390&amp;field=134" TargetMode="External"/><Relationship Id="rId20" Type="http://schemas.openxmlformats.org/officeDocument/2006/relationships/hyperlink" Target="https://login.consultant.ru/link/?req=doc&amp;base=LAW&amp;n=435815&amp;date=23.06.2023&amp;dst=100115&amp;field=134" TargetMode="External"/><Relationship Id="rId41" Type="http://schemas.openxmlformats.org/officeDocument/2006/relationships/hyperlink" Target="https://login.consultant.ru/link/?req=doc&amp;demo=1&amp;base=LAW&amp;n=418306&amp;date=05.08.2022" TargetMode="External"/><Relationship Id="rId54" Type="http://schemas.openxmlformats.org/officeDocument/2006/relationships/hyperlink" Target="https://login.consultant.ru/link/?req=doc&amp;base=LAW&amp;n=432230&amp;date=23.06.2023&amp;dst=2320&amp;field=134" TargetMode="External"/><Relationship Id="rId62" Type="http://schemas.openxmlformats.org/officeDocument/2006/relationships/hyperlink" Target="https://login.consultant.ru/link/?req=doc&amp;demo=1&amp;base=LAW&amp;n=418306&amp;date=05.08.2022" TargetMode="External"/><Relationship Id="rId7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EDF2-764C-4E5F-A68B-8758FC824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EDD8E-323E-45A2-AAD9-DDDD3954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21455</Words>
  <Characters>122300</Characters>
  <Application>Microsoft Office Word</Application>
  <DocSecurity>0</DocSecurity>
  <Lines>1019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Ильичева Софья Сергеевна</dc:creator>
  <cp:keywords/>
  <dc:description/>
  <cp:lastModifiedBy>Алексюк Виктория Сергеевна</cp:lastModifiedBy>
  <cp:revision>3</cp:revision>
  <dcterms:created xsi:type="dcterms:W3CDTF">2023-07-20T08:35:00Z</dcterms:created>
  <dcterms:modified xsi:type="dcterms:W3CDTF">2023-07-20T09:46:00Z</dcterms:modified>
</cp:coreProperties>
</file>