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DD" w:rsidRDefault="00E470DD" w:rsidP="00E470D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E03751">
        <w:rPr>
          <w:rFonts w:ascii="Times New Roman" w:hAnsi="Times New Roman" w:cs="Times New Roman"/>
          <w:sz w:val="28"/>
          <w:szCs w:val="28"/>
        </w:rPr>
        <w:t>УТВЕРЖДАЮ</w:t>
      </w:r>
    </w:p>
    <w:p w:rsidR="00E470DD" w:rsidRDefault="00E470DD" w:rsidP="00E470D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при департаменте экономического развития администрации города</w:t>
      </w:r>
    </w:p>
    <w:p w:rsidR="00E470DD" w:rsidRDefault="00E470DD" w:rsidP="00E470D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Д.М. Красильников</w:t>
      </w:r>
    </w:p>
    <w:p w:rsidR="00E470DD" w:rsidRPr="00E03751" w:rsidRDefault="00E470DD" w:rsidP="00E470DD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________________ 2022 г.</w:t>
      </w:r>
    </w:p>
    <w:p w:rsidR="00E470DD" w:rsidRDefault="00E470DD" w:rsidP="00E47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DD" w:rsidRPr="00E03751" w:rsidRDefault="00E470DD" w:rsidP="00E47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51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470DD" w:rsidRDefault="00E470DD" w:rsidP="00E47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5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E470DD" w:rsidRDefault="00E470DD" w:rsidP="00E47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департаменте экономического развития администрации города</w:t>
      </w:r>
    </w:p>
    <w:p w:rsidR="00E470DD" w:rsidRDefault="00E470DD" w:rsidP="00E47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DD" w:rsidRPr="00E03751" w:rsidRDefault="00E470DD" w:rsidP="00A33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2022 г.                                                                        </w:t>
      </w:r>
      <w:r w:rsidRPr="00023436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E470DD" w:rsidRPr="007D0F5C" w:rsidRDefault="00E470DD" w:rsidP="00E47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Таежная, д. 24,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312,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час.</w:t>
      </w:r>
    </w:p>
    <w:p w:rsidR="00E470DD" w:rsidRDefault="00E470DD" w:rsidP="00E47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DD" w:rsidRPr="00DE252A" w:rsidRDefault="00E470DD" w:rsidP="00E470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2A">
        <w:rPr>
          <w:rFonts w:ascii="Times New Roman" w:hAnsi="Times New Roman" w:cs="Times New Roman"/>
          <w:b/>
          <w:sz w:val="28"/>
          <w:szCs w:val="28"/>
        </w:rPr>
        <w:t>О повестке заседания Общественного совета при департаменте экономического развития администрации города.</w:t>
      </w:r>
    </w:p>
    <w:p w:rsidR="00E470DD" w:rsidRDefault="00E470DD" w:rsidP="00E4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 Дмитрий Михайлович, председатель Общественного совета</w:t>
      </w:r>
    </w:p>
    <w:p w:rsidR="00E470DD" w:rsidRPr="00DE252A" w:rsidRDefault="00E470DD" w:rsidP="00E47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DD" w:rsidRPr="0086133E" w:rsidRDefault="00E470DD" w:rsidP="000C3B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3E">
        <w:rPr>
          <w:rFonts w:ascii="Times New Roman" w:hAnsi="Times New Roman" w:cs="Times New Roman"/>
          <w:b/>
          <w:sz w:val="28"/>
          <w:szCs w:val="28"/>
        </w:rPr>
        <w:t>О</w:t>
      </w:r>
      <w:r w:rsidR="0086133E" w:rsidRPr="0086133E">
        <w:rPr>
          <w:rFonts w:ascii="Times New Roman" w:hAnsi="Times New Roman" w:cs="Times New Roman"/>
          <w:b/>
          <w:sz w:val="28"/>
          <w:szCs w:val="28"/>
        </w:rPr>
        <w:t xml:space="preserve"> взаимодействии с бизнес сообществом при проведении оценки регулирующего воздействия, экспертизы и оценки фактического воздействия муниципальных НПА, затрагивающих вопросы осуществления предпринимательской и иной экономической деятельности. </w:t>
      </w:r>
    </w:p>
    <w:p w:rsidR="00132880" w:rsidRDefault="0086133E" w:rsidP="0013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Шебуняева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Олеговна, начальник экспертно-аналитической службы </w:t>
      </w:r>
      <w:r w:rsidR="00E470DD">
        <w:rPr>
          <w:rFonts w:ascii="Times New Roman" w:hAnsi="Times New Roman" w:cs="Times New Roman"/>
          <w:sz w:val="28"/>
          <w:szCs w:val="28"/>
        </w:rPr>
        <w:t>департамента экономического развития администрации города</w:t>
      </w:r>
    </w:p>
    <w:p w:rsidR="00132880" w:rsidRDefault="00132880" w:rsidP="00132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0DD" w:rsidRPr="00740E60" w:rsidRDefault="00132880" w:rsidP="001328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2880">
        <w:rPr>
          <w:rFonts w:ascii="Times New Roman" w:hAnsi="Times New Roman" w:cs="Times New Roman"/>
          <w:b/>
          <w:sz w:val="28"/>
          <w:szCs w:val="28"/>
        </w:rPr>
        <w:t>О</w:t>
      </w:r>
      <w:r w:rsidR="00740E60" w:rsidRPr="0074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исполнении плана мероприятий по профилактике и предупреждению коррупционных правонарушений департаментом экономического развития администрации города за 2022 год</w:t>
      </w:r>
      <w:r w:rsidR="00E470DD" w:rsidRPr="0074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470DD" w:rsidRDefault="00D65A10" w:rsidP="00E4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Брыль Наталья Петровна</w:t>
      </w:r>
      <w:r w:rsidR="00E470DD" w:rsidRPr="00DE252A">
        <w:rPr>
          <w:rFonts w:ascii="Times New Roman" w:hAnsi="Times New Roman" w:cs="Times New Roman"/>
          <w:sz w:val="28"/>
          <w:szCs w:val="28"/>
        </w:rPr>
        <w:t xml:space="preserve">, </w:t>
      </w:r>
      <w:r w:rsidR="00E470D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директора департамента </w:t>
      </w:r>
      <w:r w:rsidR="00E470DD">
        <w:rPr>
          <w:rFonts w:ascii="Times New Roman" w:hAnsi="Times New Roman" w:cs="Times New Roman"/>
          <w:sz w:val="28"/>
          <w:szCs w:val="28"/>
        </w:rPr>
        <w:t>экономического развития администрации города</w:t>
      </w:r>
    </w:p>
    <w:p w:rsidR="00740E60" w:rsidRDefault="00740E60" w:rsidP="00E47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E60" w:rsidRPr="00740E60" w:rsidRDefault="00740E60" w:rsidP="00740E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60">
        <w:rPr>
          <w:rFonts w:ascii="Times New Roman" w:hAnsi="Times New Roman" w:cs="Times New Roman"/>
          <w:b/>
          <w:sz w:val="28"/>
          <w:szCs w:val="28"/>
        </w:rPr>
        <w:t>О прогнозе социально-экономического развития города Нижневартовска на 2023 год и плановый период 2024-2025 годов.</w:t>
      </w:r>
    </w:p>
    <w:p w:rsidR="00740E60" w:rsidRPr="00740E60" w:rsidRDefault="00740E60" w:rsidP="00740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E60">
        <w:rPr>
          <w:rFonts w:ascii="Times New Roman" w:hAnsi="Times New Roman" w:cs="Times New Roman"/>
          <w:sz w:val="28"/>
          <w:szCs w:val="28"/>
        </w:rPr>
        <w:t>Щербина Светлана Валерьевна, заместитель директора департамента, начальник управления стратегического планирования департамента экономического развития администрации города</w:t>
      </w:r>
    </w:p>
    <w:p w:rsidR="00740E60" w:rsidRPr="00740E60" w:rsidRDefault="00740E60" w:rsidP="0074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B66" w:rsidRDefault="00A33B66" w:rsidP="00D65A1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 деятельности Общественного совета </w:t>
      </w:r>
      <w:r w:rsidRPr="00DE252A">
        <w:rPr>
          <w:rFonts w:ascii="Times New Roman" w:hAnsi="Times New Roman" w:cs="Times New Roman"/>
          <w:b/>
          <w:sz w:val="28"/>
          <w:szCs w:val="28"/>
        </w:rPr>
        <w:t>при департаменте экономического развития администрации города</w:t>
      </w:r>
      <w:r w:rsidRPr="00B91A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2022 год.</w:t>
      </w:r>
    </w:p>
    <w:p w:rsidR="00A33B66" w:rsidRPr="00A33B66" w:rsidRDefault="00A33B66" w:rsidP="00A33B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3B66">
        <w:rPr>
          <w:rFonts w:ascii="Times New Roman" w:hAnsi="Times New Roman" w:cs="Times New Roman"/>
          <w:sz w:val="28"/>
          <w:szCs w:val="28"/>
        </w:rPr>
        <w:t>Красильников Дмитрий Михайлович, председатель Общественного совета</w:t>
      </w:r>
    </w:p>
    <w:p w:rsidR="00A33B66" w:rsidRPr="00A33B66" w:rsidRDefault="00A33B66" w:rsidP="00A33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0DD" w:rsidRDefault="00E470DD" w:rsidP="00D65A1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A65">
        <w:rPr>
          <w:rFonts w:ascii="Times New Roman" w:hAnsi="Times New Roman" w:cs="Times New Roman"/>
          <w:b/>
          <w:sz w:val="28"/>
          <w:szCs w:val="28"/>
        </w:rPr>
        <w:t>О</w:t>
      </w:r>
      <w:r w:rsidR="00A33B66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B91A65">
        <w:rPr>
          <w:rFonts w:ascii="Times New Roman" w:hAnsi="Times New Roman" w:cs="Times New Roman"/>
          <w:b/>
          <w:sz w:val="28"/>
          <w:szCs w:val="28"/>
        </w:rPr>
        <w:t>план</w:t>
      </w:r>
      <w:r w:rsidR="00A33B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A33B66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B91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B66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  <w:r w:rsidR="00A33B66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A33B66" w:rsidRPr="00DE252A">
        <w:rPr>
          <w:rFonts w:ascii="Times New Roman" w:hAnsi="Times New Roman" w:cs="Times New Roman"/>
          <w:b/>
          <w:sz w:val="28"/>
          <w:szCs w:val="28"/>
        </w:rPr>
        <w:t>при департаменте экономического развития администрации города</w:t>
      </w:r>
      <w:r w:rsidR="00A33B66" w:rsidRPr="00B91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550"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A33B66">
        <w:rPr>
          <w:rFonts w:ascii="Times New Roman" w:hAnsi="Times New Roman" w:cs="Times New Roman"/>
          <w:b/>
          <w:sz w:val="28"/>
          <w:szCs w:val="28"/>
        </w:rPr>
        <w:t>а 202</w:t>
      </w:r>
      <w:r w:rsidR="00A33B66">
        <w:rPr>
          <w:rFonts w:ascii="Times New Roman" w:hAnsi="Times New Roman" w:cs="Times New Roman"/>
          <w:b/>
          <w:sz w:val="28"/>
          <w:szCs w:val="28"/>
        </w:rPr>
        <w:t>3</w:t>
      </w:r>
      <w:r w:rsidR="00A33B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70DD" w:rsidRPr="007D0F5C" w:rsidRDefault="00A33B66" w:rsidP="00A33B66">
      <w:pPr>
        <w:spacing w:after="0" w:line="240" w:lineRule="auto"/>
        <w:ind w:left="567"/>
        <w:jc w:val="both"/>
        <w:rPr>
          <w:b/>
          <w:sz w:val="28"/>
          <w:szCs w:val="28"/>
        </w:rPr>
      </w:pPr>
      <w:r w:rsidRPr="00A33B66">
        <w:rPr>
          <w:rFonts w:ascii="Times New Roman" w:hAnsi="Times New Roman" w:cs="Times New Roman"/>
          <w:sz w:val="28"/>
          <w:szCs w:val="28"/>
        </w:rPr>
        <w:t>Красильников Дмитрий Михайлович, председатель Общественного совета</w:t>
      </w:r>
      <w:r w:rsidR="00E470DD" w:rsidRPr="007D0F5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D1839" w:rsidRDefault="003D1839"/>
    <w:sectPr w:rsidR="003D1839" w:rsidSect="006577BA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713F"/>
    <w:multiLevelType w:val="hybridMultilevel"/>
    <w:tmpl w:val="5ED6D2EA"/>
    <w:lvl w:ilvl="0" w:tplc="446C440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225545"/>
    <w:multiLevelType w:val="hybridMultilevel"/>
    <w:tmpl w:val="8BBC10D2"/>
    <w:lvl w:ilvl="0" w:tplc="C088C386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DD"/>
    <w:rsid w:val="000A6550"/>
    <w:rsid w:val="00132880"/>
    <w:rsid w:val="003D1839"/>
    <w:rsid w:val="00740E60"/>
    <w:rsid w:val="0086133E"/>
    <w:rsid w:val="009A1D75"/>
    <w:rsid w:val="00A33B66"/>
    <w:rsid w:val="00D65A10"/>
    <w:rsid w:val="00E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7318"/>
  <w15:chartTrackingRefBased/>
  <w15:docId w15:val="{605E3FB4-7C65-4A32-84A4-5099AC8B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Брыль Наталья Петровна</cp:lastModifiedBy>
  <cp:revision>9</cp:revision>
  <dcterms:created xsi:type="dcterms:W3CDTF">2022-12-16T04:39:00Z</dcterms:created>
  <dcterms:modified xsi:type="dcterms:W3CDTF">2022-12-19T11:38:00Z</dcterms:modified>
</cp:coreProperties>
</file>