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14B" w:rsidRPr="00E85AB2" w:rsidRDefault="00B82A04" w:rsidP="0064514B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Информация об итогах заседания городской комиссии по </w:t>
      </w:r>
      <w:proofErr w:type="gramStart"/>
      <w:r>
        <w:rPr>
          <w:bCs/>
          <w:sz w:val="28"/>
          <w:szCs w:val="28"/>
        </w:rPr>
        <w:t>контролю за</w:t>
      </w:r>
      <w:proofErr w:type="gramEnd"/>
      <w:r>
        <w:rPr>
          <w:bCs/>
          <w:sz w:val="28"/>
          <w:szCs w:val="28"/>
        </w:rPr>
        <w:t xml:space="preserve"> де</w:t>
      </w:r>
      <w:r>
        <w:rPr>
          <w:bCs/>
          <w:sz w:val="28"/>
          <w:szCs w:val="28"/>
        </w:rPr>
        <w:t>я</w:t>
      </w:r>
      <w:r>
        <w:rPr>
          <w:bCs/>
          <w:sz w:val="28"/>
          <w:szCs w:val="28"/>
        </w:rPr>
        <w:t xml:space="preserve">тельностью муниципальных унитарных предприятий и учреждений от </w:t>
      </w:r>
      <w:r w:rsidR="00F652B9">
        <w:rPr>
          <w:bCs/>
          <w:sz w:val="28"/>
          <w:szCs w:val="28"/>
        </w:rPr>
        <w:t>28.07.2015</w:t>
      </w:r>
      <w:r>
        <w:rPr>
          <w:bCs/>
          <w:sz w:val="28"/>
          <w:szCs w:val="28"/>
        </w:rPr>
        <w:t>.</w:t>
      </w:r>
    </w:p>
    <w:p w:rsidR="0064514B" w:rsidRPr="00E85AB2" w:rsidRDefault="0064514B" w:rsidP="0064514B">
      <w:pPr>
        <w:pStyle w:val="2"/>
        <w:rPr>
          <w:sz w:val="28"/>
          <w:szCs w:val="28"/>
        </w:rPr>
      </w:pPr>
    </w:p>
    <w:p w:rsidR="00B82A04" w:rsidRDefault="00B82A04" w:rsidP="00B82A04">
      <w:pPr>
        <w:pStyle w:val="2"/>
        <w:rPr>
          <w:sz w:val="28"/>
          <w:szCs w:val="28"/>
        </w:rPr>
      </w:pPr>
      <w:r>
        <w:rPr>
          <w:sz w:val="28"/>
          <w:szCs w:val="28"/>
        </w:rPr>
        <w:t>Количественный состав членов комиссии – 1</w:t>
      </w:r>
      <w:r w:rsidR="00F652B9">
        <w:rPr>
          <w:sz w:val="28"/>
          <w:szCs w:val="28"/>
        </w:rPr>
        <w:t>7</w:t>
      </w:r>
      <w:r>
        <w:rPr>
          <w:sz w:val="28"/>
          <w:szCs w:val="28"/>
        </w:rPr>
        <w:t xml:space="preserve"> человек.</w:t>
      </w:r>
    </w:p>
    <w:p w:rsidR="00B82A04" w:rsidRDefault="00B82A04" w:rsidP="00B82A04">
      <w:pPr>
        <w:pStyle w:val="2"/>
        <w:rPr>
          <w:sz w:val="28"/>
          <w:szCs w:val="28"/>
        </w:rPr>
      </w:pPr>
      <w:r>
        <w:rPr>
          <w:sz w:val="28"/>
          <w:szCs w:val="28"/>
        </w:rPr>
        <w:t>Присутствовало – 1</w:t>
      </w:r>
      <w:r w:rsidR="00F652B9">
        <w:rPr>
          <w:sz w:val="28"/>
          <w:szCs w:val="28"/>
        </w:rPr>
        <w:t>2</w:t>
      </w:r>
      <w:r>
        <w:rPr>
          <w:sz w:val="28"/>
          <w:szCs w:val="28"/>
        </w:rPr>
        <w:t xml:space="preserve"> человек.</w:t>
      </w:r>
    </w:p>
    <w:p w:rsidR="00B82A04" w:rsidRDefault="00B82A04" w:rsidP="00B82A04">
      <w:pPr>
        <w:pStyle w:val="2"/>
        <w:rPr>
          <w:sz w:val="28"/>
          <w:szCs w:val="28"/>
        </w:rPr>
      </w:pPr>
    </w:p>
    <w:p w:rsidR="00B82A04" w:rsidRDefault="00B82A04" w:rsidP="00B82A04">
      <w:pPr>
        <w:pStyle w:val="2"/>
        <w:rPr>
          <w:sz w:val="28"/>
          <w:szCs w:val="28"/>
        </w:rPr>
      </w:pPr>
      <w:r>
        <w:rPr>
          <w:sz w:val="28"/>
          <w:szCs w:val="28"/>
        </w:rPr>
        <w:t>Рассмотрены следующие вопросы</w:t>
      </w:r>
      <w:r w:rsidRPr="00582AAC">
        <w:rPr>
          <w:sz w:val="28"/>
          <w:szCs w:val="28"/>
        </w:rPr>
        <w:t>:</w:t>
      </w:r>
    </w:p>
    <w:p w:rsidR="00B82A04" w:rsidRPr="00B82A04" w:rsidRDefault="00B82A04" w:rsidP="00B82A04">
      <w:pPr>
        <w:pStyle w:val="2"/>
        <w:rPr>
          <w:sz w:val="28"/>
          <w:szCs w:val="28"/>
        </w:rPr>
      </w:pPr>
    </w:p>
    <w:p w:rsidR="009E2573" w:rsidRDefault="00B82A04" w:rsidP="00B82A04">
      <w:pPr>
        <w:ind w:firstLine="709"/>
        <w:jc w:val="both"/>
        <w:rPr>
          <w:sz w:val="28"/>
          <w:szCs w:val="28"/>
        </w:rPr>
      </w:pPr>
      <w:r w:rsidRPr="00B82A04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F652B9" w:rsidRPr="00F652B9">
        <w:rPr>
          <w:sz w:val="28"/>
          <w:szCs w:val="28"/>
        </w:rPr>
        <w:t>Оценка финансового состояния муниципальных унитарных предпр</w:t>
      </w:r>
      <w:r w:rsidR="00F652B9" w:rsidRPr="00F652B9">
        <w:rPr>
          <w:sz w:val="28"/>
          <w:szCs w:val="28"/>
        </w:rPr>
        <w:t>и</w:t>
      </w:r>
      <w:r w:rsidR="00F652B9" w:rsidRPr="00F652B9">
        <w:rPr>
          <w:sz w:val="28"/>
          <w:szCs w:val="28"/>
        </w:rPr>
        <w:t>ятий, открытых акционерных обществ по итогам работы за 1 квартал 2015 года и оперативная информация по итогам полугодия.</w:t>
      </w:r>
    </w:p>
    <w:p w:rsidR="00B82A04" w:rsidRDefault="00B82A04" w:rsidP="00B82A04">
      <w:pPr>
        <w:ind w:firstLine="709"/>
        <w:jc w:val="both"/>
        <w:rPr>
          <w:sz w:val="28"/>
          <w:szCs w:val="28"/>
        </w:rPr>
      </w:pPr>
      <w:r w:rsidRPr="00B82A04">
        <w:rPr>
          <w:sz w:val="28"/>
          <w:szCs w:val="28"/>
        </w:rPr>
        <w:t xml:space="preserve">2. </w:t>
      </w:r>
      <w:r w:rsidR="00F652B9" w:rsidRPr="00F652B9">
        <w:rPr>
          <w:sz w:val="28"/>
          <w:szCs w:val="28"/>
        </w:rPr>
        <w:t>Рассмотрение плана мероприятий по повышению эффективности д</w:t>
      </w:r>
      <w:r w:rsidR="00F652B9" w:rsidRPr="00F652B9">
        <w:rPr>
          <w:sz w:val="28"/>
          <w:szCs w:val="28"/>
        </w:rPr>
        <w:t>е</w:t>
      </w:r>
      <w:r w:rsidR="00F652B9" w:rsidRPr="00F652B9">
        <w:rPr>
          <w:sz w:val="28"/>
          <w:szCs w:val="28"/>
        </w:rPr>
        <w:t>ятельности муниципального унитарного предприятия «Бюро технической инвентаризации, учета недвижимости и приватизации жилья города Нижн</w:t>
      </w:r>
      <w:r w:rsidR="00F652B9" w:rsidRPr="00F652B9">
        <w:rPr>
          <w:sz w:val="28"/>
          <w:szCs w:val="28"/>
        </w:rPr>
        <w:t>е</w:t>
      </w:r>
      <w:r w:rsidR="00F652B9" w:rsidRPr="00F652B9">
        <w:rPr>
          <w:sz w:val="28"/>
          <w:szCs w:val="28"/>
        </w:rPr>
        <w:t>вартовска».</w:t>
      </w:r>
    </w:p>
    <w:p w:rsidR="00F652B9" w:rsidRDefault="00B82A04" w:rsidP="00B82A04">
      <w:pPr>
        <w:ind w:firstLine="709"/>
        <w:jc w:val="both"/>
        <w:rPr>
          <w:sz w:val="28"/>
          <w:szCs w:val="28"/>
        </w:rPr>
      </w:pPr>
      <w:r w:rsidRPr="00B82A04">
        <w:rPr>
          <w:sz w:val="28"/>
          <w:szCs w:val="28"/>
        </w:rPr>
        <w:t xml:space="preserve">3. </w:t>
      </w:r>
      <w:r w:rsidR="00F652B9" w:rsidRPr="00F652B9">
        <w:rPr>
          <w:sz w:val="28"/>
          <w:szCs w:val="28"/>
        </w:rPr>
        <w:t>О причинах снижения прибыли в период увеличения объемов мун</w:t>
      </w:r>
      <w:r w:rsidR="00F652B9" w:rsidRPr="00F652B9">
        <w:rPr>
          <w:sz w:val="28"/>
          <w:szCs w:val="28"/>
        </w:rPr>
        <w:t>и</w:t>
      </w:r>
      <w:r w:rsidR="00F652B9" w:rsidRPr="00F652B9">
        <w:rPr>
          <w:sz w:val="28"/>
          <w:szCs w:val="28"/>
        </w:rPr>
        <w:t>ципального заказа.</w:t>
      </w:r>
    </w:p>
    <w:p w:rsidR="00B82A04" w:rsidRDefault="00B82A04" w:rsidP="00B82A04">
      <w:pPr>
        <w:ind w:firstLine="709"/>
        <w:jc w:val="both"/>
        <w:rPr>
          <w:sz w:val="28"/>
          <w:szCs w:val="28"/>
        </w:rPr>
      </w:pPr>
      <w:r w:rsidRPr="00B82A04">
        <w:rPr>
          <w:sz w:val="28"/>
          <w:szCs w:val="28"/>
        </w:rPr>
        <w:t xml:space="preserve">4. </w:t>
      </w:r>
      <w:r w:rsidR="00F652B9">
        <w:rPr>
          <w:sz w:val="28"/>
          <w:szCs w:val="28"/>
        </w:rPr>
        <w:t>Разное</w:t>
      </w:r>
      <w:r w:rsidRPr="00B82A04">
        <w:rPr>
          <w:sz w:val="28"/>
          <w:szCs w:val="28"/>
        </w:rPr>
        <w:t>.</w:t>
      </w:r>
    </w:p>
    <w:p w:rsidR="00B82A04" w:rsidRDefault="00B82A04" w:rsidP="00B82A04">
      <w:pPr>
        <w:ind w:firstLine="709"/>
        <w:jc w:val="both"/>
        <w:rPr>
          <w:sz w:val="28"/>
          <w:szCs w:val="28"/>
        </w:rPr>
      </w:pPr>
    </w:p>
    <w:p w:rsidR="00B82A04" w:rsidRDefault="00B82A04" w:rsidP="00B82A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Итоги работы комиссии</w:t>
      </w:r>
      <w:r w:rsidRPr="00F652B9">
        <w:rPr>
          <w:sz w:val="28"/>
          <w:szCs w:val="28"/>
        </w:rPr>
        <w:t>:</w:t>
      </w:r>
    </w:p>
    <w:p w:rsidR="00F652B9" w:rsidRPr="00F652B9" w:rsidRDefault="00F652B9" w:rsidP="00F652B9">
      <w:pPr>
        <w:ind w:firstLine="709"/>
        <w:jc w:val="both"/>
        <w:rPr>
          <w:sz w:val="28"/>
          <w:szCs w:val="28"/>
        </w:rPr>
      </w:pPr>
      <w:r w:rsidRPr="00F652B9">
        <w:rPr>
          <w:sz w:val="28"/>
          <w:szCs w:val="28"/>
        </w:rPr>
        <w:t xml:space="preserve">1. </w:t>
      </w:r>
      <w:proofErr w:type="gramStart"/>
      <w:r w:rsidRPr="00F652B9">
        <w:rPr>
          <w:sz w:val="28"/>
          <w:szCs w:val="28"/>
        </w:rPr>
        <w:t>Признать результаты финансово-хозяйственной деятельности МУП «БТИ, учета недвижимости и приватизации жилья города Нижневартовска», МУП города Нижневартовска «САТУ»,  МУСМЭП по ОБДД города Нижн</w:t>
      </w:r>
      <w:r w:rsidRPr="00F652B9">
        <w:rPr>
          <w:sz w:val="28"/>
          <w:szCs w:val="28"/>
        </w:rPr>
        <w:t>е</w:t>
      </w:r>
      <w:r w:rsidRPr="00F652B9">
        <w:rPr>
          <w:sz w:val="28"/>
          <w:szCs w:val="28"/>
        </w:rPr>
        <w:t>вартовска, МУП МО города Нижневартовска «ТРК «</w:t>
      </w:r>
      <w:proofErr w:type="spellStart"/>
      <w:r w:rsidRPr="00F652B9">
        <w:rPr>
          <w:sz w:val="28"/>
          <w:szCs w:val="28"/>
        </w:rPr>
        <w:t>Самотлор</w:t>
      </w:r>
      <w:proofErr w:type="spellEnd"/>
      <w:r w:rsidRPr="00F652B9">
        <w:rPr>
          <w:sz w:val="28"/>
          <w:szCs w:val="28"/>
        </w:rPr>
        <w:t>», МУП города Нижневартовска-редакция газеты «</w:t>
      </w:r>
      <w:proofErr w:type="spellStart"/>
      <w:r w:rsidRPr="00F652B9">
        <w:rPr>
          <w:sz w:val="28"/>
          <w:szCs w:val="28"/>
        </w:rPr>
        <w:t>Варта</w:t>
      </w:r>
      <w:proofErr w:type="spellEnd"/>
      <w:r w:rsidRPr="00F652B9">
        <w:rPr>
          <w:sz w:val="28"/>
          <w:szCs w:val="28"/>
        </w:rPr>
        <w:t>», ОАО «УК №1», ОАО «УК №2», ОАО «Жилищный трест №2», ОАО «КПСУ», ОАО «Аптека №220»,  ОАО по АТО города Нижневартовска, ОАО «</w:t>
      </w:r>
      <w:proofErr w:type="spellStart"/>
      <w:r w:rsidRPr="00F652B9">
        <w:rPr>
          <w:sz w:val="28"/>
          <w:szCs w:val="28"/>
        </w:rPr>
        <w:t>Нижневартовская</w:t>
      </w:r>
      <w:proofErr w:type="spellEnd"/>
      <w:r w:rsidRPr="00F652B9">
        <w:rPr>
          <w:sz w:val="28"/>
          <w:szCs w:val="28"/>
        </w:rPr>
        <w:t xml:space="preserve"> городская дезинфе</w:t>
      </w:r>
      <w:r w:rsidRPr="00F652B9">
        <w:rPr>
          <w:sz w:val="28"/>
          <w:szCs w:val="28"/>
        </w:rPr>
        <w:t>к</w:t>
      </w:r>
      <w:r w:rsidRPr="00F652B9">
        <w:rPr>
          <w:sz w:val="28"/>
          <w:szCs w:val="28"/>
        </w:rPr>
        <w:t>ционная станция», ОАО «ЖТ</w:t>
      </w:r>
      <w:proofErr w:type="gramEnd"/>
      <w:r w:rsidRPr="00F652B9">
        <w:rPr>
          <w:sz w:val="28"/>
          <w:szCs w:val="28"/>
        </w:rPr>
        <w:t xml:space="preserve"> №1», ОАО «Кинотеатр «Мир», МУП города Нижневартовска «Теплоснабжение», ОАО «ПАТП №2» за 1 квартал 2015 г</w:t>
      </w:r>
      <w:r w:rsidRPr="00F652B9">
        <w:rPr>
          <w:sz w:val="28"/>
          <w:szCs w:val="28"/>
        </w:rPr>
        <w:t>о</w:t>
      </w:r>
      <w:r w:rsidRPr="00F652B9">
        <w:rPr>
          <w:sz w:val="28"/>
          <w:szCs w:val="28"/>
        </w:rPr>
        <w:t>да удовлетворительными.</w:t>
      </w:r>
    </w:p>
    <w:p w:rsidR="00F652B9" w:rsidRPr="00F652B9" w:rsidRDefault="00F652B9" w:rsidP="00F652B9">
      <w:pPr>
        <w:ind w:firstLine="709"/>
        <w:jc w:val="both"/>
        <w:rPr>
          <w:sz w:val="28"/>
          <w:szCs w:val="28"/>
        </w:rPr>
      </w:pPr>
    </w:p>
    <w:p w:rsidR="00F652B9" w:rsidRPr="00F652B9" w:rsidRDefault="00F652B9" w:rsidP="00F652B9">
      <w:pPr>
        <w:ind w:firstLine="709"/>
        <w:jc w:val="both"/>
        <w:rPr>
          <w:sz w:val="28"/>
          <w:szCs w:val="28"/>
        </w:rPr>
      </w:pPr>
      <w:r w:rsidRPr="00F652B9">
        <w:rPr>
          <w:sz w:val="28"/>
          <w:szCs w:val="28"/>
        </w:rPr>
        <w:t>2. По итогам финансово-хозяйственной деятельности ОАО по АТО г</w:t>
      </w:r>
      <w:r w:rsidRPr="00F652B9">
        <w:rPr>
          <w:sz w:val="28"/>
          <w:szCs w:val="28"/>
        </w:rPr>
        <w:t>о</w:t>
      </w:r>
      <w:r w:rsidRPr="00F652B9">
        <w:rPr>
          <w:sz w:val="28"/>
          <w:szCs w:val="28"/>
        </w:rPr>
        <w:t>рода Нижневартовска за 1 квартал 2015 года произошло снижение чистой прибыли в 40 раз по сравнению с аналогичным периодом прошлого года. В целях повышения эффективности деятельности ОАО по АТО города Нижн</w:t>
      </w:r>
      <w:r w:rsidRPr="00F652B9">
        <w:rPr>
          <w:sz w:val="28"/>
          <w:szCs w:val="28"/>
        </w:rPr>
        <w:t>е</w:t>
      </w:r>
      <w:r w:rsidRPr="00F652B9">
        <w:rPr>
          <w:sz w:val="28"/>
          <w:szCs w:val="28"/>
        </w:rPr>
        <w:t>вартовска, департаменту жилищно-коммунального хозяйства администрации города совместно с департаментом муниципальной собственности и земел</w:t>
      </w:r>
      <w:r w:rsidRPr="00F652B9">
        <w:rPr>
          <w:sz w:val="28"/>
          <w:szCs w:val="28"/>
        </w:rPr>
        <w:t>ь</w:t>
      </w:r>
      <w:r w:rsidRPr="00F652B9">
        <w:rPr>
          <w:sz w:val="28"/>
          <w:szCs w:val="28"/>
        </w:rPr>
        <w:t>ных ресурсов администрации города проанализировать причины снижения чистой прибыли по итогам полугодия 2015 года по сравнению с аналогичным периодом прошлого года. В случае снижения чистой прибыли по итогам п</w:t>
      </w:r>
      <w:r w:rsidRPr="00F652B9">
        <w:rPr>
          <w:sz w:val="28"/>
          <w:szCs w:val="28"/>
        </w:rPr>
        <w:t>о</w:t>
      </w:r>
      <w:r w:rsidRPr="00F652B9">
        <w:rPr>
          <w:sz w:val="28"/>
          <w:szCs w:val="28"/>
        </w:rPr>
        <w:t>лугодия 2015 года, о причинах доложить на очередном заседании комиссии.</w:t>
      </w:r>
    </w:p>
    <w:p w:rsidR="00F652B9" w:rsidRPr="00F652B9" w:rsidRDefault="00F652B9" w:rsidP="00F652B9">
      <w:pPr>
        <w:ind w:firstLine="709"/>
        <w:jc w:val="both"/>
        <w:rPr>
          <w:sz w:val="28"/>
          <w:szCs w:val="28"/>
        </w:rPr>
      </w:pPr>
    </w:p>
    <w:p w:rsidR="00F652B9" w:rsidRPr="00F652B9" w:rsidRDefault="00F652B9" w:rsidP="00F652B9">
      <w:pPr>
        <w:ind w:firstLine="709"/>
        <w:jc w:val="both"/>
        <w:rPr>
          <w:sz w:val="28"/>
          <w:szCs w:val="28"/>
        </w:rPr>
      </w:pPr>
      <w:r w:rsidRPr="00F652B9">
        <w:rPr>
          <w:sz w:val="28"/>
          <w:szCs w:val="28"/>
        </w:rPr>
        <w:t>3. Департаменту муниципальной собственности и земельных ресурсов  администрации города, департаменту финансов администрации города, управлению культуры администрации города, юридическому управлению администрации города рассмотреть пути изменения организационно-</w:t>
      </w:r>
      <w:r w:rsidRPr="00F652B9">
        <w:rPr>
          <w:sz w:val="28"/>
          <w:szCs w:val="28"/>
        </w:rPr>
        <w:lastRenderedPageBreak/>
        <w:t xml:space="preserve">правовой формы ОАО «Кинотеатр «Мир» при реорганизации предприятия. Информацию о проделанной работе доложить на очередном заседании </w:t>
      </w:r>
      <w:proofErr w:type="gramStart"/>
      <w:r w:rsidRPr="00F652B9">
        <w:rPr>
          <w:sz w:val="28"/>
          <w:szCs w:val="28"/>
        </w:rPr>
        <w:t>ко-миссии</w:t>
      </w:r>
      <w:proofErr w:type="gramEnd"/>
      <w:r w:rsidRPr="00F652B9">
        <w:rPr>
          <w:sz w:val="28"/>
          <w:szCs w:val="28"/>
        </w:rPr>
        <w:t>.</w:t>
      </w:r>
    </w:p>
    <w:p w:rsidR="00F652B9" w:rsidRPr="00F652B9" w:rsidRDefault="00F652B9" w:rsidP="00F652B9">
      <w:pPr>
        <w:ind w:firstLine="709"/>
        <w:jc w:val="both"/>
        <w:rPr>
          <w:sz w:val="28"/>
          <w:szCs w:val="28"/>
        </w:rPr>
      </w:pPr>
    </w:p>
    <w:p w:rsidR="00B82A04" w:rsidRDefault="00F652B9" w:rsidP="00F652B9">
      <w:pPr>
        <w:ind w:firstLine="709"/>
        <w:jc w:val="both"/>
        <w:rPr>
          <w:sz w:val="28"/>
          <w:szCs w:val="28"/>
        </w:rPr>
      </w:pPr>
      <w:r w:rsidRPr="00F652B9">
        <w:rPr>
          <w:sz w:val="28"/>
          <w:szCs w:val="28"/>
        </w:rPr>
        <w:t>4. Заслушать итоги финансово-хозяйственной деятельности ОАО «К</w:t>
      </w:r>
      <w:r w:rsidRPr="00F652B9">
        <w:rPr>
          <w:sz w:val="28"/>
          <w:szCs w:val="28"/>
        </w:rPr>
        <w:t>и</w:t>
      </w:r>
      <w:r w:rsidRPr="00F652B9">
        <w:rPr>
          <w:sz w:val="28"/>
          <w:szCs w:val="28"/>
        </w:rPr>
        <w:t>нотеатр «Мир» за 9 месяцев 2015 года на очередном заседании комиссии.</w:t>
      </w:r>
    </w:p>
    <w:p w:rsidR="00F652B9" w:rsidRDefault="00F652B9" w:rsidP="00F652B9">
      <w:pPr>
        <w:ind w:firstLine="709"/>
        <w:jc w:val="both"/>
        <w:rPr>
          <w:sz w:val="28"/>
          <w:szCs w:val="28"/>
        </w:rPr>
      </w:pPr>
    </w:p>
    <w:p w:rsidR="00F652B9" w:rsidRPr="00F652B9" w:rsidRDefault="00F652B9" w:rsidP="00F652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F652B9">
        <w:rPr>
          <w:sz w:val="28"/>
          <w:szCs w:val="28"/>
        </w:rPr>
        <w:t>. Рекомендовать директору МУП «БТИ, учета недвижимости и прив</w:t>
      </w:r>
      <w:r w:rsidRPr="00F652B9">
        <w:rPr>
          <w:sz w:val="28"/>
          <w:szCs w:val="28"/>
        </w:rPr>
        <w:t>а</w:t>
      </w:r>
      <w:r w:rsidRPr="00F652B9">
        <w:rPr>
          <w:sz w:val="28"/>
          <w:szCs w:val="28"/>
        </w:rPr>
        <w:t>тизации жилья города Нижневартовска» усилить работу по повышению ф</w:t>
      </w:r>
      <w:r w:rsidRPr="00F652B9">
        <w:rPr>
          <w:sz w:val="28"/>
          <w:szCs w:val="28"/>
        </w:rPr>
        <w:t>и</w:t>
      </w:r>
      <w:r w:rsidRPr="00F652B9">
        <w:rPr>
          <w:sz w:val="28"/>
          <w:szCs w:val="28"/>
        </w:rPr>
        <w:t>нансовой эффективности предприятия.</w:t>
      </w:r>
    </w:p>
    <w:p w:rsidR="00F652B9" w:rsidRPr="00F652B9" w:rsidRDefault="00F652B9" w:rsidP="00F652B9">
      <w:pPr>
        <w:ind w:firstLine="709"/>
        <w:jc w:val="both"/>
        <w:rPr>
          <w:sz w:val="28"/>
          <w:szCs w:val="28"/>
        </w:rPr>
      </w:pPr>
    </w:p>
    <w:p w:rsidR="00F652B9" w:rsidRPr="00F652B9" w:rsidRDefault="00F652B9" w:rsidP="00F652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F652B9">
        <w:rPr>
          <w:sz w:val="28"/>
          <w:szCs w:val="28"/>
        </w:rPr>
        <w:t>. В срок до 01.10.2015 года МУП «БТИ, учета недвижимости и прив</w:t>
      </w:r>
      <w:r w:rsidRPr="00F652B9">
        <w:rPr>
          <w:sz w:val="28"/>
          <w:szCs w:val="28"/>
        </w:rPr>
        <w:t>а</w:t>
      </w:r>
      <w:r w:rsidRPr="00F652B9">
        <w:rPr>
          <w:sz w:val="28"/>
          <w:szCs w:val="28"/>
        </w:rPr>
        <w:t>тизации жилья города Нижневартовска», департаменту муниципальной со</w:t>
      </w:r>
      <w:r w:rsidRPr="00F652B9">
        <w:rPr>
          <w:sz w:val="28"/>
          <w:szCs w:val="28"/>
        </w:rPr>
        <w:t>б</w:t>
      </w:r>
      <w:r w:rsidRPr="00F652B9">
        <w:rPr>
          <w:sz w:val="28"/>
          <w:szCs w:val="28"/>
        </w:rPr>
        <w:t>ственности и земельных ресурсов  администрации города, департаменту ж</w:t>
      </w:r>
      <w:r w:rsidRPr="00F652B9">
        <w:rPr>
          <w:sz w:val="28"/>
          <w:szCs w:val="28"/>
        </w:rPr>
        <w:t>и</w:t>
      </w:r>
      <w:r w:rsidRPr="00F652B9">
        <w:rPr>
          <w:sz w:val="28"/>
          <w:szCs w:val="28"/>
        </w:rPr>
        <w:t>лищно-коммунального хозяйства администрации города, юридическому управлению администрации города выработать предложения по повышению эффективности деятельности предприятия.</w:t>
      </w:r>
    </w:p>
    <w:p w:rsidR="00F652B9" w:rsidRPr="00F652B9" w:rsidRDefault="00F652B9" w:rsidP="00F652B9">
      <w:pPr>
        <w:ind w:firstLine="709"/>
        <w:jc w:val="both"/>
        <w:rPr>
          <w:sz w:val="28"/>
          <w:szCs w:val="28"/>
        </w:rPr>
      </w:pPr>
      <w:r w:rsidRPr="00F652B9">
        <w:rPr>
          <w:sz w:val="28"/>
          <w:szCs w:val="28"/>
        </w:rPr>
        <w:t xml:space="preserve"> </w:t>
      </w:r>
    </w:p>
    <w:p w:rsidR="00F652B9" w:rsidRDefault="00F652B9" w:rsidP="00F652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F652B9">
        <w:rPr>
          <w:sz w:val="28"/>
          <w:szCs w:val="28"/>
        </w:rPr>
        <w:t>. Юридическому управлению администрации города проработать пр</w:t>
      </w:r>
      <w:r w:rsidRPr="00F652B9">
        <w:rPr>
          <w:sz w:val="28"/>
          <w:szCs w:val="28"/>
        </w:rPr>
        <w:t>а</w:t>
      </w:r>
      <w:r w:rsidRPr="00F652B9">
        <w:rPr>
          <w:sz w:val="28"/>
          <w:szCs w:val="28"/>
        </w:rPr>
        <w:t>вовую сторону возможности реорганизации МУП «БТИ, учета недвижимости и приватизации жилья города Нижневартовска» путем присоединения к МАУ «НКЦ». Информацию о проделанной работе доложить на очередном заседании комиссии.</w:t>
      </w:r>
    </w:p>
    <w:p w:rsidR="00F652B9" w:rsidRDefault="00F652B9" w:rsidP="00F652B9">
      <w:pPr>
        <w:ind w:firstLine="709"/>
        <w:jc w:val="both"/>
        <w:rPr>
          <w:sz w:val="28"/>
          <w:szCs w:val="28"/>
        </w:rPr>
      </w:pPr>
    </w:p>
    <w:p w:rsidR="00F652B9" w:rsidRPr="009E2573" w:rsidRDefault="00F652B9" w:rsidP="00F652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F652B9">
        <w:rPr>
          <w:sz w:val="28"/>
          <w:szCs w:val="28"/>
        </w:rPr>
        <w:t>Рекомендовать директору МУП города Нижневартовска «САТУ» Проскурякову В.Л. усилить работу по повышению финансовой эффективн</w:t>
      </w:r>
      <w:r w:rsidRPr="00F652B9">
        <w:rPr>
          <w:sz w:val="28"/>
          <w:szCs w:val="28"/>
        </w:rPr>
        <w:t>о</w:t>
      </w:r>
      <w:bookmarkStart w:id="0" w:name="_GoBack"/>
      <w:bookmarkEnd w:id="0"/>
      <w:r w:rsidRPr="00F652B9">
        <w:rPr>
          <w:sz w:val="28"/>
          <w:szCs w:val="28"/>
        </w:rPr>
        <w:t>сти предприятия, уделить особое внимание причинам снижения прибыли.</w:t>
      </w:r>
    </w:p>
    <w:p w:rsidR="00733F67" w:rsidRDefault="00733F67" w:rsidP="0064514B">
      <w:pPr>
        <w:jc w:val="both"/>
      </w:pPr>
    </w:p>
    <w:p w:rsidR="00BD0FF2" w:rsidRPr="00E85AB2" w:rsidRDefault="00BD0FF2" w:rsidP="00BD0FF2">
      <w:pPr>
        <w:jc w:val="both"/>
        <w:rPr>
          <w:sz w:val="28"/>
          <w:szCs w:val="28"/>
        </w:rPr>
      </w:pPr>
      <w:r w:rsidRPr="00E85AB2">
        <w:rPr>
          <w:sz w:val="28"/>
          <w:szCs w:val="28"/>
        </w:rPr>
        <w:t xml:space="preserve"> </w:t>
      </w:r>
    </w:p>
    <w:sectPr w:rsidR="00BD0FF2" w:rsidRPr="00E85AB2" w:rsidSect="00733F6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621D1"/>
    <w:multiLevelType w:val="hybridMultilevel"/>
    <w:tmpl w:val="3E4444D6"/>
    <w:lvl w:ilvl="0" w:tplc="10002F5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2D833A2"/>
    <w:multiLevelType w:val="hybridMultilevel"/>
    <w:tmpl w:val="8A4E56A4"/>
    <w:lvl w:ilvl="0" w:tplc="04190001">
      <w:start w:val="1"/>
      <w:numFmt w:val="bullet"/>
      <w:lvlText w:val=""/>
      <w:lvlJc w:val="left"/>
      <w:pPr>
        <w:ind w:left="1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doNotHyphenateCap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0FF2"/>
    <w:rsid w:val="00024110"/>
    <w:rsid w:val="0007040B"/>
    <w:rsid w:val="00081E1D"/>
    <w:rsid w:val="000B7B1D"/>
    <w:rsid w:val="001304B8"/>
    <w:rsid w:val="001A250C"/>
    <w:rsid w:val="001C2E3F"/>
    <w:rsid w:val="001E15C8"/>
    <w:rsid w:val="001F0C59"/>
    <w:rsid w:val="00210999"/>
    <w:rsid w:val="00240359"/>
    <w:rsid w:val="00254DDE"/>
    <w:rsid w:val="002B1508"/>
    <w:rsid w:val="00317249"/>
    <w:rsid w:val="003206FF"/>
    <w:rsid w:val="00362E8C"/>
    <w:rsid w:val="003B0C6B"/>
    <w:rsid w:val="003E498A"/>
    <w:rsid w:val="003E765F"/>
    <w:rsid w:val="004A0B21"/>
    <w:rsid w:val="004D08F3"/>
    <w:rsid w:val="00527E4E"/>
    <w:rsid w:val="00565AC9"/>
    <w:rsid w:val="00582950"/>
    <w:rsid w:val="00582AAC"/>
    <w:rsid w:val="005929F0"/>
    <w:rsid w:val="00592C04"/>
    <w:rsid w:val="00605503"/>
    <w:rsid w:val="00622051"/>
    <w:rsid w:val="00624906"/>
    <w:rsid w:val="00625FC6"/>
    <w:rsid w:val="00640ED2"/>
    <w:rsid w:val="0064514B"/>
    <w:rsid w:val="00675AFC"/>
    <w:rsid w:val="00676548"/>
    <w:rsid w:val="0068067F"/>
    <w:rsid w:val="007042C6"/>
    <w:rsid w:val="00707BD9"/>
    <w:rsid w:val="0071281A"/>
    <w:rsid w:val="00733F67"/>
    <w:rsid w:val="007534C2"/>
    <w:rsid w:val="007563D2"/>
    <w:rsid w:val="00786294"/>
    <w:rsid w:val="007A192F"/>
    <w:rsid w:val="007C020D"/>
    <w:rsid w:val="00826A28"/>
    <w:rsid w:val="00832C3E"/>
    <w:rsid w:val="0084469D"/>
    <w:rsid w:val="00884182"/>
    <w:rsid w:val="008F5A59"/>
    <w:rsid w:val="0098608A"/>
    <w:rsid w:val="009B002F"/>
    <w:rsid w:val="009C1ECE"/>
    <w:rsid w:val="009E2573"/>
    <w:rsid w:val="009F5515"/>
    <w:rsid w:val="00A01EA8"/>
    <w:rsid w:val="00A25A7B"/>
    <w:rsid w:val="00A40520"/>
    <w:rsid w:val="00A73E12"/>
    <w:rsid w:val="00A87373"/>
    <w:rsid w:val="00A87687"/>
    <w:rsid w:val="00AC3BB0"/>
    <w:rsid w:val="00AE3688"/>
    <w:rsid w:val="00AF2780"/>
    <w:rsid w:val="00B1024A"/>
    <w:rsid w:val="00B1386E"/>
    <w:rsid w:val="00B17747"/>
    <w:rsid w:val="00B26971"/>
    <w:rsid w:val="00B3261D"/>
    <w:rsid w:val="00B54F16"/>
    <w:rsid w:val="00B82A04"/>
    <w:rsid w:val="00B95BA5"/>
    <w:rsid w:val="00BC12F5"/>
    <w:rsid w:val="00BD0FF2"/>
    <w:rsid w:val="00BD4483"/>
    <w:rsid w:val="00C44541"/>
    <w:rsid w:val="00C81B9A"/>
    <w:rsid w:val="00CC6CD9"/>
    <w:rsid w:val="00CD520B"/>
    <w:rsid w:val="00CE0034"/>
    <w:rsid w:val="00D02D31"/>
    <w:rsid w:val="00D0308E"/>
    <w:rsid w:val="00D2166D"/>
    <w:rsid w:val="00D60C15"/>
    <w:rsid w:val="00DB0BB5"/>
    <w:rsid w:val="00DC615B"/>
    <w:rsid w:val="00DD4259"/>
    <w:rsid w:val="00DF5886"/>
    <w:rsid w:val="00E0095C"/>
    <w:rsid w:val="00E41E3E"/>
    <w:rsid w:val="00E5142B"/>
    <w:rsid w:val="00E63EDD"/>
    <w:rsid w:val="00E76A4A"/>
    <w:rsid w:val="00EA05E9"/>
    <w:rsid w:val="00EC3AB9"/>
    <w:rsid w:val="00ED466E"/>
    <w:rsid w:val="00EE7387"/>
    <w:rsid w:val="00EF02CD"/>
    <w:rsid w:val="00F04D4A"/>
    <w:rsid w:val="00F35552"/>
    <w:rsid w:val="00F55FCF"/>
    <w:rsid w:val="00F652B9"/>
    <w:rsid w:val="00F91159"/>
    <w:rsid w:val="00FB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0FF2"/>
    <w:rPr>
      <w:sz w:val="24"/>
      <w:szCs w:val="24"/>
    </w:rPr>
  </w:style>
  <w:style w:type="paragraph" w:styleId="1">
    <w:name w:val="heading 1"/>
    <w:basedOn w:val="a"/>
    <w:next w:val="a"/>
    <w:qFormat/>
    <w:rsid w:val="00BD0FF2"/>
    <w:pPr>
      <w:keepNext/>
      <w:ind w:firstLine="340"/>
      <w:jc w:val="center"/>
      <w:outlineLvl w:val="0"/>
    </w:pPr>
    <w:rPr>
      <w:rFonts w:ascii="Courier New" w:hAnsi="Courier New"/>
      <w:b/>
      <w:spacing w:val="-20"/>
      <w:sz w:val="36"/>
      <w:szCs w:val="20"/>
    </w:rPr>
  </w:style>
  <w:style w:type="paragraph" w:styleId="3">
    <w:name w:val="heading 3"/>
    <w:basedOn w:val="a"/>
    <w:next w:val="a"/>
    <w:qFormat/>
    <w:rsid w:val="00BD0FF2"/>
    <w:pPr>
      <w:keepNext/>
      <w:jc w:val="center"/>
      <w:outlineLvl w:val="2"/>
    </w:pPr>
    <w:rPr>
      <w:rFonts w:ascii="Courier New" w:hAnsi="Courier New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BD0FF2"/>
    <w:pPr>
      <w:jc w:val="both"/>
    </w:pPr>
  </w:style>
  <w:style w:type="paragraph" w:styleId="a3">
    <w:name w:val="Title"/>
    <w:basedOn w:val="a"/>
    <w:qFormat/>
    <w:rsid w:val="00BD0FF2"/>
    <w:pPr>
      <w:jc w:val="center"/>
    </w:pPr>
    <w:rPr>
      <w:b/>
      <w:bCs/>
      <w:sz w:val="36"/>
    </w:rPr>
  </w:style>
  <w:style w:type="paragraph" w:styleId="a4">
    <w:name w:val="Balloon Text"/>
    <w:basedOn w:val="a"/>
    <w:semiHidden/>
    <w:rsid w:val="00BD0FF2"/>
    <w:rPr>
      <w:rFonts w:ascii="Tahoma" w:hAnsi="Tahoma" w:cs="Tahoma"/>
      <w:sz w:val="16"/>
      <w:szCs w:val="16"/>
    </w:rPr>
  </w:style>
  <w:style w:type="character" w:customStyle="1" w:styleId="20">
    <w:name w:val="Основной текст 2 Знак"/>
    <w:basedOn w:val="a0"/>
    <w:link w:val="2"/>
    <w:rsid w:val="0064514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9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B179FC-11CF-49C5-8930-947ABA4AF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Администрация г. Нижневартовска</Company>
  <LinksUpToDate>false</LinksUpToDate>
  <CharactersWithSpaces>3632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Филиппова</dc:creator>
  <cp:lastModifiedBy>Хаджинова Татьяна Анатольевна</cp:lastModifiedBy>
  <cp:revision>2</cp:revision>
  <cp:lastPrinted>2014-12-17T04:29:00Z</cp:lastPrinted>
  <dcterms:created xsi:type="dcterms:W3CDTF">2015-08-10T06:35:00Z</dcterms:created>
  <dcterms:modified xsi:type="dcterms:W3CDTF">2015-08-10T06:35:00Z</dcterms:modified>
</cp:coreProperties>
</file>